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青海省畜禽屠宰企业资格核查自查表</w:t>
      </w:r>
      <w:bookmarkEnd w:id="0"/>
    </w:p>
    <w:p>
      <w:pPr>
        <w:spacing w:line="400" w:lineRule="exact"/>
        <w:rPr>
          <w:rFonts w:ascii="仿宋_GB2312" w:eastAsia="仿宋_GB2312"/>
          <w:szCs w:val="21"/>
        </w:rPr>
      </w:pPr>
    </w:p>
    <w:p>
      <w:pPr>
        <w:spacing w:line="40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屠宰厂</w:t>
      </w:r>
      <w:r>
        <w:rPr>
          <w:rFonts w:ascii="仿宋_GB2312" w:eastAsia="仿宋_GB2312"/>
          <w:szCs w:val="21"/>
        </w:rPr>
        <w:t>（</w:t>
      </w:r>
      <w:r>
        <w:rPr>
          <w:rFonts w:hint="eastAsia" w:ascii="仿宋_GB2312" w:eastAsia="仿宋_GB2312"/>
          <w:szCs w:val="21"/>
        </w:rPr>
        <w:t>点</w:t>
      </w:r>
      <w:r>
        <w:rPr>
          <w:rFonts w:ascii="仿宋_GB2312" w:eastAsia="仿宋_GB2312"/>
          <w:szCs w:val="21"/>
        </w:rPr>
        <w:t>）</w:t>
      </w:r>
      <w:r>
        <w:rPr>
          <w:rFonts w:hint="eastAsia" w:ascii="仿宋_GB2312" w:eastAsia="仿宋_GB2312"/>
          <w:szCs w:val="21"/>
        </w:rPr>
        <w:t>名称</w:t>
      </w:r>
      <w:r>
        <w:rPr>
          <w:rFonts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</w:rPr>
        <w:t xml:space="preserve">                    </w:t>
      </w:r>
      <w:r>
        <w:rPr>
          <w:rFonts w:ascii="仿宋_GB2312" w:eastAsia="仿宋_GB2312"/>
          <w:szCs w:val="21"/>
        </w:rPr>
        <w:t xml:space="preserve">             </w:t>
      </w:r>
      <w:r>
        <w:rPr>
          <w:rFonts w:hint="eastAsia" w:ascii="仿宋_GB2312" w:eastAsia="仿宋_GB2312"/>
          <w:szCs w:val="21"/>
        </w:rPr>
        <w:t xml:space="preserve">  </w:t>
      </w:r>
      <w:r>
        <w:rPr>
          <w:rFonts w:ascii="仿宋_GB2312" w:eastAsia="仿宋_GB2312"/>
          <w:szCs w:val="21"/>
        </w:rPr>
        <w:t>负责人：</w:t>
      </w:r>
    </w:p>
    <w:p>
      <w:pPr>
        <w:spacing w:line="40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地址</w:t>
      </w:r>
      <w:r>
        <w:rPr>
          <w:rFonts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</w:rPr>
        <w:t xml:space="preserve">                               </w:t>
      </w:r>
      <w:r>
        <w:rPr>
          <w:rFonts w:ascii="仿宋_GB2312" w:eastAsia="仿宋_GB2312"/>
          <w:szCs w:val="21"/>
        </w:rPr>
        <w:t xml:space="preserve">               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ascii="仿宋_GB2312" w:eastAsia="仿宋_GB2312"/>
          <w:szCs w:val="21"/>
        </w:rPr>
        <w:t>电话：</w:t>
      </w:r>
    </w:p>
    <w:tbl>
      <w:tblPr>
        <w:tblStyle w:val="5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95"/>
        <w:gridCol w:w="2328"/>
        <w:gridCol w:w="4784"/>
        <w:gridCol w:w="71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</w:t>
            </w:r>
            <w:r>
              <w:rPr>
                <w:rFonts w:ascii="仿宋_GB2312" w:eastAsia="仿宋_GB2312"/>
                <w:b/>
                <w:szCs w:val="21"/>
              </w:rPr>
              <w:t>内容</w:t>
            </w:r>
          </w:p>
        </w:tc>
        <w:tc>
          <w:tcPr>
            <w:tcW w:w="23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</w:t>
            </w:r>
            <w:r>
              <w:rPr>
                <w:rFonts w:ascii="仿宋_GB2312" w:eastAsia="仿宋_GB2312"/>
                <w:b/>
                <w:szCs w:val="21"/>
              </w:rPr>
              <w:t>要求</w:t>
            </w:r>
          </w:p>
        </w:tc>
        <w:tc>
          <w:tcPr>
            <w:tcW w:w="47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</w:t>
            </w:r>
            <w:r>
              <w:rPr>
                <w:rFonts w:ascii="仿宋_GB2312" w:eastAsia="仿宋_GB2312"/>
                <w:b/>
                <w:szCs w:val="21"/>
              </w:rPr>
              <w:t>依据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</w:t>
            </w:r>
            <w:r>
              <w:rPr>
                <w:rFonts w:ascii="仿宋_GB2312" w:eastAsia="仿宋_GB2312"/>
                <w:b/>
                <w:szCs w:val="21"/>
              </w:rPr>
              <w:t>结果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屠宰</w:t>
            </w:r>
            <w:r>
              <w:rPr>
                <w:rFonts w:ascii="仿宋_GB2312" w:eastAsia="仿宋_GB2312"/>
                <w:szCs w:val="21"/>
              </w:rPr>
              <w:t>资质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取得定点屠宰证书、屠宰</w:t>
            </w:r>
            <w:r>
              <w:rPr>
                <w:rFonts w:hint="eastAsia" w:ascii="仿宋_GB2312" w:eastAsia="仿宋_GB2312"/>
                <w:szCs w:val="21"/>
              </w:rPr>
              <w:t>标志牌。</w:t>
            </w:r>
          </w:p>
        </w:tc>
        <w:tc>
          <w:tcPr>
            <w:tcW w:w="478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《生猪</w:t>
            </w:r>
            <w:r>
              <w:rPr>
                <w:rFonts w:ascii="仿宋_GB2312" w:eastAsia="仿宋_GB2312"/>
                <w:szCs w:val="21"/>
              </w:rPr>
              <w:t>屠宰管理条例</w:t>
            </w:r>
            <w:r>
              <w:rPr>
                <w:rFonts w:hint="eastAsia" w:ascii="仿宋_GB2312" w:eastAsia="仿宋_GB2312"/>
                <w:szCs w:val="21"/>
              </w:rPr>
              <w:t>》第</w:t>
            </w:r>
            <w:r>
              <w:rPr>
                <w:rFonts w:ascii="仿宋_GB2312" w:eastAsia="仿宋_GB2312"/>
                <w:szCs w:val="21"/>
              </w:rPr>
              <w:t>六条、第七条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《青海省</w:t>
            </w:r>
            <w:r>
              <w:rPr>
                <w:rFonts w:ascii="仿宋_GB2312" w:eastAsia="仿宋_GB2312"/>
                <w:szCs w:val="21"/>
              </w:rPr>
              <w:t>畜禽屠宰管理办法</w:t>
            </w:r>
            <w:r>
              <w:rPr>
                <w:rFonts w:hint="eastAsia" w:ascii="仿宋_GB2312" w:eastAsia="仿宋_GB2312"/>
                <w:szCs w:val="21"/>
              </w:rPr>
              <w:t>》第</w:t>
            </w:r>
            <w:r>
              <w:rPr>
                <w:rFonts w:ascii="仿宋_GB2312" w:eastAsia="仿宋_GB2312"/>
                <w:szCs w:val="21"/>
              </w:rPr>
              <w:t>四条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否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取得《</w:t>
            </w:r>
            <w:r>
              <w:rPr>
                <w:rFonts w:hint="eastAsia" w:ascii="仿宋_GB2312" w:eastAsia="仿宋_GB2312"/>
                <w:szCs w:val="21"/>
              </w:rPr>
              <w:t>动物</w:t>
            </w:r>
            <w:r>
              <w:rPr>
                <w:rFonts w:ascii="仿宋_GB2312" w:eastAsia="仿宋_GB2312"/>
                <w:szCs w:val="21"/>
              </w:rPr>
              <w:t>防疫条件合格证》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  <w:tc>
          <w:tcPr>
            <w:tcW w:w="478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《动物</w:t>
            </w:r>
            <w:r>
              <w:rPr>
                <w:rFonts w:ascii="仿宋_GB2312" w:eastAsia="仿宋_GB2312"/>
                <w:szCs w:val="21"/>
              </w:rPr>
              <w:t>防疫法</w:t>
            </w:r>
            <w:r>
              <w:rPr>
                <w:rFonts w:hint="eastAsia" w:ascii="仿宋_GB2312" w:eastAsia="仿宋_GB2312"/>
                <w:szCs w:val="21"/>
              </w:rPr>
              <w:t>》第</w:t>
            </w:r>
            <w:r>
              <w:rPr>
                <w:rFonts w:ascii="仿宋_GB2312" w:eastAsia="仿宋_GB2312"/>
                <w:szCs w:val="21"/>
              </w:rPr>
              <w:t>二十条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</w:rPr>
              <w:t>动物</w:t>
            </w:r>
            <w:r>
              <w:rPr>
                <w:rFonts w:ascii="仿宋_GB2312" w:eastAsia="仿宋_GB2312"/>
                <w:szCs w:val="21"/>
              </w:rPr>
              <w:t>防疫条件</w:t>
            </w:r>
            <w:r>
              <w:rPr>
                <w:rFonts w:hint="eastAsia" w:ascii="仿宋_GB2312" w:eastAsia="仿宋_GB2312"/>
                <w:szCs w:val="21"/>
              </w:rPr>
              <w:t>审查</w:t>
            </w:r>
            <w:r>
              <w:rPr>
                <w:rFonts w:ascii="仿宋_GB2312" w:eastAsia="仿宋_GB2312"/>
                <w:szCs w:val="21"/>
              </w:rPr>
              <w:t>办法》</w:t>
            </w:r>
            <w:r>
              <w:rPr>
                <w:rFonts w:hint="eastAsia" w:ascii="仿宋_GB2312" w:eastAsia="仿宋_GB2312"/>
                <w:szCs w:val="21"/>
              </w:rPr>
              <w:t>第三章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《生猪</w:t>
            </w:r>
            <w:r>
              <w:rPr>
                <w:rFonts w:ascii="仿宋_GB2312" w:eastAsia="仿宋_GB2312"/>
                <w:szCs w:val="21"/>
              </w:rPr>
              <w:t>屠宰管理条例</w:t>
            </w:r>
            <w:r>
              <w:rPr>
                <w:rFonts w:hint="eastAsia" w:ascii="仿宋_GB2312" w:eastAsia="仿宋_GB2312"/>
                <w:szCs w:val="21"/>
              </w:rPr>
              <w:t>》第八条第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七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项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《青海省</w:t>
            </w:r>
            <w:r>
              <w:rPr>
                <w:rFonts w:ascii="仿宋_GB2312" w:eastAsia="仿宋_GB2312"/>
                <w:szCs w:val="21"/>
              </w:rPr>
              <w:t>畜禽屠宰管理办法</w:t>
            </w:r>
            <w:r>
              <w:rPr>
                <w:rFonts w:hint="eastAsia" w:ascii="仿宋_GB2312" w:eastAsia="仿宋_GB2312"/>
                <w:szCs w:val="21"/>
              </w:rPr>
              <w:t>》第十一</w:t>
            </w:r>
            <w:r>
              <w:rPr>
                <w:rFonts w:ascii="仿宋_GB2312" w:eastAsia="仿宋_GB2312"/>
                <w:szCs w:val="21"/>
              </w:rPr>
              <w:t>条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第十二条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否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取得环保《</w:t>
            </w:r>
            <w:r>
              <w:rPr>
                <w:rFonts w:hint="eastAsia" w:ascii="仿宋_GB2312" w:eastAsia="仿宋_GB2312"/>
                <w:szCs w:val="21"/>
              </w:rPr>
              <w:t>排污许可证</w:t>
            </w:r>
            <w:r>
              <w:rPr>
                <w:rFonts w:ascii="仿宋_GB2312" w:eastAsia="仿宋_GB2312"/>
                <w:szCs w:val="21"/>
              </w:rPr>
              <w:t>》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>是否</w:t>
            </w:r>
            <w:r>
              <w:rPr>
                <w:rFonts w:hint="eastAsia" w:ascii="仿宋_GB2312" w:eastAsia="仿宋_GB2312"/>
                <w:szCs w:val="21"/>
              </w:rPr>
              <w:t>符合</w:t>
            </w:r>
            <w:r>
              <w:rPr>
                <w:rFonts w:ascii="仿宋_GB2312" w:eastAsia="仿宋_GB2312"/>
                <w:szCs w:val="21"/>
              </w:rPr>
              <w:t>环境保护要求的污染防治设施，且正常运行。</w:t>
            </w:r>
          </w:p>
        </w:tc>
        <w:tc>
          <w:tcPr>
            <w:tcW w:w="478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《生猪</w:t>
            </w:r>
            <w:r>
              <w:rPr>
                <w:rFonts w:ascii="仿宋_GB2312" w:eastAsia="仿宋_GB2312"/>
                <w:szCs w:val="21"/>
              </w:rPr>
              <w:t>屠宰管理条例</w:t>
            </w:r>
            <w:r>
              <w:rPr>
                <w:rFonts w:hint="eastAsia" w:ascii="仿宋_GB2312" w:eastAsia="仿宋_GB2312"/>
                <w:szCs w:val="21"/>
              </w:rPr>
              <w:t>》第八条第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五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项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《青海省</w:t>
            </w:r>
            <w:r>
              <w:rPr>
                <w:rFonts w:ascii="仿宋_GB2312" w:eastAsia="仿宋_GB2312"/>
                <w:szCs w:val="21"/>
              </w:rPr>
              <w:t>畜禽屠宰管理办法</w:t>
            </w:r>
            <w:r>
              <w:rPr>
                <w:rFonts w:hint="eastAsia" w:ascii="仿宋_GB2312" w:eastAsia="仿宋_GB2312"/>
                <w:szCs w:val="21"/>
              </w:rPr>
              <w:t>》第十一</w:t>
            </w:r>
            <w:r>
              <w:rPr>
                <w:rFonts w:ascii="仿宋_GB2312" w:eastAsia="仿宋_GB2312"/>
                <w:szCs w:val="21"/>
              </w:rPr>
              <w:t>条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第十二条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《排污许可证</w:t>
            </w:r>
            <w:r>
              <w:rPr>
                <w:rFonts w:ascii="仿宋_GB2312" w:eastAsia="仿宋_GB2312"/>
                <w:szCs w:val="21"/>
              </w:rPr>
              <w:t>管理办法（</w:t>
            </w:r>
            <w:r>
              <w:rPr>
                <w:rFonts w:hint="eastAsia" w:ascii="仿宋_GB2312" w:eastAsia="仿宋_GB2312"/>
                <w:szCs w:val="21"/>
              </w:rPr>
              <w:t>试行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》第三条</w:t>
            </w:r>
            <w:r>
              <w:rPr>
                <w:rFonts w:ascii="仿宋_GB2312" w:eastAsia="仿宋_GB2312"/>
                <w:szCs w:val="21"/>
              </w:rPr>
              <w:t>、第四条、第五条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《固定</w:t>
            </w:r>
            <w:r>
              <w:rPr>
                <w:rFonts w:ascii="仿宋_GB2312" w:eastAsia="仿宋_GB2312"/>
                <w:szCs w:val="21"/>
              </w:rPr>
              <w:t>污染源排污许可分类管理名录（</w:t>
            </w:r>
            <w:r>
              <w:rPr>
                <w:rFonts w:hint="eastAsia" w:ascii="仿宋_GB2312" w:eastAsia="仿宋_GB2312"/>
                <w:szCs w:val="21"/>
              </w:rPr>
              <w:t>2017年</w:t>
            </w:r>
            <w:r>
              <w:rPr>
                <w:rFonts w:ascii="仿宋_GB2312" w:eastAsia="仿宋_GB2312"/>
                <w:szCs w:val="21"/>
              </w:rPr>
              <w:t>版）</w:t>
            </w:r>
            <w:r>
              <w:rPr>
                <w:rFonts w:hint="eastAsia" w:ascii="仿宋_GB2312" w:eastAsia="仿宋_GB2312"/>
                <w:szCs w:val="21"/>
              </w:rPr>
              <w:t>》分类</w:t>
            </w:r>
            <w:r>
              <w:rPr>
                <w:rFonts w:ascii="仿宋_GB2312" w:eastAsia="仿宋_GB2312"/>
                <w:szCs w:val="21"/>
              </w:rPr>
              <w:t>管理名录</w:t>
            </w:r>
            <w:r>
              <w:rPr>
                <w:rFonts w:hint="eastAsia" w:ascii="仿宋_GB2312" w:eastAsia="仿宋_GB2312"/>
                <w:szCs w:val="21"/>
              </w:rPr>
              <w:t>二</w:t>
            </w:r>
            <w:r>
              <w:rPr>
                <w:rFonts w:ascii="仿宋_GB2312" w:eastAsia="仿宋_GB2312"/>
                <w:szCs w:val="21"/>
              </w:rPr>
              <w:t>、农副</w:t>
            </w:r>
            <w:r>
              <w:rPr>
                <w:rFonts w:hint="eastAsia" w:ascii="仿宋_GB2312" w:eastAsia="仿宋_GB2312"/>
                <w:szCs w:val="21"/>
              </w:rPr>
              <w:t>食品</w:t>
            </w:r>
            <w:r>
              <w:rPr>
                <w:rFonts w:ascii="仿宋_GB2312" w:eastAsia="仿宋_GB2312"/>
                <w:szCs w:val="21"/>
              </w:rPr>
              <w:t>加工业</w:t>
            </w:r>
            <w:r>
              <w:rPr>
                <w:rFonts w:hint="eastAsia" w:ascii="仿宋_GB2312" w:eastAsia="仿宋_GB2312"/>
                <w:szCs w:val="21"/>
              </w:rPr>
              <w:t>5.屠宰</w:t>
            </w:r>
            <w:r>
              <w:rPr>
                <w:rFonts w:ascii="仿宋_GB2312" w:eastAsia="仿宋_GB2312"/>
                <w:szCs w:val="21"/>
              </w:rPr>
              <w:t>及肉类加工</w:t>
            </w:r>
            <w:r>
              <w:rPr>
                <w:rFonts w:hint="eastAsia" w:ascii="仿宋_GB2312" w:eastAsia="仿宋_GB2312"/>
                <w:szCs w:val="21"/>
              </w:rPr>
              <w:t>135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否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非洲</w:t>
            </w:r>
            <w:r>
              <w:rPr>
                <w:rFonts w:ascii="仿宋_GB2312" w:eastAsia="仿宋_GB2312"/>
                <w:szCs w:val="21"/>
              </w:rPr>
              <w:t>猪瘟自检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采用</w:t>
            </w:r>
            <w:r>
              <w:rPr>
                <w:rFonts w:hint="eastAsia" w:ascii="仿宋_GB2312" w:eastAsia="仿宋_GB2312"/>
                <w:szCs w:val="21"/>
              </w:rPr>
              <w:t>PCR方法</w:t>
            </w:r>
            <w:r>
              <w:rPr>
                <w:rFonts w:ascii="仿宋_GB2312" w:eastAsia="仿宋_GB2312"/>
                <w:szCs w:val="21"/>
              </w:rPr>
              <w:t>开展</w:t>
            </w:r>
            <w:r>
              <w:rPr>
                <w:rFonts w:hint="eastAsia" w:ascii="仿宋_GB2312" w:eastAsia="仿宋_GB2312"/>
                <w:szCs w:val="21"/>
              </w:rPr>
              <w:t>非洲</w:t>
            </w:r>
            <w:r>
              <w:rPr>
                <w:rFonts w:ascii="仿宋_GB2312" w:eastAsia="仿宋_GB2312"/>
                <w:szCs w:val="21"/>
              </w:rPr>
              <w:t>猪瘟自检，是否记录真实、完整，是否“</w:t>
            </w:r>
            <w:r>
              <w:rPr>
                <w:rFonts w:hint="eastAsia" w:ascii="仿宋_GB2312" w:eastAsia="仿宋_GB2312"/>
                <w:szCs w:val="21"/>
              </w:rPr>
              <w:t>批批检、</w:t>
            </w:r>
            <w:r>
              <w:rPr>
                <w:rFonts w:ascii="仿宋_GB2312" w:eastAsia="仿宋_GB2312"/>
                <w:szCs w:val="21"/>
              </w:rPr>
              <w:t>全覆盖”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  <w:tc>
          <w:tcPr>
            <w:tcW w:w="478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《国务院</w:t>
            </w:r>
            <w:r>
              <w:rPr>
                <w:rFonts w:ascii="仿宋_GB2312" w:eastAsia="仿宋_GB2312"/>
                <w:szCs w:val="21"/>
              </w:rPr>
              <w:t>办公厅关于加强非洲猪瘟防控工作的意见</w:t>
            </w:r>
            <w:r>
              <w:rPr>
                <w:rFonts w:hint="eastAsia" w:ascii="仿宋_GB2312" w:eastAsia="仿宋_GB2312"/>
                <w:szCs w:val="21"/>
              </w:rPr>
              <w:t>》（国办发〔2019〕31号）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《青海省</w:t>
            </w:r>
            <w:r>
              <w:rPr>
                <w:rFonts w:ascii="仿宋_GB2312" w:eastAsia="仿宋_GB2312"/>
                <w:szCs w:val="21"/>
              </w:rPr>
              <w:t>人民政府办公</w:t>
            </w:r>
            <w:r>
              <w:rPr>
                <w:rFonts w:hint="eastAsia" w:ascii="仿宋_GB2312" w:eastAsia="仿宋_GB2312"/>
                <w:szCs w:val="21"/>
              </w:rPr>
              <w:t>厅</w:t>
            </w:r>
            <w:r>
              <w:rPr>
                <w:rFonts w:ascii="仿宋_GB2312" w:eastAsia="仿宋_GB2312"/>
                <w:szCs w:val="21"/>
              </w:rPr>
              <w:t>关于加强非洲猪瘟防控工作的实施意见</w:t>
            </w:r>
            <w:r>
              <w:rPr>
                <w:rFonts w:hint="eastAsia" w:ascii="仿宋_GB2312" w:eastAsia="仿宋_GB2312"/>
                <w:szCs w:val="21"/>
              </w:rPr>
              <w:t>》（青</w:t>
            </w:r>
            <w:r>
              <w:rPr>
                <w:rFonts w:ascii="仿宋_GB2312" w:eastAsia="仿宋_GB2312"/>
                <w:szCs w:val="21"/>
              </w:rPr>
              <w:t>政办</w:t>
            </w:r>
            <w:r>
              <w:rPr>
                <w:rFonts w:hint="eastAsia" w:ascii="仿宋_GB2312" w:eastAsia="仿宋_GB2312"/>
                <w:szCs w:val="21"/>
              </w:rPr>
              <w:t>〔2019〕108号）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农业</w:t>
            </w:r>
            <w:r>
              <w:rPr>
                <w:rFonts w:ascii="仿宋_GB2312" w:eastAsia="仿宋_GB2312"/>
                <w:szCs w:val="21"/>
              </w:rPr>
              <w:t>农村部第</w:t>
            </w:r>
            <w:r>
              <w:rPr>
                <w:rFonts w:hint="eastAsia" w:ascii="仿宋_GB2312" w:eastAsia="仿宋_GB2312"/>
                <w:szCs w:val="21"/>
              </w:rPr>
              <w:t>119号</w:t>
            </w:r>
            <w:r>
              <w:rPr>
                <w:rFonts w:ascii="仿宋_GB2312" w:eastAsia="仿宋_GB2312"/>
                <w:szCs w:val="21"/>
              </w:rPr>
              <w:t>公告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否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仅限</w:t>
            </w:r>
            <w:r>
              <w:rPr>
                <w:rFonts w:ascii="仿宋_GB2312" w:eastAsia="仿宋_GB2312"/>
                <w:szCs w:val="21"/>
              </w:rPr>
              <w:t>生猪屠宰企业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布局</w:t>
            </w:r>
            <w:r>
              <w:rPr>
                <w:rFonts w:ascii="仿宋_GB2312" w:eastAsia="仿宋_GB2312"/>
                <w:szCs w:val="21"/>
              </w:rPr>
              <w:t>及设施设备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按照设计屠宰能力配备屠宰设施设备，且正常运行。是否</w:t>
            </w:r>
            <w:r>
              <w:rPr>
                <w:rFonts w:hint="eastAsia" w:ascii="仿宋_GB2312" w:eastAsia="仿宋_GB2312"/>
                <w:szCs w:val="21"/>
              </w:rPr>
              <w:t>配备</w:t>
            </w:r>
            <w:r>
              <w:rPr>
                <w:rFonts w:ascii="仿宋_GB2312" w:eastAsia="仿宋_GB2312"/>
                <w:szCs w:val="21"/>
              </w:rPr>
              <w:t>与生产规模相适应的检验检疫设施设备，且正常运行。</w:t>
            </w:r>
          </w:p>
        </w:tc>
        <w:tc>
          <w:tcPr>
            <w:tcW w:w="478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</w:rPr>
              <w:t>动物</w:t>
            </w:r>
            <w:r>
              <w:rPr>
                <w:rFonts w:ascii="仿宋_GB2312" w:eastAsia="仿宋_GB2312"/>
                <w:szCs w:val="21"/>
              </w:rPr>
              <w:t>防疫条件</w:t>
            </w:r>
            <w:r>
              <w:rPr>
                <w:rFonts w:hint="eastAsia" w:ascii="仿宋_GB2312" w:eastAsia="仿宋_GB2312"/>
                <w:szCs w:val="21"/>
              </w:rPr>
              <w:t>审查</w:t>
            </w:r>
            <w:r>
              <w:rPr>
                <w:rFonts w:ascii="仿宋_GB2312" w:eastAsia="仿宋_GB2312"/>
                <w:szCs w:val="21"/>
              </w:rPr>
              <w:t>办法》</w:t>
            </w:r>
            <w:r>
              <w:rPr>
                <w:rFonts w:hint="eastAsia" w:ascii="仿宋_GB2312" w:eastAsia="仿宋_GB2312"/>
                <w:szCs w:val="21"/>
              </w:rPr>
              <w:t>第十三条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《生猪</w:t>
            </w:r>
            <w:r>
              <w:rPr>
                <w:rFonts w:ascii="仿宋_GB2312" w:eastAsia="仿宋_GB2312"/>
                <w:szCs w:val="21"/>
              </w:rPr>
              <w:t>屠宰管理条例</w:t>
            </w:r>
            <w:r>
              <w:rPr>
                <w:rFonts w:hint="eastAsia" w:ascii="仿宋_GB2312" w:eastAsia="仿宋_GB2312"/>
                <w:szCs w:val="21"/>
              </w:rPr>
              <w:t>》第八</w:t>
            </w:r>
            <w:r>
              <w:rPr>
                <w:rFonts w:ascii="仿宋_GB2312" w:eastAsia="仿宋_GB2312"/>
                <w:szCs w:val="21"/>
              </w:rPr>
              <w:t>条第</w:t>
            </w:r>
            <w:r>
              <w:rPr>
                <w:rFonts w:hint="eastAsia" w:ascii="仿宋_GB2312" w:eastAsia="仿宋_GB2312"/>
                <w:szCs w:val="21"/>
              </w:rPr>
              <w:t>（二）项</w:t>
            </w:r>
            <w:r>
              <w:rPr>
                <w:rFonts w:ascii="仿宋_GB2312" w:eastAsia="仿宋_GB2312"/>
                <w:szCs w:val="21"/>
              </w:rPr>
              <w:t>、第（</w:t>
            </w:r>
            <w:r>
              <w:rPr>
                <w:rFonts w:hint="eastAsia" w:ascii="仿宋_GB2312" w:eastAsia="仿宋_GB2312"/>
                <w:szCs w:val="21"/>
              </w:rPr>
              <w:t>六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项</w:t>
            </w:r>
          </w:p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《青海省</w:t>
            </w:r>
            <w:r>
              <w:rPr>
                <w:rFonts w:ascii="仿宋_GB2312" w:eastAsia="仿宋_GB2312"/>
                <w:szCs w:val="21"/>
              </w:rPr>
              <w:t>畜禽屠宰管理办法</w:t>
            </w:r>
            <w:r>
              <w:rPr>
                <w:rFonts w:hint="eastAsia" w:ascii="仿宋_GB2312" w:eastAsia="仿宋_GB2312"/>
                <w:szCs w:val="21"/>
              </w:rPr>
              <w:t>》第十一</w:t>
            </w:r>
            <w:r>
              <w:rPr>
                <w:rFonts w:ascii="仿宋_GB2312" w:eastAsia="仿宋_GB2312"/>
                <w:szCs w:val="21"/>
              </w:rPr>
              <w:t>条</w:t>
            </w:r>
            <w:r>
              <w:rPr>
                <w:rFonts w:hint="eastAsia" w:ascii="仿宋_GB2312" w:eastAsia="仿宋_GB2312"/>
                <w:szCs w:val="21"/>
              </w:rPr>
              <w:t>第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三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项、</w:t>
            </w:r>
            <w:r>
              <w:rPr>
                <w:rFonts w:ascii="仿宋_GB2312" w:eastAsia="仿宋_GB2312"/>
                <w:szCs w:val="21"/>
              </w:rPr>
              <w:t>第十二条</w:t>
            </w:r>
            <w:r>
              <w:rPr>
                <w:rFonts w:hint="eastAsia" w:ascii="仿宋_GB2312" w:eastAsia="仿宋_GB2312"/>
                <w:szCs w:val="21"/>
              </w:rPr>
              <w:t>第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二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项、</w:t>
            </w:r>
            <w:r>
              <w:rPr>
                <w:rFonts w:ascii="仿宋_GB2312" w:eastAsia="仿宋_GB2312"/>
                <w:szCs w:val="21"/>
              </w:rPr>
              <w:t>第二十八条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否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肉品</w:t>
            </w:r>
            <w:r>
              <w:rPr>
                <w:rFonts w:ascii="仿宋_GB2312" w:eastAsia="仿宋_GB2312"/>
                <w:szCs w:val="21"/>
              </w:rPr>
              <w:t>品质检验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配备</w:t>
            </w:r>
            <w:r>
              <w:rPr>
                <w:rFonts w:hint="eastAsia" w:ascii="仿宋_GB2312" w:eastAsia="仿宋_GB2312"/>
                <w:szCs w:val="21"/>
              </w:rPr>
              <w:t>肉品</w:t>
            </w:r>
            <w:r>
              <w:rPr>
                <w:rFonts w:ascii="仿宋_GB2312" w:eastAsia="仿宋_GB2312"/>
                <w:szCs w:val="21"/>
              </w:rPr>
              <w:t>品质检验员，是否对检验合格的</w:t>
            </w:r>
            <w:r>
              <w:rPr>
                <w:rFonts w:hint="eastAsia" w:ascii="仿宋_GB2312" w:eastAsia="仿宋_GB2312"/>
                <w:szCs w:val="21"/>
              </w:rPr>
              <w:t>畜禽</w:t>
            </w:r>
            <w:r>
              <w:rPr>
                <w:rFonts w:ascii="仿宋_GB2312" w:eastAsia="仿宋_GB2312"/>
                <w:szCs w:val="21"/>
              </w:rPr>
              <w:t>产品</w:t>
            </w:r>
            <w:r>
              <w:rPr>
                <w:rFonts w:hint="eastAsia" w:ascii="仿宋_GB2312" w:eastAsia="仿宋_GB2312"/>
                <w:szCs w:val="21"/>
              </w:rPr>
              <w:t>出具</w:t>
            </w:r>
            <w:r>
              <w:rPr>
                <w:rFonts w:ascii="仿宋_GB2312" w:eastAsia="仿宋_GB2312"/>
                <w:szCs w:val="21"/>
              </w:rPr>
              <w:t>《</w:t>
            </w:r>
            <w:r>
              <w:rPr>
                <w:rFonts w:hint="eastAsia" w:ascii="仿宋_GB2312" w:eastAsia="仿宋_GB2312"/>
                <w:szCs w:val="21"/>
              </w:rPr>
              <w:t>肉品</w:t>
            </w:r>
            <w:r>
              <w:rPr>
                <w:rFonts w:ascii="仿宋_GB2312" w:eastAsia="仿宋_GB2312"/>
                <w:szCs w:val="21"/>
              </w:rPr>
              <w:t>品质检验</w:t>
            </w:r>
            <w:r>
              <w:rPr>
                <w:rFonts w:hint="eastAsia" w:ascii="仿宋_GB2312" w:eastAsia="仿宋_GB2312"/>
                <w:szCs w:val="21"/>
              </w:rPr>
              <w:t>合格证</w:t>
            </w:r>
            <w:r>
              <w:rPr>
                <w:rFonts w:ascii="仿宋_GB2312" w:eastAsia="仿宋_GB2312"/>
                <w:szCs w:val="21"/>
              </w:rPr>
              <w:t>》</w:t>
            </w:r>
            <w:r>
              <w:rPr>
                <w:rFonts w:hint="eastAsia" w:ascii="仿宋_GB2312" w:eastAsia="仿宋_GB2312"/>
                <w:szCs w:val="21"/>
              </w:rPr>
              <w:t>，</w:t>
            </w:r>
            <w:r>
              <w:rPr>
                <w:rFonts w:ascii="仿宋_GB2312" w:eastAsia="仿宋_GB2312"/>
                <w:szCs w:val="21"/>
              </w:rPr>
              <w:t>在胴体上加盖检验合格</w:t>
            </w:r>
            <w:r>
              <w:rPr>
                <w:rFonts w:hint="eastAsia" w:ascii="仿宋_GB2312" w:eastAsia="仿宋_GB2312"/>
                <w:szCs w:val="21"/>
              </w:rPr>
              <w:t>印章</w:t>
            </w:r>
            <w:r>
              <w:rPr>
                <w:rFonts w:ascii="仿宋_GB2312" w:eastAsia="仿宋_GB2312"/>
                <w:szCs w:val="21"/>
              </w:rPr>
              <w:t>。</w:t>
            </w:r>
          </w:p>
        </w:tc>
        <w:tc>
          <w:tcPr>
            <w:tcW w:w="478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《生猪</w:t>
            </w:r>
            <w:r>
              <w:rPr>
                <w:rFonts w:ascii="仿宋_GB2312" w:eastAsia="仿宋_GB2312"/>
                <w:szCs w:val="21"/>
              </w:rPr>
              <w:t>屠宰管理条例</w:t>
            </w:r>
            <w:r>
              <w:rPr>
                <w:rFonts w:hint="eastAsia" w:ascii="仿宋_GB2312" w:eastAsia="仿宋_GB2312"/>
                <w:szCs w:val="21"/>
              </w:rPr>
              <w:t>》第八</w:t>
            </w:r>
            <w:r>
              <w:rPr>
                <w:rFonts w:ascii="仿宋_GB2312" w:eastAsia="仿宋_GB2312"/>
                <w:szCs w:val="21"/>
              </w:rPr>
              <w:t>条第</w:t>
            </w:r>
            <w:r>
              <w:rPr>
                <w:rFonts w:hint="eastAsia" w:ascii="仿宋_GB2312" w:eastAsia="仿宋_GB2312"/>
                <w:szCs w:val="21"/>
              </w:rPr>
              <w:t>（四）项</w:t>
            </w:r>
            <w:r>
              <w:rPr>
                <w:rFonts w:ascii="仿宋_GB2312" w:eastAsia="仿宋_GB2312"/>
                <w:szCs w:val="21"/>
              </w:rPr>
              <w:t>、第</w:t>
            </w:r>
            <w:r>
              <w:rPr>
                <w:rFonts w:hint="eastAsia" w:ascii="仿宋_GB2312" w:eastAsia="仿宋_GB2312"/>
                <w:szCs w:val="21"/>
              </w:rPr>
              <w:t>十三条</w:t>
            </w:r>
          </w:p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《青海省</w:t>
            </w:r>
            <w:r>
              <w:rPr>
                <w:rFonts w:ascii="仿宋_GB2312" w:eastAsia="仿宋_GB2312"/>
                <w:szCs w:val="21"/>
              </w:rPr>
              <w:t>畜禽屠宰管理办法</w:t>
            </w:r>
            <w:r>
              <w:rPr>
                <w:rFonts w:hint="eastAsia" w:ascii="仿宋_GB2312" w:eastAsia="仿宋_GB2312"/>
                <w:szCs w:val="21"/>
              </w:rPr>
              <w:t>》第十一</w:t>
            </w:r>
            <w:r>
              <w:rPr>
                <w:rFonts w:ascii="仿宋_GB2312" w:eastAsia="仿宋_GB2312"/>
                <w:szCs w:val="21"/>
              </w:rPr>
              <w:t>条</w:t>
            </w:r>
            <w:r>
              <w:rPr>
                <w:rFonts w:hint="eastAsia" w:ascii="仿宋_GB2312" w:eastAsia="仿宋_GB2312"/>
                <w:szCs w:val="21"/>
              </w:rPr>
              <w:t>第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六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项、</w:t>
            </w:r>
            <w:r>
              <w:rPr>
                <w:rFonts w:ascii="仿宋_GB2312" w:eastAsia="仿宋_GB2312"/>
                <w:szCs w:val="21"/>
              </w:rPr>
              <w:t>第十二条</w:t>
            </w:r>
            <w:r>
              <w:rPr>
                <w:rFonts w:hint="eastAsia" w:ascii="仿宋_GB2312" w:eastAsia="仿宋_GB2312"/>
                <w:szCs w:val="21"/>
              </w:rPr>
              <w:t>第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三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项、</w:t>
            </w:r>
            <w:r>
              <w:rPr>
                <w:rFonts w:ascii="仿宋_GB2312" w:eastAsia="仿宋_GB2312"/>
                <w:szCs w:val="21"/>
              </w:rPr>
              <w:t>第</w:t>
            </w:r>
            <w:r>
              <w:rPr>
                <w:rFonts w:hint="eastAsia" w:ascii="仿宋_GB2312" w:eastAsia="仿宋_GB2312"/>
                <w:szCs w:val="21"/>
              </w:rPr>
              <w:t>三十四</w:t>
            </w:r>
            <w:r>
              <w:rPr>
                <w:rFonts w:ascii="仿宋_GB2312" w:eastAsia="仿宋_GB2312"/>
                <w:szCs w:val="21"/>
              </w:rPr>
              <w:t>条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第三十五条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否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</w:t>
            </w:r>
            <w:r>
              <w:rPr>
                <w:rFonts w:ascii="仿宋_GB2312" w:eastAsia="仿宋_GB2312"/>
                <w:szCs w:val="21"/>
              </w:rPr>
              <w:t>意见</w:t>
            </w:r>
          </w:p>
        </w:tc>
        <w:tc>
          <w:tcPr>
            <w:tcW w:w="9228" w:type="dxa"/>
            <w:gridSpan w:val="5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918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核查</w:t>
            </w:r>
            <w:r>
              <w:rPr>
                <w:rFonts w:ascii="仿宋_GB2312" w:eastAsia="仿宋_GB2312"/>
                <w:szCs w:val="21"/>
              </w:rPr>
              <w:t>人员签字：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核查</w:t>
            </w:r>
            <w:r>
              <w:rPr>
                <w:rFonts w:ascii="仿宋_GB2312" w:eastAsia="仿宋_GB2312"/>
                <w:szCs w:val="21"/>
              </w:rPr>
              <w:t>时间：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3793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13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2019-12-19T01:51:50Z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