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9" w:rsidRDefault="001E4769" w:rsidP="001E47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1E4769" w:rsidRDefault="001E4769" w:rsidP="001E4769">
      <w:pPr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本次检验项目</w:t>
      </w:r>
    </w:p>
    <w:p w:rsidR="001E4769" w:rsidRDefault="001E4769" w:rsidP="001E4769">
      <w:pPr>
        <w:numPr>
          <w:ilvl w:val="0"/>
          <w:numId w:val="1"/>
        </w:num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餐饮食品</w:t>
      </w:r>
    </w:p>
    <w:p w:rsidR="001E4769" w:rsidRDefault="001E4769" w:rsidP="001E4769">
      <w:pPr>
        <w:ind w:left="60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（一）抽检依据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2762-2017）、《食品安全国家标准 消毒餐（饮）具》（GB 14934-2016）、《食品安全国家标准 动物性水产制品》（GB 10136-2015）、《食品安全国家标准 植物油》（GB 2716-2018）、卫生部 国家食品药品监督管理局公告2012年第10号、食品整治办[2008]3号、国家卫生计生委公告2015年第1号等标准及产品明示标准和指标的要求。</w:t>
      </w:r>
    </w:p>
    <w:p w:rsidR="001E4769" w:rsidRDefault="001E4769" w:rsidP="001E4769">
      <w:pPr>
        <w:ind w:firstLineChars="196" w:firstLine="62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（二）检验项目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1.发酵面制品抽检项目包括苯甲酸及其钠盐(以苯甲酸计)、山梨酸及其钾盐(以山梨酸计)、糖精钠(以糖精计）。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2.油炸面制品抽检项目包括铝的残留量（干样品，以Al计）。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花生制品</w:t>
      </w:r>
      <w:r>
        <w:rPr>
          <w:rFonts w:ascii="仿宋_GB2312" w:eastAsia="仿宋_GB2312" w:hint="eastAsia"/>
          <w:sz w:val="32"/>
          <w:szCs w:val="32"/>
        </w:rPr>
        <w:t>抽检项目包括黄曲霉毒素B1。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4.熟肉制品抽检项目包括亚硝酸盐(以亚硝酸钠计)、苯甲酸及其钠盐(以苯甲酸计)、山梨酸及其钾盐(以山梨酸计)。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5.肉冻皮冻抽检项目包括铬(以Cr计)。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6.生食动物性水产品抽检项目包括挥发性盐基氮、镉、吸虫囊蚴、线虫幼虫、绦虫裂头蚴。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7.熏烧烤肉制品抽检项目包括亚硝酸盐（以亚硝酸钠计）。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8.火锅麻辣烫调味料抽检项目包括罂粟碱、吗啡、可待因、那可丁、蒂巴因。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9.煎炸过程用油抽检项目包括酸价（以脂肪计）、极性组分。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10.复用餐饮具抽检项目包括游离性余氯、阴离子合成洗涤剂（以十二烷基苯磺酸钠计）、大肠菌群、沙门氏菌。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11.粉丝粉条抽检项目包括铝的残留量（干样品，以Al计）。</w:t>
      </w:r>
    </w:p>
    <w:p w:rsidR="001E4769" w:rsidRDefault="001E4769" w:rsidP="001E4769">
      <w:pPr>
        <w:numPr>
          <w:ilvl w:val="0"/>
          <w:numId w:val="1"/>
        </w:num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食用油、油脂及其制品</w:t>
      </w:r>
    </w:p>
    <w:p w:rsidR="001E4769" w:rsidRDefault="001E4769" w:rsidP="001E4769">
      <w:pPr>
        <w:ind w:firstLineChars="196" w:firstLine="62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（一）抽检依据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植物油》（GB 2716-2018）标准及产品明示标准和指标的要求。</w:t>
      </w:r>
    </w:p>
    <w:p w:rsidR="001E4769" w:rsidRDefault="001E4769" w:rsidP="001E4769">
      <w:pPr>
        <w:ind w:firstLineChars="196" w:firstLine="62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（二）检验项目</w:t>
      </w:r>
    </w:p>
    <w:p w:rsidR="001E4769" w:rsidRDefault="001E4769" w:rsidP="001E4769">
      <w:pPr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1.煎炸过程用油抽检项目包括酸价（以脂肪计）、极性组分。</w:t>
      </w:r>
    </w:p>
    <w:p w:rsidR="001E4769" w:rsidRDefault="001E4769" w:rsidP="001E4769">
      <w:pPr>
        <w:numPr>
          <w:ilvl w:val="0"/>
          <w:numId w:val="1"/>
        </w:num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食用农产品</w:t>
      </w:r>
    </w:p>
    <w:p w:rsidR="001E4769" w:rsidRDefault="001E4769" w:rsidP="001E4769">
      <w:pPr>
        <w:ind w:firstLineChars="196" w:firstLine="62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（一）抽检依据</w:t>
      </w:r>
    </w:p>
    <w:p w:rsidR="001E4769" w:rsidRDefault="001E4769" w:rsidP="001E4769">
      <w:pPr>
        <w:pStyle w:val="HTML"/>
        <w:widowControl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抽检依据是《食品安全国家标准 食品中污染物限量》（GB 2762-2017）、《食品安全国家标准 食品中农药最大残留限量》（GB 2763-2016）、整顿办函[2010]50号、农业部公告第235号、农业部公告第560号、农业部公告第2292号、</w:t>
      </w:r>
      <w:r>
        <w:rPr>
          <w:rFonts w:ascii="仿宋_GB2312" w:eastAsia="仿宋_GB2312" w:hint="eastAsia"/>
          <w:spacing w:val="-12"/>
          <w:sz w:val="32"/>
          <w:szCs w:val="32"/>
        </w:rPr>
        <w:t>《豆芽卫生标准》（</w:t>
      </w:r>
      <w:r>
        <w:rPr>
          <w:rFonts w:ascii="仿宋" w:eastAsia="仿宋" w:hAnsi="仿宋" w:cs="Tahoma" w:hint="eastAsia"/>
          <w:sz w:val="32"/>
          <w:szCs w:val="32"/>
        </w:rPr>
        <w:t>GB 22556-2008）、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国家食品药品监督管理总局 农业部 国家卫生和计划生育委员会关于豆芽生产过程中禁止使用6-苄基腺嘌呤等物质的公告（2015年第11号）</w:t>
      </w:r>
      <w:r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1E4769" w:rsidRDefault="001E4769" w:rsidP="001E4769">
      <w:pPr>
        <w:ind w:firstLineChars="196" w:firstLine="62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（二）检验项目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1.菠菜抽检项目包括毒死蜱、氟虫腈、氯氰菊酯和高效氯氰菊酯、阿维菌素、氧乐果、克百威、氯氟氰菊酯和高效氯氟氰菊酯。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2.辣椒抽检项目包括水胺硫磷、克百威、腐霉利、氧乐果、敌敌畏、氟虫腈、氟氯氰菊酯和高效氟氯氰菊酯、氯氰菊酯和高效氯氰菊酯。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韭菜抽检项目包括腐霉利、毒死蜱、克百威、氯氟氰菊酯和高效氯氟氰菊酯、氧乐果、甲拌磷、氟虫腈、阿维菌素、吡虫啉、多菌灵、二甲戊灵、氟氯氰菊酯和高效氟氯氰菊酯、氯氰菊酯和高效氯氰菊酯、辛硫磷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4.芹菜抽检项目包括毒死蜱、甲拌磷、氧乐果、克百威、氟虫腈、阿维菌素、辛硫磷、氟氯氰菊酯和高效氟氯氰菊酯、氯氰菊酯和高效氯氰菊酯。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5.普通白菜抽检项目包括毒死蜱、氧乐果、氟虫腈、阿维菌素、啶虫脒、克百威、敌敌畏、甲拌磷、甲基异柳磷、溴氰菊酯、氯氟氰菊酯和高效氯氟氰菊酯。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6.豇豆抽检项目包括克百威、灭蝇胺、氧乐果、水胺硫磷、阿维菌素。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7.番茄抽检项目包括苯醚甲环唑、氯氟氰菊酯和高效氯氟氰菊酯、毒死蜱、克百威、氧乐果、敌敌畏。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8.茄子抽检项目包括水胺硫磷、克百威、腐霉利、甲胺磷、氯唑磷、氯氰菊酯和高效氯氰菊酯、联苯菊酯、氧乐果。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9.马铃薯抽检项目包括辛硫磷、水胺硫磷、克百威、对硫磷。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10.苹果抽检项目包括铅（以 Pb 计）、三唑磷、氯唑磷、克百威、氯氟氰菊酯和高效氯氟氰菊酯、灭线磷、敌敌畏、对硫磷、毒死蜱。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11.梨抽检项目包括铅（以 Pb 计）、多菌灵、敌敌畏、灭线磷、克百威、氯氟氰菊酯和高效氯氟氰菊酯、氧乐果。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12.桃抽检项目包括铅（以 Pb 计）、克百威、多菌灵、氯氟氰菊酯和高效氯氟氰菊酯、甲胺磷。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13.柑、橘抽检项目包括三唑磷、氯唑磷、多菌灵、克百威、氯氟氰菊酯和高效氯氟氰菊酯、灭线磷、丙溴磷、氧乐果、苯醚甲环唑、联苯菊酯。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14.葡萄抽检项目包括多菌灵、甲霜灵和精甲霜灵、烯酰</w:t>
      </w:r>
      <w:r>
        <w:rPr>
          <w:rFonts w:ascii="仿宋_GB2312" w:eastAsia="仿宋_GB2312" w:hint="eastAsia"/>
          <w:sz w:val="32"/>
          <w:szCs w:val="32"/>
        </w:rPr>
        <w:lastRenderedPageBreak/>
        <w:t>吗啉、敌敌畏、咪鲜胺和咪鲜胺锰盐。</w:t>
      </w:r>
    </w:p>
    <w:p w:rsidR="001E4769" w:rsidRDefault="001E4769" w:rsidP="001E47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15.猪肉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r>
        <w:rPr>
          <w:rFonts w:ascii="仿宋_GB2312" w:eastAsia="仿宋_GB2312" w:hint="eastAsia"/>
          <w:sz w:val="32"/>
          <w:szCs w:val="32"/>
        </w:rPr>
        <w:t>克伦特罗、磺胺类（总量）、呋喃唑酮代谢物、氯丙嗪、恩诺沙星（以恩诺沙星与环丙沙星之和计）、莱克多巴胺、沙丁胺醇、五氯酚酸钠（以五氯酚计）、地塞米松、喹乙醇代谢物、四环素。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16.牛肉</w:t>
      </w:r>
      <w:r>
        <w:rPr>
          <w:rFonts w:ascii="仿宋_GB2312" w:eastAsia="仿宋_GB2312" w:hAnsi="仿宋" w:hint="eastAsia"/>
          <w:sz w:val="32"/>
          <w:szCs w:val="32"/>
        </w:rPr>
        <w:t>抽检项目包括克</w:t>
      </w:r>
      <w:r>
        <w:rPr>
          <w:rFonts w:ascii="仿宋_GB2312" w:eastAsia="仿宋_GB2312" w:hint="eastAsia"/>
          <w:sz w:val="32"/>
          <w:szCs w:val="32"/>
        </w:rPr>
        <w:t>伦特罗、磺胺类（总量）、呋喃唑酮代谢物、氯丙嗪、恩诺沙星（以恩诺沙星与环丙沙星之和计）、莱克多巴胺、五氯酚酸钠（以五氯酚计）。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17.羊肉</w:t>
      </w:r>
      <w:r>
        <w:rPr>
          <w:rFonts w:ascii="仿宋_GB2312" w:eastAsia="仿宋_GB2312" w:hAnsi="仿宋" w:hint="eastAsia"/>
          <w:sz w:val="32"/>
          <w:szCs w:val="32"/>
        </w:rPr>
        <w:t>抽检项目包括克</w:t>
      </w:r>
      <w:r>
        <w:rPr>
          <w:rFonts w:ascii="仿宋_GB2312" w:eastAsia="仿宋_GB2312" w:hint="eastAsia"/>
          <w:sz w:val="32"/>
          <w:szCs w:val="32"/>
        </w:rPr>
        <w:t>伦特罗、磺胺类（总量）、呋喃唑酮代谢物、氯丙嗪、恩诺沙星（以恩诺沙星与环丙沙星之和计）、莱克多巴胺、五氯酚酸钠（以五氯酚计）、沙丁胺醇、特布他林、氯霉素、氟苯尼考、土霉素。。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18.鸡肉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r>
        <w:rPr>
          <w:rFonts w:ascii="仿宋_GB2312" w:eastAsia="仿宋_GB2312" w:hint="eastAsia"/>
          <w:sz w:val="32"/>
          <w:szCs w:val="32"/>
        </w:rPr>
        <w:t>恩诺沙星（以恩诺沙星与环丙沙星之和计）、呋喃唑酮代谢物、尼卡巴嗪残留标志物、磺胺类（总 量）、氯霉素、多西环素(强力霉素)、五氯酚酸钠（以五氯酚计）、呋喃妥因代谢物、氟苯尼考、氧氟沙星、培氟沙星、呋喃它酮代谢物、呋喃西林代谢物、土霉素。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19.猪肝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r>
        <w:rPr>
          <w:rFonts w:ascii="仿宋_GB2312" w:eastAsia="仿宋_GB2312" w:hint="eastAsia"/>
          <w:sz w:val="32"/>
          <w:szCs w:val="32"/>
        </w:rPr>
        <w:t>总砷（以 As 计）、沙丁胺醇、磺胺类(总量)、莱克多巴胺、克伦特罗、恩诺沙星（以恩诺沙星与环丙沙星之和计）、</w:t>
      </w:r>
      <w:r>
        <w:rPr>
          <w:rFonts w:ascii="仿宋_GB2312" w:eastAsia="仿宋_GB2312" w:hAnsi="仿宋" w:hint="eastAsia"/>
          <w:sz w:val="32"/>
          <w:szCs w:val="32"/>
        </w:rPr>
        <w:t>特布他林、氯霉素、氟苯尼考、土霉素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20.其他畜副产品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r>
        <w:rPr>
          <w:rFonts w:ascii="仿宋_GB2312" w:eastAsia="仿宋_GB2312" w:hint="eastAsia"/>
          <w:sz w:val="32"/>
          <w:szCs w:val="32"/>
        </w:rPr>
        <w:t>克伦特罗、沙丁胺醇、莱</w:t>
      </w:r>
      <w:r>
        <w:rPr>
          <w:rFonts w:ascii="仿宋_GB2312" w:eastAsia="仿宋_GB2312" w:hint="eastAsia"/>
          <w:sz w:val="32"/>
          <w:szCs w:val="32"/>
        </w:rPr>
        <w:lastRenderedPageBreak/>
        <w:t>克多巴胺、特布他林、呋喃唑酮代谢物、呋喃它酮代谢物、呋喃西林代谢物、氯霉素、土霉素、五氯酚酸钠（以五氯酚计）、洛美沙星、培氟沙星、氧氟沙星、诺氟沙星、磺胺类(总量)。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21.鸡肝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r>
        <w:rPr>
          <w:rFonts w:ascii="仿宋_GB2312" w:eastAsia="仿宋_GB2312" w:hint="eastAsia"/>
          <w:sz w:val="32"/>
          <w:szCs w:val="32"/>
        </w:rPr>
        <w:t>呋喃唑酮代谢物、呋喃它酮代谢物、呋喃西林代谢物、氯霉素、氟苯尼考、恩诺沙星（以恩诺沙星与环丙沙星之和计）。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22.其他禽副产品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r>
        <w:rPr>
          <w:rFonts w:ascii="仿宋_GB2312" w:eastAsia="仿宋_GB2312" w:hint="eastAsia"/>
          <w:sz w:val="32"/>
          <w:szCs w:val="32"/>
        </w:rPr>
        <w:t>呋喃唑酮代谢物、呋喃它酮代谢物、呋喃西林代谢物、氯霉素、呋喃妥因代谢物、氟苯尼考。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23.淡水蟹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r>
        <w:rPr>
          <w:rFonts w:ascii="仿宋_GB2312" w:eastAsia="仿宋_GB2312" w:hint="eastAsia"/>
          <w:sz w:val="32"/>
          <w:szCs w:val="32"/>
        </w:rPr>
        <w:t>镉（以 Cd 计）、铅（以 Pb 计）、甲基汞（以 Hg计）、无机砷（以 As 计）、呋喃唑酮代谢物、呋喃西林代谢物、呋喃它酮代谢物、呋喃妥因代谢物、恩诺沙星（以恩诺沙星与环丙沙星之和计）、氯霉素、孔雀石绿、氟苯尼考。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24.海水鱼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r>
        <w:rPr>
          <w:rFonts w:ascii="仿宋_GB2312" w:eastAsia="仿宋_GB2312" w:hint="eastAsia"/>
          <w:sz w:val="32"/>
          <w:szCs w:val="32"/>
        </w:rPr>
        <w:t>镉（以 Cd 计）、铅（以 Pb 计）、甲基汞（以 Hg计）、无机砷（以 As 计）、孔雀石绿、呋喃唑酮代谢物、呋喃西林代谢物、呋喃它酮代谢物、呋喃妥因代谢物、恩诺沙星（以恩诺沙星与环丙沙星之和计）、氧氟沙星、氯霉素、地西泮、甲砜霉素、氟苯尼考。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25.贝类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r>
        <w:rPr>
          <w:rFonts w:ascii="仿宋_GB2312" w:eastAsia="仿宋_GB2312" w:hint="eastAsia"/>
          <w:sz w:val="32"/>
          <w:szCs w:val="32"/>
        </w:rPr>
        <w:t>镉（以 Cd 计）、铅（以 Pb 计）、甲基汞（以 Hg计）、无机砷（以 As 计）、呋喃唑酮代谢物、</w:t>
      </w:r>
      <w:r>
        <w:rPr>
          <w:rFonts w:ascii="仿宋_GB2312" w:eastAsia="仿宋_GB2312" w:hint="eastAsia"/>
          <w:sz w:val="32"/>
          <w:szCs w:val="32"/>
        </w:rPr>
        <w:lastRenderedPageBreak/>
        <w:t>呋喃西林代谢物、呋喃它酮代谢物、呋喃妥因代谢物、恩诺沙星（以恩诺沙星与环丙沙星之和计）、氯霉素。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26.鸡蛋</w:t>
      </w:r>
      <w:r>
        <w:rPr>
          <w:rFonts w:ascii="仿宋_GB2312" w:eastAsia="仿宋_GB2312" w:hAnsi="仿宋" w:hint="eastAsia"/>
          <w:sz w:val="32"/>
          <w:szCs w:val="32"/>
        </w:rPr>
        <w:t>抽检项目包括恩诺沙星（以恩诺沙星与环丙沙星之和计）、氟苯尼考、氧氟沙星、金刚烷胺、</w:t>
      </w:r>
      <w:r>
        <w:rPr>
          <w:rFonts w:ascii="仿宋_GB2312" w:eastAsia="仿宋_GB2312" w:hint="eastAsia"/>
          <w:sz w:val="32"/>
          <w:szCs w:val="32"/>
        </w:rPr>
        <w:t>铅（以Pb计）、氯霉素、呋喃它酮代谢物、呋喃妥因代谢物、呋喃西林代谢物、呋喃唑酮代谢物。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27.淡水鱼抽检项目包括镉（以Cd计）、孔雀石绿、氯霉素、甲砜霉素、氟苯尼考、呋喃唑酮代谢物、呋喃它酮代谢物、呋喃西林代谢物、呋喃妥因代谢物、恩诺沙星（以恩诺沙星与环丙沙星之和计）。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28.淡水虾抽检项目包括镉（以Cd计）、孔雀石绿、氯霉素、氟苯尼考、呋喃唑酮代谢物、呋喃它酮代谢物、呋喃西林代谢物、呋喃妥因代谢物、恩诺沙星（以恩诺沙星与环丙沙星之和计）。</w:t>
      </w:r>
    </w:p>
    <w:p w:rsidR="001E4769" w:rsidRDefault="001E4769" w:rsidP="001E47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29.海水虾抽检项目包括镉（以Cd计）、孔雀石绿、氯霉素、氟苯尼考、呋喃唑酮代谢物、呋喃它酮代谢物、呋喃西林代谢物、呋喃妥因代谢物、恩诺沙星（以恩诺沙星与环丙沙星之和计）。</w:t>
      </w:r>
    </w:p>
    <w:p w:rsidR="001E4769" w:rsidRDefault="001E4769" w:rsidP="001E4769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30.</w:t>
      </w:r>
      <w:r>
        <w:rPr>
          <w:rFonts w:ascii="仿宋" w:eastAsia="仿宋" w:hAnsi="仿宋" w:cs="仿宋_GB2312" w:hint="eastAsia"/>
          <w:bCs/>
          <w:sz w:val="32"/>
          <w:szCs w:val="32"/>
        </w:rPr>
        <w:t>豆芽</w:t>
      </w:r>
      <w:r>
        <w:rPr>
          <w:rFonts w:ascii="仿宋" w:eastAsia="仿宋" w:hAnsi="仿宋" w:hint="eastAsia"/>
          <w:sz w:val="32"/>
          <w:szCs w:val="32"/>
        </w:rPr>
        <w:t>等抽检项目包括</w:t>
      </w:r>
      <w:r>
        <w:rPr>
          <w:rFonts w:ascii="仿宋" w:eastAsia="仿宋" w:hAnsi="仿宋" w:cs="宋体" w:hint="eastAsia"/>
          <w:kern w:val="0"/>
          <w:sz w:val="32"/>
          <w:szCs w:val="32"/>
        </w:rPr>
        <w:t>4-氯苯氧乙酸钠(以4-氯苯氧乙酸计)、6-苄基腺嘌呤(6-BA)、亚硫酸盐(以SO</w:t>
      </w:r>
      <w:r>
        <w:rPr>
          <w:rFonts w:ascii="仿宋" w:eastAsia="仿宋" w:hAnsi="仿宋" w:cs="Tahoma" w:hint="eastAsia"/>
          <w:kern w:val="0"/>
          <w:sz w:val="32"/>
          <w:szCs w:val="32"/>
          <w:vertAlign w:val="subscript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计).</w:t>
      </w:r>
    </w:p>
    <w:p w:rsidR="001E4769" w:rsidRDefault="001E4769" w:rsidP="001E4769">
      <w:pPr>
        <w:rPr>
          <w:rFonts w:hint="eastAsia"/>
        </w:rPr>
      </w:pPr>
    </w:p>
    <w:p w:rsidR="003F499A" w:rsidRPr="001E4769" w:rsidRDefault="003F499A"/>
    <w:sectPr w:rsidR="003F499A" w:rsidRPr="001E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9A" w:rsidRDefault="003F499A" w:rsidP="001E4769">
      <w:r>
        <w:separator/>
      </w:r>
    </w:p>
  </w:endnote>
  <w:endnote w:type="continuationSeparator" w:id="1">
    <w:p w:rsidR="003F499A" w:rsidRDefault="003F499A" w:rsidP="001E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9A" w:rsidRDefault="003F499A" w:rsidP="001E4769">
      <w:r>
        <w:separator/>
      </w:r>
    </w:p>
  </w:footnote>
  <w:footnote w:type="continuationSeparator" w:id="1">
    <w:p w:rsidR="003F499A" w:rsidRDefault="003F499A" w:rsidP="001E4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B4B"/>
    <w:multiLevelType w:val="multilevel"/>
    <w:tmpl w:val="170E3B4B"/>
    <w:lvl w:ilvl="0">
      <w:start w:val="1"/>
      <w:numFmt w:val="japaneseCounting"/>
      <w:lvlText w:val="%1、"/>
      <w:lvlJc w:val="left"/>
      <w:pPr>
        <w:ind w:left="1440" w:hanging="7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769"/>
    <w:rsid w:val="001E4769"/>
    <w:rsid w:val="003F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769"/>
    <w:rPr>
      <w:sz w:val="18"/>
      <w:szCs w:val="18"/>
    </w:rPr>
  </w:style>
  <w:style w:type="paragraph" w:styleId="HTML">
    <w:name w:val="HTML Preformatted"/>
    <w:basedOn w:val="a"/>
    <w:link w:val="HTMLChar"/>
    <w:semiHidden/>
    <w:unhideWhenUsed/>
    <w:rsid w:val="001E4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semiHidden/>
    <w:rsid w:val="001E476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2020-01-06T02:32:00Z</dcterms:created>
  <dcterms:modified xsi:type="dcterms:W3CDTF">2020-01-06T02:33:00Z</dcterms:modified>
</cp:coreProperties>
</file>