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一、饼干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eastAsia="仿宋_GB2312"/>
          <w:sz w:val="32"/>
          <w:szCs w:val="32"/>
        </w:rPr>
        <w:t>GB 2762-2017</w:t>
      </w:r>
      <w:r>
        <w:rPr>
          <w:rFonts w:hint="eastAsia" w:hAnsi="仿宋_GB2312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食品中污染物限量》，</w:t>
      </w:r>
      <w:r>
        <w:rPr>
          <w:rFonts w:eastAsia="仿宋_GB2312"/>
          <w:sz w:val="32"/>
          <w:szCs w:val="32"/>
        </w:rPr>
        <w:t>GB 2760-2014</w:t>
      </w:r>
      <w:r>
        <w:rPr>
          <w:rFonts w:hint="eastAsia" w:hAnsi="仿宋_GB2312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食品添加剂使用标准》，</w:t>
      </w:r>
      <w:r>
        <w:rPr>
          <w:rFonts w:eastAsia="仿宋_GB2312"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饼干》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饼干抽检项目包括酸价（以脂肪计）、过氧化值（以脂肪计）、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铅（以 Pb 计）、苯甲酸及其钠盐（以苯甲酸计）、山梨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酸及其钾盐（以山梨酸计）、糖精钠（以糖精计）、甜蜜素（以环己基氨基磺酸计）、铝的残留量（干样品，以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 xml:space="preserve"> Al 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计）、二氧化硫残留量、三氯蔗糖、菌落总数、大肠菌群、金黄色葡萄球菌、沙门氏菌、霉菌。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 2762-2017《食品安全国家标准 食品中污染物限量》，GB 2757-2012《食品安全国家标准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蒸馏酒及其配制酒》，GB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1、白酒、白酒(液态)、白酒(原酒)抽检项目包括酒精度、铅(以Pb计)、甲醇、氰化物(以HCN计)、糖精钠(以糖精计)、甜蜜素(以环己基氨基磺酸计)、三氯蔗糖。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果酒抽检项目包括酒精度、铅(以Pb计)、展青霉素、苯甲酸及其钠盐(以苯甲酸计)、山梨酸及其钾盐(以山梨酸计)、脱氢乙酸及其钠盐(以脱氢乙酸计)、纳他霉素、二氧化硫残留量、糖精钠(以糖精计)、三氯蔗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三、茶叶及相关制品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代用茶抽检项目包括铅（以Pb计）、敌敌畏、乐果、六六六、滴滴涕、二氧化硫。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、蛋制品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2749-2015《食品安全国家标准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蛋与蛋制品》，GB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1、再制蛋抽检项目包括铅(以Pb计)、镉(以Cd计)、苯甲酸及其钠盐(以苯甲酸计)、山梨酸及其钾盐(以山梨酸计)、苏丹红I-IV、菌落总数、大肠菌群、沙门氏菌、商业无菌。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2、其他类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抽检项目包括铅(以Pb计)、镉(以Cd计)、苯甲酸及其钠盐(以苯甲酸计)、山梨酸及其钾盐(以山梨酸计)、苏丹红I-IV、菌落总数、大肠菌群、沙门氏菌、商业无菌。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、方便食品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食品中真菌毒素限量》，产品明示标准及质量要求，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17400-2015《食品安全国家标准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方便面》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油炸面、非油炸面、方便米粉（米线）、方便粉丝抽检项目包括酸价（以脂肪计）、过氧化值(以脂肪计)、铅（以Pb计）、苯甲酸及其钠盐（以苯甲酸计）、山梨酸及其钾盐（以山梨酸计）、菌落总数、大肠菌群、金黄色葡萄球菌、沙门氏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2、方便粥、方便盒饭、冷面及其他熟制方便食品等抽检项目包括酸价（以脂肪计）、过氧化值(以脂肪计)、铅（以Pb计）、黄曲霉毒素B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、苯甲酸及其钠盐（以苯甲酸计）、山梨酸及其钾盐（以山梨酸计）、糖精钠(以糖精计)、菌落总数、大肠菌群、霉菌、商业无菌、金黄色葡萄球菌、沙门氏菌。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2707-2016《食品安全国家标准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鲜(冻)畜、禽产品》，GB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肉抽检项目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猪肝抽检项目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普通白菜（叶菜类蔬菜）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贝类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海水蟹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海水虾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苹果、梨、桃、荔枝、龙眼、柑橘等抽检项目包括铅(以Pb计)、镉(以Cd计)、多菌灵、氯唑磷、戊唑醇、噻菌灵、甲基硫菌灵、嘧菌酯、辛硫磷、阿维菌素、甲拌磷、苯醚甲环唑、丙溴磷、氧乐果、克百威、水胺硫磷、甲基异柳磷、灭线磷、敌敌畏、甲胺磷、甲基对硫磷、乙酰甲胺磷、三唑磷、杀扑磷、毒死蜱、氯氟氰菊酯和高效氯氟氰菊酯、狄氏剂、对硫磷、咪鲜胺、烯酰吗啉、啶酰菌胺、糖精钠（以糖精计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、炒货食品及坚果制品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19300-2014《食品安全国家标准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坚果与籽类食品》，GB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开心果、杏仁、松仁、瓜子抽检项目包括酸价（以脂肪计）、过氧化值（以脂肪计）、铅（以Pb计）、黄曲霉毒素B1、糖精钠（以糖精计）、甜蜜素、三氯蔗糖、纽甜、二氧化硫残留量、大肠菌群、霉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其他炒货食品及坚果制品抽检项目包括酸价（以脂肪计）、过氧化值（以脂肪计）、铅（以Pb计）、黄曲霉毒素B1、糖精钠（以糖精计）、甜蜜素、三氯蔗糖、纽甜、二氧化硫残留量、大肠菌群、霉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酿造酱》，</w:t>
      </w:r>
      <w:r>
        <w:rPr>
          <w:rFonts w:ascii="仿宋_GB2312" w:hAnsi="仿宋_GB2312" w:eastAsia="仿宋_GB2312" w:cs="仿宋_GB2312"/>
          <w:sz w:val="32"/>
          <w:szCs w:val="32"/>
        </w:rPr>
        <w:t>GB 2719-2003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《食醋卫生标准》，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1、坚果与籽类的泥（酱）、包括花生酱等抽检项目包括铅（以Pb计）、黄曲霉毒素B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脱氢乙酸及其钠盐、防腐剂混合使用时各自用量占其最大使用量的比例之和、糖精钠（以糖精计）、甜蜜素（以环己基氨基磺酸计）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2、酿造食醋、配制食醋抽检项目包括总酸（以乙酸计）、游离矿酸、铅（以Pb计）、总砷（以As计）、黄曲霉毒素B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3、料酒抽检项目包括铅（以Pb计）、总砷（以As计）、苯甲酸及其钠盐（以苯甲酸计）、山梨酸及其钾盐（以山梨酸计）、 脱氢乙酸及其钠盐、防腐剂混合使用时各自用量占其最大使用量的比例之和、糖精钠（以糖精计）、甜蜜素（以环己基氨基磺酸计）。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4、黄豆酱、甜面酱等抽检项目包括氨基酸态氮 、铅（以Pb计）、总砷（以As计）、黄曲霉毒素B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半固体调味料抽检项目包括铅（以Pb计）、总砷（以As计）、苏丹红I-IV、苯甲酸及其钠盐（以苯甲酸计）、山梨酸及其钾盐（以山梨酸计）、脱氢乙酸及其钠盐、防腐剂混合使用时各自用量占其最大使用量的比例之和、二氧化硫残留量、糖精钠（以糖精计）、甜蜜素（以环己基氨基磺酸计）、金黄色葡萄球菌、沙门氏菌、副溶血性弧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11671-2003《果、蔬罐头卫生标准》、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7098-2015《食品安全国家标准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罐头食品》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畜禽肉类罐头抽检项目包括总砷（以As计）、铅（以Pb计）、镉（以Cd计）、铬（以Cr计）、脱氢乙酸及其钠盐（以脱氢乙酸计）、苯甲酸及其钠盐（以苯甲酸计）、山梨酸及其钾盐（以山梨酸计）、亚硝酸盐（以亚硝酸钠计）、防腐剂混合使用时各自用量占其最大使用量的比例之和、糖精钠（以糖精计）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产动物类罐头抽检项目包括组胺、无机砷（以As计）、铅（以Pb计）、镉（以Cd计）、甲基汞（以Hg计）、铬（以Cr计）、脱氢乙酸及其钠盐（以脱氢乙酸计）、苯甲酸及其钠盐（以苯甲酸计）、山梨酸及其钾盐（以山梨酸计）、糖精钠（以糖精计）、乙二胺四乙酸二钠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水果类罐头抽检项目包括铅（以Pb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三氯蔗糖、阿斯巴甜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4、其他罐头抽检项目包括铅（以Pb计）、黄曲霉毒素B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、二氧化硫残留量、脱氢乙酸及其钠盐（以脱氢乙酸计）、苯甲酸及其钠盐（以苯甲酸计）、山梨酸及其钾盐（以山梨酸计）、糖精钠（以糖精计）、三氯蔗糖、阿斯巴甜、乙二胺四乙酸二钠、商业无菌。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产品明示标准及质量要求，GB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7101-2015《食品安全国家标准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19298-2014《食品安全国家标准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包装饮用水》，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8537-2008《饮用天然矿泉水》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1、天然矿泉水抽检项目包括界限指标、耗氧量(以O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计)、总砷(以As计)、镉(以Cd计)、铅(以Pb计)、总汞（以Hg计）、铬、镍、锑、硒、氟化物(以F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计)、氰化物(以CN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计)、溴酸盐、硝酸盐(以NO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2、饮用纯净水抽检项目包括浑浊度、耗氧量(以O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3、其他饮用水抽检项目包括浑浊度、耗氧量(以O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计)、余氯(游离氯)、三氯甲烷、四氯化碳、溴酸盐、挥发性酚(以苯酚计)、大肠菌群、铜绿假单胞菌。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固体饮料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、糖果制品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17399-2016《食品安全国家标准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糖果》，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巧克力、巧克力制品、代可可脂巧克力及代可可脂巧克力制品抽检项目包括铅（以Pb计）、总砷（以As计）、山梨酸及其钾盐（以山梨酸计）、苯甲酸及其钠盐（以苯甲酸计）、糖精钠（以糖精计）、二氧化硫残留量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sz w:val="32"/>
          <w:szCs w:val="32"/>
        </w:rPr>
        <w:t>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2712-2014《食品安全国家标准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豆干、豆腐、豆皮等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腐竹、油皮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3、大豆蛋白类制品等铅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)、苯甲酸及其钠盐(以苯甲酸计)、山梨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山梨酸计</w:t>
      </w:r>
      <w:r>
        <w:rPr>
          <w:rFonts w:ascii="仿宋_GB2312" w:hAnsi="仿宋_GB2312" w:eastAsia="仿宋_GB2312" w:cs="仿宋_GB2312"/>
          <w:sz w:val="32"/>
          <w:szCs w:val="32"/>
        </w:rPr>
        <w:t>)、脱氢乙酸及其钠盐(以脱氢乙酸计)、丙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酸及其钠盐钙盐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丙酸计</w:t>
      </w:r>
      <w:r>
        <w:rPr>
          <w:rFonts w:ascii="仿宋_GB2312" w:hAnsi="仿宋_GB2312" w:eastAsia="仿宋_GB2312" w:cs="仿宋_GB2312"/>
          <w:sz w:val="32"/>
          <w:szCs w:val="32"/>
        </w:rPr>
        <w:t>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食品中真菌毒素限量》，卫生部公告[2011]第4号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食品中农药最大残留限量》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1、大米抽检项目包括总汞（以Hg计）、无机砷（以As计）、铅（以Pb计）、铬（以Cr计）、镉（以Cd计）、赭曲霉毒素A、黄曲霉毒素B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、苯并[a]芘、甲基嘧啶磷、马拉硫磷、丁草胺、氟酰胺。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3、普通挂面、手工面抽检项目包括铅（以Pb计）。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4、玉米粉、玉米片、玉米渣抽检项目包括铅（以Pb计）、镉（以Cd计）、总汞（以Hg计）、黄曲霉毒素B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、脱氧雪腐镰刀菌烯醇、赭曲霉毒素A、玉米赤霉烯酮。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、食品添加剂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30616-2014《食品安全国家标准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食品用香精》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食品用香精抽检项目包括重金属（以Pb计）含量、砷（以As计）含量/无机砷含量、菌落总数、大肠菌群。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</w:t>
      </w:r>
      <w:r>
        <w:rPr>
          <w:rFonts w:hint="eastAsia" w:ascii="黑体" w:hAnsi="黑体" w:eastAsia="黑体" w:cs="黑体"/>
          <w:sz w:val="32"/>
          <w:szCs w:val="32"/>
        </w:rPr>
        <w:t>、食用油、油脂及其制品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GB/T </w:t>
      </w:r>
      <w:r>
        <w:rPr>
          <w:rFonts w:hint="eastAsia" w:ascii="仿宋_GB2312" w:hAnsi="仿宋_GB2312" w:eastAsia="仿宋_GB2312" w:cs="仿宋_GB2312"/>
          <w:sz w:val="32"/>
          <w:szCs w:val="32"/>
        </w:rPr>
        <w:t>8233-2008《芝麻油》，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1、芝麻油抽检项目包括酸值/酸价、过氧化值、总砷（以As计）、铅（以Pb计）、黄曲霉毒素B1、苯并[a]芘、溶剂残留量、丁基羟基茴香醚（BHA）、二丁基羟基甲苯（BHT）、特丁基对苯二酚（TBHQ）。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2、其他食用植物油(半精炼、全精炼) 抽检项目包括酸值/酸价、过氧化值、总砷（以As计）、铅（以Pb计）、黄曲霉毒素B1、苯并[a]芘、溶剂残留量、游离棉酚、丁基羟基茴香醚（BHA）、二丁基羟基甲苯（BHT）、特丁基对苯二酚（TBHQ）。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3、煎炸过程用油抽检项目包括酸价、极性组分、羰基价。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十六</w:t>
      </w:r>
      <w:r>
        <w:rPr>
          <w:rFonts w:hint="eastAsia" w:ascii="黑体" w:hAnsi="黑体" w:eastAsia="黑体" w:cs="黑体"/>
          <w:sz w:val="32"/>
          <w:szCs w:val="32"/>
        </w:rPr>
        <w:t>、蔬菜制品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2714-2015《食品安全国家标准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酱腌菜》，GB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食品添加剂使用标准》，整顿办函〔2011〕1号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全国食品安全整顿工作办公室关于印发《食品中可能违法添加的非食用物质和易滥用的食品添加剂品种名单(第五批)》，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酱腌菜抽检项目包括铅（以Pb计）、亚硝酸盐（以NaNO2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自然干制品、热风干燥蔬菜、冷冻干燥蔬菜、蔬菜脆片、蔬菜粉及制品抽检项目包括铅（以Pb计）、苏丹红I-IV、苯甲酸及其钠盐（以苯甲酸计）、山梨酸及其钾盐（以山梨酸计）、糖精钠（以糖精计）、二氧化硫残留量、沙门氏菌、金黄色葡萄球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</w:t>
      </w:r>
      <w:r>
        <w:rPr>
          <w:rFonts w:hint="eastAsia" w:ascii="黑体" w:hAnsi="黑体" w:eastAsia="黑体" w:cs="黑体"/>
          <w:sz w:val="32"/>
          <w:szCs w:val="32"/>
        </w:rPr>
        <w:t>、水产制品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Helvetica" w:hAnsi="Helvetica"/>
          <w:color w:val="676A6C"/>
          <w:sz w:val="16"/>
          <w:szCs w:val="16"/>
          <w:shd w:val="clear" w:color="auto" w:fill="FFFFFF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熟制动物性水产制品抽检项目包括铅（以Pb计）、镉（以Cd计）、甲基汞（以Hg计）、无机砷（以As计）、N-二甲基亚硝胺、苯并[a]芘、苯甲酸及其钠盐（以苯甲酸计）、山梨酸及其钾盐（以山梨酸计）、糖精钠（以糖精计）、二氧化硫残留量、沙门氏菌、金黄色葡萄球菌、副溶血性弧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2、藻类干制品抽检项目包括铅（以Pb计）、苯甲酸及其钠盐（以苯甲酸计）、山梨酸及其钾盐（以山梨酸计）、二氧化硫残留量、菌落总数、大肠菌群、沙门氏菌、金黄色葡萄球菌、副溶血性弧菌、霉菌。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十八</w:t>
      </w:r>
      <w:r>
        <w:rPr>
          <w:rFonts w:hint="eastAsia" w:ascii="黑体" w:hAnsi="黑体" w:eastAsia="黑体" w:cs="黑体"/>
          <w:sz w:val="32"/>
          <w:szCs w:val="32"/>
        </w:rPr>
        <w:t>、速冻食品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SB/T </w:t>
      </w:r>
      <w:r>
        <w:rPr>
          <w:rFonts w:hint="eastAsia" w:ascii="仿宋_GB2312" w:hAnsi="仿宋_GB2312" w:eastAsia="仿宋_GB2312" w:cs="仿宋_GB2312"/>
          <w:sz w:val="32"/>
          <w:szCs w:val="32"/>
        </w:rPr>
        <w:t>10379-2012《速冻调制食品》，GB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食品添加剂使用标准》，整顿办函[2011]1号《食品中可能违法添加的非食用物质和易滥用的食品添加剂品种名单(第五批)》、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19295-2011《食品安全国家标准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速冻面米制品》，GB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1、水饺、元宵、馄饨等生制品抽检项目包括过氧化值（以脂肪计）、铅（以Pb计）、糖精钠（以糖精计）。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2、速冻调理肉制品抽检项目包括过氧化值（以脂肪计）、铅（以Pb计）、镉（以Cd计）、总砷（以As计）、氯霉素、脱氢乙酸及其钠盐(以脱氢乙酸计)。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3、包子、馒头等熟制品抽检项目包括过氧化值(以脂肪计)、铅（以Pb计）、糖精钠(以糖精计)、菌落总数、大肠菌群、金黄色葡萄球菌、沙门氏菌。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2AA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913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2E18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E7884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87C92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62CA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6F03992"/>
    <w:rsid w:val="07A15163"/>
    <w:rsid w:val="098D5103"/>
    <w:rsid w:val="13437B67"/>
    <w:rsid w:val="146E7C5F"/>
    <w:rsid w:val="2E363DCF"/>
    <w:rsid w:val="320C6562"/>
    <w:rsid w:val="379835E7"/>
    <w:rsid w:val="399D4FAF"/>
    <w:rsid w:val="42491D7A"/>
    <w:rsid w:val="524637C2"/>
    <w:rsid w:val="5AE44859"/>
    <w:rsid w:val="5CDE456A"/>
    <w:rsid w:val="5EE266A3"/>
    <w:rsid w:val="5F935DE8"/>
    <w:rsid w:val="609D63C4"/>
    <w:rsid w:val="659860DE"/>
    <w:rsid w:val="6D082ECD"/>
    <w:rsid w:val="71434695"/>
    <w:rsid w:val="71B92129"/>
    <w:rsid w:val="76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1514</Words>
  <Characters>8635</Characters>
  <Lines>71</Lines>
  <Paragraphs>20</Paragraphs>
  <TotalTime>2</TotalTime>
  <ScaleCrop>false</ScaleCrop>
  <LinksUpToDate>false</LinksUpToDate>
  <CharactersWithSpaces>10129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巅峰々情</cp:lastModifiedBy>
  <dcterms:modified xsi:type="dcterms:W3CDTF">2019-12-27T03:14:56Z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