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bookmarkEnd w:id="0"/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调味品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食品中致病菌限量》（GB 29921-2013）等标准及产品明示标准和指标的要求。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1.酿造酱油、配制酱油抽检项目包括氨基酸态氮、铵盐（以占氨基酸态氮的百分比计）、铅（以Pb计）、总砷（以As计）、黄曲霉毒素B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3-氯-1,2丙二醇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2.黄豆酱、甜面酱等抽检项目包括氨基酸态氮、铅（以Pb计）、总砷（以As计）、黄曲霉毒素B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3.胡椒粉抽检项目包括铅（以Pb计）、戊唑醇、马拉硫磷、罗丹明B、苏丹红I-IV、苯甲酸及其钠盐（以苯甲酸计）、山梨酸及其钾盐（以山梨酸计）、糖精钠（以糖精计）。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其他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其他半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、副溶血性弧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其他液体调味料抽检项目包括铅（以Pb计）、总砷（以As计）、镉（以Cd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菌落总数、大肠菌群、金黄色葡萄球菌、沙门氏菌、副溶血性弧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肉制品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熟肉制品》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2726-2016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腌腊肉制品》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2730-2015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2760-2014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2762-2017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29921-2013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、《酱卤肉制品》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23586-2009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食品整治办[2008]3号《食品中可能违法添加的非食用物质和易滥用的食品添加剂品种名单(第一批)》、整顿办函[2011]1号《食品中可能违法添加的非食用物质和易滥用的食品添加剂品种名单(第五批)》等标准及产品明示标准和指标的要求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酱卤肉制品抽检项目包括苯甲酸及其钠盐(以苯甲酸计)、大肠菌群、单核细胞增生李斯特氏菌、镉(以Cd计)、铬(以Cr计)、金黄色葡萄球菌、菌落总数、氯霉素、铅(以Pb计)、沙门氏菌、山梨酸及其钾盐(以山梨酸计)、酸性橙Ⅱ、糖精钠(以糖精计)、脱氢乙酸及其钠盐(以脱氢乙酸计)、亚硝酸盐(以亚硝酸钠计)、胭脂红、总砷(以As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熟肉干制品抽检项目包括苯甲酸及其钠盐(以苯甲酸计)、大肠菌群、单核细胞增生李斯特氏菌、镉(以Cd计)、铬(以Cr计)、金黄色葡萄球菌、菌落总数、氯霉素、铅(以Pb计)、沙门氏菌、山梨酸及其钾盐(以山梨酸计)、脱氢乙酸及其钠盐(以脱氢乙酸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熏煮香肠火腿制品抽检项目包括苯甲酸及其钠盐(以苯甲酸计)、大肠菌群、单核细胞增生李斯特氏菌、镉(以Cd计)、铬(以Cr计)、金黄色葡萄球菌、菌落总数、氯霉素、铅(以Pb计)、沙门氏菌、山梨酸及其钾盐(以山梨酸计)、亚硝酸盐(以亚硝酸钠计)、糖精钠(以糖精计)、脱氢乙酸及其钠盐(以脱氢乙酸计)、亚硝酸盐(以亚硝酸钠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腌腊肉制品抽检项目包括N-二甲基亚硝胺、苯甲酸及其钠盐(以苯甲酸计)、铬(以Cr计)、过氧化值(以脂肪计)、氯霉素、铅(以Pb计)、山梨酸及其钾盐(以山梨酸计)、糖精钠(以糖精计)、脱氢乙酸及其钠盐(以脱氢乙酸计)、亚硝酸盐(以亚硝酸钠计)、胭脂红、总砷(以As计)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三、饮料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1.饮用天然矿泉水抽检项目包括界限指标、镍、锑、溴酸盐、硝酸盐（以N0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计)、亚硝酸盐（以NO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计)、大肠菌群、粪链球菌、产气荚膜梭菌、铜绿假单胞菌。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2.饮用纯净水抽检项目包括耗氧量（以0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计)、亚硝酸盐(以NO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计)、余氯(游离氯)、三氯甲烷、溴酸盐、大肠菌群、铜绿假单胞菌。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3.其他饮用水抽检项目包括浑浊度、耗氧量（以0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计)、亚硝酸盐（以NO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计)、余氯(游离氯)、三氯甲烷、溴酸盐、挥发性酚（以苯酚计)、大肠菌群、铜绿假单胞菌。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蛋白饮料抽检项目包括(花生酸+山嵛酸)/总脂肪酸、亚油酸/总脂肪酸、油酸/总脂肪酸、亚麻酸/总脂肪酸、花生酸/总脂肪酸、山嵛酸/总脂肪酸、棕榈烯酸/总脂肪酸、蛋白质、三聚氰胺、糖精钠（以糖精计)、甜蜜素（以环己基氨基磺酸计)、菌落总数、大肠菌群、霉菌、酵母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5.茶饮料抽检项目包括茶多酚、咖啡因、甜蜜素（以环己基氨基磺酸计)、菌落总数、金黄色葡萄球菌、沙门氏菌、商业无菌。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固体饮料抽检项目包括蛋白质、铅（以Pb计)、赭曲霉毒素A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亮蓝）、菌落总数、大肠菌群、霉菌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四、冷冻饮品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冷冻饮品和制作料》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2759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29921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冷冻饮品抽检项目蛋白质、铅（以Pb计）、糖精钠（以糖精计）、甜蜜素（以环己基氨基磺酸计）、菌落总数、大肠菌群、沙门氏菌、金黄色葡萄球菌。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五、蔬菜制品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酱腌菜》（GB 2714-2015）、《食品安全国家标准 食品添加剂使用标准》（GB 2760-2014）、《食品安全国家标准 食品中污染物限量》（GB 2762-2017）、《食品安全国家标准 食品中致病菌限量》（GB 29921-2013）、整顿办函〔2011〕1号全国食品安全整顿工作办公室关于印发《食品中可能违法添加的非食用物质和易滥用的食品添加剂品种名单(第五批)》的通知等标准及产品明示标准和指标的要求。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1.干制食用菌抽检项目包括二氧化硫残留量、镉(以Cd计)、铅(以Pb计)、总汞(以Hg计)、总砷(以As计)。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盐渍食用菌抽检项目包括镉（以Cd计）、铅（以Pb计）、总汞（以Hg计）、总砷（以As计）、苯甲酸及其钠盐（以苯甲酸计）、二氧化硫残留量、防腐剂各自用量占其最大使用量的比例之和、三氯蔗糖、山梨酸及其钾盐（以山梨酸计）、脱氢乙酸及其钠盐（以脱氢乙酸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酱腌菜抽检项目包括阿斯巴甜、苯甲酸及其钠盐(以苯甲酸计)、大肠菌群、二氧化硫残留量、防腐剂混合使用时各自用量占其最大使用量的比例之和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4.自然干制品、热风干燥蔬菜、冷冻干燥蔬菜、蔬菜脆片、蔬菜粉及制品抽检项目包括阿斯巴甜、苯甲酸及其钠盐(以苯甲酸计)、二氧化硫残留量、铅(以Pb计)、山梨酸及其钾盐(以山梨酸计)、糖精钠(以糖精计)。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六、炒货食品及坚果制品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、糖精钠（以糖精计）、甜蜜素（以环己基氨基磺酸计）、三氯蔗糖、纽甜、二氧化硫残留量、大肠菌群、霉菌、沙门氏菌。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七、水产制品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spacing w:line="600" w:lineRule="exact"/>
        <w:ind w:firstLine="312" w:firstLineChars="1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2017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GB 29921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2013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《食品安全国家标准 动物性水产制品》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GB 10136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2015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1.藻类干制品抽检项目包括铅（以Pb计）、二氧化硫残留量、菌落总数、大肠菌群、沙门氏菌、金黄色葡萄球菌、副溶血性弧菌、霉菌。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2.预制动物性水产干制品抽检项目包括镉(以Cd计)、N-二甲基亚硝胺、苯甲酸及其钠盐(以苯甲酸计)、山梨酸及其钾盐(以山梨酸计)、二氧化硫残留量。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3.熟制动物性水产制品抽检项目包括N-二甲基亚硝胺、山梨酸及其钾盐（以山梨酸计）、沙门氏菌、金黄色葡萄球菌、副溶血性弧菌。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八、糕点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1计）、丙酸及其钠盐、钙盐(以丙酸计)、脱氢乙酸及其钠盐(以脱氢乙酸计)、纳他霉素、三氯蔗糖、丙二醇、防腐剂各自用量占其最大使用量的比例之和、菌落总数、大肠菌群、金黄色葡萄球菌、沙门氏菌、霉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九、餐饮食品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1.发酵面制品(自制）抽检项目包括苯甲酸及其钠盐（以苯甲酸计)、山梨酸及其钾盐(以山梨酸计)、糖精钠（以糖精计）。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2.肉冻、皮冻（自制）抽检项目包括铬（以Cr计）。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3.酱卤肉制品、肉灌肠、其他熟肉(白制)抽检项目包括胭脂红、亚硝酸盐（以亚硝酸钠计)、苯甲酸及其钠盐（以苯甲酸计)、山梨酸及其钾盐（以山梨酸计）。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4.花生及其制品（餐饮）抽检项目包括黄曲霉毒素B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酱腌菜（餐饮）抽检项目包括苯甲酸及其钠盐（以苯甲酸计）、山梨酸及其钾盐（以山梨酸计）、糖精钠（以糖精计）、亚硝酸盐（以亚硝酸钠计）、甜蜜素（以环己基氨基磺酸计）、二氧化硫残留量、脱氢乙酸及其钠盐（以脱氢乙酸计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糕点（餐饮）抽检项目包括铝的残留量（干样品，以Al计）、苯甲酸及其钠盐（以苯甲酸计）、山梨酸及其钾盐（以山梨酸计）、糖精钠（以糖精计）、脱氢乙酸及其钠盐（以脱氢乙酸计）、防腐剂混合使用时各自用量占其最大使用量比例之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7.水产及水产制品（餐饮）抽检项目包括挥发性盐基氮、镉、吸虫囊蚴、线虫幼虫、绦虫裂头蚴。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9A1"/>
    <w:multiLevelType w:val="multilevel"/>
    <w:tmpl w:val="3D0659A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5749"/>
    <w:rsid w:val="26153BC5"/>
    <w:rsid w:val="5D0570A9"/>
    <w:rsid w:val="76BF57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2019-12-06T09:29:00Z</dcterms:created>
  <dc:creator>罗钰珊</dc:creator>
  <cp:lastModifiedBy>罗钰珊</cp:lastModifiedBy>
  <dcterms:modified xsi:type="dcterms:W3CDTF">2019-12-06T09:30:11Z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