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过氧化值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过氧化值主要反映食品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中油脂是否氧化变质。随着油脂氧化，过氧化值会逐步升高，虽一般不会对人体的健康产生损害，但严重时会导致肠胃不适、腹泻等症状。过氧化值超标的原因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可能是产品用油</w:t>
      </w:r>
      <w:r>
        <w:rPr>
          <w:rFonts w:ascii="Times New Roman" w:hAnsi="Times New Roman" w:eastAsia="仿宋_GB2312" w:cs="Times New Roman"/>
          <w:sz w:val="32"/>
          <w:szCs w:val="32"/>
        </w:rPr>
        <w:t>已经变质，或者产品在储存过程中环境条件控制不当，导致油脂酸败；也可能是原料中的脂肪已经氧化，原料储存不当，未采取有效的抗氧化措施，使得终产品油脂氧化。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320" w:firstLineChars="1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糖精钠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糖精钠是食品工业中常用的合成甜味剂。《食品安全国家标准食品添加剂使用标准》（GB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酱腌菜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糖精钠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0.15g/kg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。糖精钠对人体无任何营养价值，食用较多的糖精钠，会影响肠胃消化酶的正常分泌，降低小肠的吸收能力，使食欲减退。造成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蔬菜制品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中糖精钠超标的原因，可能是企业为增加产品甜味而超范围使用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苯甲酸及其钠盐(以苯甲酸计)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苯甲酸及其钠盐是食品工业中常见的一种防腐保鲜剂，对霉菌、酵母和细菌有较好的抑制作用</w:t>
      </w:r>
      <w:r>
        <w:rPr>
          <w:rFonts w:hint="eastAsia" w:ascii="仿宋_GB2312" w:hAnsi="宋体" w:eastAsia="仿宋_GB2312"/>
          <w:spacing w:val="-2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kern w:val="0"/>
          <w:sz w:val="32"/>
          <w:szCs w:val="32"/>
        </w:rPr>
        <w:t>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592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防腐剂混合使用时各自用量占其最大使用量的比例之和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防腐剂是以保持食品原有品质和营养价值为目的的食品添加剂，它能抑制微生物的生长繁殖，防止食品腐败变质从而延长保质期。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2014）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中不仅规定了我国在食品中允许添加的某一添加剂的种类、使用量或残留量，而且规定了同一功能的防腐剂在混合使用时，各自用量占其最大使用量的比例之和不应超过1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六、甜蜜素(以环己基氨基磺酸计)</w:t>
      </w:r>
    </w:p>
    <w:p>
      <w:pPr>
        <w:ind w:firstLine="640" w:firstLineChars="200"/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甜蜜素，学名环乙基氨基磺酸钠，又称为浓缩糖或甜素，是一种常用的食品添加剂，在食品中作为甜味剂使用。甜蜜素为白色结晶或结晶性粉末，无臭、味甜，属于非营养型合成甜味剂，易溶于水，水溶液呈中性，几乎不溶于乙醇等有机溶剂，甜度是蔗糖的30-50倍，无后苦味，风味自然，作为食品甜味剂被广泛的用于清凉饮料、果汁、冰淇淋、糕点食品果脯蜜饯食品当中。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2014）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中的规定，甜蜜素可以在酱菜腐乳类、凉果类、蜜饯凉果类、带壳烘焙类和炒制瓜子类等五大类食品中限量使用。甜蜜素少量食用对人没有危害，添加到食品中主要是为了刺激食欲，但是摄入过多会对人体产生不良影响，对机体造成负担，会对人体的肝脏和神经系统造成危害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阿斯巴甜</w:t>
      </w:r>
    </w:p>
    <w:p>
      <w:pPr>
        <w:ind w:firstLine="640" w:firstLineChars="200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阿斯巴甜，别名为阿斯巴坦，又称甜味素、蛋白糖、天冬甜母、天冬甜精、天苯糖等，在GB 2760中的标准名称是“天门冬酰苯丙氨酸甲酯”，属于国际上常用的非碳水化合物类的人造甜味剂，具有甜味高、热量低的特点。根据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2014）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中的规定，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酱腌菜中阿斯巴甜限量值为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0.3g/kg。</w:t>
      </w:r>
    </w:p>
    <w:p>
      <w:pPr>
        <w:numPr>
          <w:ilvl w:val="0"/>
          <w:numId w:val="0"/>
        </w:numPr>
        <w:spacing w:line="600" w:lineRule="exact"/>
        <w:rPr>
          <w:rFonts w:hint="eastAsia" w:eastAsia="黑体"/>
          <w:spacing w:val="-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97923"/>
    <w:multiLevelType w:val="singleLevel"/>
    <w:tmpl w:val="F789792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CE6341"/>
    <w:rsid w:val="0D4279C5"/>
    <w:rsid w:val="0D852F3F"/>
    <w:rsid w:val="0DE12CCF"/>
    <w:rsid w:val="0E284B04"/>
    <w:rsid w:val="0EC12409"/>
    <w:rsid w:val="0F8E03D8"/>
    <w:rsid w:val="0FC01C62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600ED5"/>
    <w:rsid w:val="28E51ADB"/>
    <w:rsid w:val="290E4770"/>
    <w:rsid w:val="2A066B4A"/>
    <w:rsid w:val="2A0F4184"/>
    <w:rsid w:val="2A14107F"/>
    <w:rsid w:val="2AB22B74"/>
    <w:rsid w:val="2B1206C2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F2A0A"/>
    <w:rsid w:val="3A937552"/>
    <w:rsid w:val="3AA9213C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94214A7"/>
    <w:rsid w:val="4B5049B4"/>
    <w:rsid w:val="4BC137FA"/>
    <w:rsid w:val="4C297156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2941F38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DC6E44"/>
    <w:rsid w:val="5C6258A4"/>
    <w:rsid w:val="5E82604C"/>
    <w:rsid w:val="5E9F7D04"/>
    <w:rsid w:val="5EB3567B"/>
    <w:rsid w:val="5FB4017C"/>
    <w:rsid w:val="62106968"/>
    <w:rsid w:val="62733EE5"/>
    <w:rsid w:val="62A23EF9"/>
    <w:rsid w:val="62E64A8D"/>
    <w:rsid w:val="645F7C77"/>
    <w:rsid w:val="66F73F16"/>
    <w:rsid w:val="67C1146A"/>
    <w:rsid w:val="67DF1954"/>
    <w:rsid w:val="67E22ABE"/>
    <w:rsid w:val="681A5C55"/>
    <w:rsid w:val="686B67ED"/>
    <w:rsid w:val="6B0A631F"/>
    <w:rsid w:val="6B2F57E8"/>
    <w:rsid w:val="6B3B7A45"/>
    <w:rsid w:val="6C2A5933"/>
    <w:rsid w:val="6C532497"/>
    <w:rsid w:val="6C6A3D48"/>
    <w:rsid w:val="70433045"/>
    <w:rsid w:val="71236AF0"/>
    <w:rsid w:val="72C44654"/>
    <w:rsid w:val="731C59A6"/>
    <w:rsid w:val="740B7597"/>
    <w:rsid w:val="75A57FA1"/>
    <w:rsid w:val="76077A0F"/>
    <w:rsid w:val="76C43BAF"/>
    <w:rsid w:val="77450FC0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JSFDA</cp:lastModifiedBy>
  <cp:lastPrinted>2019-01-28T02:50:00Z</cp:lastPrinted>
  <dcterms:modified xsi:type="dcterms:W3CDTF">2019-10-11T04:13:09Z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