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3B9" w:rsidRPr="005F2694" w:rsidRDefault="002E42A4" w:rsidP="00D926AC">
      <w:pPr>
        <w:spacing w:line="360" w:lineRule="auto"/>
        <w:jc w:val="center"/>
        <w:rPr>
          <w:b/>
          <w:sz w:val="32"/>
          <w:szCs w:val="30"/>
        </w:rPr>
      </w:pPr>
      <w:r w:rsidRPr="005F2694">
        <w:rPr>
          <w:rFonts w:hint="eastAsia"/>
          <w:b/>
          <w:sz w:val="32"/>
          <w:szCs w:val="30"/>
        </w:rPr>
        <w:t>《</w:t>
      </w:r>
      <w:r w:rsidR="00BF23D2">
        <w:rPr>
          <w:rFonts w:hint="eastAsia"/>
          <w:b/>
          <w:sz w:val="32"/>
          <w:szCs w:val="30"/>
        </w:rPr>
        <w:t>瓜类和甘蓝类</w:t>
      </w:r>
      <w:r w:rsidR="006F353F">
        <w:rPr>
          <w:rFonts w:hint="eastAsia"/>
          <w:b/>
          <w:sz w:val="32"/>
          <w:szCs w:val="30"/>
        </w:rPr>
        <w:t>蔬菜</w:t>
      </w:r>
      <w:r w:rsidR="006E5574">
        <w:rPr>
          <w:rFonts w:hint="eastAsia"/>
          <w:b/>
          <w:sz w:val="32"/>
          <w:szCs w:val="30"/>
        </w:rPr>
        <w:t>穴盘</w:t>
      </w:r>
      <w:r w:rsidRPr="005F2694">
        <w:rPr>
          <w:rFonts w:hint="eastAsia"/>
          <w:b/>
          <w:sz w:val="32"/>
          <w:szCs w:val="30"/>
        </w:rPr>
        <w:t>育苗技术规程》编制说明</w:t>
      </w:r>
    </w:p>
    <w:p w:rsidR="002E42A4" w:rsidRPr="007A0E3F" w:rsidRDefault="0084592A" w:rsidP="00D926AC">
      <w:pPr>
        <w:spacing w:line="360" w:lineRule="auto"/>
        <w:jc w:val="left"/>
        <w:rPr>
          <w:b/>
          <w:sz w:val="24"/>
          <w:szCs w:val="24"/>
        </w:rPr>
      </w:pPr>
      <w:r w:rsidRPr="005F2694">
        <w:rPr>
          <w:rFonts w:hint="eastAsia"/>
          <w:b/>
          <w:sz w:val="24"/>
          <w:szCs w:val="24"/>
        </w:rPr>
        <w:t xml:space="preserve">   </w:t>
      </w:r>
      <w:r w:rsidRPr="007A0E3F">
        <w:rPr>
          <w:rFonts w:hint="eastAsia"/>
          <w:b/>
          <w:sz w:val="24"/>
          <w:szCs w:val="24"/>
        </w:rPr>
        <w:t xml:space="preserve"> </w:t>
      </w:r>
      <w:r w:rsidR="002E42A4" w:rsidRPr="007A0E3F">
        <w:rPr>
          <w:rFonts w:hint="eastAsia"/>
          <w:b/>
          <w:sz w:val="24"/>
          <w:szCs w:val="24"/>
        </w:rPr>
        <w:t>一、编制本标准的目的、意义</w:t>
      </w:r>
    </w:p>
    <w:p w:rsidR="005F2694" w:rsidRPr="002F7484" w:rsidRDefault="005F2694" w:rsidP="00D926AC">
      <w:pPr>
        <w:pStyle w:val="a7"/>
        <w:spacing w:line="360" w:lineRule="auto"/>
        <w:ind w:firstLineChars="0" w:firstLine="0"/>
        <w:jc w:val="left"/>
        <w:rPr>
          <w:sz w:val="24"/>
          <w:szCs w:val="24"/>
        </w:rPr>
      </w:pPr>
      <w:r w:rsidRPr="007A0E3F">
        <w:rPr>
          <w:rFonts w:hint="eastAsia"/>
          <w:sz w:val="24"/>
          <w:szCs w:val="24"/>
        </w:rPr>
        <w:t xml:space="preserve">   </w:t>
      </w:r>
      <w:r w:rsidR="00664D12">
        <w:rPr>
          <w:rFonts w:hint="eastAsia"/>
          <w:sz w:val="24"/>
          <w:szCs w:val="24"/>
        </w:rPr>
        <w:t xml:space="preserve"> 蔬菜</w:t>
      </w:r>
      <w:r w:rsidR="00315E08">
        <w:rPr>
          <w:rFonts w:hint="eastAsia"/>
          <w:sz w:val="24"/>
          <w:szCs w:val="24"/>
        </w:rPr>
        <w:t>是人们每天不可缺少的重要副食品，是人体所需要的维生素、矿物质、纤维素等营养素的重要来源。蔬菜种类很多，包括</w:t>
      </w:r>
      <w:r w:rsidR="002F7484">
        <w:rPr>
          <w:rFonts w:hint="eastAsia"/>
          <w:sz w:val="24"/>
          <w:szCs w:val="24"/>
        </w:rPr>
        <w:t>茄果类、瓜类、甘蓝类、叶菜类等等10多种，</w:t>
      </w:r>
      <w:r w:rsidR="006167A5">
        <w:rPr>
          <w:rFonts w:hint="eastAsia"/>
          <w:sz w:val="24"/>
          <w:szCs w:val="24"/>
        </w:rPr>
        <w:t>其中瓜类、甘蓝类蔬菜每年在我省的</w:t>
      </w:r>
      <w:r w:rsidR="00873413">
        <w:rPr>
          <w:rFonts w:hint="eastAsia"/>
          <w:sz w:val="24"/>
          <w:szCs w:val="24"/>
        </w:rPr>
        <w:t>播种面积</w:t>
      </w:r>
      <w:r w:rsidR="006167A5">
        <w:rPr>
          <w:rFonts w:hint="eastAsia"/>
          <w:sz w:val="24"/>
          <w:szCs w:val="24"/>
        </w:rPr>
        <w:t>近120</w:t>
      </w:r>
      <w:r w:rsidR="002F7484">
        <w:rPr>
          <w:rFonts w:hint="eastAsia"/>
          <w:sz w:val="24"/>
          <w:szCs w:val="24"/>
        </w:rPr>
        <w:t>万亩，在蔬菜产业发展中占有重要地位。</w:t>
      </w:r>
      <w:r w:rsidR="006F353F">
        <w:rPr>
          <w:rFonts w:hint="eastAsia"/>
          <w:sz w:val="24"/>
          <w:szCs w:val="24"/>
        </w:rPr>
        <w:t>瓜类蔬菜</w:t>
      </w:r>
      <w:r w:rsidR="00B81462" w:rsidRPr="007A0E3F">
        <w:rPr>
          <w:rFonts w:ascii="Times New Roman" w:hAnsi="Times New Roman" w:hint="eastAsia"/>
          <w:sz w:val="24"/>
          <w:szCs w:val="24"/>
        </w:rPr>
        <w:t>是</w:t>
      </w:r>
      <w:r w:rsidR="007B43E1">
        <w:rPr>
          <w:rFonts w:ascii="Times New Roman" w:hAnsi="Times New Roman" w:hint="eastAsia"/>
          <w:sz w:val="24"/>
          <w:szCs w:val="24"/>
        </w:rPr>
        <w:t>早春</w:t>
      </w:r>
      <w:r w:rsidR="002F7484">
        <w:rPr>
          <w:rFonts w:ascii="Times New Roman" w:hAnsi="Times New Roman" w:hint="eastAsia"/>
          <w:sz w:val="24"/>
          <w:szCs w:val="24"/>
        </w:rPr>
        <w:t>季节播种主要</w:t>
      </w:r>
      <w:r w:rsidR="00B81462" w:rsidRPr="007A0E3F">
        <w:rPr>
          <w:rFonts w:ascii="Times New Roman" w:hAnsi="Times New Roman" w:hint="eastAsia"/>
          <w:sz w:val="24"/>
          <w:szCs w:val="24"/>
        </w:rPr>
        <w:t>蔬菜，</w:t>
      </w:r>
      <w:r w:rsidR="002F7484" w:rsidRPr="007A0E3F">
        <w:rPr>
          <w:rFonts w:ascii="Times New Roman" w:hAnsi="Times New Roman" w:hint="eastAsia"/>
          <w:sz w:val="24"/>
          <w:szCs w:val="24"/>
        </w:rPr>
        <w:t>甘蓝类蔬菜</w:t>
      </w:r>
      <w:r w:rsidR="002F7484">
        <w:rPr>
          <w:rFonts w:ascii="Times New Roman" w:hAnsi="Times New Roman" w:hint="eastAsia"/>
          <w:sz w:val="24"/>
          <w:szCs w:val="24"/>
        </w:rPr>
        <w:t>则</w:t>
      </w:r>
      <w:r w:rsidR="00037D78">
        <w:rPr>
          <w:rFonts w:ascii="Times New Roman" w:hAnsi="Times New Roman" w:hint="eastAsia"/>
          <w:sz w:val="24"/>
          <w:szCs w:val="24"/>
        </w:rPr>
        <w:t>是</w:t>
      </w:r>
      <w:r w:rsidR="002F7484">
        <w:rPr>
          <w:rFonts w:ascii="Times New Roman" w:hAnsi="Times New Roman" w:hint="eastAsia"/>
          <w:sz w:val="24"/>
          <w:szCs w:val="24"/>
        </w:rPr>
        <w:t>夏秋季播种的主要蔬菜</w:t>
      </w:r>
      <w:r w:rsidR="002F7484" w:rsidRPr="007A0E3F">
        <w:rPr>
          <w:rFonts w:ascii="Times New Roman" w:hAnsi="Times New Roman" w:hint="eastAsia"/>
          <w:sz w:val="24"/>
          <w:szCs w:val="24"/>
        </w:rPr>
        <w:t>，</w:t>
      </w:r>
      <w:r w:rsidR="00B81462" w:rsidRPr="007A0E3F">
        <w:rPr>
          <w:rFonts w:ascii="Times New Roman" w:hAnsi="Times New Roman" w:hint="eastAsia"/>
          <w:sz w:val="24"/>
          <w:szCs w:val="24"/>
        </w:rPr>
        <w:t>为</w:t>
      </w:r>
      <w:r w:rsidR="000C2E55">
        <w:rPr>
          <w:rFonts w:ascii="Times New Roman" w:hAnsi="Times New Roman" w:hint="eastAsia"/>
          <w:sz w:val="24"/>
          <w:szCs w:val="24"/>
        </w:rPr>
        <w:t>确保</w:t>
      </w:r>
      <w:r w:rsidR="00B81462" w:rsidRPr="007A0E3F">
        <w:rPr>
          <w:rFonts w:ascii="Times New Roman" w:hAnsi="Times New Roman" w:hint="eastAsia"/>
          <w:sz w:val="24"/>
          <w:szCs w:val="24"/>
        </w:rPr>
        <w:t>此类蔬菜能够提早</w:t>
      </w:r>
      <w:r w:rsidR="000F7360" w:rsidRPr="007A0E3F">
        <w:rPr>
          <w:rFonts w:ascii="Times New Roman" w:hAnsi="Times New Roman" w:hint="eastAsia"/>
          <w:sz w:val="24"/>
          <w:szCs w:val="24"/>
        </w:rPr>
        <w:t>或正常</w:t>
      </w:r>
      <w:r w:rsidR="00B81462" w:rsidRPr="007A0E3F">
        <w:rPr>
          <w:rFonts w:ascii="Times New Roman" w:hAnsi="Times New Roman" w:hint="eastAsia"/>
          <w:sz w:val="24"/>
          <w:szCs w:val="24"/>
        </w:rPr>
        <w:t>上市</w:t>
      </w:r>
      <w:r w:rsidR="007B43E1">
        <w:rPr>
          <w:rFonts w:ascii="Times New Roman" w:hAnsi="Times New Roman" w:hint="eastAsia"/>
          <w:sz w:val="24"/>
          <w:szCs w:val="24"/>
        </w:rPr>
        <w:t>、</w:t>
      </w:r>
      <w:r w:rsidR="00B81462" w:rsidRPr="007A0E3F">
        <w:rPr>
          <w:rFonts w:ascii="Times New Roman" w:hAnsi="Times New Roman" w:hint="eastAsia"/>
          <w:sz w:val="24"/>
          <w:szCs w:val="24"/>
        </w:rPr>
        <w:t>保证</w:t>
      </w:r>
      <w:r w:rsidR="000F7360" w:rsidRPr="007A0E3F">
        <w:rPr>
          <w:rFonts w:ascii="Times New Roman" w:hAnsi="Times New Roman" w:hint="eastAsia"/>
          <w:sz w:val="24"/>
          <w:szCs w:val="24"/>
        </w:rPr>
        <w:t>市场供应</w:t>
      </w:r>
      <w:r w:rsidR="007B43E1">
        <w:rPr>
          <w:rFonts w:ascii="Times New Roman" w:hAnsi="Times New Roman" w:hint="eastAsia"/>
          <w:sz w:val="24"/>
          <w:szCs w:val="24"/>
        </w:rPr>
        <w:t>、维持市场价格平衡，这就</w:t>
      </w:r>
      <w:r w:rsidR="000C2E55">
        <w:rPr>
          <w:rFonts w:ascii="Times New Roman" w:hAnsi="Times New Roman" w:hint="eastAsia"/>
          <w:sz w:val="24"/>
          <w:szCs w:val="24"/>
        </w:rPr>
        <w:t>与</w:t>
      </w:r>
      <w:r w:rsidR="006B15AD">
        <w:rPr>
          <w:rFonts w:ascii="Times New Roman" w:hAnsi="Times New Roman" w:hint="eastAsia"/>
          <w:sz w:val="24"/>
          <w:szCs w:val="24"/>
        </w:rPr>
        <w:t>育苗</w:t>
      </w:r>
      <w:r w:rsidR="007B43E1">
        <w:rPr>
          <w:rFonts w:ascii="Times New Roman" w:hAnsi="Times New Roman" w:hint="eastAsia"/>
          <w:sz w:val="24"/>
          <w:szCs w:val="24"/>
        </w:rPr>
        <w:t>的</w:t>
      </w:r>
      <w:r w:rsidR="006B15AD">
        <w:rPr>
          <w:rFonts w:ascii="Times New Roman" w:hAnsi="Times New Roman" w:hint="eastAsia"/>
          <w:sz w:val="24"/>
          <w:szCs w:val="24"/>
        </w:rPr>
        <w:t>成功与否</w:t>
      </w:r>
      <w:r w:rsidR="000C2E55">
        <w:rPr>
          <w:rFonts w:ascii="Times New Roman" w:hAnsi="Times New Roman" w:hint="eastAsia"/>
          <w:sz w:val="24"/>
          <w:szCs w:val="24"/>
        </w:rPr>
        <w:t>息息相关</w:t>
      </w:r>
      <w:r w:rsidR="006B15AD">
        <w:rPr>
          <w:rFonts w:ascii="Times New Roman" w:hAnsi="Times New Roman" w:hint="eastAsia"/>
          <w:sz w:val="24"/>
          <w:szCs w:val="24"/>
        </w:rPr>
        <w:t>。</w:t>
      </w:r>
      <w:r w:rsidR="00037D78">
        <w:rPr>
          <w:rFonts w:ascii="Times New Roman" w:hAnsi="Times New Roman" w:hint="eastAsia"/>
          <w:sz w:val="24"/>
          <w:szCs w:val="24"/>
        </w:rPr>
        <w:t>由于</w:t>
      </w:r>
      <w:r w:rsidR="00BE526F">
        <w:rPr>
          <w:rFonts w:ascii="Times New Roman" w:hAnsi="Times New Roman" w:hint="eastAsia"/>
          <w:sz w:val="24"/>
          <w:szCs w:val="24"/>
        </w:rPr>
        <w:t>早春育苗期间温度低、阴雨时间长、光照少、湿度大，</w:t>
      </w:r>
      <w:r w:rsidR="00037D78">
        <w:rPr>
          <w:rFonts w:ascii="Times New Roman" w:hAnsi="Times New Roman" w:hint="eastAsia"/>
          <w:sz w:val="24"/>
          <w:szCs w:val="24"/>
        </w:rPr>
        <w:t>而甘蓝类蔬菜的育苗时期正直夏秋季高温；</w:t>
      </w:r>
      <w:r w:rsidR="0083334B">
        <w:rPr>
          <w:rFonts w:ascii="Times New Roman" w:hAnsi="Times New Roman" w:hint="eastAsia"/>
          <w:sz w:val="24"/>
          <w:szCs w:val="24"/>
        </w:rPr>
        <w:t>这种环境条件下，</w:t>
      </w:r>
      <w:r w:rsidR="00BE526F">
        <w:rPr>
          <w:rFonts w:ascii="Times New Roman" w:hAnsi="Times New Roman" w:hint="eastAsia"/>
          <w:sz w:val="24"/>
          <w:szCs w:val="24"/>
        </w:rPr>
        <w:t>往往会造成出苗率和成苗率低、幼苗徒长、苗床病</w:t>
      </w:r>
      <w:r w:rsidR="00037D78">
        <w:rPr>
          <w:rFonts w:ascii="Times New Roman" w:hAnsi="Times New Roman" w:hint="eastAsia"/>
          <w:sz w:val="24"/>
          <w:szCs w:val="24"/>
        </w:rPr>
        <w:t>虫</w:t>
      </w:r>
      <w:r w:rsidR="00BE526F">
        <w:rPr>
          <w:rFonts w:ascii="Times New Roman" w:hAnsi="Times New Roman" w:hint="eastAsia"/>
          <w:sz w:val="24"/>
          <w:szCs w:val="24"/>
        </w:rPr>
        <w:t>害多等现象，给</w:t>
      </w:r>
      <w:r w:rsidR="006F353F">
        <w:rPr>
          <w:rFonts w:ascii="Times New Roman" w:hAnsi="Times New Roman" w:hint="eastAsia"/>
          <w:sz w:val="24"/>
          <w:szCs w:val="24"/>
        </w:rPr>
        <w:t>蔬菜</w:t>
      </w:r>
      <w:r w:rsidR="00BE526F">
        <w:rPr>
          <w:rFonts w:ascii="Times New Roman" w:hAnsi="Times New Roman" w:hint="eastAsia"/>
          <w:sz w:val="24"/>
          <w:szCs w:val="24"/>
        </w:rPr>
        <w:t>生产</w:t>
      </w:r>
      <w:r w:rsidR="0011796C">
        <w:rPr>
          <w:rFonts w:ascii="Times New Roman" w:hAnsi="Times New Roman" w:hint="eastAsia"/>
          <w:sz w:val="24"/>
          <w:szCs w:val="24"/>
        </w:rPr>
        <w:t>带来</w:t>
      </w:r>
      <w:r w:rsidR="00BE526F">
        <w:rPr>
          <w:rFonts w:ascii="Times New Roman" w:hAnsi="Times New Roman" w:hint="eastAsia"/>
          <w:sz w:val="24"/>
          <w:szCs w:val="24"/>
        </w:rPr>
        <w:t>一定的影响。</w:t>
      </w:r>
      <w:r w:rsidR="002D688A">
        <w:rPr>
          <w:rFonts w:ascii="Times New Roman" w:hAnsi="Times New Roman" w:hint="eastAsia"/>
          <w:sz w:val="24"/>
          <w:szCs w:val="24"/>
        </w:rPr>
        <w:t>因此，在这样的环境条件下，如何</w:t>
      </w:r>
      <w:r w:rsidR="006B15AD">
        <w:rPr>
          <w:rFonts w:ascii="Times New Roman" w:hAnsi="Times New Roman" w:hint="eastAsia"/>
          <w:sz w:val="24"/>
          <w:szCs w:val="24"/>
        </w:rPr>
        <w:t>培育出</w:t>
      </w:r>
      <w:r w:rsidR="002D688A">
        <w:rPr>
          <w:rFonts w:ascii="Times New Roman" w:hAnsi="Times New Roman" w:hint="eastAsia"/>
          <w:sz w:val="24"/>
          <w:szCs w:val="24"/>
        </w:rPr>
        <w:t>好苗、</w:t>
      </w:r>
      <w:r w:rsidR="006B15AD">
        <w:rPr>
          <w:rFonts w:ascii="Times New Roman" w:hAnsi="Times New Roman" w:hint="eastAsia"/>
          <w:sz w:val="24"/>
          <w:szCs w:val="24"/>
        </w:rPr>
        <w:t>壮苗，就成为实际生产中急需解决的问题。</w:t>
      </w:r>
      <w:r w:rsidR="000F7360" w:rsidRPr="007A0E3F">
        <w:rPr>
          <w:rFonts w:ascii="Times New Roman" w:hAnsi="Times New Roman" w:hint="eastAsia"/>
          <w:sz w:val="24"/>
          <w:szCs w:val="24"/>
        </w:rPr>
        <w:t>针对此类问题，制定本标准，</w:t>
      </w:r>
      <w:r w:rsidR="002D688A">
        <w:rPr>
          <w:rFonts w:hint="eastAsia"/>
          <w:sz w:val="24"/>
          <w:szCs w:val="24"/>
        </w:rPr>
        <w:t>为</w:t>
      </w:r>
      <w:r w:rsidR="00C07A24">
        <w:rPr>
          <w:rFonts w:hint="eastAsia"/>
          <w:sz w:val="24"/>
          <w:szCs w:val="24"/>
        </w:rPr>
        <w:t>培育</w:t>
      </w:r>
      <w:r w:rsidR="006F353F">
        <w:rPr>
          <w:rFonts w:hint="eastAsia"/>
          <w:sz w:val="24"/>
          <w:szCs w:val="24"/>
        </w:rPr>
        <w:t>瓜类</w:t>
      </w:r>
      <w:r w:rsidR="0083334B">
        <w:rPr>
          <w:rFonts w:hint="eastAsia"/>
          <w:sz w:val="24"/>
          <w:szCs w:val="24"/>
        </w:rPr>
        <w:t>及甘蓝类</w:t>
      </w:r>
      <w:r w:rsidR="006F353F">
        <w:rPr>
          <w:rFonts w:hint="eastAsia"/>
          <w:sz w:val="24"/>
          <w:szCs w:val="24"/>
        </w:rPr>
        <w:t>蔬菜</w:t>
      </w:r>
      <w:r w:rsidR="00C07A24">
        <w:rPr>
          <w:rFonts w:hint="eastAsia"/>
          <w:sz w:val="24"/>
          <w:szCs w:val="24"/>
        </w:rPr>
        <w:t>壮苗</w:t>
      </w:r>
      <w:r w:rsidRPr="007A0E3F">
        <w:rPr>
          <w:rFonts w:hint="eastAsia"/>
          <w:sz w:val="24"/>
          <w:szCs w:val="24"/>
        </w:rPr>
        <w:t>，</w:t>
      </w:r>
      <w:r w:rsidR="003633E8" w:rsidRPr="007A0E3F">
        <w:rPr>
          <w:rFonts w:hint="eastAsia"/>
          <w:sz w:val="24"/>
          <w:szCs w:val="24"/>
        </w:rPr>
        <w:t>提供</w:t>
      </w:r>
      <w:r w:rsidRPr="007A0E3F">
        <w:rPr>
          <w:rFonts w:hint="eastAsia"/>
          <w:sz w:val="24"/>
          <w:szCs w:val="24"/>
        </w:rPr>
        <w:t>科学依据。</w:t>
      </w:r>
    </w:p>
    <w:p w:rsidR="002E42A4" w:rsidRPr="005F2694" w:rsidRDefault="0084592A" w:rsidP="00D926AC">
      <w:pPr>
        <w:spacing w:line="360" w:lineRule="auto"/>
        <w:jc w:val="left"/>
        <w:rPr>
          <w:b/>
          <w:sz w:val="24"/>
          <w:szCs w:val="24"/>
        </w:rPr>
      </w:pPr>
      <w:r w:rsidRPr="005F2694">
        <w:rPr>
          <w:rFonts w:hint="eastAsia"/>
          <w:b/>
          <w:sz w:val="24"/>
          <w:szCs w:val="24"/>
        </w:rPr>
        <w:t xml:space="preserve">    </w:t>
      </w:r>
      <w:r w:rsidR="002E42A4" w:rsidRPr="005F2694">
        <w:rPr>
          <w:rFonts w:hint="eastAsia"/>
          <w:b/>
          <w:sz w:val="24"/>
          <w:szCs w:val="24"/>
        </w:rPr>
        <w:t>二、标准编制概况</w:t>
      </w:r>
    </w:p>
    <w:p w:rsidR="002E42A4" w:rsidRDefault="0084592A" w:rsidP="00D926AC">
      <w:pPr>
        <w:spacing w:line="360" w:lineRule="auto"/>
        <w:jc w:val="left"/>
        <w:rPr>
          <w:b/>
          <w:sz w:val="24"/>
          <w:szCs w:val="24"/>
        </w:rPr>
      </w:pPr>
      <w:r w:rsidRPr="005F2694">
        <w:rPr>
          <w:rFonts w:hint="eastAsia"/>
          <w:b/>
          <w:sz w:val="24"/>
          <w:szCs w:val="24"/>
        </w:rPr>
        <w:t xml:space="preserve">    </w:t>
      </w:r>
      <w:r w:rsidR="002E42A4" w:rsidRPr="005F2694">
        <w:rPr>
          <w:rFonts w:hint="eastAsia"/>
          <w:b/>
          <w:sz w:val="24"/>
          <w:szCs w:val="24"/>
        </w:rPr>
        <w:t>（一）基本情况</w:t>
      </w:r>
    </w:p>
    <w:p w:rsidR="00D926AC" w:rsidRDefault="00D926AC" w:rsidP="00D926AC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</w:t>
      </w:r>
      <w:r w:rsidRPr="00D926AC">
        <w:rPr>
          <w:rFonts w:hint="eastAsia"/>
          <w:sz w:val="24"/>
          <w:szCs w:val="24"/>
        </w:rPr>
        <w:t xml:space="preserve"> 1</w:t>
      </w:r>
      <w:r w:rsidRPr="00D926AC">
        <w:rPr>
          <w:rFonts w:hint="eastAsia"/>
          <w:sz w:val="24"/>
          <w:szCs w:val="24"/>
        </w:rPr>
        <w:t>、本标准由江西省农业</w:t>
      </w:r>
      <w:r w:rsidR="00AE4288">
        <w:rPr>
          <w:rFonts w:hint="eastAsia"/>
          <w:sz w:val="24"/>
          <w:szCs w:val="24"/>
        </w:rPr>
        <w:t>农村</w:t>
      </w:r>
      <w:r w:rsidRPr="00D926AC">
        <w:rPr>
          <w:rFonts w:hint="eastAsia"/>
          <w:sz w:val="24"/>
          <w:szCs w:val="24"/>
        </w:rPr>
        <w:t>厅提出。</w:t>
      </w:r>
    </w:p>
    <w:p w:rsidR="00D926AC" w:rsidRDefault="00510C54" w:rsidP="007A0E3F">
      <w:pPr>
        <w:spacing w:line="360" w:lineRule="auto"/>
        <w:ind w:leftChars="100" w:left="21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 w:rsidR="00D926AC">
        <w:rPr>
          <w:rFonts w:hint="eastAsia"/>
          <w:sz w:val="24"/>
          <w:szCs w:val="24"/>
        </w:rPr>
        <w:t>2</w:t>
      </w:r>
      <w:r w:rsidR="00D926AC">
        <w:rPr>
          <w:rFonts w:hint="eastAsia"/>
          <w:sz w:val="24"/>
          <w:szCs w:val="24"/>
        </w:rPr>
        <w:t>、本标准起草单位：江西省农业科学院蔬菜花卉研究所</w:t>
      </w:r>
    </w:p>
    <w:p w:rsidR="00FB3F36" w:rsidRDefault="00D926AC" w:rsidP="00D926AC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3</w:t>
      </w:r>
      <w:r>
        <w:rPr>
          <w:rFonts w:hint="eastAsia"/>
          <w:sz w:val="24"/>
          <w:szCs w:val="24"/>
        </w:rPr>
        <w:t>、本标准主要</w:t>
      </w:r>
      <w:r w:rsidR="00FB3F36">
        <w:rPr>
          <w:rFonts w:hint="eastAsia"/>
          <w:sz w:val="24"/>
          <w:szCs w:val="24"/>
        </w:rPr>
        <w:t>编写人与分工</w:t>
      </w:r>
      <w:r>
        <w:rPr>
          <w:rFonts w:hint="eastAsia"/>
          <w:sz w:val="24"/>
          <w:szCs w:val="24"/>
        </w:rPr>
        <w:t>：</w:t>
      </w:r>
    </w:p>
    <w:p w:rsidR="00FB3F36" w:rsidRDefault="00FB3F36" w:rsidP="00D926AC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="00D926AC">
        <w:rPr>
          <w:rFonts w:hint="eastAsia"/>
          <w:sz w:val="24"/>
          <w:szCs w:val="24"/>
        </w:rPr>
        <w:t>张景云</w:t>
      </w:r>
      <w:r>
        <w:rPr>
          <w:rFonts w:hint="eastAsia"/>
          <w:sz w:val="24"/>
          <w:szCs w:val="24"/>
        </w:rPr>
        <w:t>为标准制定负责人，主要负责标准的统筹、编写提纲、确定标准内容和技术指标等。</w:t>
      </w:r>
    </w:p>
    <w:p w:rsidR="00FB3F36" w:rsidRDefault="00FB3F36" w:rsidP="00D926AC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="00C95AEE">
        <w:rPr>
          <w:rFonts w:hint="eastAsia"/>
          <w:sz w:val="24"/>
          <w:szCs w:val="24"/>
        </w:rPr>
        <w:t>万新建</w:t>
      </w:r>
      <w:r w:rsidR="00461CE7">
        <w:rPr>
          <w:rFonts w:hint="eastAsia"/>
          <w:sz w:val="24"/>
          <w:szCs w:val="24"/>
        </w:rPr>
        <w:t>、胡新龙</w:t>
      </w:r>
      <w:r w:rsidR="00C95AEE">
        <w:rPr>
          <w:rFonts w:hint="eastAsia"/>
          <w:sz w:val="24"/>
          <w:szCs w:val="24"/>
        </w:rPr>
        <w:t>负责文献资料的查阅、收集和分析，查阅相关标准情况。</w:t>
      </w:r>
    </w:p>
    <w:p w:rsidR="00D926AC" w:rsidRDefault="00FB3F36" w:rsidP="00D926AC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="008F5D91">
        <w:rPr>
          <w:rFonts w:hint="eastAsia"/>
          <w:sz w:val="24"/>
          <w:szCs w:val="24"/>
        </w:rPr>
        <w:t>缪南生、</w:t>
      </w:r>
      <w:r w:rsidR="00D926AC">
        <w:rPr>
          <w:rFonts w:hint="eastAsia"/>
          <w:sz w:val="24"/>
          <w:szCs w:val="24"/>
        </w:rPr>
        <w:t>关峰</w:t>
      </w:r>
      <w:r w:rsidR="00461CE7">
        <w:rPr>
          <w:rFonts w:hint="eastAsia"/>
          <w:sz w:val="24"/>
          <w:szCs w:val="24"/>
        </w:rPr>
        <w:t>、石博</w:t>
      </w:r>
      <w:r w:rsidR="00C95AEE">
        <w:rPr>
          <w:rFonts w:hint="eastAsia"/>
          <w:sz w:val="24"/>
          <w:szCs w:val="24"/>
        </w:rPr>
        <w:t>负责基地调研、专家征求意见的收集和标准文本材料的整理等工作。</w:t>
      </w:r>
    </w:p>
    <w:p w:rsidR="00D926AC" w:rsidRPr="00D926AC" w:rsidRDefault="00D926AC" w:rsidP="00D926AC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Pr="00D926AC">
        <w:rPr>
          <w:rFonts w:hint="eastAsia"/>
          <w:sz w:val="24"/>
          <w:szCs w:val="24"/>
        </w:rPr>
        <w:t>4</w:t>
      </w:r>
      <w:r w:rsidRPr="00D926AC">
        <w:rPr>
          <w:rFonts w:hint="eastAsia"/>
          <w:sz w:val="24"/>
          <w:szCs w:val="24"/>
        </w:rPr>
        <w:t>、本标准编写</w:t>
      </w:r>
      <w:r>
        <w:rPr>
          <w:rFonts w:hint="eastAsia"/>
          <w:sz w:val="24"/>
          <w:szCs w:val="24"/>
        </w:rPr>
        <w:t>格式依据</w:t>
      </w:r>
      <w:r w:rsidRPr="00D926AC">
        <w:rPr>
          <w:sz w:val="24"/>
          <w:szCs w:val="24"/>
        </w:rPr>
        <w:t>GB/T1.1-2009</w:t>
      </w:r>
      <w:r w:rsidRPr="00D926AC">
        <w:rPr>
          <w:rFonts w:hint="eastAsia"/>
          <w:sz w:val="24"/>
          <w:szCs w:val="24"/>
        </w:rPr>
        <w:t>《标准化工作导则第</w:t>
      </w:r>
      <w:r w:rsidRPr="00D926AC">
        <w:rPr>
          <w:sz w:val="24"/>
          <w:szCs w:val="24"/>
        </w:rPr>
        <w:t>1</w:t>
      </w:r>
      <w:r w:rsidRPr="00D926AC">
        <w:rPr>
          <w:rFonts w:hint="eastAsia"/>
          <w:sz w:val="24"/>
          <w:szCs w:val="24"/>
        </w:rPr>
        <w:t>部分：标准的结构和编写》。</w:t>
      </w:r>
    </w:p>
    <w:p w:rsidR="00D926AC" w:rsidRPr="00D926AC" w:rsidRDefault="00D926AC" w:rsidP="00D926AC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5</w:t>
      </w:r>
      <w:r>
        <w:rPr>
          <w:rFonts w:hint="eastAsia"/>
          <w:sz w:val="24"/>
          <w:szCs w:val="24"/>
        </w:rPr>
        <w:t>、本标准是针对</w:t>
      </w:r>
      <w:r w:rsidR="006F353F">
        <w:rPr>
          <w:rFonts w:hint="eastAsia"/>
          <w:sz w:val="24"/>
          <w:szCs w:val="24"/>
        </w:rPr>
        <w:t>瓜类</w:t>
      </w:r>
      <w:r w:rsidR="00EA3C75">
        <w:rPr>
          <w:rFonts w:hint="eastAsia"/>
          <w:sz w:val="24"/>
          <w:szCs w:val="24"/>
        </w:rPr>
        <w:t>、甘蓝类</w:t>
      </w:r>
      <w:r w:rsidR="006F353F">
        <w:rPr>
          <w:rFonts w:hint="eastAsia"/>
          <w:sz w:val="24"/>
          <w:szCs w:val="24"/>
        </w:rPr>
        <w:t>蔬菜</w:t>
      </w:r>
      <w:r w:rsidR="0011796C">
        <w:rPr>
          <w:rFonts w:hint="eastAsia"/>
          <w:sz w:val="24"/>
          <w:szCs w:val="24"/>
        </w:rPr>
        <w:t>的</w:t>
      </w:r>
      <w:r>
        <w:rPr>
          <w:rFonts w:hint="eastAsia"/>
          <w:sz w:val="24"/>
          <w:szCs w:val="24"/>
        </w:rPr>
        <w:t>特点及我省气候条件，通过开展科学的试验，不断完善和优化相关技术指标，并查阅大量相关</w:t>
      </w:r>
      <w:r w:rsidR="007A0E3F">
        <w:rPr>
          <w:rFonts w:hint="eastAsia"/>
          <w:sz w:val="24"/>
          <w:szCs w:val="24"/>
        </w:rPr>
        <w:t>资料</w:t>
      </w:r>
      <w:r>
        <w:rPr>
          <w:rFonts w:hint="eastAsia"/>
          <w:sz w:val="24"/>
          <w:szCs w:val="24"/>
        </w:rPr>
        <w:t>文献</w:t>
      </w:r>
      <w:r w:rsidR="007A0E3F">
        <w:rPr>
          <w:rFonts w:hint="eastAsia"/>
          <w:sz w:val="24"/>
          <w:szCs w:val="24"/>
        </w:rPr>
        <w:t>的基础上进行编制的。之后，经征询相关专家及基层技术人员的意见，形成修改稿。</w:t>
      </w:r>
    </w:p>
    <w:p w:rsidR="006F353F" w:rsidRDefault="002E42A4" w:rsidP="006F353F">
      <w:pPr>
        <w:spacing w:line="360" w:lineRule="auto"/>
        <w:ind w:firstLine="465"/>
        <w:jc w:val="left"/>
        <w:rPr>
          <w:b/>
          <w:sz w:val="24"/>
          <w:szCs w:val="24"/>
        </w:rPr>
      </w:pPr>
      <w:r w:rsidRPr="005F2694">
        <w:rPr>
          <w:rFonts w:hint="eastAsia"/>
          <w:b/>
          <w:sz w:val="24"/>
          <w:szCs w:val="24"/>
        </w:rPr>
        <w:t>（二）</w:t>
      </w:r>
      <w:r w:rsidR="001A5B55" w:rsidRPr="001A5B55">
        <w:rPr>
          <w:rFonts w:hint="eastAsia"/>
          <w:b/>
          <w:sz w:val="24"/>
          <w:szCs w:val="24"/>
        </w:rPr>
        <w:t>瓜类和甘蓝类</w:t>
      </w:r>
      <w:r w:rsidR="006F353F">
        <w:rPr>
          <w:rFonts w:hint="eastAsia"/>
          <w:b/>
          <w:sz w:val="24"/>
          <w:szCs w:val="24"/>
        </w:rPr>
        <w:t>蔬菜</w:t>
      </w:r>
      <w:r w:rsidR="002D688A">
        <w:rPr>
          <w:rFonts w:hint="eastAsia"/>
          <w:b/>
          <w:sz w:val="24"/>
          <w:szCs w:val="24"/>
        </w:rPr>
        <w:t>穴盘</w:t>
      </w:r>
      <w:r w:rsidRPr="005F2694">
        <w:rPr>
          <w:rFonts w:hint="eastAsia"/>
          <w:b/>
          <w:sz w:val="24"/>
          <w:szCs w:val="24"/>
        </w:rPr>
        <w:t>育苗技术的确立</w:t>
      </w:r>
    </w:p>
    <w:p w:rsidR="008836AC" w:rsidRPr="008F5D91" w:rsidRDefault="007A0E3F" w:rsidP="006F353F">
      <w:pPr>
        <w:spacing w:line="360" w:lineRule="auto"/>
        <w:ind w:firstLine="465"/>
        <w:jc w:val="left"/>
        <w:rPr>
          <w:sz w:val="24"/>
          <w:szCs w:val="24"/>
        </w:rPr>
      </w:pPr>
      <w:r w:rsidRPr="007A0E3F">
        <w:rPr>
          <w:rFonts w:hint="eastAsia"/>
          <w:sz w:val="24"/>
          <w:szCs w:val="24"/>
        </w:rPr>
        <w:lastRenderedPageBreak/>
        <w:t>本规程</w:t>
      </w:r>
      <w:r>
        <w:rPr>
          <w:rFonts w:hint="eastAsia"/>
          <w:sz w:val="24"/>
          <w:szCs w:val="24"/>
        </w:rPr>
        <w:t>的编制，得到国家现代农业产业技术体系建设专项资金项目</w:t>
      </w:r>
      <w:r w:rsidRPr="007A0E3F">
        <w:rPr>
          <w:rFonts w:ascii="Times New Roman" w:cs="Times New Roman"/>
          <w:sz w:val="24"/>
          <w:szCs w:val="24"/>
        </w:rPr>
        <w:t>（</w:t>
      </w:r>
      <w:r w:rsidRPr="007A0E3F">
        <w:rPr>
          <w:rFonts w:ascii="Times New Roman" w:hAnsi="Times New Roman" w:cs="Times New Roman"/>
          <w:sz w:val="24"/>
          <w:szCs w:val="24"/>
        </w:rPr>
        <w:t>CARS-23</w:t>
      </w:r>
      <w:r w:rsidRPr="007A0E3F">
        <w:rPr>
          <w:rFonts w:ascii="Times New Roman" w:cs="Times New Roman"/>
          <w:sz w:val="24"/>
          <w:szCs w:val="24"/>
        </w:rPr>
        <w:t>）</w:t>
      </w:r>
      <w:r w:rsidR="008F5D91">
        <w:rPr>
          <w:rFonts w:ascii="Times New Roman" w:cs="Times New Roman" w:hint="eastAsia"/>
          <w:sz w:val="24"/>
          <w:szCs w:val="24"/>
        </w:rPr>
        <w:t>、</w:t>
      </w:r>
      <w:r w:rsidR="008F5D91" w:rsidRPr="008F5D91">
        <w:rPr>
          <w:sz w:val="24"/>
          <w:szCs w:val="24"/>
        </w:rPr>
        <w:t>国家自然科学基金</w:t>
      </w:r>
      <w:r w:rsidR="008F5D91" w:rsidRPr="001A1668">
        <w:rPr>
          <w:rFonts w:ascii="Times New Roman" w:cs="Times New Roman"/>
          <w:sz w:val="24"/>
          <w:szCs w:val="24"/>
        </w:rPr>
        <w:t>（</w:t>
      </w:r>
      <w:r w:rsidR="008F5D91" w:rsidRPr="001A1668">
        <w:rPr>
          <w:rFonts w:ascii="Times New Roman" w:hAnsi="Times New Roman" w:cs="Times New Roman"/>
          <w:sz w:val="24"/>
          <w:szCs w:val="24"/>
        </w:rPr>
        <w:t>31560562</w:t>
      </w:r>
      <w:r w:rsidR="008F5D91" w:rsidRPr="001A1668">
        <w:rPr>
          <w:rFonts w:ascii="Times New Roman" w:cs="Times New Roman"/>
          <w:sz w:val="24"/>
          <w:szCs w:val="24"/>
        </w:rPr>
        <w:t>）</w:t>
      </w:r>
      <w:r w:rsidR="001A1668">
        <w:rPr>
          <w:rFonts w:ascii="Times New Roman" w:cs="Times New Roman" w:hint="eastAsia"/>
          <w:sz w:val="24"/>
          <w:szCs w:val="24"/>
        </w:rPr>
        <w:t>的资助。</w:t>
      </w:r>
    </w:p>
    <w:p w:rsidR="008836AC" w:rsidRPr="008836AC" w:rsidRDefault="008836AC" w:rsidP="00D926AC">
      <w:pPr>
        <w:spacing w:line="360" w:lineRule="auto"/>
        <w:jc w:val="left"/>
        <w:rPr>
          <w:rFonts w:ascii="Times New Roman" w:cs="Times New Roman"/>
          <w:sz w:val="24"/>
          <w:szCs w:val="24"/>
        </w:rPr>
      </w:pPr>
      <w:r>
        <w:rPr>
          <w:rFonts w:ascii="Times New Roman" w:cs="Times New Roman" w:hint="eastAsia"/>
          <w:sz w:val="24"/>
          <w:szCs w:val="24"/>
        </w:rPr>
        <w:t xml:space="preserve">    </w:t>
      </w:r>
      <w:r w:rsidRPr="008836AC">
        <w:rPr>
          <w:rFonts w:ascii="Times New Roman" w:cs="Times New Roman" w:hint="eastAsia"/>
          <w:b/>
          <w:sz w:val="24"/>
          <w:szCs w:val="24"/>
        </w:rPr>
        <w:t>1</w:t>
      </w:r>
      <w:r w:rsidRPr="008836AC">
        <w:rPr>
          <w:rFonts w:ascii="Times New Roman" w:cs="Times New Roman" w:hint="eastAsia"/>
          <w:b/>
          <w:sz w:val="24"/>
          <w:szCs w:val="24"/>
        </w:rPr>
        <w:t>、成立编制小组</w:t>
      </w:r>
    </w:p>
    <w:p w:rsidR="00FB3F36" w:rsidRDefault="00FB3F36" w:rsidP="00D926AC">
      <w:pPr>
        <w:spacing w:line="360" w:lineRule="auto"/>
        <w:jc w:val="left"/>
        <w:rPr>
          <w:rFonts w:ascii="Times New Roman" w:cs="Times New Roman"/>
          <w:sz w:val="24"/>
          <w:szCs w:val="24"/>
        </w:rPr>
      </w:pPr>
      <w:r>
        <w:rPr>
          <w:rFonts w:ascii="Times New Roman" w:cs="Times New Roman" w:hint="eastAsia"/>
          <w:sz w:val="24"/>
          <w:szCs w:val="24"/>
        </w:rPr>
        <w:t xml:space="preserve">    201</w:t>
      </w:r>
      <w:r w:rsidR="00A06670">
        <w:rPr>
          <w:rFonts w:ascii="Times New Roman" w:cs="Times New Roman" w:hint="eastAsia"/>
          <w:sz w:val="24"/>
          <w:szCs w:val="24"/>
        </w:rPr>
        <w:t>9</w:t>
      </w:r>
      <w:r>
        <w:rPr>
          <w:rFonts w:ascii="Times New Roman" w:cs="Times New Roman" w:hint="eastAsia"/>
          <w:sz w:val="24"/>
          <w:szCs w:val="24"/>
        </w:rPr>
        <w:t>年</w:t>
      </w:r>
      <w:r w:rsidR="00A06670">
        <w:rPr>
          <w:rFonts w:ascii="Times New Roman" w:cs="Times New Roman" w:hint="eastAsia"/>
          <w:sz w:val="24"/>
          <w:szCs w:val="24"/>
        </w:rPr>
        <w:t>1</w:t>
      </w:r>
      <w:r>
        <w:rPr>
          <w:rFonts w:ascii="Times New Roman" w:cs="Times New Roman" w:hint="eastAsia"/>
          <w:sz w:val="24"/>
          <w:szCs w:val="24"/>
        </w:rPr>
        <w:t>月</w:t>
      </w:r>
      <w:r w:rsidR="007A0E3F">
        <w:rPr>
          <w:rFonts w:ascii="Times New Roman" w:cs="Times New Roman" w:hint="eastAsia"/>
          <w:sz w:val="24"/>
          <w:szCs w:val="24"/>
        </w:rPr>
        <w:t>针对</w:t>
      </w:r>
      <w:r w:rsidR="00A06670">
        <w:rPr>
          <w:rFonts w:ascii="Times New Roman" w:cs="Times New Roman" w:hint="eastAsia"/>
          <w:sz w:val="24"/>
          <w:szCs w:val="24"/>
        </w:rPr>
        <w:t>瓜</w:t>
      </w:r>
      <w:r w:rsidR="007A0E3F">
        <w:rPr>
          <w:rFonts w:ascii="Times New Roman" w:cs="Times New Roman" w:hint="eastAsia"/>
          <w:sz w:val="24"/>
          <w:szCs w:val="24"/>
        </w:rPr>
        <w:t>类蔬菜</w:t>
      </w:r>
      <w:r w:rsidR="00A06670">
        <w:rPr>
          <w:rFonts w:ascii="Times New Roman" w:cs="Times New Roman" w:hint="eastAsia"/>
          <w:sz w:val="24"/>
          <w:szCs w:val="24"/>
        </w:rPr>
        <w:t>早春</w:t>
      </w:r>
      <w:r w:rsidR="007A0E3F">
        <w:rPr>
          <w:rFonts w:ascii="Times New Roman" w:cs="Times New Roman" w:hint="eastAsia"/>
          <w:sz w:val="24"/>
          <w:szCs w:val="24"/>
        </w:rPr>
        <w:t>育苗</w:t>
      </w:r>
      <w:r w:rsidR="00EA3C75">
        <w:rPr>
          <w:rFonts w:ascii="Times New Roman" w:cs="Times New Roman" w:hint="eastAsia"/>
          <w:sz w:val="24"/>
          <w:szCs w:val="24"/>
        </w:rPr>
        <w:t>及甘蓝类蔬菜夏秋季育苗</w:t>
      </w:r>
      <w:r w:rsidR="007A0E3F">
        <w:rPr>
          <w:rFonts w:ascii="Times New Roman" w:cs="Times New Roman" w:hint="eastAsia"/>
          <w:sz w:val="24"/>
          <w:szCs w:val="24"/>
        </w:rPr>
        <w:t>技术的难题，</w:t>
      </w:r>
      <w:r>
        <w:rPr>
          <w:rFonts w:ascii="Times New Roman" w:cs="Times New Roman" w:hint="eastAsia"/>
          <w:sz w:val="24"/>
          <w:szCs w:val="24"/>
        </w:rPr>
        <w:t>成立了以张景云副研究员为组长的标准编制小组，编制小组经反复认真讨论，确定了标准编写提纲、技术路线和技术指标。</w:t>
      </w:r>
    </w:p>
    <w:p w:rsidR="00FB3F36" w:rsidRDefault="00D85441" w:rsidP="00D926AC">
      <w:pPr>
        <w:spacing w:line="360" w:lineRule="auto"/>
        <w:jc w:val="left"/>
        <w:rPr>
          <w:rFonts w:ascii="Times New Roman" w:cs="Times New Roman"/>
          <w:b/>
          <w:sz w:val="24"/>
          <w:szCs w:val="24"/>
        </w:rPr>
      </w:pPr>
      <w:r>
        <w:rPr>
          <w:rFonts w:ascii="Times New Roman" w:cs="Times New Roman" w:hint="eastAsia"/>
          <w:sz w:val="24"/>
          <w:szCs w:val="24"/>
        </w:rPr>
        <w:t xml:space="preserve">    </w:t>
      </w:r>
      <w:r w:rsidRPr="00D85441">
        <w:rPr>
          <w:rFonts w:ascii="Times New Roman" w:cs="Times New Roman" w:hint="eastAsia"/>
          <w:b/>
          <w:sz w:val="24"/>
          <w:szCs w:val="24"/>
        </w:rPr>
        <w:t>2</w:t>
      </w:r>
      <w:r w:rsidRPr="00D85441">
        <w:rPr>
          <w:rFonts w:ascii="Times New Roman" w:cs="Times New Roman" w:hint="eastAsia"/>
          <w:b/>
          <w:sz w:val="24"/>
          <w:szCs w:val="24"/>
        </w:rPr>
        <w:t>、相关资料收集整理</w:t>
      </w:r>
    </w:p>
    <w:p w:rsidR="00D85441" w:rsidRDefault="00D85441" w:rsidP="00D926AC">
      <w:pPr>
        <w:spacing w:line="360" w:lineRule="auto"/>
        <w:jc w:val="left"/>
        <w:rPr>
          <w:rFonts w:ascii="Times New Roman" w:cs="Times New Roman"/>
          <w:sz w:val="24"/>
          <w:szCs w:val="24"/>
        </w:rPr>
      </w:pPr>
      <w:r>
        <w:rPr>
          <w:rFonts w:ascii="Times New Roman" w:cs="Times New Roman" w:hint="eastAsia"/>
          <w:b/>
          <w:sz w:val="24"/>
          <w:szCs w:val="24"/>
        </w:rPr>
        <w:t xml:space="preserve">    </w:t>
      </w:r>
      <w:r w:rsidRPr="00D85441">
        <w:rPr>
          <w:rFonts w:ascii="Times New Roman" w:cs="Times New Roman" w:hint="eastAsia"/>
          <w:sz w:val="24"/>
          <w:szCs w:val="24"/>
        </w:rPr>
        <w:t>（</w:t>
      </w:r>
      <w:r w:rsidRPr="00D85441">
        <w:rPr>
          <w:rFonts w:ascii="Times New Roman" w:cs="Times New Roman" w:hint="eastAsia"/>
          <w:sz w:val="24"/>
          <w:szCs w:val="24"/>
        </w:rPr>
        <w:t>1</w:t>
      </w:r>
      <w:r w:rsidR="0011796C">
        <w:rPr>
          <w:rFonts w:ascii="Times New Roman" w:cs="Times New Roman" w:hint="eastAsia"/>
          <w:sz w:val="24"/>
          <w:szCs w:val="24"/>
        </w:rPr>
        <w:t>）收集大量相关文献及资料。为了保证制定</w:t>
      </w:r>
      <w:r w:rsidRPr="00D85441">
        <w:rPr>
          <w:rFonts w:ascii="Times New Roman" w:cs="Times New Roman" w:hint="eastAsia"/>
          <w:sz w:val="24"/>
          <w:szCs w:val="24"/>
        </w:rPr>
        <w:t>标准</w:t>
      </w:r>
      <w:r>
        <w:rPr>
          <w:rFonts w:ascii="Times New Roman" w:cs="Times New Roman" w:hint="eastAsia"/>
          <w:sz w:val="24"/>
          <w:szCs w:val="24"/>
        </w:rPr>
        <w:t>的科学性和先进性，标准编制小组搜集、分析、整理相关文献，收集</w:t>
      </w:r>
      <w:r w:rsidR="00EA3C75">
        <w:rPr>
          <w:rFonts w:ascii="Times New Roman" w:cs="Times New Roman" w:hint="eastAsia"/>
          <w:sz w:val="24"/>
          <w:szCs w:val="24"/>
        </w:rPr>
        <w:t>瓜类、甘蓝类蔬菜</w:t>
      </w:r>
      <w:r>
        <w:rPr>
          <w:rFonts w:ascii="Times New Roman" w:cs="Times New Roman" w:hint="eastAsia"/>
          <w:sz w:val="24"/>
          <w:szCs w:val="24"/>
        </w:rPr>
        <w:t>育苗技术的数据。</w:t>
      </w:r>
    </w:p>
    <w:p w:rsidR="00D85441" w:rsidRDefault="000F31C9" w:rsidP="00D926AC">
      <w:pPr>
        <w:spacing w:line="360" w:lineRule="auto"/>
        <w:jc w:val="left"/>
        <w:rPr>
          <w:rFonts w:ascii="Times New Roman" w:cs="Times New Roman"/>
          <w:sz w:val="24"/>
          <w:szCs w:val="24"/>
        </w:rPr>
      </w:pPr>
      <w:r>
        <w:rPr>
          <w:rFonts w:ascii="Times New Roman" w:cs="Times New Roman" w:hint="eastAsia"/>
          <w:sz w:val="24"/>
          <w:szCs w:val="24"/>
        </w:rPr>
        <w:t xml:space="preserve">    </w:t>
      </w:r>
      <w:r>
        <w:rPr>
          <w:rFonts w:ascii="Times New Roman" w:cs="Times New Roman" w:hint="eastAsia"/>
          <w:sz w:val="24"/>
          <w:szCs w:val="24"/>
        </w:rPr>
        <w:t>（</w:t>
      </w:r>
      <w:r>
        <w:rPr>
          <w:rFonts w:ascii="Times New Roman" w:cs="Times New Roman" w:hint="eastAsia"/>
          <w:sz w:val="24"/>
          <w:szCs w:val="24"/>
        </w:rPr>
        <w:t>2</w:t>
      </w:r>
      <w:r>
        <w:rPr>
          <w:rFonts w:ascii="Times New Roman" w:cs="Times New Roman" w:hint="eastAsia"/>
          <w:sz w:val="24"/>
          <w:szCs w:val="24"/>
        </w:rPr>
        <w:t>）查新检索相关标准。为了确保制定的标准符合国家相关法律法规的要求，并与其它相关标准相衔接，编写小组查询了与蔬菜育苗技术相关的国家标准、行业标准、地方标准，对相关内容进行了研判、借鉴、引用。</w:t>
      </w:r>
    </w:p>
    <w:p w:rsidR="000F31C9" w:rsidRDefault="00964F90" w:rsidP="00D926AC">
      <w:pPr>
        <w:spacing w:line="360" w:lineRule="auto"/>
        <w:jc w:val="left"/>
        <w:rPr>
          <w:rFonts w:ascii="Times New Roman" w:cs="Times New Roman"/>
          <w:sz w:val="24"/>
          <w:szCs w:val="24"/>
        </w:rPr>
      </w:pPr>
      <w:r>
        <w:rPr>
          <w:rFonts w:ascii="Times New Roman" w:cs="Times New Roman" w:hint="eastAsia"/>
          <w:sz w:val="24"/>
          <w:szCs w:val="24"/>
        </w:rPr>
        <w:t xml:space="preserve">    </w:t>
      </w:r>
      <w:r>
        <w:rPr>
          <w:rFonts w:ascii="Times New Roman" w:cs="Times New Roman" w:hint="eastAsia"/>
          <w:sz w:val="24"/>
          <w:szCs w:val="24"/>
        </w:rPr>
        <w:t>（</w:t>
      </w:r>
      <w:r>
        <w:rPr>
          <w:rFonts w:ascii="Times New Roman" w:cs="Times New Roman" w:hint="eastAsia"/>
          <w:sz w:val="24"/>
          <w:szCs w:val="24"/>
        </w:rPr>
        <w:t>3</w:t>
      </w:r>
      <w:r>
        <w:rPr>
          <w:rFonts w:ascii="Times New Roman" w:cs="Times New Roman" w:hint="eastAsia"/>
          <w:sz w:val="24"/>
          <w:szCs w:val="24"/>
        </w:rPr>
        <w:t>）考察和调研。编制小组成员深入我省蔬菜基地考察调研</w:t>
      </w:r>
      <w:r w:rsidR="006F353F">
        <w:rPr>
          <w:rFonts w:ascii="Times New Roman" w:cs="Times New Roman" w:hint="eastAsia"/>
          <w:sz w:val="24"/>
          <w:szCs w:val="24"/>
        </w:rPr>
        <w:t>瓜类</w:t>
      </w:r>
      <w:r w:rsidR="00EA3C75">
        <w:rPr>
          <w:rFonts w:ascii="Times New Roman" w:cs="Times New Roman" w:hint="eastAsia"/>
          <w:sz w:val="24"/>
          <w:szCs w:val="24"/>
        </w:rPr>
        <w:t>及甘蓝类</w:t>
      </w:r>
      <w:r w:rsidR="006F353F">
        <w:rPr>
          <w:rFonts w:ascii="Times New Roman" w:cs="Times New Roman" w:hint="eastAsia"/>
          <w:sz w:val="24"/>
          <w:szCs w:val="24"/>
        </w:rPr>
        <w:t>蔬菜</w:t>
      </w:r>
      <w:r w:rsidR="0011796C">
        <w:rPr>
          <w:rFonts w:ascii="Times New Roman" w:cs="Times New Roman" w:hint="eastAsia"/>
          <w:sz w:val="24"/>
          <w:szCs w:val="24"/>
        </w:rPr>
        <w:t>的穴盘育苗情况。</w:t>
      </w:r>
    </w:p>
    <w:p w:rsidR="007A0E3F" w:rsidRDefault="00964F90" w:rsidP="00D926AC">
      <w:pPr>
        <w:spacing w:line="360" w:lineRule="auto"/>
        <w:jc w:val="left"/>
        <w:rPr>
          <w:sz w:val="24"/>
          <w:szCs w:val="24"/>
        </w:rPr>
      </w:pPr>
      <w:r>
        <w:rPr>
          <w:rFonts w:ascii="Times New Roman" w:cs="Times New Roman" w:hint="eastAsia"/>
          <w:sz w:val="24"/>
          <w:szCs w:val="24"/>
        </w:rPr>
        <w:t xml:space="preserve">    </w:t>
      </w:r>
      <w:r>
        <w:rPr>
          <w:rFonts w:ascii="Times New Roman" w:cs="Times New Roman" w:hint="eastAsia"/>
          <w:sz w:val="24"/>
          <w:szCs w:val="24"/>
        </w:rPr>
        <w:t>（</w:t>
      </w:r>
      <w:r>
        <w:rPr>
          <w:rFonts w:ascii="Times New Roman" w:cs="Times New Roman" w:hint="eastAsia"/>
          <w:sz w:val="24"/>
          <w:szCs w:val="24"/>
        </w:rPr>
        <w:t>4</w:t>
      </w:r>
      <w:r>
        <w:rPr>
          <w:rFonts w:ascii="Times New Roman" w:cs="Times New Roman" w:hint="eastAsia"/>
          <w:sz w:val="24"/>
          <w:szCs w:val="24"/>
        </w:rPr>
        <w:t>）试验和统计数据的分析、整理。</w:t>
      </w:r>
      <w:r w:rsidR="00C93019">
        <w:rPr>
          <w:rFonts w:ascii="Times New Roman" w:cs="Times New Roman" w:hint="eastAsia"/>
          <w:sz w:val="24"/>
          <w:szCs w:val="24"/>
        </w:rPr>
        <w:t>近</w:t>
      </w:r>
      <w:r w:rsidR="00C93019">
        <w:rPr>
          <w:rFonts w:ascii="Times New Roman" w:cs="Times New Roman" w:hint="eastAsia"/>
          <w:sz w:val="24"/>
          <w:szCs w:val="24"/>
        </w:rPr>
        <w:t>5</w:t>
      </w:r>
      <w:r w:rsidR="00C93019">
        <w:rPr>
          <w:rFonts w:ascii="Times New Roman" w:cs="Times New Roman" w:hint="eastAsia"/>
          <w:sz w:val="24"/>
          <w:szCs w:val="24"/>
        </w:rPr>
        <w:t>年多</w:t>
      </w:r>
      <w:r w:rsidR="007A0E3F">
        <w:rPr>
          <w:rFonts w:ascii="Times New Roman" w:cs="Times New Roman" w:hint="eastAsia"/>
          <w:sz w:val="24"/>
          <w:szCs w:val="24"/>
        </w:rPr>
        <w:t>，江西省农业科学院蔬菜花卉研究所开展了</w:t>
      </w:r>
      <w:r w:rsidR="006F353F">
        <w:rPr>
          <w:rFonts w:ascii="Times New Roman" w:cs="Times New Roman" w:hint="eastAsia"/>
          <w:sz w:val="24"/>
          <w:szCs w:val="24"/>
        </w:rPr>
        <w:t>瓜类</w:t>
      </w:r>
      <w:r w:rsidR="00C93019">
        <w:rPr>
          <w:rFonts w:ascii="Times New Roman" w:cs="Times New Roman" w:hint="eastAsia"/>
          <w:sz w:val="24"/>
          <w:szCs w:val="24"/>
        </w:rPr>
        <w:t>及甘蓝类</w:t>
      </w:r>
      <w:r w:rsidR="006F353F">
        <w:rPr>
          <w:rFonts w:ascii="Times New Roman" w:cs="Times New Roman" w:hint="eastAsia"/>
          <w:sz w:val="24"/>
          <w:szCs w:val="24"/>
        </w:rPr>
        <w:t>蔬菜</w:t>
      </w:r>
      <w:r w:rsidR="0011796C">
        <w:rPr>
          <w:rFonts w:ascii="Times New Roman" w:cs="Times New Roman" w:hint="eastAsia"/>
          <w:sz w:val="24"/>
          <w:szCs w:val="24"/>
        </w:rPr>
        <w:t>育苗</w:t>
      </w:r>
      <w:r w:rsidR="007A0E3F">
        <w:rPr>
          <w:rFonts w:ascii="Times New Roman" w:cs="Times New Roman" w:hint="eastAsia"/>
          <w:sz w:val="24"/>
          <w:szCs w:val="24"/>
        </w:rPr>
        <w:t>的</w:t>
      </w:r>
      <w:r w:rsidR="00E13EEC">
        <w:rPr>
          <w:rFonts w:ascii="Times New Roman" w:cs="Times New Roman" w:hint="eastAsia"/>
          <w:sz w:val="24"/>
          <w:szCs w:val="24"/>
        </w:rPr>
        <w:t>研究、不同播种时间、病虫害防治的试验</w:t>
      </w:r>
      <w:r w:rsidR="00F479AB">
        <w:rPr>
          <w:rFonts w:ascii="Times New Roman" w:cs="Times New Roman" w:hint="eastAsia"/>
          <w:sz w:val="24"/>
          <w:szCs w:val="24"/>
        </w:rPr>
        <w:t>，同时做了不同时间市场对此类蔬菜的需求量及价格的调查，总结出</w:t>
      </w:r>
      <w:r w:rsidR="006F353F">
        <w:rPr>
          <w:rFonts w:ascii="Times New Roman" w:cs="Times New Roman" w:hint="eastAsia"/>
          <w:sz w:val="24"/>
          <w:szCs w:val="24"/>
        </w:rPr>
        <w:t>蔬菜</w:t>
      </w:r>
      <w:r w:rsidR="004E6D3B">
        <w:rPr>
          <w:rFonts w:ascii="Times New Roman" w:cs="Times New Roman" w:hint="eastAsia"/>
          <w:sz w:val="24"/>
          <w:szCs w:val="24"/>
        </w:rPr>
        <w:t>穴盘</w:t>
      </w:r>
      <w:r w:rsidR="00E13EEC">
        <w:rPr>
          <w:rFonts w:ascii="Times New Roman" w:cs="Times New Roman" w:hint="eastAsia"/>
          <w:sz w:val="24"/>
          <w:szCs w:val="24"/>
        </w:rPr>
        <w:t>育苗技术。通过认真总结育苗实践经验，并查阅大量文献，对相关技术指标进行了完善和优化，最终完成</w:t>
      </w:r>
      <w:r w:rsidR="00E13EEC" w:rsidRPr="00E13EEC">
        <w:rPr>
          <w:rFonts w:hint="eastAsia"/>
          <w:sz w:val="24"/>
          <w:szCs w:val="24"/>
        </w:rPr>
        <w:t>《</w:t>
      </w:r>
      <w:r w:rsidR="001A5B55">
        <w:rPr>
          <w:rFonts w:hint="eastAsia"/>
          <w:sz w:val="24"/>
          <w:szCs w:val="24"/>
        </w:rPr>
        <w:t>瓜类和甘蓝类</w:t>
      </w:r>
      <w:r w:rsidR="006F353F">
        <w:rPr>
          <w:rFonts w:hint="eastAsia"/>
          <w:sz w:val="24"/>
          <w:szCs w:val="24"/>
        </w:rPr>
        <w:t>蔬菜</w:t>
      </w:r>
      <w:r w:rsidR="004E6D3B">
        <w:rPr>
          <w:rFonts w:hint="eastAsia"/>
          <w:sz w:val="24"/>
          <w:szCs w:val="24"/>
        </w:rPr>
        <w:t>穴盘</w:t>
      </w:r>
      <w:r w:rsidR="00E13EEC" w:rsidRPr="00E13EEC">
        <w:rPr>
          <w:rFonts w:hint="eastAsia"/>
          <w:sz w:val="24"/>
          <w:szCs w:val="24"/>
        </w:rPr>
        <w:t>育苗技术规程》</w:t>
      </w:r>
      <w:r w:rsidR="00E13EEC">
        <w:rPr>
          <w:rFonts w:hint="eastAsia"/>
          <w:sz w:val="24"/>
          <w:szCs w:val="24"/>
        </w:rPr>
        <w:t>的</w:t>
      </w:r>
      <w:r w:rsidR="004E6D3B">
        <w:rPr>
          <w:rFonts w:hint="eastAsia"/>
          <w:sz w:val="24"/>
          <w:szCs w:val="24"/>
        </w:rPr>
        <w:t>初稿</w:t>
      </w:r>
      <w:r w:rsidR="00E13EEC">
        <w:rPr>
          <w:rFonts w:hint="eastAsia"/>
          <w:sz w:val="24"/>
          <w:szCs w:val="24"/>
        </w:rPr>
        <w:t>。</w:t>
      </w:r>
    </w:p>
    <w:p w:rsidR="004E6D3B" w:rsidRDefault="004E6D3B" w:rsidP="00D926AC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）征求专家意见，形成标准征求意见稿。</w:t>
      </w:r>
    </w:p>
    <w:p w:rsidR="004E6D3B" w:rsidRPr="004E6D3B" w:rsidRDefault="004E6D3B" w:rsidP="00D926AC">
      <w:pPr>
        <w:spacing w:line="360" w:lineRule="auto"/>
        <w:jc w:val="left"/>
        <w:rPr>
          <w:rFonts w:ascii="Times New Roman" w:cs="Times New Roman"/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）整理专家意见，并形成上报稿报江西省质量和技术监督局。</w:t>
      </w:r>
    </w:p>
    <w:p w:rsidR="002F0506" w:rsidRDefault="0084592A" w:rsidP="002F0506">
      <w:pPr>
        <w:spacing w:line="360" w:lineRule="auto"/>
        <w:jc w:val="left"/>
        <w:rPr>
          <w:b/>
          <w:sz w:val="24"/>
          <w:szCs w:val="24"/>
        </w:rPr>
      </w:pPr>
      <w:r w:rsidRPr="005F2694">
        <w:rPr>
          <w:rFonts w:hint="eastAsia"/>
          <w:b/>
          <w:sz w:val="24"/>
          <w:szCs w:val="24"/>
        </w:rPr>
        <w:t xml:space="preserve">    </w:t>
      </w:r>
      <w:r w:rsidR="002E42A4" w:rsidRPr="005F2694">
        <w:rPr>
          <w:rFonts w:hint="eastAsia"/>
          <w:b/>
          <w:sz w:val="24"/>
          <w:szCs w:val="24"/>
        </w:rPr>
        <w:t>（三）</w:t>
      </w:r>
      <w:r w:rsidR="00E13EEC">
        <w:rPr>
          <w:rFonts w:hint="eastAsia"/>
          <w:b/>
          <w:sz w:val="24"/>
          <w:szCs w:val="24"/>
        </w:rPr>
        <w:t>主要技术依据和部分条款说明</w:t>
      </w:r>
    </w:p>
    <w:p w:rsidR="002F0506" w:rsidRPr="007B72F2" w:rsidRDefault="002F0506" w:rsidP="007B72F2">
      <w:pPr>
        <w:spacing w:line="360" w:lineRule="auto"/>
        <w:jc w:val="left"/>
        <w:rPr>
          <w:rFonts w:ascii="Times New Roman" w:cs="Times New Roman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 w:rsidRPr="007B72F2">
        <w:rPr>
          <w:rFonts w:ascii="Times New Roman" w:cs="Times New Roman" w:hint="eastAsia"/>
          <w:sz w:val="24"/>
          <w:szCs w:val="24"/>
        </w:rPr>
        <w:t xml:space="preserve"> </w:t>
      </w:r>
      <w:r w:rsidR="00A049A1" w:rsidRPr="007B72F2">
        <w:rPr>
          <w:rFonts w:ascii="Times New Roman" w:cs="Times New Roman" w:hint="eastAsia"/>
          <w:sz w:val="24"/>
          <w:szCs w:val="24"/>
        </w:rPr>
        <w:t>1</w:t>
      </w:r>
      <w:r w:rsidR="00A049A1" w:rsidRPr="007B72F2">
        <w:rPr>
          <w:rFonts w:ascii="Times New Roman" w:cs="Times New Roman" w:hint="eastAsia"/>
          <w:sz w:val="24"/>
          <w:szCs w:val="24"/>
        </w:rPr>
        <w:t>、</w:t>
      </w:r>
      <w:r w:rsidRPr="007B72F2">
        <w:rPr>
          <w:rFonts w:ascii="Times New Roman" w:cs="Times New Roman" w:hint="eastAsia"/>
          <w:sz w:val="24"/>
          <w:szCs w:val="24"/>
        </w:rPr>
        <w:t>本规程依据</w:t>
      </w:r>
      <w:r w:rsidR="005A050C" w:rsidRPr="007B72F2">
        <w:rPr>
          <w:rFonts w:ascii="Times New Roman" w:cs="Times New Roman" w:hint="eastAsia"/>
          <w:sz w:val="24"/>
          <w:szCs w:val="24"/>
        </w:rPr>
        <w:t xml:space="preserve">GB/T 16715.4-2010  </w:t>
      </w:r>
      <w:r w:rsidR="005A050C" w:rsidRPr="007B72F2">
        <w:rPr>
          <w:rFonts w:ascii="Times New Roman" w:cs="Times New Roman" w:hint="eastAsia"/>
          <w:sz w:val="24"/>
          <w:szCs w:val="24"/>
        </w:rPr>
        <w:t>瓜菜作物种子</w:t>
      </w:r>
      <w:r w:rsidR="005A050C" w:rsidRPr="007B72F2">
        <w:rPr>
          <w:rFonts w:ascii="Times New Roman" w:cs="Times New Roman" w:hint="eastAsia"/>
          <w:sz w:val="24"/>
          <w:szCs w:val="24"/>
        </w:rPr>
        <w:t xml:space="preserve"> </w:t>
      </w:r>
      <w:r w:rsidR="005A050C" w:rsidRPr="007B72F2">
        <w:rPr>
          <w:rFonts w:ascii="Times New Roman" w:cs="Times New Roman" w:hint="eastAsia"/>
          <w:sz w:val="24"/>
          <w:szCs w:val="24"/>
        </w:rPr>
        <w:t>第</w:t>
      </w:r>
      <w:r w:rsidR="00F479AB" w:rsidRPr="007B72F2">
        <w:rPr>
          <w:rFonts w:ascii="Times New Roman" w:cs="Times New Roman" w:hint="eastAsia"/>
          <w:sz w:val="24"/>
          <w:szCs w:val="24"/>
        </w:rPr>
        <w:t>1</w:t>
      </w:r>
      <w:r w:rsidR="005A050C" w:rsidRPr="007B72F2">
        <w:rPr>
          <w:rFonts w:ascii="Times New Roman" w:cs="Times New Roman" w:hint="eastAsia"/>
          <w:sz w:val="24"/>
          <w:szCs w:val="24"/>
        </w:rPr>
        <w:t>部分</w:t>
      </w:r>
      <w:r w:rsidR="005A050C" w:rsidRPr="007B72F2">
        <w:rPr>
          <w:rFonts w:ascii="Times New Roman" w:cs="Times New Roman" w:hint="eastAsia"/>
          <w:sz w:val="24"/>
          <w:szCs w:val="24"/>
        </w:rPr>
        <w:t xml:space="preserve"> </w:t>
      </w:r>
      <w:r w:rsidR="00F479AB" w:rsidRPr="007B72F2">
        <w:rPr>
          <w:rFonts w:ascii="Times New Roman" w:cs="Times New Roman" w:hint="eastAsia"/>
          <w:sz w:val="24"/>
          <w:szCs w:val="24"/>
        </w:rPr>
        <w:t>瓜</w:t>
      </w:r>
      <w:r w:rsidR="005A050C" w:rsidRPr="007B72F2">
        <w:rPr>
          <w:rFonts w:ascii="Times New Roman" w:cs="Times New Roman" w:hint="eastAsia"/>
          <w:sz w:val="24"/>
          <w:szCs w:val="24"/>
        </w:rPr>
        <w:t>类</w:t>
      </w:r>
      <w:r w:rsidR="00C36572" w:rsidRPr="007B72F2">
        <w:rPr>
          <w:rFonts w:ascii="Times New Roman" w:cs="Times New Roman" w:hint="eastAsia"/>
          <w:sz w:val="24"/>
          <w:szCs w:val="24"/>
        </w:rPr>
        <w:t>，</w:t>
      </w:r>
      <w:r w:rsidR="00C93019" w:rsidRPr="007B72F2">
        <w:rPr>
          <w:rFonts w:ascii="Times New Roman" w:cs="Times New Roman" w:hint="eastAsia"/>
          <w:sz w:val="24"/>
          <w:szCs w:val="24"/>
        </w:rPr>
        <w:t xml:space="preserve">GB/T 16715.4  </w:t>
      </w:r>
      <w:r w:rsidR="00C93019" w:rsidRPr="007B72F2">
        <w:rPr>
          <w:rFonts w:ascii="Times New Roman" w:cs="Times New Roman" w:hint="eastAsia"/>
          <w:sz w:val="24"/>
          <w:szCs w:val="24"/>
        </w:rPr>
        <w:t>瓜菜作物种子</w:t>
      </w:r>
      <w:r w:rsidR="00C93019" w:rsidRPr="007B72F2">
        <w:rPr>
          <w:rFonts w:ascii="Times New Roman" w:cs="Times New Roman" w:hint="eastAsia"/>
          <w:sz w:val="24"/>
          <w:szCs w:val="24"/>
        </w:rPr>
        <w:t xml:space="preserve"> </w:t>
      </w:r>
      <w:r w:rsidR="00C93019" w:rsidRPr="007B72F2">
        <w:rPr>
          <w:rFonts w:ascii="Times New Roman" w:cs="Times New Roman" w:hint="eastAsia"/>
          <w:sz w:val="24"/>
          <w:szCs w:val="24"/>
        </w:rPr>
        <w:t>第</w:t>
      </w:r>
      <w:r w:rsidR="00C93019" w:rsidRPr="007B72F2">
        <w:rPr>
          <w:rFonts w:ascii="Times New Roman" w:cs="Times New Roman" w:hint="eastAsia"/>
          <w:sz w:val="24"/>
          <w:szCs w:val="24"/>
        </w:rPr>
        <w:t>4</w:t>
      </w:r>
      <w:r w:rsidR="00C93019" w:rsidRPr="007B72F2">
        <w:rPr>
          <w:rFonts w:ascii="Times New Roman" w:cs="Times New Roman" w:hint="eastAsia"/>
          <w:sz w:val="24"/>
          <w:szCs w:val="24"/>
        </w:rPr>
        <w:t>部分</w:t>
      </w:r>
      <w:r w:rsidR="00C93019" w:rsidRPr="007B72F2">
        <w:rPr>
          <w:rFonts w:ascii="Times New Roman" w:cs="Times New Roman" w:hint="eastAsia"/>
          <w:sz w:val="24"/>
          <w:szCs w:val="24"/>
        </w:rPr>
        <w:t xml:space="preserve"> </w:t>
      </w:r>
      <w:r w:rsidR="00C93019" w:rsidRPr="007B72F2">
        <w:rPr>
          <w:rFonts w:ascii="Times New Roman" w:cs="Times New Roman" w:hint="eastAsia"/>
          <w:sz w:val="24"/>
          <w:szCs w:val="24"/>
        </w:rPr>
        <w:t>甘蓝类，</w:t>
      </w:r>
      <w:r w:rsidRPr="007B72F2">
        <w:rPr>
          <w:rFonts w:ascii="Times New Roman" w:cs="Times New Roman" w:hint="eastAsia"/>
          <w:sz w:val="24"/>
          <w:szCs w:val="24"/>
        </w:rPr>
        <w:t xml:space="preserve">NT/T 1276 </w:t>
      </w:r>
      <w:r w:rsidRPr="007B72F2">
        <w:rPr>
          <w:rFonts w:ascii="Times New Roman" w:cs="Times New Roman" w:hint="eastAsia"/>
          <w:sz w:val="24"/>
          <w:szCs w:val="24"/>
        </w:rPr>
        <w:t>农药安全使用规范总则</w:t>
      </w:r>
      <w:r w:rsidR="00C36572" w:rsidRPr="007B72F2">
        <w:rPr>
          <w:rFonts w:ascii="Times New Roman" w:cs="Times New Roman" w:hint="eastAsia"/>
          <w:sz w:val="24"/>
          <w:szCs w:val="24"/>
        </w:rPr>
        <w:t>，</w:t>
      </w:r>
      <w:r w:rsidRPr="007B72F2">
        <w:rPr>
          <w:rFonts w:ascii="Times New Roman" w:cs="Times New Roman" w:hint="eastAsia"/>
          <w:sz w:val="24"/>
          <w:szCs w:val="24"/>
        </w:rPr>
        <w:t xml:space="preserve">NT/T 2118  </w:t>
      </w:r>
      <w:r w:rsidRPr="007B72F2">
        <w:rPr>
          <w:rFonts w:ascii="Times New Roman" w:cs="Times New Roman" w:hint="eastAsia"/>
          <w:sz w:val="24"/>
          <w:szCs w:val="24"/>
        </w:rPr>
        <w:t>蔬菜育苗基质</w:t>
      </w:r>
      <w:r w:rsidR="00C93019" w:rsidRPr="007B72F2">
        <w:rPr>
          <w:rFonts w:ascii="Times New Roman" w:cs="Times New Roman" w:hint="eastAsia"/>
          <w:sz w:val="24"/>
          <w:szCs w:val="24"/>
        </w:rPr>
        <w:t>，</w:t>
      </w:r>
      <w:r w:rsidR="00C93019" w:rsidRPr="007B72F2">
        <w:rPr>
          <w:rFonts w:ascii="Times New Roman" w:cs="Times New Roman" w:hint="eastAsia"/>
          <w:sz w:val="24"/>
          <w:szCs w:val="24"/>
        </w:rPr>
        <w:t xml:space="preserve">NY/T 5010  </w:t>
      </w:r>
      <w:r w:rsidR="00C93019" w:rsidRPr="007B72F2">
        <w:rPr>
          <w:rFonts w:ascii="Times New Roman" w:cs="Times New Roman" w:hint="eastAsia"/>
          <w:sz w:val="24"/>
          <w:szCs w:val="24"/>
        </w:rPr>
        <w:t>无公害农产品</w:t>
      </w:r>
      <w:r w:rsidR="00C93019" w:rsidRPr="007B72F2">
        <w:rPr>
          <w:rFonts w:ascii="Times New Roman" w:cs="Times New Roman" w:hint="eastAsia"/>
          <w:sz w:val="24"/>
          <w:szCs w:val="24"/>
        </w:rPr>
        <w:t xml:space="preserve"> </w:t>
      </w:r>
      <w:r w:rsidR="00C93019" w:rsidRPr="007B72F2">
        <w:rPr>
          <w:rFonts w:ascii="Times New Roman" w:cs="Times New Roman" w:hint="eastAsia"/>
          <w:sz w:val="24"/>
          <w:szCs w:val="24"/>
        </w:rPr>
        <w:t>种植业产地环境条件</w:t>
      </w:r>
      <w:r w:rsidRPr="007B72F2">
        <w:rPr>
          <w:rFonts w:ascii="Times New Roman" w:cs="Times New Roman" w:hint="eastAsia"/>
          <w:sz w:val="24"/>
          <w:szCs w:val="24"/>
        </w:rPr>
        <w:t>等编制。</w:t>
      </w:r>
    </w:p>
    <w:p w:rsidR="002F0506" w:rsidRPr="00143A1E" w:rsidRDefault="002F0506" w:rsidP="00143A1E">
      <w:pPr>
        <w:spacing w:line="360" w:lineRule="auto"/>
        <w:jc w:val="left"/>
        <w:rPr>
          <w:rFonts w:ascii="Times New Roman" w:cs="Times New Roman"/>
          <w:sz w:val="24"/>
          <w:szCs w:val="24"/>
        </w:rPr>
      </w:pPr>
      <w:r w:rsidRPr="00391370">
        <w:rPr>
          <w:rFonts w:ascii="Times New Roman" w:cs="Times New Roman" w:hint="eastAsia"/>
          <w:sz w:val="24"/>
          <w:szCs w:val="24"/>
        </w:rPr>
        <w:t xml:space="preserve">    2</w:t>
      </w:r>
      <w:r w:rsidRPr="00391370">
        <w:rPr>
          <w:rFonts w:ascii="Times New Roman" w:cs="Times New Roman" w:hint="eastAsia"/>
          <w:sz w:val="24"/>
          <w:szCs w:val="24"/>
        </w:rPr>
        <w:t>、范围。</w:t>
      </w:r>
      <w:r w:rsidRPr="00143A1E">
        <w:rPr>
          <w:rFonts w:ascii="Times New Roman" w:cs="Times New Roman" w:hint="eastAsia"/>
          <w:sz w:val="24"/>
          <w:szCs w:val="24"/>
        </w:rPr>
        <w:t>本规程包括</w:t>
      </w:r>
      <w:r w:rsidR="00143A1E" w:rsidRPr="00143A1E">
        <w:rPr>
          <w:rFonts w:ascii="Times New Roman" w:cs="Times New Roman" w:hint="eastAsia"/>
          <w:sz w:val="24"/>
          <w:szCs w:val="24"/>
        </w:rPr>
        <w:t>穴盘育苗的场地选择、材料准备、播种、苗期管理、商品苗标准、病虫害防治技术全过程。</w:t>
      </w:r>
    </w:p>
    <w:p w:rsidR="00A049A1" w:rsidRPr="00A049A1" w:rsidRDefault="00BE4CAC" w:rsidP="00D926AC">
      <w:pPr>
        <w:spacing w:line="360" w:lineRule="auto"/>
        <w:jc w:val="left"/>
        <w:rPr>
          <w:sz w:val="24"/>
          <w:szCs w:val="24"/>
        </w:rPr>
      </w:pPr>
      <w:r w:rsidRPr="00143A1E">
        <w:rPr>
          <w:rFonts w:ascii="Times New Roman" w:cs="Times New Roman" w:hint="eastAsia"/>
          <w:sz w:val="24"/>
          <w:szCs w:val="24"/>
        </w:rPr>
        <w:t xml:space="preserve">    3</w:t>
      </w:r>
      <w:r w:rsidRPr="00143A1E">
        <w:rPr>
          <w:rFonts w:ascii="Times New Roman" w:cs="Times New Roman" w:hint="eastAsia"/>
          <w:sz w:val="24"/>
          <w:szCs w:val="24"/>
        </w:rPr>
        <w:t>、本技术规程是在大量试验研究并参考相关资料文献的基础上完成的。其</w:t>
      </w:r>
      <w:r w:rsidRPr="00143A1E">
        <w:rPr>
          <w:rFonts w:ascii="Times New Roman" w:cs="Times New Roman" w:hint="eastAsia"/>
          <w:sz w:val="24"/>
          <w:szCs w:val="24"/>
        </w:rPr>
        <w:lastRenderedPageBreak/>
        <w:t>中，对</w:t>
      </w:r>
      <w:r w:rsidR="006F353F" w:rsidRPr="00143A1E">
        <w:rPr>
          <w:rFonts w:ascii="Times New Roman" w:cs="Times New Roman" w:hint="eastAsia"/>
          <w:sz w:val="24"/>
          <w:szCs w:val="24"/>
        </w:rPr>
        <w:t>蔬</w:t>
      </w:r>
      <w:r w:rsidR="006F353F">
        <w:rPr>
          <w:rFonts w:hint="eastAsia"/>
          <w:sz w:val="24"/>
          <w:szCs w:val="24"/>
        </w:rPr>
        <w:t>菜</w:t>
      </w:r>
      <w:r>
        <w:rPr>
          <w:rFonts w:hint="eastAsia"/>
          <w:sz w:val="24"/>
          <w:szCs w:val="24"/>
        </w:rPr>
        <w:t>育苗中温度</w:t>
      </w:r>
      <w:r w:rsidR="0011796C">
        <w:rPr>
          <w:rFonts w:hint="eastAsia"/>
          <w:sz w:val="24"/>
          <w:szCs w:val="24"/>
        </w:rPr>
        <w:t>及湿度</w:t>
      </w:r>
      <w:r>
        <w:rPr>
          <w:rFonts w:hint="eastAsia"/>
          <w:sz w:val="24"/>
          <w:szCs w:val="24"/>
        </w:rPr>
        <w:t>管理等相关技术进行了不断完善和优化，本规程的制定实施，将大大提升我省</w:t>
      </w:r>
      <w:r w:rsidR="006F353F">
        <w:rPr>
          <w:rFonts w:hint="eastAsia"/>
          <w:sz w:val="24"/>
          <w:szCs w:val="24"/>
        </w:rPr>
        <w:t>蔬菜</w:t>
      </w:r>
      <w:r w:rsidR="005A6D47">
        <w:rPr>
          <w:rFonts w:hint="eastAsia"/>
          <w:sz w:val="24"/>
          <w:szCs w:val="24"/>
        </w:rPr>
        <w:t>穴盘</w:t>
      </w:r>
      <w:r>
        <w:rPr>
          <w:rFonts w:hint="eastAsia"/>
          <w:sz w:val="24"/>
          <w:szCs w:val="24"/>
        </w:rPr>
        <w:t>育苗技术水平。</w:t>
      </w:r>
    </w:p>
    <w:p w:rsidR="002E42A4" w:rsidRPr="005F2694" w:rsidRDefault="0084592A" w:rsidP="00D926AC">
      <w:pPr>
        <w:spacing w:line="360" w:lineRule="auto"/>
        <w:jc w:val="left"/>
        <w:rPr>
          <w:b/>
          <w:sz w:val="24"/>
          <w:szCs w:val="24"/>
        </w:rPr>
      </w:pPr>
      <w:r w:rsidRPr="005F2694">
        <w:rPr>
          <w:rFonts w:hint="eastAsia"/>
          <w:b/>
          <w:sz w:val="24"/>
          <w:szCs w:val="24"/>
        </w:rPr>
        <w:t xml:space="preserve">    </w:t>
      </w:r>
      <w:r w:rsidR="002E42A4" w:rsidRPr="005F2694">
        <w:rPr>
          <w:rFonts w:hint="eastAsia"/>
          <w:b/>
          <w:sz w:val="24"/>
          <w:szCs w:val="24"/>
        </w:rPr>
        <w:t>三、标准的编制原则</w:t>
      </w:r>
    </w:p>
    <w:p w:rsidR="002E42A4" w:rsidRDefault="0084592A" w:rsidP="00D926AC">
      <w:pPr>
        <w:spacing w:line="360" w:lineRule="auto"/>
        <w:jc w:val="left"/>
        <w:rPr>
          <w:b/>
          <w:sz w:val="24"/>
          <w:szCs w:val="24"/>
        </w:rPr>
      </w:pPr>
      <w:r w:rsidRPr="005F2694">
        <w:rPr>
          <w:rFonts w:hint="eastAsia"/>
          <w:b/>
          <w:sz w:val="24"/>
          <w:szCs w:val="24"/>
        </w:rPr>
        <w:t xml:space="preserve">    </w:t>
      </w:r>
      <w:r w:rsidR="002E42A4" w:rsidRPr="005F2694">
        <w:rPr>
          <w:rFonts w:hint="eastAsia"/>
          <w:b/>
          <w:sz w:val="24"/>
          <w:szCs w:val="24"/>
        </w:rPr>
        <w:t>1</w:t>
      </w:r>
      <w:r w:rsidR="002E42A4" w:rsidRPr="005F2694">
        <w:rPr>
          <w:rFonts w:hint="eastAsia"/>
          <w:b/>
          <w:sz w:val="24"/>
          <w:szCs w:val="24"/>
        </w:rPr>
        <w:t>、科学性、规范性和可操作性原则</w:t>
      </w:r>
    </w:p>
    <w:p w:rsidR="00BE4CAC" w:rsidRPr="00BE4CAC" w:rsidRDefault="00BE4CAC" w:rsidP="00D926AC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</w:t>
      </w:r>
      <w:r w:rsidRPr="00BE4CAC">
        <w:rPr>
          <w:rFonts w:hint="eastAsia"/>
          <w:sz w:val="24"/>
          <w:szCs w:val="24"/>
        </w:rPr>
        <w:t xml:space="preserve"> </w:t>
      </w:r>
      <w:r w:rsidRPr="00BE4CAC">
        <w:rPr>
          <w:rFonts w:hint="eastAsia"/>
          <w:sz w:val="24"/>
          <w:szCs w:val="24"/>
        </w:rPr>
        <w:t>本标准的主要内容</w:t>
      </w:r>
      <w:r>
        <w:rPr>
          <w:rFonts w:hint="eastAsia"/>
          <w:sz w:val="24"/>
          <w:szCs w:val="24"/>
        </w:rPr>
        <w:t>源于编制者长期</w:t>
      </w:r>
      <w:r w:rsidR="00D418D1">
        <w:rPr>
          <w:rFonts w:hint="eastAsia"/>
          <w:sz w:val="24"/>
          <w:szCs w:val="24"/>
        </w:rPr>
        <w:t>从事</w:t>
      </w:r>
      <w:r w:rsidR="006F353F">
        <w:rPr>
          <w:rFonts w:hint="eastAsia"/>
          <w:sz w:val="24"/>
          <w:szCs w:val="24"/>
        </w:rPr>
        <w:t>瓜类</w:t>
      </w:r>
      <w:r w:rsidR="00143A1E">
        <w:rPr>
          <w:rFonts w:hint="eastAsia"/>
          <w:sz w:val="24"/>
          <w:szCs w:val="24"/>
        </w:rPr>
        <w:t>、甘蓝类</w:t>
      </w:r>
      <w:r>
        <w:rPr>
          <w:rFonts w:hint="eastAsia"/>
          <w:sz w:val="24"/>
          <w:szCs w:val="24"/>
        </w:rPr>
        <w:t>蔬菜的</w:t>
      </w:r>
      <w:r w:rsidR="00D418D1">
        <w:rPr>
          <w:rFonts w:hint="eastAsia"/>
          <w:sz w:val="24"/>
          <w:szCs w:val="24"/>
        </w:rPr>
        <w:t>品种引种及示范，熟悉育苗过程中常见问题，总结多年育苗经验完成的，并经过多年推广示范实践表明，该项技术科学、合理、可操作性强。</w:t>
      </w:r>
    </w:p>
    <w:p w:rsidR="002E42A4" w:rsidRDefault="0084592A" w:rsidP="00D926AC">
      <w:pPr>
        <w:spacing w:line="360" w:lineRule="auto"/>
        <w:jc w:val="left"/>
        <w:rPr>
          <w:b/>
          <w:sz w:val="24"/>
          <w:szCs w:val="24"/>
        </w:rPr>
      </w:pPr>
      <w:r w:rsidRPr="005F2694">
        <w:rPr>
          <w:rFonts w:hint="eastAsia"/>
          <w:b/>
          <w:sz w:val="24"/>
          <w:szCs w:val="24"/>
        </w:rPr>
        <w:t xml:space="preserve">    </w:t>
      </w:r>
      <w:r w:rsidR="002E42A4" w:rsidRPr="005F2694">
        <w:rPr>
          <w:rFonts w:hint="eastAsia"/>
          <w:b/>
          <w:sz w:val="24"/>
          <w:szCs w:val="24"/>
        </w:rPr>
        <w:t>2</w:t>
      </w:r>
      <w:r w:rsidR="002E42A4" w:rsidRPr="005F2694">
        <w:rPr>
          <w:rFonts w:hint="eastAsia"/>
          <w:b/>
          <w:sz w:val="24"/>
          <w:szCs w:val="24"/>
        </w:rPr>
        <w:t>、环保性原则</w:t>
      </w:r>
    </w:p>
    <w:p w:rsidR="0011796C" w:rsidRPr="0011796C" w:rsidRDefault="00D418D1" w:rsidP="00D926AC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 </w:t>
      </w:r>
      <w:r w:rsidRPr="0011796C">
        <w:rPr>
          <w:rFonts w:hint="eastAsia"/>
          <w:sz w:val="24"/>
          <w:szCs w:val="24"/>
        </w:rPr>
        <w:t>本标准中</w:t>
      </w:r>
      <w:r w:rsidR="0011796C" w:rsidRPr="0011796C">
        <w:rPr>
          <w:rFonts w:hint="eastAsia"/>
          <w:sz w:val="24"/>
          <w:szCs w:val="24"/>
        </w:rPr>
        <w:t>对于病害防治，主要采用农业的、物理的防治方法；对于发现病害，</w:t>
      </w:r>
      <w:r w:rsidRPr="0011796C">
        <w:rPr>
          <w:rFonts w:hint="eastAsia"/>
          <w:sz w:val="24"/>
          <w:szCs w:val="24"/>
        </w:rPr>
        <w:t>采用</w:t>
      </w:r>
      <w:r w:rsidR="0011796C" w:rsidRPr="0011796C">
        <w:rPr>
          <w:rFonts w:hint="eastAsia"/>
          <w:sz w:val="24"/>
          <w:szCs w:val="24"/>
        </w:rPr>
        <w:t>早发现早治疗的措施，尽量使用低度低残留的化学农药，保护生态环境。</w:t>
      </w:r>
    </w:p>
    <w:p w:rsidR="002E42A4" w:rsidRDefault="0084592A" w:rsidP="00D926AC">
      <w:pPr>
        <w:spacing w:line="360" w:lineRule="auto"/>
        <w:jc w:val="left"/>
        <w:rPr>
          <w:b/>
          <w:sz w:val="24"/>
          <w:szCs w:val="24"/>
        </w:rPr>
      </w:pPr>
      <w:r w:rsidRPr="005F2694">
        <w:rPr>
          <w:rFonts w:hint="eastAsia"/>
          <w:b/>
          <w:sz w:val="24"/>
          <w:szCs w:val="24"/>
        </w:rPr>
        <w:t xml:space="preserve">    </w:t>
      </w:r>
      <w:r w:rsidR="00850AB3" w:rsidRPr="005F2694">
        <w:rPr>
          <w:rFonts w:hint="eastAsia"/>
          <w:b/>
          <w:sz w:val="24"/>
          <w:szCs w:val="24"/>
        </w:rPr>
        <w:t>3</w:t>
      </w:r>
      <w:r w:rsidR="00850AB3" w:rsidRPr="005F2694">
        <w:rPr>
          <w:rFonts w:hint="eastAsia"/>
          <w:b/>
          <w:sz w:val="24"/>
          <w:szCs w:val="24"/>
        </w:rPr>
        <w:t>、轻简、节本增效原则</w:t>
      </w:r>
    </w:p>
    <w:p w:rsidR="00D418D1" w:rsidRPr="00D418D1" w:rsidRDefault="00D418D1" w:rsidP="00D926AC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</w:t>
      </w:r>
      <w:r w:rsidRPr="00D418D1">
        <w:rPr>
          <w:rFonts w:hint="eastAsia"/>
          <w:sz w:val="24"/>
          <w:szCs w:val="24"/>
        </w:rPr>
        <w:t xml:space="preserve"> </w:t>
      </w:r>
      <w:r w:rsidRPr="00D418D1">
        <w:rPr>
          <w:rFonts w:hint="eastAsia"/>
          <w:sz w:val="24"/>
          <w:szCs w:val="24"/>
        </w:rPr>
        <w:t>本标准</w:t>
      </w:r>
      <w:r>
        <w:rPr>
          <w:rFonts w:hint="eastAsia"/>
          <w:sz w:val="24"/>
          <w:szCs w:val="24"/>
        </w:rPr>
        <w:t>技术措施力求做到轻简化、高效生产，节约成本。</w:t>
      </w:r>
    </w:p>
    <w:p w:rsidR="00850AB3" w:rsidRDefault="0084592A" w:rsidP="00D926AC">
      <w:pPr>
        <w:spacing w:line="360" w:lineRule="auto"/>
        <w:jc w:val="left"/>
        <w:rPr>
          <w:b/>
          <w:sz w:val="24"/>
          <w:szCs w:val="24"/>
        </w:rPr>
      </w:pPr>
      <w:r w:rsidRPr="005F2694">
        <w:rPr>
          <w:rFonts w:hint="eastAsia"/>
          <w:b/>
          <w:sz w:val="24"/>
          <w:szCs w:val="24"/>
        </w:rPr>
        <w:t xml:space="preserve">    </w:t>
      </w:r>
      <w:r w:rsidR="00850AB3" w:rsidRPr="005F2694">
        <w:rPr>
          <w:rFonts w:hint="eastAsia"/>
          <w:b/>
          <w:sz w:val="24"/>
          <w:szCs w:val="24"/>
        </w:rPr>
        <w:t>4</w:t>
      </w:r>
      <w:r w:rsidR="00850AB3" w:rsidRPr="005F2694">
        <w:rPr>
          <w:rFonts w:hint="eastAsia"/>
          <w:b/>
          <w:sz w:val="24"/>
          <w:szCs w:val="24"/>
        </w:rPr>
        <w:t>、先进性原则</w:t>
      </w:r>
    </w:p>
    <w:p w:rsidR="00D418D1" w:rsidRPr="00D418D1" w:rsidRDefault="00D418D1" w:rsidP="00D926AC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 </w:t>
      </w:r>
      <w:r w:rsidRPr="00D418D1">
        <w:rPr>
          <w:rFonts w:hint="eastAsia"/>
          <w:sz w:val="24"/>
          <w:szCs w:val="24"/>
        </w:rPr>
        <w:t>标准总体水平达到国内领先。</w:t>
      </w:r>
    </w:p>
    <w:p w:rsidR="00850AB3" w:rsidRPr="005F2694" w:rsidRDefault="0084592A" w:rsidP="00D926AC">
      <w:pPr>
        <w:spacing w:line="360" w:lineRule="auto"/>
        <w:jc w:val="left"/>
        <w:rPr>
          <w:b/>
          <w:sz w:val="24"/>
          <w:szCs w:val="24"/>
        </w:rPr>
      </w:pPr>
      <w:r w:rsidRPr="005F2694">
        <w:rPr>
          <w:rFonts w:hint="eastAsia"/>
          <w:b/>
          <w:sz w:val="24"/>
          <w:szCs w:val="24"/>
        </w:rPr>
        <w:t xml:space="preserve">    </w:t>
      </w:r>
      <w:r w:rsidR="00850AB3" w:rsidRPr="005F2694">
        <w:rPr>
          <w:rFonts w:hint="eastAsia"/>
          <w:b/>
          <w:sz w:val="24"/>
          <w:szCs w:val="24"/>
        </w:rPr>
        <w:t>5</w:t>
      </w:r>
      <w:r w:rsidR="00850AB3" w:rsidRPr="005F2694">
        <w:rPr>
          <w:rFonts w:hint="eastAsia"/>
          <w:b/>
          <w:sz w:val="24"/>
          <w:szCs w:val="24"/>
        </w:rPr>
        <w:t>、能有效促进蔬菜育苗规范化</w:t>
      </w:r>
      <w:r w:rsidRPr="005F2694">
        <w:rPr>
          <w:rFonts w:hint="eastAsia"/>
          <w:b/>
          <w:sz w:val="24"/>
          <w:szCs w:val="24"/>
        </w:rPr>
        <w:t>生产。</w:t>
      </w:r>
    </w:p>
    <w:p w:rsidR="0084592A" w:rsidRPr="005F2694" w:rsidRDefault="0084592A" w:rsidP="00D926AC">
      <w:pPr>
        <w:spacing w:line="360" w:lineRule="auto"/>
        <w:jc w:val="left"/>
        <w:rPr>
          <w:b/>
          <w:sz w:val="24"/>
          <w:szCs w:val="24"/>
        </w:rPr>
      </w:pPr>
      <w:r w:rsidRPr="005F2694">
        <w:rPr>
          <w:rFonts w:hint="eastAsia"/>
          <w:b/>
          <w:sz w:val="24"/>
          <w:szCs w:val="24"/>
        </w:rPr>
        <w:t xml:space="preserve">    </w:t>
      </w:r>
      <w:r w:rsidRPr="005F2694">
        <w:rPr>
          <w:rFonts w:hint="eastAsia"/>
          <w:b/>
          <w:sz w:val="24"/>
          <w:szCs w:val="24"/>
        </w:rPr>
        <w:t>四、</w:t>
      </w:r>
      <w:r w:rsidR="000E2C58" w:rsidRPr="005F2694">
        <w:rPr>
          <w:rFonts w:hint="eastAsia"/>
          <w:b/>
          <w:sz w:val="24"/>
          <w:szCs w:val="24"/>
        </w:rPr>
        <w:t>其它说明</w:t>
      </w:r>
    </w:p>
    <w:p w:rsidR="00F66C53" w:rsidRPr="005F2694" w:rsidRDefault="000E2C58" w:rsidP="00D926AC">
      <w:pPr>
        <w:spacing w:line="360" w:lineRule="auto"/>
        <w:jc w:val="left"/>
        <w:rPr>
          <w:sz w:val="24"/>
          <w:szCs w:val="24"/>
        </w:rPr>
      </w:pPr>
      <w:r w:rsidRPr="005F2694">
        <w:rPr>
          <w:rFonts w:hint="eastAsia"/>
          <w:b/>
          <w:sz w:val="24"/>
          <w:szCs w:val="24"/>
        </w:rPr>
        <w:t xml:space="preserve">   </w:t>
      </w:r>
      <w:r w:rsidRPr="005F2694">
        <w:rPr>
          <w:rFonts w:hint="eastAsia"/>
          <w:sz w:val="24"/>
          <w:szCs w:val="24"/>
        </w:rPr>
        <w:t xml:space="preserve"> </w:t>
      </w:r>
      <w:r w:rsidRPr="005F2694">
        <w:rPr>
          <w:rFonts w:hint="eastAsia"/>
          <w:sz w:val="24"/>
          <w:szCs w:val="24"/>
        </w:rPr>
        <w:t>本标准的编制，虽然</w:t>
      </w:r>
      <w:r w:rsidR="005A6D47">
        <w:rPr>
          <w:rFonts w:hint="eastAsia"/>
          <w:sz w:val="24"/>
          <w:szCs w:val="24"/>
        </w:rPr>
        <w:t>编制</w:t>
      </w:r>
      <w:r w:rsidRPr="005F2694">
        <w:rPr>
          <w:rFonts w:hint="eastAsia"/>
          <w:sz w:val="24"/>
          <w:szCs w:val="24"/>
        </w:rPr>
        <w:t>小组付出了较大努力，但是由于水平有限，难免会有不当之处，恳请相关专家学者对标准提出宝贵的修改意见和建议，对不足之处提出批评指正。</w:t>
      </w:r>
    </w:p>
    <w:p w:rsidR="000E2C58" w:rsidRPr="005F2694" w:rsidRDefault="00F55A20" w:rsidP="00D926AC">
      <w:pPr>
        <w:spacing w:line="360" w:lineRule="auto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《</w:t>
      </w:r>
      <w:r w:rsidR="00535822">
        <w:rPr>
          <w:rFonts w:hint="eastAsia"/>
          <w:sz w:val="24"/>
          <w:szCs w:val="24"/>
        </w:rPr>
        <w:t>瓜类和甘蓝类</w:t>
      </w:r>
      <w:r w:rsidR="006F353F">
        <w:rPr>
          <w:rFonts w:hint="eastAsia"/>
          <w:sz w:val="24"/>
          <w:szCs w:val="24"/>
        </w:rPr>
        <w:t>蔬菜</w:t>
      </w:r>
      <w:r w:rsidR="005A6D47">
        <w:rPr>
          <w:rFonts w:hint="eastAsia"/>
          <w:sz w:val="24"/>
          <w:szCs w:val="24"/>
        </w:rPr>
        <w:t>穴盘</w:t>
      </w:r>
      <w:r w:rsidR="000E2C58" w:rsidRPr="005F2694">
        <w:rPr>
          <w:rFonts w:hint="eastAsia"/>
          <w:sz w:val="24"/>
          <w:szCs w:val="24"/>
        </w:rPr>
        <w:t>育苗技术规程》</w:t>
      </w:r>
    </w:p>
    <w:p w:rsidR="000E2C58" w:rsidRPr="005F2694" w:rsidRDefault="000E2C58" w:rsidP="00D926AC">
      <w:pPr>
        <w:spacing w:line="360" w:lineRule="auto"/>
        <w:jc w:val="right"/>
        <w:rPr>
          <w:sz w:val="24"/>
          <w:szCs w:val="24"/>
        </w:rPr>
      </w:pPr>
      <w:r w:rsidRPr="005F2694">
        <w:rPr>
          <w:rFonts w:hint="eastAsia"/>
          <w:sz w:val="24"/>
          <w:szCs w:val="24"/>
        </w:rPr>
        <w:t>江西省地方标准</w:t>
      </w:r>
      <w:r w:rsidR="005A6D47">
        <w:rPr>
          <w:rFonts w:hint="eastAsia"/>
          <w:sz w:val="24"/>
          <w:szCs w:val="24"/>
        </w:rPr>
        <w:t>编制</w:t>
      </w:r>
      <w:r w:rsidRPr="005F2694">
        <w:rPr>
          <w:rFonts w:hint="eastAsia"/>
          <w:sz w:val="24"/>
          <w:szCs w:val="24"/>
        </w:rPr>
        <w:t>小组</w:t>
      </w:r>
    </w:p>
    <w:p w:rsidR="000E2C58" w:rsidRPr="005F2694" w:rsidRDefault="000E2C58" w:rsidP="00D926AC">
      <w:pPr>
        <w:spacing w:line="360" w:lineRule="auto"/>
        <w:jc w:val="right"/>
        <w:rPr>
          <w:sz w:val="24"/>
          <w:szCs w:val="24"/>
        </w:rPr>
      </w:pPr>
      <w:r w:rsidRPr="005F2694">
        <w:rPr>
          <w:rFonts w:hint="eastAsia"/>
          <w:sz w:val="24"/>
          <w:szCs w:val="24"/>
        </w:rPr>
        <w:t>201</w:t>
      </w:r>
      <w:r w:rsidR="00F55A20">
        <w:rPr>
          <w:rFonts w:hint="eastAsia"/>
          <w:sz w:val="24"/>
          <w:szCs w:val="24"/>
        </w:rPr>
        <w:t>9</w:t>
      </w:r>
      <w:r w:rsidRPr="005F2694">
        <w:rPr>
          <w:rFonts w:hint="eastAsia"/>
          <w:sz w:val="24"/>
          <w:szCs w:val="24"/>
        </w:rPr>
        <w:t>年</w:t>
      </w:r>
      <w:r w:rsidR="00535822">
        <w:rPr>
          <w:rFonts w:hint="eastAsia"/>
          <w:sz w:val="24"/>
          <w:szCs w:val="24"/>
        </w:rPr>
        <w:t>8</w:t>
      </w:r>
      <w:r w:rsidRPr="005F2694">
        <w:rPr>
          <w:rFonts w:hint="eastAsia"/>
          <w:sz w:val="24"/>
          <w:szCs w:val="24"/>
        </w:rPr>
        <w:t>月</w:t>
      </w:r>
    </w:p>
    <w:p w:rsidR="000E2C58" w:rsidRPr="005F2694" w:rsidRDefault="000E2C58" w:rsidP="00D926AC">
      <w:pPr>
        <w:spacing w:line="360" w:lineRule="auto"/>
        <w:jc w:val="center"/>
        <w:rPr>
          <w:sz w:val="24"/>
          <w:szCs w:val="24"/>
        </w:rPr>
      </w:pPr>
      <w:r w:rsidRPr="005F2694">
        <w:rPr>
          <w:rFonts w:hint="eastAsia"/>
          <w:sz w:val="24"/>
          <w:szCs w:val="24"/>
        </w:rPr>
        <w:t>标准</w:t>
      </w:r>
      <w:r w:rsidR="005A6D47">
        <w:rPr>
          <w:rFonts w:hint="eastAsia"/>
          <w:sz w:val="24"/>
          <w:szCs w:val="24"/>
        </w:rPr>
        <w:t>编制小组</w:t>
      </w:r>
      <w:r w:rsidRPr="005F2694">
        <w:rPr>
          <w:rFonts w:hint="eastAsia"/>
          <w:sz w:val="24"/>
          <w:szCs w:val="24"/>
        </w:rPr>
        <w:t>成员</w:t>
      </w:r>
    </w:p>
    <w:tbl>
      <w:tblPr>
        <w:tblStyle w:val="a6"/>
        <w:tblW w:w="8222" w:type="dxa"/>
        <w:tblInd w:w="108" w:type="dxa"/>
        <w:tblLook w:val="04A0"/>
      </w:tblPr>
      <w:tblGrid>
        <w:gridCol w:w="1384"/>
        <w:gridCol w:w="1418"/>
        <w:gridCol w:w="2265"/>
        <w:gridCol w:w="1705"/>
        <w:gridCol w:w="1450"/>
      </w:tblGrid>
      <w:tr w:rsidR="000E2C58" w:rsidRPr="005F2694" w:rsidTr="005F2694">
        <w:trPr>
          <w:trHeight w:val="640"/>
        </w:trPr>
        <w:tc>
          <w:tcPr>
            <w:tcW w:w="1384" w:type="dxa"/>
            <w:vAlign w:val="center"/>
          </w:tcPr>
          <w:p w:rsidR="000E2C58" w:rsidRPr="005F2694" w:rsidRDefault="000E2C58" w:rsidP="00D926A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94">
              <w:rPr>
                <w:rFonts w:asci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1418" w:type="dxa"/>
            <w:vAlign w:val="center"/>
          </w:tcPr>
          <w:p w:rsidR="000E2C58" w:rsidRPr="005F2694" w:rsidRDefault="000E2C58" w:rsidP="00D926A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94">
              <w:rPr>
                <w:rFonts w:ascii="Times New Roman" w:cs="Times New Roman"/>
                <w:sz w:val="24"/>
                <w:szCs w:val="24"/>
              </w:rPr>
              <w:t>职务（职称）</w:t>
            </w:r>
          </w:p>
        </w:tc>
        <w:tc>
          <w:tcPr>
            <w:tcW w:w="2265" w:type="dxa"/>
            <w:vAlign w:val="center"/>
          </w:tcPr>
          <w:p w:rsidR="000E2C58" w:rsidRPr="005F2694" w:rsidRDefault="000E2C58" w:rsidP="00D926A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94">
              <w:rPr>
                <w:rFonts w:ascii="Times New Roman" w:cs="Times New Roman"/>
                <w:sz w:val="24"/>
                <w:szCs w:val="24"/>
              </w:rPr>
              <w:t>单位</w:t>
            </w:r>
          </w:p>
        </w:tc>
        <w:tc>
          <w:tcPr>
            <w:tcW w:w="1705" w:type="dxa"/>
            <w:vAlign w:val="center"/>
          </w:tcPr>
          <w:p w:rsidR="000E2C58" w:rsidRPr="005F2694" w:rsidRDefault="000E2C58" w:rsidP="00D926A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94">
              <w:rPr>
                <w:rFonts w:ascii="Times New Roman" w:cs="Times New Roman"/>
                <w:sz w:val="24"/>
                <w:szCs w:val="24"/>
              </w:rPr>
              <w:t>电话</w:t>
            </w:r>
          </w:p>
        </w:tc>
        <w:tc>
          <w:tcPr>
            <w:tcW w:w="1450" w:type="dxa"/>
            <w:vAlign w:val="center"/>
          </w:tcPr>
          <w:p w:rsidR="000E2C58" w:rsidRPr="005F2694" w:rsidRDefault="000E2C58" w:rsidP="00D926A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94">
              <w:rPr>
                <w:rFonts w:ascii="Times New Roman" w:cs="Times New Roman"/>
                <w:sz w:val="24"/>
                <w:szCs w:val="24"/>
              </w:rPr>
              <w:t>邮编</w:t>
            </w:r>
          </w:p>
        </w:tc>
      </w:tr>
      <w:tr w:rsidR="000E2C58" w:rsidRPr="005F2694" w:rsidTr="005F2694">
        <w:tc>
          <w:tcPr>
            <w:tcW w:w="1384" w:type="dxa"/>
            <w:vAlign w:val="center"/>
          </w:tcPr>
          <w:p w:rsidR="000E2C58" w:rsidRPr="005F2694" w:rsidRDefault="000E2C58" w:rsidP="0060514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94">
              <w:rPr>
                <w:rFonts w:ascii="Times New Roman" w:cs="Times New Roman"/>
                <w:sz w:val="24"/>
                <w:szCs w:val="24"/>
              </w:rPr>
              <w:t>张景云</w:t>
            </w:r>
          </w:p>
        </w:tc>
        <w:tc>
          <w:tcPr>
            <w:tcW w:w="1418" w:type="dxa"/>
            <w:vAlign w:val="center"/>
          </w:tcPr>
          <w:p w:rsidR="000E2C58" w:rsidRPr="005F2694" w:rsidRDefault="000E2C58" w:rsidP="0060514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94">
              <w:rPr>
                <w:rFonts w:ascii="Times New Roman" w:cs="Times New Roman"/>
                <w:sz w:val="24"/>
                <w:szCs w:val="24"/>
              </w:rPr>
              <w:t>副研究员</w:t>
            </w:r>
          </w:p>
        </w:tc>
        <w:tc>
          <w:tcPr>
            <w:tcW w:w="2265" w:type="dxa"/>
            <w:vAlign w:val="center"/>
          </w:tcPr>
          <w:p w:rsidR="000E2C58" w:rsidRPr="005F2694" w:rsidRDefault="000E2C58" w:rsidP="0060514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94">
              <w:rPr>
                <w:rFonts w:ascii="Times New Roman" w:cs="Times New Roman"/>
                <w:sz w:val="24"/>
                <w:szCs w:val="24"/>
              </w:rPr>
              <w:t>江西省农业科学院蔬菜花卉研究所</w:t>
            </w:r>
          </w:p>
        </w:tc>
        <w:tc>
          <w:tcPr>
            <w:tcW w:w="1705" w:type="dxa"/>
            <w:vAlign w:val="center"/>
          </w:tcPr>
          <w:p w:rsidR="000E2C58" w:rsidRPr="005F2694" w:rsidRDefault="000E2C58" w:rsidP="0060514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94">
              <w:rPr>
                <w:rFonts w:ascii="Times New Roman" w:hAnsi="Times New Roman" w:cs="Times New Roman"/>
                <w:sz w:val="24"/>
                <w:szCs w:val="24"/>
              </w:rPr>
              <w:t>15979028402</w:t>
            </w:r>
          </w:p>
        </w:tc>
        <w:tc>
          <w:tcPr>
            <w:tcW w:w="1450" w:type="dxa"/>
            <w:vAlign w:val="center"/>
          </w:tcPr>
          <w:p w:rsidR="000E2C58" w:rsidRPr="005F2694" w:rsidRDefault="000E2C58" w:rsidP="0060514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94">
              <w:rPr>
                <w:rFonts w:ascii="Times New Roman" w:hAnsi="Times New Roman" w:cs="Times New Roman"/>
                <w:sz w:val="24"/>
                <w:szCs w:val="24"/>
              </w:rPr>
              <w:t>330200</w:t>
            </w:r>
          </w:p>
        </w:tc>
      </w:tr>
      <w:tr w:rsidR="000E2C58" w:rsidRPr="005F2694" w:rsidTr="005F2694">
        <w:tc>
          <w:tcPr>
            <w:tcW w:w="1384" w:type="dxa"/>
            <w:vAlign w:val="center"/>
          </w:tcPr>
          <w:p w:rsidR="000E2C58" w:rsidRPr="005F2694" w:rsidRDefault="000E2C58" w:rsidP="0060514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94">
              <w:rPr>
                <w:rFonts w:ascii="Times New Roman" w:cs="Times New Roman"/>
                <w:sz w:val="24"/>
                <w:szCs w:val="24"/>
              </w:rPr>
              <w:t>万新建</w:t>
            </w:r>
          </w:p>
        </w:tc>
        <w:tc>
          <w:tcPr>
            <w:tcW w:w="1418" w:type="dxa"/>
            <w:vAlign w:val="center"/>
          </w:tcPr>
          <w:p w:rsidR="000E2C58" w:rsidRPr="005F2694" w:rsidRDefault="000E2C58" w:rsidP="0060514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94">
              <w:rPr>
                <w:rFonts w:ascii="Times New Roman" w:cs="Times New Roman"/>
                <w:sz w:val="24"/>
                <w:szCs w:val="24"/>
              </w:rPr>
              <w:t>研究员</w:t>
            </w:r>
          </w:p>
        </w:tc>
        <w:tc>
          <w:tcPr>
            <w:tcW w:w="2265" w:type="dxa"/>
            <w:vAlign w:val="center"/>
          </w:tcPr>
          <w:p w:rsidR="000E2C58" w:rsidRPr="005F2694" w:rsidRDefault="000E2C58" w:rsidP="0060514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94">
              <w:rPr>
                <w:rFonts w:ascii="Times New Roman" w:cs="Times New Roman"/>
                <w:sz w:val="24"/>
                <w:szCs w:val="24"/>
              </w:rPr>
              <w:t>江西省农业科学院蔬菜花卉研究所</w:t>
            </w:r>
          </w:p>
        </w:tc>
        <w:tc>
          <w:tcPr>
            <w:tcW w:w="1705" w:type="dxa"/>
            <w:vAlign w:val="center"/>
          </w:tcPr>
          <w:p w:rsidR="000E2C58" w:rsidRPr="005F2694" w:rsidRDefault="000E2C58" w:rsidP="0060514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94">
              <w:rPr>
                <w:rFonts w:ascii="Times New Roman" w:hAnsi="Times New Roman" w:cs="Times New Roman"/>
                <w:sz w:val="24"/>
                <w:szCs w:val="24"/>
              </w:rPr>
              <w:t>13879198209</w:t>
            </w:r>
          </w:p>
        </w:tc>
        <w:tc>
          <w:tcPr>
            <w:tcW w:w="1450" w:type="dxa"/>
            <w:vAlign w:val="center"/>
          </w:tcPr>
          <w:p w:rsidR="000E2C58" w:rsidRPr="005F2694" w:rsidRDefault="000E2C58" w:rsidP="0060514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94">
              <w:rPr>
                <w:rFonts w:ascii="Times New Roman" w:hAnsi="Times New Roman" w:cs="Times New Roman"/>
                <w:sz w:val="24"/>
                <w:szCs w:val="24"/>
              </w:rPr>
              <w:t>330200</w:t>
            </w:r>
          </w:p>
        </w:tc>
      </w:tr>
      <w:tr w:rsidR="000E2C58" w:rsidRPr="005F2694" w:rsidTr="005F2694">
        <w:tc>
          <w:tcPr>
            <w:tcW w:w="1384" w:type="dxa"/>
            <w:vAlign w:val="center"/>
          </w:tcPr>
          <w:p w:rsidR="000E2C58" w:rsidRPr="005F2694" w:rsidRDefault="000E2C58" w:rsidP="0060514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94">
              <w:rPr>
                <w:rFonts w:ascii="Times New Roman" w:cs="Times New Roman"/>
                <w:sz w:val="24"/>
                <w:szCs w:val="24"/>
              </w:rPr>
              <w:t>关峰</w:t>
            </w:r>
          </w:p>
        </w:tc>
        <w:tc>
          <w:tcPr>
            <w:tcW w:w="1418" w:type="dxa"/>
            <w:vAlign w:val="center"/>
          </w:tcPr>
          <w:p w:rsidR="000E2C58" w:rsidRPr="005F2694" w:rsidRDefault="000E2C58" w:rsidP="0060514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94">
              <w:rPr>
                <w:rFonts w:ascii="Times New Roman" w:cs="Times New Roman"/>
                <w:sz w:val="24"/>
                <w:szCs w:val="24"/>
              </w:rPr>
              <w:t>助理研究员</w:t>
            </w:r>
          </w:p>
        </w:tc>
        <w:tc>
          <w:tcPr>
            <w:tcW w:w="2265" w:type="dxa"/>
            <w:vAlign w:val="center"/>
          </w:tcPr>
          <w:p w:rsidR="000E2C58" w:rsidRPr="005F2694" w:rsidRDefault="000E2C58" w:rsidP="0060514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94">
              <w:rPr>
                <w:rFonts w:ascii="Times New Roman" w:cs="Times New Roman"/>
                <w:sz w:val="24"/>
                <w:szCs w:val="24"/>
              </w:rPr>
              <w:t>江西省农业科学院蔬菜花卉研究所</w:t>
            </w:r>
          </w:p>
        </w:tc>
        <w:tc>
          <w:tcPr>
            <w:tcW w:w="1705" w:type="dxa"/>
            <w:vAlign w:val="center"/>
          </w:tcPr>
          <w:p w:rsidR="000E2C58" w:rsidRPr="005F2694" w:rsidRDefault="000E2C58" w:rsidP="0060514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94">
              <w:rPr>
                <w:rFonts w:ascii="Times New Roman" w:hAnsi="Times New Roman" w:cs="Times New Roman"/>
                <w:sz w:val="24"/>
                <w:szCs w:val="24"/>
              </w:rPr>
              <w:t>18579181236</w:t>
            </w:r>
          </w:p>
        </w:tc>
        <w:tc>
          <w:tcPr>
            <w:tcW w:w="1450" w:type="dxa"/>
            <w:vAlign w:val="center"/>
          </w:tcPr>
          <w:p w:rsidR="000E2C58" w:rsidRPr="005F2694" w:rsidRDefault="000E2C58" w:rsidP="0060514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94">
              <w:rPr>
                <w:rFonts w:ascii="Times New Roman" w:hAnsi="Times New Roman" w:cs="Times New Roman"/>
                <w:sz w:val="24"/>
                <w:szCs w:val="24"/>
              </w:rPr>
              <w:t>330200</w:t>
            </w:r>
          </w:p>
        </w:tc>
      </w:tr>
      <w:tr w:rsidR="00BA045F" w:rsidRPr="005F2694" w:rsidTr="005F2694">
        <w:tc>
          <w:tcPr>
            <w:tcW w:w="1384" w:type="dxa"/>
            <w:vAlign w:val="center"/>
          </w:tcPr>
          <w:p w:rsidR="00BA045F" w:rsidRDefault="00BA045F" w:rsidP="0060514D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缪南生</w:t>
            </w:r>
          </w:p>
        </w:tc>
        <w:tc>
          <w:tcPr>
            <w:tcW w:w="1418" w:type="dxa"/>
            <w:vAlign w:val="center"/>
          </w:tcPr>
          <w:p w:rsidR="00BA045F" w:rsidRPr="005F2694" w:rsidRDefault="00BA045F" w:rsidP="0060514D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研究员</w:t>
            </w:r>
          </w:p>
        </w:tc>
        <w:tc>
          <w:tcPr>
            <w:tcW w:w="2265" w:type="dxa"/>
            <w:vAlign w:val="center"/>
          </w:tcPr>
          <w:p w:rsidR="00BA045F" w:rsidRPr="005F2694" w:rsidRDefault="00BA045F" w:rsidP="0060514D">
            <w:pPr>
              <w:spacing w:line="276" w:lineRule="auto"/>
              <w:jc w:val="center"/>
              <w:rPr>
                <w:sz w:val="24"/>
              </w:rPr>
            </w:pPr>
            <w:r w:rsidRPr="005F2694">
              <w:rPr>
                <w:rFonts w:ascii="Times New Roman" w:cs="Times New Roman"/>
                <w:sz w:val="24"/>
                <w:szCs w:val="24"/>
              </w:rPr>
              <w:t>江西省农业科学院蔬菜花卉研究所</w:t>
            </w:r>
          </w:p>
        </w:tc>
        <w:tc>
          <w:tcPr>
            <w:tcW w:w="1705" w:type="dxa"/>
            <w:vAlign w:val="center"/>
          </w:tcPr>
          <w:p w:rsidR="00BA045F" w:rsidRPr="00BA045F" w:rsidRDefault="00BA045F" w:rsidP="0060514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A045F">
              <w:rPr>
                <w:rFonts w:ascii="Times New Roman" w:hAnsi="Times New Roman" w:cs="Times New Roman"/>
                <w:sz w:val="24"/>
              </w:rPr>
              <w:t>13907089165</w:t>
            </w:r>
          </w:p>
        </w:tc>
        <w:tc>
          <w:tcPr>
            <w:tcW w:w="1450" w:type="dxa"/>
            <w:vAlign w:val="center"/>
          </w:tcPr>
          <w:p w:rsidR="00BA045F" w:rsidRPr="00BA045F" w:rsidRDefault="00BA045F" w:rsidP="0060514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A045F">
              <w:rPr>
                <w:rFonts w:ascii="Times New Roman" w:hAnsi="Times New Roman" w:cs="Times New Roman"/>
                <w:sz w:val="24"/>
              </w:rPr>
              <w:t>330200</w:t>
            </w:r>
          </w:p>
        </w:tc>
      </w:tr>
      <w:tr w:rsidR="0097548D" w:rsidRPr="005F2694" w:rsidTr="005F2694">
        <w:tc>
          <w:tcPr>
            <w:tcW w:w="1384" w:type="dxa"/>
            <w:vAlign w:val="center"/>
          </w:tcPr>
          <w:p w:rsidR="0097548D" w:rsidRPr="005F2694" w:rsidRDefault="0097548D" w:rsidP="0060514D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胡新龙</w:t>
            </w:r>
          </w:p>
        </w:tc>
        <w:tc>
          <w:tcPr>
            <w:tcW w:w="1418" w:type="dxa"/>
            <w:vAlign w:val="center"/>
          </w:tcPr>
          <w:p w:rsidR="0097548D" w:rsidRPr="005F2694" w:rsidRDefault="0097548D" w:rsidP="0060514D">
            <w:pPr>
              <w:spacing w:line="276" w:lineRule="auto"/>
              <w:jc w:val="center"/>
              <w:rPr>
                <w:sz w:val="24"/>
              </w:rPr>
            </w:pPr>
            <w:r w:rsidRPr="005F2694">
              <w:rPr>
                <w:sz w:val="24"/>
              </w:rPr>
              <w:t>副研究员</w:t>
            </w:r>
          </w:p>
        </w:tc>
        <w:tc>
          <w:tcPr>
            <w:tcW w:w="2265" w:type="dxa"/>
            <w:vAlign w:val="center"/>
          </w:tcPr>
          <w:p w:rsidR="0097548D" w:rsidRPr="005F2694" w:rsidRDefault="0097548D" w:rsidP="0060514D">
            <w:pPr>
              <w:spacing w:line="276" w:lineRule="auto"/>
              <w:jc w:val="center"/>
              <w:rPr>
                <w:sz w:val="24"/>
              </w:rPr>
            </w:pPr>
            <w:r w:rsidRPr="005F2694">
              <w:rPr>
                <w:sz w:val="24"/>
              </w:rPr>
              <w:t>江西省农业科学院蔬菜花卉研究所</w:t>
            </w:r>
          </w:p>
        </w:tc>
        <w:tc>
          <w:tcPr>
            <w:tcW w:w="1705" w:type="dxa"/>
            <w:vAlign w:val="center"/>
          </w:tcPr>
          <w:p w:rsidR="0097548D" w:rsidRPr="005F2694" w:rsidRDefault="0097548D" w:rsidP="0060514D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15870008656</w:t>
            </w:r>
          </w:p>
        </w:tc>
        <w:tc>
          <w:tcPr>
            <w:tcW w:w="1450" w:type="dxa"/>
            <w:vAlign w:val="center"/>
          </w:tcPr>
          <w:p w:rsidR="0097548D" w:rsidRPr="005F2694" w:rsidRDefault="0097548D" w:rsidP="0060514D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330200</w:t>
            </w:r>
          </w:p>
        </w:tc>
      </w:tr>
      <w:tr w:rsidR="0097548D" w:rsidRPr="005F2694" w:rsidTr="005F2694">
        <w:tc>
          <w:tcPr>
            <w:tcW w:w="1384" w:type="dxa"/>
            <w:vAlign w:val="center"/>
          </w:tcPr>
          <w:p w:rsidR="0097548D" w:rsidRPr="005F2694" w:rsidRDefault="0097548D" w:rsidP="0060514D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石博</w:t>
            </w:r>
          </w:p>
        </w:tc>
        <w:tc>
          <w:tcPr>
            <w:tcW w:w="1418" w:type="dxa"/>
            <w:vAlign w:val="center"/>
          </w:tcPr>
          <w:p w:rsidR="0097548D" w:rsidRPr="005F2694" w:rsidRDefault="0097548D" w:rsidP="0060514D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研究实习员</w:t>
            </w:r>
          </w:p>
        </w:tc>
        <w:tc>
          <w:tcPr>
            <w:tcW w:w="2265" w:type="dxa"/>
            <w:vAlign w:val="center"/>
          </w:tcPr>
          <w:p w:rsidR="0097548D" w:rsidRPr="005F2694" w:rsidRDefault="0097548D" w:rsidP="0060514D">
            <w:pPr>
              <w:spacing w:line="276" w:lineRule="auto"/>
              <w:jc w:val="center"/>
              <w:rPr>
                <w:sz w:val="24"/>
              </w:rPr>
            </w:pPr>
            <w:r w:rsidRPr="005F2694">
              <w:rPr>
                <w:sz w:val="24"/>
              </w:rPr>
              <w:t>江西省农业科学院蔬菜花卉研究所</w:t>
            </w:r>
          </w:p>
        </w:tc>
        <w:tc>
          <w:tcPr>
            <w:tcW w:w="1705" w:type="dxa"/>
            <w:vAlign w:val="center"/>
          </w:tcPr>
          <w:p w:rsidR="0097548D" w:rsidRPr="005F2694" w:rsidRDefault="0097548D" w:rsidP="0060514D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17370070807</w:t>
            </w:r>
          </w:p>
        </w:tc>
        <w:tc>
          <w:tcPr>
            <w:tcW w:w="1450" w:type="dxa"/>
            <w:vAlign w:val="center"/>
          </w:tcPr>
          <w:p w:rsidR="0097548D" w:rsidRPr="005F2694" w:rsidRDefault="0097548D" w:rsidP="0060514D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330200</w:t>
            </w:r>
          </w:p>
        </w:tc>
      </w:tr>
    </w:tbl>
    <w:p w:rsidR="000E2C58" w:rsidRPr="005F2694" w:rsidRDefault="000E2C58" w:rsidP="00D926AC">
      <w:pPr>
        <w:spacing w:line="360" w:lineRule="auto"/>
        <w:jc w:val="center"/>
        <w:rPr>
          <w:sz w:val="24"/>
          <w:szCs w:val="24"/>
        </w:rPr>
      </w:pPr>
    </w:p>
    <w:sectPr w:rsidR="000E2C58" w:rsidRPr="005F2694" w:rsidSect="003553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4BC" w:rsidRDefault="00BF44BC" w:rsidP="002E42A4">
      <w:r>
        <w:separator/>
      </w:r>
    </w:p>
  </w:endnote>
  <w:endnote w:type="continuationSeparator" w:id="0">
    <w:p w:rsidR="00BF44BC" w:rsidRDefault="00BF44BC" w:rsidP="002E42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4BC" w:rsidRDefault="00BF44BC" w:rsidP="002E42A4">
      <w:r>
        <w:separator/>
      </w:r>
    </w:p>
  </w:footnote>
  <w:footnote w:type="continuationSeparator" w:id="0">
    <w:p w:rsidR="00BF44BC" w:rsidRDefault="00BF44BC" w:rsidP="002E42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42A4"/>
    <w:rsid w:val="00037D78"/>
    <w:rsid w:val="000C2E55"/>
    <w:rsid w:val="000E2C58"/>
    <w:rsid w:val="000F31C9"/>
    <w:rsid w:val="000F7360"/>
    <w:rsid w:val="001047F2"/>
    <w:rsid w:val="00115D66"/>
    <w:rsid w:val="0011796C"/>
    <w:rsid w:val="00124242"/>
    <w:rsid w:val="00143A1E"/>
    <w:rsid w:val="001758CA"/>
    <w:rsid w:val="0018142F"/>
    <w:rsid w:val="001A1668"/>
    <w:rsid w:val="001A5B55"/>
    <w:rsid w:val="001C2FC5"/>
    <w:rsid w:val="00201C71"/>
    <w:rsid w:val="00222A6C"/>
    <w:rsid w:val="00243FBB"/>
    <w:rsid w:val="002D2B66"/>
    <w:rsid w:val="002D688A"/>
    <w:rsid w:val="002E42A4"/>
    <w:rsid w:val="002F0506"/>
    <w:rsid w:val="002F7484"/>
    <w:rsid w:val="00315E08"/>
    <w:rsid w:val="003553B9"/>
    <w:rsid w:val="00360B29"/>
    <w:rsid w:val="003633E8"/>
    <w:rsid w:val="00376EFD"/>
    <w:rsid w:val="00391370"/>
    <w:rsid w:val="00461CE7"/>
    <w:rsid w:val="00497BB3"/>
    <w:rsid w:val="004E6D3B"/>
    <w:rsid w:val="00510C54"/>
    <w:rsid w:val="0052379B"/>
    <w:rsid w:val="00535822"/>
    <w:rsid w:val="005A050C"/>
    <w:rsid w:val="005A6D47"/>
    <w:rsid w:val="005E12C9"/>
    <w:rsid w:val="005F2694"/>
    <w:rsid w:val="0060514D"/>
    <w:rsid w:val="006167A5"/>
    <w:rsid w:val="00622BBC"/>
    <w:rsid w:val="00630ABA"/>
    <w:rsid w:val="00664D12"/>
    <w:rsid w:val="006777C0"/>
    <w:rsid w:val="006B15AD"/>
    <w:rsid w:val="006C43E2"/>
    <w:rsid w:val="006C6AEB"/>
    <w:rsid w:val="006E5574"/>
    <w:rsid w:val="006F353F"/>
    <w:rsid w:val="0074421F"/>
    <w:rsid w:val="007A0E3F"/>
    <w:rsid w:val="007B43E1"/>
    <w:rsid w:val="007B72F2"/>
    <w:rsid w:val="0083334B"/>
    <w:rsid w:val="0084592A"/>
    <w:rsid w:val="00850AB3"/>
    <w:rsid w:val="00873413"/>
    <w:rsid w:val="008836AC"/>
    <w:rsid w:val="008F5D91"/>
    <w:rsid w:val="00913081"/>
    <w:rsid w:val="00964F90"/>
    <w:rsid w:val="0097548D"/>
    <w:rsid w:val="00984A63"/>
    <w:rsid w:val="009E7D7C"/>
    <w:rsid w:val="009F3F56"/>
    <w:rsid w:val="009F69D3"/>
    <w:rsid w:val="00A015DE"/>
    <w:rsid w:val="00A049A1"/>
    <w:rsid w:val="00A06670"/>
    <w:rsid w:val="00A21F6F"/>
    <w:rsid w:val="00A371F8"/>
    <w:rsid w:val="00A416F3"/>
    <w:rsid w:val="00A60B08"/>
    <w:rsid w:val="00AE4288"/>
    <w:rsid w:val="00B81462"/>
    <w:rsid w:val="00B92695"/>
    <w:rsid w:val="00BA045F"/>
    <w:rsid w:val="00BE4CAC"/>
    <w:rsid w:val="00BE526F"/>
    <w:rsid w:val="00BF23D2"/>
    <w:rsid w:val="00BF44BC"/>
    <w:rsid w:val="00C07A24"/>
    <w:rsid w:val="00C36572"/>
    <w:rsid w:val="00C93019"/>
    <w:rsid w:val="00C95AEE"/>
    <w:rsid w:val="00CF1320"/>
    <w:rsid w:val="00CF4457"/>
    <w:rsid w:val="00D1243F"/>
    <w:rsid w:val="00D418D1"/>
    <w:rsid w:val="00D45C01"/>
    <w:rsid w:val="00D85441"/>
    <w:rsid w:val="00D926AC"/>
    <w:rsid w:val="00D93F3C"/>
    <w:rsid w:val="00E13EEC"/>
    <w:rsid w:val="00E249E6"/>
    <w:rsid w:val="00EA3C75"/>
    <w:rsid w:val="00F479AB"/>
    <w:rsid w:val="00F55A20"/>
    <w:rsid w:val="00F66C53"/>
    <w:rsid w:val="00F820EC"/>
    <w:rsid w:val="00FB3F36"/>
    <w:rsid w:val="00FD2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3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42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E42A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E42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E42A4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0E2C58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0E2C58"/>
  </w:style>
  <w:style w:type="table" w:styleId="a6">
    <w:name w:val="Table Grid"/>
    <w:basedOn w:val="a1"/>
    <w:uiPriority w:val="59"/>
    <w:rsid w:val="000E2C5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段"/>
    <w:link w:val="Char2"/>
    <w:rsid w:val="005F2694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Calibri" w:cs="Times New Roman"/>
      <w:kern w:val="0"/>
      <w:szCs w:val="21"/>
    </w:rPr>
  </w:style>
  <w:style w:type="character" w:customStyle="1" w:styleId="Char2">
    <w:name w:val="段 Char"/>
    <w:link w:val="a7"/>
    <w:locked/>
    <w:rsid w:val="005F2694"/>
    <w:rPr>
      <w:rFonts w:ascii="宋体" w:eastAsia="宋体" w:hAnsi="Calibri" w:cs="Times New Roman"/>
      <w:kern w:val="0"/>
      <w:szCs w:val="21"/>
    </w:rPr>
  </w:style>
  <w:style w:type="paragraph" w:customStyle="1" w:styleId="a8">
    <w:name w:val="附录公式"/>
    <w:basedOn w:val="a7"/>
    <w:next w:val="a7"/>
    <w:link w:val="Char3"/>
    <w:qFormat/>
    <w:rsid w:val="00C93019"/>
    <w:rPr>
      <w:rFonts w:hAnsi="Times New Roman"/>
      <w:noProof/>
      <w:szCs w:val="20"/>
    </w:rPr>
  </w:style>
  <w:style w:type="character" w:customStyle="1" w:styleId="Char3">
    <w:name w:val="附录公式 Char"/>
    <w:basedOn w:val="Char2"/>
    <w:link w:val="a8"/>
    <w:rsid w:val="00C93019"/>
    <w:rPr>
      <w:rFonts w:hAnsi="Times New Roman"/>
      <w:noProof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9F1AE-1A0A-49FF-B271-F6A104E10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4</Pages>
  <Words>374</Words>
  <Characters>2135</Characters>
  <Application>Microsoft Office Word</Application>
  <DocSecurity>0</DocSecurity>
  <Lines>17</Lines>
  <Paragraphs>5</Paragraphs>
  <ScaleCrop>false</ScaleCrop>
  <Company/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张景云</dc:creator>
  <cp:lastModifiedBy>张景云</cp:lastModifiedBy>
  <cp:revision>31</cp:revision>
  <cp:lastPrinted>2019-08-05T08:03:00Z</cp:lastPrinted>
  <dcterms:created xsi:type="dcterms:W3CDTF">2019-02-05T05:47:00Z</dcterms:created>
  <dcterms:modified xsi:type="dcterms:W3CDTF">2019-08-05T08:32:00Z</dcterms:modified>
</cp:coreProperties>
</file>