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208" w:rsidRDefault="00594208" w:rsidP="00594208">
      <w:pPr>
        <w:pStyle w:val="a8"/>
        <w:rPr>
          <w:b/>
          <w:bCs/>
          <w:sz w:val="52"/>
        </w:rPr>
      </w:pPr>
      <w:r>
        <w:rPr>
          <w:sz w:val="21"/>
        </w:rPr>
        <w:t xml:space="preserve">    </w:t>
      </w:r>
      <w:r>
        <w:rPr>
          <w:b/>
          <w:bCs/>
          <w:sz w:val="52"/>
        </w:rPr>
        <w:t>DB36</w:t>
      </w:r>
    </w:p>
    <w:p w:rsidR="00594208" w:rsidRDefault="00594208" w:rsidP="00594208">
      <w:pPr>
        <w:rPr>
          <w:rFonts w:ascii="Calibri" w:eastAsia="宋体" w:hAnsi="Calibri" w:cs="Times New Roman"/>
          <w:b/>
          <w:bCs/>
          <w:spacing w:val="440"/>
          <w:sz w:val="36"/>
        </w:rPr>
      </w:pPr>
      <w:r>
        <w:rPr>
          <w:rFonts w:ascii="Calibri" w:eastAsia="宋体" w:hAnsi="Calibri" w:cs="Times New Roman" w:hint="eastAsia"/>
          <w:b/>
          <w:bCs/>
          <w:spacing w:val="440"/>
          <w:sz w:val="36"/>
        </w:rPr>
        <w:t>江西省地方标准</w:t>
      </w:r>
    </w:p>
    <w:p w:rsidR="00594208" w:rsidRDefault="00594208" w:rsidP="00594208">
      <w:pPr>
        <w:rPr>
          <w:rFonts w:ascii="Calibri" w:eastAsia="宋体" w:hAnsi="Calibri" w:cs="Times New Roman"/>
        </w:rPr>
      </w:pPr>
    </w:p>
    <w:p w:rsidR="00594208" w:rsidRDefault="00594208" w:rsidP="00594208">
      <w:pPr>
        <w:jc w:val="right"/>
        <w:rPr>
          <w:rFonts w:ascii="宋体" w:eastAsia="宋体" w:hAnsi="宋体" w:cs="Times New Roman"/>
          <w:sz w:val="24"/>
        </w:rPr>
      </w:pPr>
      <w:r>
        <w:rPr>
          <w:rFonts w:ascii="Calibri" w:eastAsia="宋体" w:hAnsi="Calibri" w:cs="Times New Roman"/>
          <w:sz w:val="24"/>
        </w:rPr>
        <w:t>DB36/</w:t>
      </w:r>
      <w:r>
        <w:rPr>
          <w:rFonts w:ascii="宋体" w:eastAsia="宋体" w:hAnsi="宋体" w:cs="Times New Roman" w:hint="eastAsia"/>
          <w:sz w:val="24"/>
        </w:rPr>
        <w:t>×××××—</w:t>
      </w:r>
      <w:r>
        <w:rPr>
          <w:rFonts w:ascii="宋体" w:hAnsi="宋体" w:hint="eastAsia"/>
          <w:sz w:val="24"/>
        </w:rPr>
        <w:t>201</w:t>
      </w:r>
      <w:r w:rsidR="008A53B1">
        <w:rPr>
          <w:rFonts w:ascii="宋体" w:hAnsi="宋体" w:hint="eastAsia"/>
          <w:sz w:val="24"/>
        </w:rPr>
        <w:t>8</w:t>
      </w:r>
    </w:p>
    <w:p w:rsidR="00594208" w:rsidRDefault="00594208" w:rsidP="00594208">
      <w:pPr>
        <w:rPr>
          <w:rFonts w:ascii="Calibri" w:eastAsia="宋体" w:hAnsi="Calibri" w:cs="Times New Roman"/>
          <w:u w:val="single"/>
        </w:rPr>
      </w:pPr>
      <w:r>
        <w:rPr>
          <w:rFonts w:ascii="Calibri" w:eastAsia="宋体" w:hAnsi="Calibri" w:cs="Times New Roman"/>
          <w:u w:val="single"/>
        </w:rPr>
        <w:t xml:space="preserve">                                                                                    </w:t>
      </w:r>
    </w:p>
    <w:p w:rsidR="00594208" w:rsidRDefault="00594208" w:rsidP="00594208">
      <w:pPr>
        <w:rPr>
          <w:rFonts w:ascii="Calibri" w:eastAsia="宋体" w:hAnsi="Calibri" w:cs="Times New Roman"/>
        </w:rPr>
      </w:pPr>
    </w:p>
    <w:p w:rsidR="00594208" w:rsidRDefault="00594208" w:rsidP="00594208">
      <w:pPr>
        <w:jc w:val="center"/>
        <w:rPr>
          <w:rFonts w:ascii="Calibri" w:eastAsia="宋体" w:hAnsi="Calibri" w:cs="Times New Roman"/>
          <w:b/>
          <w:bCs/>
          <w:sz w:val="44"/>
        </w:rPr>
      </w:pPr>
    </w:p>
    <w:p w:rsidR="00594208" w:rsidRDefault="00594208" w:rsidP="00594208">
      <w:pPr>
        <w:jc w:val="center"/>
        <w:rPr>
          <w:rFonts w:ascii="Calibri" w:eastAsia="宋体" w:hAnsi="Calibri" w:cs="Times New Roman"/>
          <w:b/>
          <w:bCs/>
          <w:sz w:val="44"/>
        </w:rPr>
      </w:pPr>
    </w:p>
    <w:p w:rsidR="00594208" w:rsidRPr="00594208" w:rsidRDefault="008A53B1" w:rsidP="00594208">
      <w:pPr>
        <w:jc w:val="center"/>
        <w:rPr>
          <w:rFonts w:ascii="Calibri" w:eastAsia="宋体" w:hAnsi="Calibri" w:cs="Times New Roman"/>
          <w:b/>
          <w:bCs/>
          <w:sz w:val="52"/>
          <w:szCs w:val="52"/>
        </w:rPr>
      </w:pPr>
      <w:r>
        <w:rPr>
          <w:rFonts w:hint="eastAsia"/>
          <w:b/>
          <w:sz w:val="52"/>
          <w:szCs w:val="52"/>
        </w:rPr>
        <w:t>‘赣南早’</w:t>
      </w:r>
      <w:r w:rsidR="00594208" w:rsidRPr="00594208">
        <w:rPr>
          <w:rFonts w:hint="eastAsia"/>
          <w:b/>
          <w:sz w:val="52"/>
          <w:szCs w:val="52"/>
        </w:rPr>
        <w:t>脐橙栽培技术规程</w:t>
      </w:r>
    </w:p>
    <w:p w:rsidR="00594208" w:rsidRDefault="00594208" w:rsidP="00594208">
      <w:pPr>
        <w:jc w:val="center"/>
        <w:rPr>
          <w:rFonts w:ascii="Calibri" w:eastAsia="宋体" w:hAnsi="Calibri" w:cs="Times New Roman"/>
          <w:b/>
          <w:bCs/>
          <w:sz w:val="32"/>
        </w:rPr>
      </w:pPr>
    </w:p>
    <w:p w:rsidR="00594208" w:rsidRDefault="00594208" w:rsidP="00594208">
      <w:pPr>
        <w:jc w:val="center"/>
        <w:rPr>
          <w:rFonts w:ascii="Calibri" w:eastAsia="宋体" w:hAnsi="Calibri" w:cs="Times New Roman"/>
          <w:b/>
          <w:bCs/>
          <w:sz w:val="32"/>
        </w:rPr>
      </w:pPr>
    </w:p>
    <w:p w:rsidR="00594208" w:rsidRDefault="00594208" w:rsidP="00594208">
      <w:pPr>
        <w:jc w:val="center"/>
        <w:rPr>
          <w:rFonts w:ascii="宋体" w:eastAsia="宋体" w:hAnsi="宋体" w:cs="Times New Roman"/>
          <w:sz w:val="32"/>
        </w:rPr>
      </w:pPr>
      <w:r>
        <w:rPr>
          <w:rFonts w:ascii="Calibri" w:eastAsia="宋体" w:hAnsi="Calibri" w:cs="Times New Roman" w:hint="eastAsia"/>
          <w:b/>
          <w:bCs/>
          <w:sz w:val="32"/>
        </w:rPr>
        <w:t>（送审稿）</w:t>
      </w: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rPr>
          <w:rFonts w:ascii="宋体" w:eastAsia="宋体" w:hAnsi="宋体" w:cs="Times New Roman"/>
        </w:rPr>
      </w:pPr>
    </w:p>
    <w:p w:rsidR="00594208" w:rsidRDefault="00594208" w:rsidP="00594208">
      <w:pPr>
        <w:jc w:val="center"/>
        <w:rPr>
          <w:rFonts w:ascii="宋体" w:eastAsia="宋体" w:hAnsi="宋体" w:cs="Times New Roman"/>
        </w:rPr>
      </w:pPr>
      <w:r>
        <w:rPr>
          <w:rFonts w:ascii="宋体" w:eastAsia="宋体" w:hAnsi="宋体" w:cs="Times New Roman" w:hint="eastAsia"/>
        </w:rPr>
        <w:t>201</w:t>
      </w:r>
      <w:r w:rsidR="008A53B1">
        <w:rPr>
          <w:rFonts w:ascii="宋体" w:hAnsi="宋体" w:hint="eastAsia"/>
        </w:rPr>
        <w:t>8</w:t>
      </w:r>
      <w:r>
        <w:rPr>
          <w:rFonts w:ascii="宋体" w:eastAsia="宋体" w:hAnsi="宋体" w:cs="Times New Roman" w:hint="eastAsia"/>
        </w:rPr>
        <w:t>—××—××发布                201</w:t>
      </w:r>
      <w:r w:rsidR="008A53B1">
        <w:rPr>
          <w:rFonts w:ascii="宋体" w:hAnsi="宋体" w:hint="eastAsia"/>
        </w:rPr>
        <w:t>8</w:t>
      </w:r>
      <w:r>
        <w:rPr>
          <w:rFonts w:ascii="宋体" w:eastAsia="宋体" w:hAnsi="宋体" w:cs="Times New Roman" w:hint="eastAsia"/>
        </w:rPr>
        <w:t>—××—××实施</w:t>
      </w:r>
    </w:p>
    <w:p w:rsidR="00594208" w:rsidRDefault="00594208" w:rsidP="00594208">
      <w:pPr>
        <w:rPr>
          <w:rFonts w:ascii="Calibri" w:eastAsia="宋体" w:hAnsi="Calibri" w:cs="Times New Roman"/>
          <w:u w:val="single"/>
        </w:rPr>
      </w:pPr>
      <w:r>
        <w:rPr>
          <w:rFonts w:ascii="Calibri" w:eastAsia="宋体" w:hAnsi="Calibri" w:cs="Times New Roman"/>
          <w:u w:val="single"/>
        </w:rPr>
        <w:t xml:space="preserve">                                                                                 </w:t>
      </w:r>
    </w:p>
    <w:p w:rsidR="00594208" w:rsidRDefault="00594208" w:rsidP="00594208">
      <w:pPr>
        <w:jc w:val="center"/>
        <w:rPr>
          <w:rFonts w:ascii="Calibri" w:eastAsia="宋体" w:hAnsi="Calibri" w:cs="Times New Roman"/>
          <w:b/>
          <w:bCs/>
          <w:spacing w:val="100"/>
          <w:sz w:val="32"/>
        </w:rPr>
      </w:pPr>
      <w:r>
        <w:rPr>
          <w:rFonts w:ascii="Calibri" w:eastAsia="宋体" w:hAnsi="Calibri" w:cs="Times New Roman" w:hint="eastAsia"/>
          <w:b/>
          <w:bCs/>
          <w:spacing w:val="100"/>
          <w:sz w:val="32"/>
        </w:rPr>
        <w:t>江西省</w:t>
      </w:r>
      <w:r w:rsidR="00D90295">
        <w:rPr>
          <w:rFonts w:ascii="Calibri" w:eastAsia="宋体" w:hAnsi="Calibri" w:cs="Times New Roman" w:hint="eastAsia"/>
          <w:b/>
          <w:bCs/>
          <w:spacing w:val="100"/>
          <w:sz w:val="32"/>
        </w:rPr>
        <w:t>市场监督管理</w:t>
      </w:r>
      <w:r>
        <w:rPr>
          <w:rFonts w:ascii="Calibri" w:eastAsia="宋体" w:hAnsi="Calibri" w:cs="Times New Roman" w:hint="eastAsia"/>
          <w:b/>
          <w:bCs/>
          <w:spacing w:val="100"/>
          <w:sz w:val="32"/>
        </w:rPr>
        <w:t>局</w:t>
      </w:r>
      <w:r>
        <w:rPr>
          <w:rFonts w:ascii="Calibri" w:eastAsia="宋体" w:hAnsi="Calibri" w:cs="Times New Roman"/>
          <w:b/>
          <w:bCs/>
          <w:spacing w:val="100"/>
          <w:sz w:val="32"/>
        </w:rPr>
        <w:t xml:space="preserve"> </w:t>
      </w:r>
      <w:r>
        <w:rPr>
          <w:rFonts w:ascii="Calibri" w:eastAsia="宋体" w:hAnsi="Calibri" w:cs="Times New Roman" w:hint="eastAsia"/>
          <w:b/>
          <w:bCs/>
          <w:spacing w:val="100"/>
          <w:sz w:val="24"/>
        </w:rPr>
        <w:t>发布</w:t>
      </w:r>
    </w:p>
    <w:p w:rsidR="00594208" w:rsidRDefault="00594208" w:rsidP="00594208">
      <w:pPr>
        <w:jc w:val="center"/>
        <w:rPr>
          <w:rFonts w:ascii="Calibri" w:eastAsia="宋体" w:hAnsi="Calibri" w:cs="Times New Roman"/>
          <w:b/>
          <w:bCs/>
          <w:sz w:val="28"/>
        </w:rPr>
      </w:pPr>
      <w:r>
        <w:rPr>
          <w:rFonts w:ascii="Calibri" w:eastAsia="宋体" w:hAnsi="Calibri" w:cs="Times New Roman" w:hint="eastAsia"/>
          <w:b/>
          <w:bCs/>
          <w:sz w:val="28"/>
        </w:rPr>
        <w:lastRenderedPageBreak/>
        <w:t>前</w:t>
      </w:r>
      <w:r>
        <w:rPr>
          <w:rFonts w:ascii="Calibri" w:eastAsia="宋体" w:hAnsi="Calibri" w:cs="Times New Roman"/>
          <w:b/>
          <w:bCs/>
          <w:sz w:val="28"/>
        </w:rPr>
        <w:t xml:space="preserve">    </w:t>
      </w:r>
      <w:r>
        <w:rPr>
          <w:rFonts w:ascii="Calibri" w:eastAsia="宋体" w:hAnsi="Calibri" w:cs="Times New Roman" w:hint="eastAsia"/>
          <w:b/>
          <w:bCs/>
          <w:sz w:val="28"/>
        </w:rPr>
        <w:t>言</w:t>
      </w:r>
    </w:p>
    <w:p w:rsidR="00594208" w:rsidRDefault="00594208" w:rsidP="00594208">
      <w:pPr>
        <w:jc w:val="center"/>
        <w:rPr>
          <w:rFonts w:ascii="Calibri" w:eastAsia="宋体" w:hAnsi="Calibri" w:cs="Times New Roman"/>
          <w:b/>
          <w:bCs/>
        </w:rPr>
      </w:pPr>
    </w:p>
    <w:p w:rsidR="00594208" w:rsidRDefault="00594208" w:rsidP="00594208">
      <w:pPr>
        <w:spacing w:line="360" w:lineRule="auto"/>
        <w:rPr>
          <w:rFonts w:ascii="Calibri" w:eastAsia="宋体" w:hAnsi="Calibri" w:cs="Times New Roman"/>
        </w:rPr>
      </w:pPr>
      <w:r>
        <w:rPr>
          <w:rFonts w:ascii="Calibri" w:eastAsia="宋体" w:hAnsi="Calibri" w:cs="Times New Roman" w:hint="eastAsia"/>
        </w:rPr>
        <w:t>本标准的格式根据</w:t>
      </w:r>
      <w:r>
        <w:rPr>
          <w:rFonts w:ascii="Calibri" w:eastAsia="宋体" w:hAnsi="Calibri" w:cs="Times New Roman"/>
        </w:rPr>
        <w:t>GB/T 1.1</w:t>
      </w:r>
      <w:r>
        <w:rPr>
          <w:rFonts w:ascii="Calibri" w:eastAsia="宋体" w:hAnsi="Calibri" w:cs="Times New Roman" w:hint="eastAsia"/>
        </w:rPr>
        <w:t>—</w:t>
      </w:r>
      <w:r>
        <w:rPr>
          <w:rFonts w:ascii="Calibri" w:eastAsia="宋体" w:hAnsi="Calibri" w:cs="Times New Roman"/>
        </w:rPr>
        <w:t>2009</w:t>
      </w:r>
      <w:r>
        <w:rPr>
          <w:rFonts w:ascii="Calibri" w:eastAsia="宋体" w:hAnsi="Calibri" w:cs="Times New Roman" w:hint="eastAsia"/>
        </w:rPr>
        <w:t>《标准化工作导则</w:t>
      </w:r>
      <w:r>
        <w:rPr>
          <w:rFonts w:ascii="Calibri" w:eastAsia="宋体" w:hAnsi="Calibri" w:cs="Times New Roman"/>
        </w:rPr>
        <w:t xml:space="preserve"> </w:t>
      </w:r>
      <w:r>
        <w:rPr>
          <w:rFonts w:ascii="Calibri" w:eastAsia="宋体" w:hAnsi="Calibri" w:cs="Times New Roman" w:hint="eastAsia"/>
        </w:rPr>
        <w:t>第</w:t>
      </w:r>
      <w:r>
        <w:rPr>
          <w:rFonts w:ascii="Calibri" w:eastAsia="宋体" w:hAnsi="Calibri" w:cs="Times New Roman"/>
        </w:rPr>
        <w:t>1</w:t>
      </w:r>
      <w:r>
        <w:rPr>
          <w:rFonts w:ascii="Calibri" w:eastAsia="宋体" w:hAnsi="Calibri" w:cs="Times New Roman" w:hint="eastAsia"/>
        </w:rPr>
        <w:t>部分：标准的结构和编写》编制。</w:t>
      </w:r>
    </w:p>
    <w:p w:rsidR="00594208" w:rsidRDefault="00594208" w:rsidP="00594208">
      <w:pPr>
        <w:spacing w:line="360" w:lineRule="auto"/>
        <w:rPr>
          <w:rFonts w:ascii="Calibri" w:eastAsia="宋体" w:hAnsi="Calibri" w:cs="Times New Roman"/>
        </w:rPr>
      </w:pPr>
      <w:r>
        <w:rPr>
          <w:rFonts w:ascii="Calibri" w:eastAsia="宋体" w:hAnsi="Calibri" w:cs="Times New Roman" w:hint="eastAsia"/>
        </w:rPr>
        <w:t>本标准由</w:t>
      </w:r>
      <w:r w:rsidR="00A15DA0">
        <w:rPr>
          <w:rFonts w:ascii="Calibri" w:eastAsia="宋体" w:hAnsi="Calibri" w:cs="Times New Roman" w:hint="eastAsia"/>
        </w:rPr>
        <w:t>江西省农业农村厅</w:t>
      </w:r>
      <w:r>
        <w:rPr>
          <w:rFonts w:ascii="Calibri" w:eastAsia="宋体" w:hAnsi="Calibri" w:cs="Times New Roman" w:hint="eastAsia"/>
        </w:rPr>
        <w:t>提出。</w:t>
      </w:r>
    </w:p>
    <w:p w:rsidR="00594208" w:rsidRDefault="00594208" w:rsidP="00594208">
      <w:pPr>
        <w:spacing w:line="360" w:lineRule="auto"/>
        <w:rPr>
          <w:rFonts w:ascii="Calibri" w:eastAsia="宋体" w:hAnsi="Calibri" w:cs="Times New Roman"/>
        </w:rPr>
      </w:pPr>
      <w:r>
        <w:rPr>
          <w:rFonts w:ascii="Calibri" w:eastAsia="宋体" w:hAnsi="Calibri" w:cs="Times New Roman" w:hint="eastAsia"/>
        </w:rPr>
        <w:t>本标准由</w:t>
      </w:r>
      <w:r>
        <w:rPr>
          <w:rFonts w:hint="eastAsia"/>
        </w:rPr>
        <w:t>国家脐橙工程技术研究中心</w:t>
      </w:r>
      <w:r>
        <w:rPr>
          <w:rFonts w:ascii="Calibri" w:eastAsia="宋体" w:hAnsi="Calibri" w:cs="Times New Roman" w:hint="eastAsia"/>
        </w:rPr>
        <w:t>负责起草。</w:t>
      </w:r>
    </w:p>
    <w:p w:rsidR="00594208" w:rsidRDefault="00594208" w:rsidP="00594208">
      <w:pPr>
        <w:spacing w:line="360" w:lineRule="auto"/>
        <w:rPr>
          <w:rFonts w:ascii="Calibri" w:eastAsia="宋体" w:hAnsi="Calibri" w:cs="Times New Roman"/>
        </w:rPr>
      </w:pPr>
      <w:r>
        <w:rPr>
          <w:rFonts w:ascii="Calibri" w:eastAsia="宋体" w:hAnsi="Calibri" w:cs="Times New Roman" w:hint="eastAsia"/>
        </w:rPr>
        <w:t>本标准主要起草人：</w:t>
      </w:r>
      <w:r w:rsidR="00DB7344">
        <w:rPr>
          <w:rFonts w:ascii="Calibri" w:eastAsia="宋体" w:hAnsi="Calibri" w:cs="Times New Roman" w:hint="eastAsia"/>
        </w:rPr>
        <w:t>钟八莲</w:t>
      </w:r>
      <w:r w:rsidR="00DB7344">
        <w:rPr>
          <w:rFonts w:ascii="Calibri" w:eastAsia="宋体" w:hAnsi="Calibri" w:cs="Times New Roman" w:hint="eastAsia"/>
        </w:rPr>
        <w:t xml:space="preserve">   </w:t>
      </w:r>
      <w:r w:rsidR="00C84E15">
        <w:rPr>
          <w:rFonts w:hint="eastAsia"/>
        </w:rPr>
        <w:t>姚锋先</w:t>
      </w:r>
      <w:r>
        <w:t xml:space="preserve"> </w:t>
      </w:r>
      <w:r w:rsidR="00A73461">
        <w:rPr>
          <w:rFonts w:ascii="Calibri" w:eastAsia="宋体" w:hAnsi="Calibri" w:cs="Times New Roman"/>
        </w:rPr>
        <w:t xml:space="preserve">  </w:t>
      </w:r>
      <w:r>
        <w:rPr>
          <w:rFonts w:hint="eastAsia"/>
        </w:rPr>
        <w:t>陈健美</w:t>
      </w:r>
      <w:r>
        <w:rPr>
          <w:rFonts w:hint="eastAsia"/>
        </w:rPr>
        <w:t xml:space="preserve">  </w:t>
      </w:r>
      <w:r>
        <w:rPr>
          <w:rFonts w:hint="eastAsia"/>
        </w:rPr>
        <w:t>米兰芳</w:t>
      </w: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Pr="00DB7344"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Pr>
        <w:rPr>
          <w:rFonts w:ascii="Calibri" w:eastAsia="宋体" w:hAnsi="Calibri" w:cs="Times New Roman"/>
        </w:rPr>
      </w:pPr>
    </w:p>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Default="00594208" w:rsidP="00594208"/>
    <w:p w:rsidR="00594208" w:rsidRPr="00594208" w:rsidRDefault="00594208" w:rsidP="007766AD">
      <w:pPr>
        <w:widowControl/>
        <w:jc w:val="center"/>
        <w:rPr>
          <w:b/>
          <w:sz w:val="44"/>
          <w:szCs w:val="44"/>
        </w:rPr>
      </w:pPr>
    </w:p>
    <w:p w:rsidR="007766AD" w:rsidRPr="004F2123" w:rsidRDefault="001D4F79" w:rsidP="007766AD">
      <w:pPr>
        <w:widowControl/>
        <w:jc w:val="center"/>
        <w:rPr>
          <w:b/>
          <w:sz w:val="44"/>
          <w:szCs w:val="44"/>
        </w:rPr>
      </w:pPr>
      <w:r>
        <w:rPr>
          <w:rFonts w:hint="eastAsia"/>
          <w:b/>
          <w:sz w:val="44"/>
          <w:szCs w:val="44"/>
        </w:rPr>
        <w:lastRenderedPageBreak/>
        <w:t>‘</w:t>
      </w:r>
      <w:r w:rsidR="007766AD" w:rsidRPr="004F2123">
        <w:rPr>
          <w:rFonts w:hint="eastAsia"/>
          <w:b/>
          <w:sz w:val="44"/>
          <w:szCs w:val="44"/>
        </w:rPr>
        <w:t>赣南早</w:t>
      </w:r>
      <w:r>
        <w:rPr>
          <w:rFonts w:hint="eastAsia"/>
          <w:b/>
          <w:sz w:val="44"/>
          <w:szCs w:val="44"/>
        </w:rPr>
        <w:t>’</w:t>
      </w:r>
      <w:r w:rsidR="007766AD" w:rsidRPr="004F2123">
        <w:rPr>
          <w:rFonts w:hint="eastAsia"/>
          <w:b/>
          <w:sz w:val="44"/>
          <w:szCs w:val="44"/>
        </w:rPr>
        <w:t>脐橙栽培技术规程</w:t>
      </w:r>
    </w:p>
    <w:p w:rsidR="007766AD" w:rsidRDefault="007766AD" w:rsidP="007766AD">
      <w:pPr>
        <w:widowControl/>
        <w:jc w:val="center"/>
      </w:pPr>
    </w:p>
    <w:p w:rsidR="007766AD" w:rsidRPr="004F2123" w:rsidRDefault="007766AD" w:rsidP="007766AD">
      <w:pPr>
        <w:widowControl/>
        <w:rPr>
          <w:b/>
          <w:sz w:val="32"/>
          <w:szCs w:val="32"/>
        </w:rPr>
      </w:pPr>
      <w:r w:rsidRPr="004F2123">
        <w:rPr>
          <w:rFonts w:hint="eastAsia"/>
          <w:b/>
          <w:sz w:val="32"/>
          <w:szCs w:val="32"/>
        </w:rPr>
        <w:t xml:space="preserve">1 </w:t>
      </w:r>
      <w:r w:rsidRPr="004F2123">
        <w:rPr>
          <w:rFonts w:hint="eastAsia"/>
          <w:b/>
          <w:sz w:val="32"/>
          <w:szCs w:val="32"/>
        </w:rPr>
        <w:t>范围</w:t>
      </w:r>
    </w:p>
    <w:p w:rsidR="007766AD" w:rsidRDefault="007766AD" w:rsidP="007766AD">
      <w:pPr>
        <w:widowControl/>
      </w:pPr>
      <w:r>
        <w:rPr>
          <w:rFonts w:hint="eastAsia"/>
        </w:rPr>
        <w:t xml:space="preserve">    </w:t>
      </w:r>
      <w:r>
        <w:rPr>
          <w:rFonts w:hint="eastAsia"/>
        </w:rPr>
        <w:t>本标准规定了赣南早脐橙园地选择与规划、品种与苗木、果园土壤改良、栽植技术、土肥水管理、花果管理、冻害防御、病虫害防治、果实采收等生产技术。</w:t>
      </w:r>
    </w:p>
    <w:p w:rsidR="007766AD" w:rsidRDefault="007766AD" w:rsidP="007766AD">
      <w:pPr>
        <w:widowControl/>
      </w:pPr>
      <w:r>
        <w:rPr>
          <w:rFonts w:hint="eastAsia"/>
        </w:rPr>
        <w:t xml:space="preserve">    </w:t>
      </w:r>
      <w:r>
        <w:rPr>
          <w:rFonts w:hint="eastAsia"/>
        </w:rPr>
        <w:t>本标准适用于赣南地区赣南早脐橙生产栽培。</w:t>
      </w:r>
    </w:p>
    <w:p w:rsidR="007766AD" w:rsidRPr="004F2123" w:rsidRDefault="007766AD" w:rsidP="007766AD">
      <w:pPr>
        <w:widowControl/>
        <w:rPr>
          <w:b/>
          <w:sz w:val="32"/>
          <w:szCs w:val="32"/>
        </w:rPr>
      </w:pPr>
      <w:r w:rsidRPr="004F2123">
        <w:rPr>
          <w:rFonts w:hint="eastAsia"/>
          <w:b/>
          <w:sz w:val="32"/>
          <w:szCs w:val="32"/>
        </w:rPr>
        <w:t xml:space="preserve">2 </w:t>
      </w:r>
      <w:r w:rsidRPr="004F2123">
        <w:rPr>
          <w:rFonts w:hint="eastAsia"/>
          <w:b/>
          <w:sz w:val="32"/>
          <w:szCs w:val="32"/>
        </w:rPr>
        <w:t>规范性引用文件</w:t>
      </w:r>
    </w:p>
    <w:p w:rsidR="004453F2" w:rsidRDefault="007766AD" w:rsidP="007766AD">
      <w:pPr>
        <w:widowControl/>
      </w:pPr>
      <w:r>
        <w:rPr>
          <w:rFonts w:hint="eastAsia"/>
        </w:rPr>
        <w:t xml:space="preserve">    </w:t>
      </w:r>
      <w:r>
        <w:rPr>
          <w:rFonts w:hint="eastAsia"/>
        </w:rPr>
        <w:t>下列文件中的条款通过本标准的引用而成为本标准的条款。凡是注明日期的引用文件，其随后所有的修改</w:t>
      </w:r>
      <w:r w:rsidR="00AA48EA">
        <w:rPr>
          <w:rFonts w:hint="eastAsia"/>
        </w:rPr>
        <w:t>单（不包括勘误的内容）或修订版均不适用于本标准，然而，鼓励根据本标准达成协议的各方研究是否可使用这些文件的最新版本，凡是不注明日期的引用文件，其最新版本适用于本标准。</w:t>
      </w:r>
    </w:p>
    <w:p w:rsidR="004453F2" w:rsidRDefault="004453F2" w:rsidP="007766AD">
      <w:pPr>
        <w:widowControl/>
      </w:pPr>
      <w:r>
        <w:rPr>
          <w:rFonts w:hint="eastAsia"/>
        </w:rPr>
        <w:t xml:space="preserve">    GB 5040 </w:t>
      </w:r>
      <w:r>
        <w:rPr>
          <w:rFonts w:hint="eastAsia"/>
        </w:rPr>
        <w:t>柑桔产地检疫规程</w:t>
      </w:r>
    </w:p>
    <w:p w:rsidR="004453F2" w:rsidRDefault="004453F2" w:rsidP="007766AD">
      <w:pPr>
        <w:widowControl/>
      </w:pPr>
      <w:r>
        <w:rPr>
          <w:rFonts w:hint="eastAsia"/>
        </w:rPr>
        <w:t xml:space="preserve">    GB 9659 </w:t>
      </w:r>
      <w:r>
        <w:rPr>
          <w:rFonts w:hint="eastAsia"/>
        </w:rPr>
        <w:t>柑桔嫁接苗分级及检疫</w:t>
      </w:r>
    </w:p>
    <w:p w:rsidR="008E3E2B" w:rsidRDefault="008E3E2B" w:rsidP="007766AD">
      <w:pPr>
        <w:widowControl/>
      </w:pPr>
      <w:r>
        <w:rPr>
          <w:rFonts w:hint="eastAsia"/>
        </w:rPr>
        <w:t xml:space="preserve">    </w:t>
      </w:r>
      <w:r w:rsidRPr="008E3E2B">
        <w:rPr>
          <w:rFonts w:hint="eastAsia"/>
        </w:rPr>
        <w:t>GB/T</w:t>
      </w:r>
      <w:r w:rsidR="00DC10D4">
        <w:rPr>
          <w:rFonts w:hint="eastAsia"/>
        </w:rPr>
        <w:t xml:space="preserve"> </w:t>
      </w:r>
      <w:r w:rsidRPr="008E3E2B">
        <w:rPr>
          <w:rFonts w:hint="eastAsia"/>
        </w:rPr>
        <w:t>21488</w:t>
      </w:r>
      <w:r w:rsidR="00DB0159">
        <w:rPr>
          <w:rFonts w:hint="eastAsia"/>
        </w:rPr>
        <w:t xml:space="preserve"> </w:t>
      </w:r>
      <w:r w:rsidR="00DB0159">
        <w:rPr>
          <w:rFonts w:hint="eastAsia"/>
        </w:rPr>
        <w:t>脐橙</w:t>
      </w:r>
    </w:p>
    <w:p w:rsidR="004453F2" w:rsidRDefault="004453F2" w:rsidP="007766AD">
      <w:pPr>
        <w:widowControl/>
      </w:pPr>
      <w:r>
        <w:rPr>
          <w:rFonts w:hint="eastAsia"/>
        </w:rPr>
        <w:t xml:space="preserve">    NY/T 496 </w:t>
      </w:r>
      <w:r>
        <w:rPr>
          <w:rFonts w:hint="eastAsia"/>
        </w:rPr>
        <w:t>肥料合理使用准则</w:t>
      </w:r>
      <w:r>
        <w:rPr>
          <w:rFonts w:hint="eastAsia"/>
        </w:rPr>
        <w:t xml:space="preserve">  </w:t>
      </w:r>
      <w:r>
        <w:rPr>
          <w:rFonts w:hint="eastAsia"/>
        </w:rPr>
        <w:t>通则</w:t>
      </w:r>
    </w:p>
    <w:p w:rsidR="004453F2" w:rsidRDefault="004453F2" w:rsidP="007766AD">
      <w:pPr>
        <w:widowControl/>
      </w:pPr>
      <w:r>
        <w:rPr>
          <w:rFonts w:hint="eastAsia"/>
        </w:rPr>
        <w:t xml:space="preserve">    NY/T 5015  </w:t>
      </w:r>
      <w:r>
        <w:rPr>
          <w:rFonts w:hint="eastAsia"/>
        </w:rPr>
        <w:t>无公害食品</w:t>
      </w:r>
      <w:r>
        <w:rPr>
          <w:rFonts w:hint="eastAsia"/>
        </w:rPr>
        <w:t xml:space="preserve">  </w:t>
      </w:r>
      <w:r>
        <w:rPr>
          <w:rFonts w:hint="eastAsia"/>
        </w:rPr>
        <w:t>柑桔生产技术规程</w:t>
      </w:r>
    </w:p>
    <w:p w:rsidR="004453F2" w:rsidRDefault="004453F2" w:rsidP="007766AD">
      <w:pPr>
        <w:widowControl/>
      </w:pPr>
      <w:r>
        <w:rPr>
          <w:rFonts w:hint="eastAsia"/>
        </w:rPr>
        <w:t xml:space="preserve">    NY/T 5016  </w:t>
      </w:r>
      <w:r>
        <w:rPr>
          <w:rFonts w:hint="eastAsia"/>
        </w:rPr>
        <w:t>无公害食品</w:t>
      </w:r>
      <w:r>
        <w:rPr>
          <w:rFonts w:hint="eastAsia"/>
        </w:rPr>
        <w:t xml:space="preserve">  </w:t>
      </w:r>
      <w:r>
        <w:rPr>
          <w:rFonts w:hint="eastAsia"/>
        </w:rPr>
        <w:t>柑桔产地环境条件</w:t>
      </w:r>
    </w:p>
    <w:p w:rsidR="008E3E2B" w:rsidRDefault="008E3E2B" w:rsidP="007766AD">
      <w:pPr>
        <w:widowControl/>
      </w:pPr>
      <w:r>
        <w:rPr>
          <w:rFonts w:hint="eastAsia"/>
        </w:rPr>
        <w:t xml:space="preserve">    NY/T 977 </w:t>
      </w:r>
      <w:r w:rsidR="00DB0159">
        <w:rPr>
          <w:rFonts w:hint="eastAsia"/>
        </w:rPr>
        <w:t>赣南</w:t>
      </w:r>
      <w:r w:rsidR="00DB0159">
        <w:rPr>
          <w:rFonts w:hint="eastAsia"/>
        </w:rPr>
        <w:t>-</w:t>
      </w:r>
      <w:r w:rsidR="00DB0159">
        <w:rPr>
          <w:rFonts w:hint="eastAsia"/>
        </w:rPr>
        <w:t>湘南</w:t>
      </w:r>
      <w:r w:rsidR="00DB0159">
        <w:rPr>
          <w:rFonts w:hint="eastAsia"/>
        </w:rPr>
        <w:t>-</w:t>
      </w:r>
      <w:r w:rsidR="00DB0159">
        <w:rPr>
          <w:rFonts w:hint="eastAsia"/>
        </w:rPr>
        <w:t>桂北脐橙生产技术规程</w:t>
      </w:r>
    </w:p>
    <w:p w:rsidR="004453F2" w:rsidRPr="004F2123" w:rsidRDefault="004453F2" w:rsidP="007766AD">
      <w:pPr>
        <w:widowControl/>
        <w:rPr>
          <w:b/>
          <w:sz w:val="32"/>
          <w:szCs w:val="32"/>
        </w:rPr>
      </w:pPr>
      <w:r w:rsidRPr="004F2123">
        <w:rPr>
          <w:rFonts w:hint="eastAsia"/>
          <w:b/>
          <w:sz w:val="32"/>
          <w:szCs w:val="32"/>
        </w:rPr>
        <w:t xml:space="preserve">3 </w:t>
      </w:r>
      <w:r w:rsidRPr="004F2123">
        <w:rPr>
          <w:rFonts w:hint="eastAsia"/>
          <w:b/>
          <w:sz w:val="32"/>
          <w:szCs w:val="32"/>
        </w:rPr>
        <w:t>园地选择与规划</w:t>
      </w:r>
    </w:p>
    <w:p w:rsidR="004453F2" w:rsidRPr="004F2123" w:rsidRDefault="004453F2" w:rsidP="007766AD">
      <w:pPr>
        <w:widowControl/>
        <w:rPr>
          <w:b/>
          <w:sz w:val="30"/>
          <w:szCs w:val="30"/>
        </w:rPr>
      </w:pPr>
      <w:r w:rsidRPr="004F2123">
        <w:rPr>
          <w:rFonts w:hint="eastAsia"/>
          <w:b/>
          <w:sz w:val="30"/>
          <w:szCs w:val="30"/>
        </w:rPr>
        <w:t xml:space="preserve">3.1 </w:t>
      </w:r>
      <w:r w:rsidRPr="004F2123">
        <w:rPr>
          <w:rFonts w:hint="eastAsia"/>
          <w:b/>
          <w:sz w:val="30"/>
          <w:szCs w:val="30"/>
        </w:rPr>
        <w:t>园地选择</w:t>
      </w:r>
    </w:p>
    <w:p w:rsidR="008C1D6B" w:rsidRPr="004F2123" w:rsidRDefault="008C1D6B" w:rsidP="007766AD">
      <w:pPr>
        <w:widowControl/>
        <w:rPr>
          <w:b/>
          <w:sz w:val="28"/>
          <w:szCs w:val="28"/>
        </w:rPr>
      </w:pPr>
      <w:r w:rsidRPr="004F2123">
        <w:rPr>
          <w:rFonts w:hint="eastAsia"/>
          <w:b/>
          <w:sz w:val="28"/>
          <w:szCs w:val="28"/>
        </w:rPr>
        <w:t xml:space="preserve">3.1.1 </w:t>
      </w:r>
      <w:r w:rsidRPr="004F2123">
        <w:rPr>
          <w:rFonts w:hint="eastAsia"/>
          <w:b/>
          <w:sz w:val="28"/>
          <w:szCs w:val="28"/>
        </w:rPr>
        <w:t>气候条件</w:t>
      </w:r>
    </w:p>
    <w:p w:rsidR="008C1D6B" w:rsidRPr="008C1D6B" w:rsidRDefault="008C1D6B" w:rsidP="007766AD">
      <w:pPr>
        <w:widowControl/>
      </w:pPr>
      <w:r>
        <w:rPr>
          <w:rFonts w:ascii="仿宋_GB2312" w:eastAsia="仿宋_GB2312" w:hint="eastAsia"/>
          <w:sz w:val="30"/>
          <w:szCs w:val="30"/>
          <w:lang w:val="eu-ES"/>
        </w:rPr>
        <w:t xml:space="preserve">   </w:t>
      </w:r>
      <w:r w:rsidRPr="008C1D6B">
        <w:rPr>
          <w:rFonts w:hint="eastAsia"/>
        </w:rPr>
        <w:t>年平均温度</w:t>
      </w:r>
      <w:r w:rsidRPr="008C1D6B">
        <w:rPr>
          <w:rFonts w:hint="eastAsia"/>
        </w:rPr>
        <w:t>18-19</w:t>
      </w:r>
      <w:r w:rsidRPr="008C1D6B">
        <w:rPr>
          <w:rFonts w:hint="eastAsia"/>
        </w:rPr>
        <w:t>℃，极端低温为－</w:t>
      </w:r>
      <w:smartTag w:uri="urn:schemas-microsoft-com:office:smarttags" w:element="chmetcnv">
        <w:smartTagPr>
          <w:attr w:name="UnitName" w:val="℃"/>
          <w:attr w:name="SourceValue" w:val="5"/>
          <w:attr w:name="HasSpace" w:val="False"/>
          <w:attr w:name="Negative" w:val="False"/>
          <w:attr w:name="NumberType" w:val="1"/>
          <w:attr w:name="TCSC" w:val="0"/>
        </w:smartTagPr>
        <w:r w:rsidRPr="008C1D6B">
          <w:rPr>
            <w:rFonts w:hint="eastAsia"/>
          </w:rPr>
          <w:t>5</w:t>
        </w:r>
        <w:r w:rsidRPr="008C1D6B">
          <w:rPr>
            <w:rFonts w:hint="eastAsia"/>
          </w:rPr>
          <w:t>℃</w:t>
        </w:r>
      </w:smartTag>
      <w:r w:rsidRPr="008C1D6B">
        <w:rPr>
          <w:rFonts w:hint="eastAsia"/>
        </w:rPr>
        <w:t>以上，１月份平均温度≥</w:t>
      </w:r>
      <w:smartTag w:uri="urn:schemas-microsoft-com:office:smarttags" w:element="chmetcnv">
        <w:smartTagPr>
          <w:attr w:name="UnitName" w:val="℃"/>
          <w:attr w:name="SourceValue" w:val="8"/>
          <w:attr w:name="HasSpace" w:val="False"/>
          <w:attr w:name="Negative" w:val="False"/>
          <w:attr w:name="NumberType" w:val="1"/>
          <w:attr w:name="TCSC" w:val="0"/>
        </w:smartTagPr>
        <w:r w:rsidRPr="008C1D6B">
          <w:rPr>
            <w:rFonts w:hint="eastAsia"/>
          </w:rPr>
          <w:t>8</w:t>
        </w:r>
        <w:r w:rsidRPr="008C1D6B">
          <w:rPr>
            <w:rFonts w:hint="eastAsia"/>
          </w:rPr>
          <w:t>℃</w:t>
        </w:r>
      </w:smartTag>
      <w:r w:rsidRPr="008C1D6B">
        <w:rPr>
          <w:rFonts w:hint="eastAsia"/>
        </w:rPr>
        <w:t>，≥</w:t>
      </w:r>
      <w:smartTag w:uri="urn:schemas-microsoft-com:office:smarttags" w:element="chmetcnv">
        <w:smartTagPr>
          <w:attr w:name="UnitName" w:val="℃"/>
          <w:attr w:name="SourceValue" w:val="10"/>
          <w:attr w:name="HasSpace" w:val="False"/>
          <w:attr w:name="Negative" w:val="False"/>
          <w:attr w:name="NumberType" w:val="1"/>
          <w:attr w:name="TCSC" w:val="0"/>
        </w:smartTagPr>
        <w:r w:rsidRPr="008C1D6B">
          <w:rPr>
            <w:rFonts w:hint="eastAsia"/>
          </w:rPr>
          <w:t>10</w:t>
        </w:r>
        <w:r w:rsidRPr="008C1D6B">
          <w:rPr>
            <w:rFonts w:hint="eastAsia"/>
          </w:rPr>
          <w:t>℃</w:t>
        </w:r>
      </w:smartTag>
      <w:r w:rsidRPr="008C1D6B">
        <w:rPr>
          <w:rFonts w:hint="eastAsia"/>
        </w:rPr>
        <w:t>的年活动积温在</w:t>
      </w:r>
      <w:r w:rsidRPr="008C1D6B">
        <w:rPr>
          <w:rFonts w:hint="eastAsia"/>
        </w:rPr>
        <w:t>5600-6500</w:t>
      </w:r>
      <w:r w:rsidRPr="008C1D6B">
        <w:rPr>
          <w:rFonts w:hint="eastAsia"/>
        </w:rPr>
        <w:t>℃之间，年降雨量</w:t>
      </w:r>
      <w:smartTag w:uri="urn:schemas-microsoft-com:office:smarttags" w:element="chmetcnv">
        <w:smartTagPr>
          <w:attr w:name="UnitName" w:val="mm"/>
          <w:attr w:name="SourceValue" w:val="1500"/>
          <w:attr w:name="HasSpace" w:val="False"/>
          <w:attr w:name="Negative" w:val="False"/>
          <w:attr w:name="NumberType" w:val="1"/>
          <w:attr w:name="TCSC" w:val="0"/>
        </w:smartTagPr>
        <w:r w:rsidRPr="008C1D6B">
          <w:rPr>
            <w:rFonts w:hint="eastAsia"/>
          </w:rPr>
          <w:t>1500mm</w:t>
        </w:r>
      </w:smartTag>
      <w:r w:rsidRPr="008C1D6B">
        <w:rPr>
          <w:rFonts w:hint="eastAsia"/>
        </w:rPr>
        <w:t>左右，空气相对湿度</w:t>
      </w:r>
      <w:r w:rsidRPr="008C1D6B">
        <w:rPr>
          <w:rFonts w:hint="eastAsia"/>
        </w:rPr>
        <w:t>65-80%</w:t>
      </w:r>
      <w:r w:rsidRPr="008C1D6B">
        <w:rPr>
          <w:rFonts w:hint="eastAsia"/>
        </w:rPr>
        <w:t>，年日照在</w:t>
      </w:r>
      <w:r w:rsidRPr="008C1D6B">
        <w:rPr>
          <w:rFonts w:hint="eastAsia"/>
        </w:rPr>
        <w:t>1600</w:t>
      </w:r>
      <w:r w:rsidR="00D90295">
        <w:rPr>
          <w:rFonts w:hint="eastAsia"/>
        </w:rPr>
        <w:t>h</w:t>
      </w:r>
      <w:r w:rsidRPr="008C1D6B">
        <w:rPr>
          <w:rFonts w:hint="eastAsia"/>
        </w:rPr>
        <w:t>左右，无霜期长。</w:t>
      </w:r>
    </w:p>
    <w:p w:rsidR="008C1D6B" w:rsidRPr="004F2123" w:rsidRDefault="008C1D6B" w:rsidP="007766AD">
      <w:pPr>
        <w:widowControl/>
        <w:rPr>
          <w:b/>
          <w:sz w:val="28"/>
          <w:szCs w:val="28"/>
        </w:rPr>
      </w:pPr>
      <w:r w:rsidRPr="004F2123">
        <w:rPr>
          <w:rFonts w:hint="eastAsia"/>
          <w:b/>
          <w:sz w:val="28"/>
          <w:szCs w:val="28"/>
        </w:rPr>
        <w:t xml:space="preserve">3.1.2 </w:t>
      </w:r>
      <w:r w:rsidRPr="004F2123">
        <w:rPr>
          <w:rFonts w:hint="eastAsia"/>
          <w:b/>
          <w:sz w:val="28"/>
          <w:szCs w:val="28"/>
        </w:rPr>
        <w:t>土壤条件</w:t>
      </w:r>
    </w:p>
    <w:p w:rsidR="00E5111A" w:rsidRDefault="008C1D6B" w:rsidP="007766AD">
      <w:pPr>
        <w:widowControl/>
      </w:pPr>
      <w:r>
        <w:rPr>
          <w:rFonts w:hint="eastAsia"/>
        </w:rPr>
        <w:t xml:space="preserve">    </w:t>
      </w:r>
      <w:r w:rsidRPr="008C1D6B">
        <w:rPr>
          <w:rFonts w:hint="eastAsia"/>
        </w:rPr>
        <w:t>良田沃土，</w:t>
      </w:r>
      <w:r w:rsidR="00D90295">
        <w:rPr>
          <w:rFonts w:hint="eastAsia"/>
        </w:rPr>
        <w:t>活</w:t>
      </w:r>
      <w:r w:rsidRPr="008C1D6B">
        <w:rPr>
          <w:rFonts w:hint="eastAsia"/>
        </w:rPr>
        <w:t>土层</w:t>
      </w:r>
      <w:smartTag w:uri="urn:schemas-microsoft-com:office:smarttags" w:element="chmetcnv">
        <w:smartTagPr>
          <w:attr w:name="UnitName" w:val="cm"/>
          <w:attr w:name="SourceValue" w:val="60"/>
          <w:attr w:name="HasSpace" w:val="False"/>
          <w:attr w:name="Negative" w:val="False"/>
          <w:attr w:name="NumberType" w:val="1"/>
          <w:attr w:name="TCSC" w:val="0"/>
        </w:smartTagPr>
        <w:r w:rsidRPr="008C1D6B">
          <w:rPr>
            <w:rFonts w:hint="eastAsia"/>
          </w:rPr>
          <w:t>60cm</w:t>
        </w:r>
      </w:smartTag>
      <w:r w:rsidRPr="008C1D6B">
        <w:rPr>
          <w:rFonts w:hint="eastAsia"/>
        </w:rPr>
        <w:t>以上，地下水位</w:t>
      </w:r>
      <w:smartTag w:uri="urn:schemas-microsoft-com:office:smarttags" w:element="chmetcnv">
        <w:smartTagPr>
          <w:attr w:name="UnitName" w:val="m"/>
          <w:attr w:name="SourceValue" w:val="1"/>
          <w:attr w:name="HasSpace" w:val="False"/>
          <w:attr w:name="Negative" w:val="False"/>
          <w:attr w:name="NumberType" w:val="1"/>
          <w:attr w:name="TCSC" w:val="0"/>
        </w:smartTagPr>
        <w:r w:rsidRPr="008C1D6B">
          <w:rPr>
            <w:rFonts w:hint="eastAsia"/>
          </w:rPr>
          <w:t>1m</w:t>
        </w:r>
      </w:smartTag>
      <w:r w:rsidRPr="008C1D6B">
        <w:rPr>
          <w:rFonts w:hint="eastAsia"/>
        </w:rPr>
        <w:t>以下，</w:t>
      </w:r>
      <w:r w:rsidRPr="008C1D6B">
        <w:rPr>
          <w:rFonts w:hint="eastAsia"/>
        </w:rPr>
        <w:t xml:space="preserve"> pH</w:t>
      </w:r>
      <w:r w:rsidRPr="008C1D6B">
        <w:rPr>
          <w:rFonts w:hint="eastAsia"/>
        </w:rPr>
        <w:t>值为</w:t>
      </w:r>
      <w:r w:rsidRPr="008C1D6B">
        <w:rPr>
          <w:rFonts w:hint="eastAsia"/>
        </w:rPr>
        <w:t>5.5-6.5</w:t>
      </w:r>
      <w:r w:rsidRPr="008C1D6B">
        <w:rPr>
          <w:rFonts w:hint="eastAsia"/>
        </w:rPr>
        <w:t>。</w:t>
      </w:r>
      <w:r>
        <w:rPr>
          <w:rFonts w:hint="eastAsia"/>
        </w:rPr>
        <w:t>其他条件按</w:t>
      </w:r>
      <w:r>
        <w:rPr>
          <w:rFonts w:hint="eastAsia"/>
        </w:rPr>
        <w:t xml:space="preserve">NY/T 5016 </w:t>
      </w:r>
      <w:r>
        <w:rPr>
          <w:rFonts w:hint="eastAsia"/>
        </w:rPr>
        <w:t>规定执行。</w:t>
      </w:r>
    </w:p>
    <w:p w:rsidR="00E5111A" w:rsidRDefault="00E5111A" w:rsidP="007766AD">
      <w:pPr>
        <w:widowControl/>
      </w:pPr>
      <w:r w:rsidRPr="004F2123">
        <w:rPr>
          <w:rFonts w:hint="eastAsia"/>
          <w:b/>
          <w:sz w:val="28"/>
          <w:szCs w:val="28"/>
        </w:rPr>
        <w:t xml:space="preserve">3.1.3 </w:t>
      </w:r>
      <w:r w:rsidRPr="004F2123">
        <w:rPr>
          <w:rFonts w:hint="eastAsia"/>
          <w:b/>
          <w:sz w:val="28"/>
          <w:szCs w:val="28"/>
        </w:rPr>
        <w:t>水质和大气质量</w:t>
      </w:r>
    </w:p>
    <w:p w:rsidR="00E5111A" w:rsidRDefault="00E5111A" w:rsidP="007766AD">
      <w:pPr>
        <w:widowControl/>
      </w:pPr>
      <w:r>
        <w:rPr>
          <w:rFonts w:hint="eastAsia"/>
        </w:rPr>
        <w:t xml:space="preserve">    </w:t>
      </w:r>
      <w:r>
        <w:rPr>
          <w:rFonts w:hint="eastAsia"/>
        </w:rPr>
        <w:t>按</w:t>
      </w:r>
      <w:r>
        <w:rPr>
          <w:rFonts w:hint="eastAsia"/>
        </w:rPr>
        <w:t xml:space="preserve">NY/T 5016 </w:t>
      </w:r>
      <w:r>
        <w:rPr>
          <w:rFonts w:hint="eastAsia"/>
        </w:rPr>
        <w:t>规定执行。</w:t>
      </w:r>
    </w:p>
    <w:p w:rsidR="00E5111A" w:rsidRPr="004F2123" w:rsidRDefault="00E5111A" w:rsidP="007766AD">
      <w:pPr>
        <w:widowControl/>
        <w:rPr>
          <w:b/>
          <w:sz w:val="28"/>
          <w:szCs w:val="28"/>
        </w:rPr>
      </w:pPr>
      <w:r w:rsidRPr="004F2123">
        <w:rPr>
          <w:rFonts w:hint="eastAsia"/>
          <w:b/>
          <w:sz w:val="28"/>
          <w:szCs w:val="28"/>
        </w:rPr>
        <w:t xml:space="preserve">3.1.4 </w:t>
      </w:r>
      <w:r w:rsidRPr="004F2123">
        <w:rPr>
          <w:rFonts w:hint="eastAsia"/>
          <w:b/>
          <w:sz w:val="28"/>
          <w:szCs w:val="28"/>
        </w:rPr>
        <w:t>地形地势</w:t>
      </w:r>
    </w:p>
    <w:p w:rsidR="009E1682" w:rsidRDefault="00E5111A" w:rsidP="007766AD">
      <w:pPr>
        <w:widowControl/>
      </w:pPr>
      <w:r>
        <w:rPr>
          <w:rFonts w:hint="eastAsia"/>
        </w:rPr>
        <w:t xml:space="preserve">    </w:t>
      </w:r>
      <w:r w:rsidRPr="00E5111A">
        <w:rPr>
          <w:rFonts w:hint="eastAsia"/>
        </w:rPr>
        <w:t>海拨</w:t>
      </w:r>
      <w:smartTag w:uri="urn:schemas-microsoft-com:office:smarttags" w:element="chmetcnv">
        <w:smartTagPr>
          <w:attr w:name="UnitName" w:val="m"/>
          <w:attr w:name="SourceValue" w:val="300"/>
          <w:attr w:name="HasSpace" w:val="False"/>
          <w:attr w:name="Negative" w:val="False"/>
          <w:attr w:name="NumberType" w:val="1"/>
          <w:attr w:name="TCSC" w:val="0"/>
        </w:smartTagPr>
        <w:r w:rsidRPr="00E5111A">
          <w:rPr>
            <w:rFonts w:hint="eastAsia"/>
          </w:rPr>
          <w:t>3</w:t>
        </w:r>
        <w:smartTag w:uri="urn:schemas-microsoft-com:office:smarttags" w:element="chmetcnv">
          <w:smartTagPr>
            <w:attr w:name="UnitName" w:val="m"/>
            <w:attr w:name="SourceValue" w:val="0"/>
            <w:attr w:name="HasSpace" w:val="False"/>
            <w:attr w:name="Negative" w:val="False"/>
            <w:attr w:name="NumberType" w:val="1"/>
            <w:attr w:name="TCSC" w:val="0"/>
          </w:smartTagPr>
          <w:r w:rsidRPr="00E5111A">
            <w:rPr>
              <w:rFonts w:hint="eastAsia"/>
            </w:rPr>
            <w:t>00m</w:t>
          </w:r>
        </w:smartTag>
      </w:smartTag>
      <w:r w:rsidRPr="00E5111A">
        <w:rPr>
          <w:rFonts w:hint="eastAsia"/>
        </w:rPr>
        <w:t>以下，坡度小于</w:t>
      </w:r>
      <w:r w:rsidRPr="00E5111A">
        <w:rPr>
          <w:rFonts w:hint="eastAsia"/>
        </w:rPr>
        <w:t>25</w:t>
      </w:r>
      <w:r w:rsidRPr="00E5111A">
        <w:rPr>
          <w:rFonts w:hint="eastAsia"/>
        </w:rPr>
        <w:t>°。坡度在</w:t>
      </w:r>
      <w:r w:rsidRPr="00E5111A">
        <w:rPr>
          <w:rFonts w:hint="eastAsia"/>
        </w:rPr>
        <w:t>15</w:t>
      </w:r>
      <w:r w:rsidRPr="00E5111A">
        <w:rPr>
          <w:rFonts w:hint="eastAsia"/>
        </w:rPr>
        <w:t>°以内的不修筑梯田，直接等高撩壕种植；坡度在</w:t>
      </w:r>
      <w:r w:rsidRPr="00E5111A">
        <w:rPr>
          <w:rFonts w:hint="eastAsia"/>
        </w:rPr>
        <w:t>15-2</w:t>
      </w:r>
      <w:r w:rsidR="00D90295">
        <w:rPr>
          <w:rFonts w:hint="eastAsia"/>
        </w:rPr>
        <w:t>5</w:t>
      </w:r>
      <w:r w:rsidRPr="00E5111A">
        <w:rPr>
          <w:rFonts w:hint="eastAsia"/>
        </w:rPr>
        <w:t>°之间的，修筑等高水平梯田，撩壕种植。</w:t>
      </w:r>
    </w:p>
    <w:p w:rsidR="009E1682" w:rsidRPr="004F2123" w:rsidRDefault="009E1682" w:rsidP="009E1682">
      <w:pPr>
        <w:widowControl/>
        <w:rPr>
          <w:b/>
          <w:sz w:val="30"/>
          <w:szCs w:val="30"/>
        </w:rPr>
      </w:pPr>
      <w:r w:rsidRPr="004F2123">
        <w:rPr>
          <w:rFonts w:hint="eastAsia"/>
          <w:b/>
          <w:sz w:val="30"/>
          <w:szCs w:val="30"/>
        </w:rPr>
        <w:t xml:space="preserve">3.2 </w:t>
      </w:r>
      <w:r w:rsidRPr="004F2123">
        <w:rPr>
          <w:rFonts w:hint="eastAsia"/>
          <w:b/>
          <w:sz w:val="30"/>
          <w:szCs w:val="30"/>
        </w:rPr>
        <w:t>园地规划</w:t>
      </w:r>
      <w:r w:rsidRPr="004F2123">
        <w:rPr>
          <w:rFonts w:hint="eastAsia"/>
          <w:b/>
          <w:sz w:val="30"/>
          <w:szCs w:val="30"/>
        </w:rPr>
        <w:t xml:space="preserve"> </w:t>
      </w:r>
    </w:p>
    <w:p w:rsidR="009E1682" w:rsidRPr="009E1682" w:rsidRDefault="009E1682" w:rsidP="009E1682">
      <w:pPr>
        <w:widowControl/>
      </w:pPr>
      <w:r w:rsidRPr="004F2123">
        <w:rPr>
          <w:rFonts w:hint="eastAsia"/>
          <w:b/>
          <w:sz w:val="30"/>
          <w:szCs w:val="30"/>
        </w:rPr>
        <w:lastRenderedPageBreak/>
        <w:t xml:space="preserve">3.2.1 </w:t>
      </w:r>
      <w:r w:rsidRPr="004F2123">
        <w:rPr>
          <w:rFonts w:hint="eastAsia"/>
          <w:b/>
          <w:sz w:val="30"/>
          <w:szCs w:val="30"/>
        </w:rPr>
        <w:t>道路组成</w:t>
      </w:r>
      <w:r>
        <w:rPr>
          <w:rFonts w:hint="eastAsia"/>
        </w:rPr>
        <w:t xml:space="preserve">  </w:t>
      </w:r>
      <w:r w:rsidRPr="009E1682">
        <w:rPr>
          <w:rFonts w:hint="eastAsia"/>
        </w:rPr>
        <w:t>由主干道、支道和作业道组成，相互连接、贯通，构建完整、闭合的园内交通运输网络。</w:t>
      </w:r>
    </w:p>
    <w:p w:rsidR="009E1682" w:rsidRPr="009E1682" w:rsidRDefault="009E1682" w:rsidP="00247A35">
      <w:pPr>
        <w:widowControl/>
      </w:pPr>
      <w:r w:rsidRPr="004F2123">
        <w:rPr>
          <w:rFonts w:hint="eastAsia"/>
          <w:b/>
          <w:sz w:val="30"/>
          <w:szCs w:val="30"/>
        </w:rPr>
        <w:t xml:space="preserve">3.2.2 </w:t>
      </w:r>
      <w:r w:rsidRPr="004F2123">
        <w:rPr>
          <w:rFonts w:hint="eastAsia"/>
          <w:b/>
          <w:sz w:val="30"/>
          <w:szCs w:val="30"/>
        </w:rPr>
        <w:t>密度</w:t>
      </w:r>
      <w:r>
        <w:rPr>
          <w:rFonts w:hint="eastAsia"/>
        </w:rPr>
        <w:t xml:space="preserve">  </w:t>
      </w:r>
      <w:r w:rsidRPr="009E1682">
        <w:rPr>
          <w:rFonts w:hint="eastAsia"/>
        </w:rPr>
        <w:t>果园支道的密度以果园内任何一点到最近的支道、主干道或公路之间的直线距离不超过</w:t>
      </w:r>
      <w:smartTag w:uri="urn:schemas-microsoft-com:office:smarttags" w:element="chmetcnv">
        <w:smartTagPr>
          <w:attr w:name="UnitName" w:val="m"/>
          <w:attr w:name="SourceValue" w:val="150"/>
          <w:attr w:name="HasSpace" w:val="False"/>
          <w:attr w:name="Negative" w:val="False"/>
          <w:attr w:name="NumberType" w:val="1"/>
          <w:attr w:name="TCSC" w:val="0"/>
        </w:smartTagPr>
        <w:r w:rsidRPr="009E1682">
          <w:rPr>
            <w:rFonts w:hint="eastAsia"/>
          </w:rPr>
          <w:t>150m</w:t>
        </w:r>
      </w:smartTag>
      <w:r w:rsidRPr="009E1682">
        <w:rPr>
          <w:rFonts w:hint="eastAsia"/>
        </w:rPr>
        <w:t>，特殊地段控制在</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E1682">
          <w:rPr>
            <w:rFonts w:hint="eastAsia"/>
          </w:rPr>
          <w:t>200m</w:t>
        </w:r>
      </w:smartTag>
      <w:r w:rsidRPr="009E1682">
        <w:rPr>
          <w:rFonts w:hint="eastAsia"/>
        </w:rPr>
        <w:t>左右。</w:t>
      </w:r>
    </w:p>
    <w:p w:rsidR="009E1682" w:rsidRPr="009E1682" w:rsidRDefault="009E1682" w:rsidP="00247A35">
      <w:pPr>
        <w:widowControl/>
      </w:pPr>
      <w:r w:rsidRPr="004F2123">
        <w:rPr>
          <w:rFonts w:hint="eastAsia"/>
          <w:b/>
          <w:sz w:val="30"/>
          <w:szCs w:val="30"/>
        </w:rPr>
        <w:t xml:space="preserve">3.2.3 </w:t>
      </w:r>
      <w:r w:rsidRPr="004F2123">
        <w:rPr>
          <w:rFonts w:hint="eastAsia"/>
          <w:b/>
          <w:sz w:val="30"/>
          <w:szCs w:val="30"/>
        </w:rPr>
        <w:t>结构</w:t>
      </w:r>
      <w:r>
        <w:rPr>
          <w:rFonts w:hint="eastAsia"/>
        </w:rPr>
        <w:t xml:space="preserve">   </w:t>
      </w:r>
      <w:r w:rsidRPr="009E1682">
        <w:rPr>
          <w:rFonts w:hint="eastAsia"/>
        </w:rPr>
        <w:t>主干道为双车道，路面宽</w:t>
      </w:r>
      <w:r w:rsidRPr="009E1682">
        <w:rPr>
          <w:rFonts w:hint="eastAsia"/>
        </w:rPr>
        <w:t>6.0m</w:t>
      </w:r>
      <w:r w:rsidRPr="009E1682">
        <w:rPr>
          <w:rFonts w:hint="eastAsia"/>
        </w:rPr>
        <w:t>，水泥硬化路面。支道为单车道，路面宽</w:t>
      </w:r>
      <w:smartTag w:uri="urn:schemas-microsoft-com:office:smarttags" w:element="chmetcnv">
        <w:smartTagPr>
          <w:attr w:name="TCSC" w:val="0"/>
          <w:attr w:name="NumberType" w:val="1"/>
          <w:attr w:name="Negative" w:val="False"/>
          <w:attr w:name="HasSpace" w:val="False"/>
          <w:attr w:name="SourceValue" w:val="3"/>
          <w:attr w:name="UnitName" w:val="m"/>
        </w:smartTagPr>
        <w:r w:rsidRPr="009E1682">
          <w:rPr>
            <w:rFonts w:hint="eastAsia"/>
          </w:rPr>
          <w:t>3.0m</w:t>
        </w:r>
      </w:smartTag>
      <w:r w:rsidRPr="009E1682">
        <w:rPr>
          <w:rFonts w:hint="eastAsia"/>
        </w:rPr>
        <w:t>，简易泥结石路面。作业道路面宽</w:t>
      </w:r>
      <w:r w:rsidRPr="009E1682">
        <w:rPr>
          <w:rFonts w:hint="eastAsia"/>
        </w:rPr>
        <w:t>1.0-2.0m</w:t>
      </w:r>
      <w:r w:rsidRPr="009E1682">
        <w:rPr>
          <w:rFonts w:hint="eastAsia"/>
        </w:rPr>
        <w:t>，路面为土路。</w:t>
      </w:r>
    </w:p>
    <w:p w:rsidR="009E1682" w:rsidRPr="009E1682" w:rsidRDefault="009E1682" w:rsidP="00247A35">
      <w:pPr>
        <w:widowControl/>
      </w:pPr>
      <w:r w:rsidRPr="004F2123">
        <w:rPr>
          <w:rFonts w:hint="eastAsia"/>
          <w:b/>
          <w:sz w:val="30"/>
          <w:szCs w:val="30"/>
        </w:rPr>
        <w:t xml:space="preserve">3.2.4 </w:t>
      </w:r>
      <w:r w:rsidRPr="004F2123">
        <w:rPr>
          <w:rFonts w:hint="eastAsia"/>
          <w:b/>
          <w:sz w:val="30"/>
          <w:szCs w:val="30"/>
        </w:rPr>
        <w:t>转弯半径和会车场所</w:t>
      </w:r>
      <w:r>
        <w:rPr>
          <w:rFonts w:hint="eastAsia"/>
        </w:rPr>
        <w:t xml:space="preserve">   </w:t>
      </w:r>
      <w:r w:rsidRPr="009E1682">
        <w:rPr>
          <w:rFonts w:hint="eastAsia"/>
        </w:rPr>
        <w:t>主干道、支道最小转弯半径</w:t>
      </w:r>
      <w:smartTag w:uri="urn:schemas-microsoft-com:office:smarttags" w:element="chmetcnv">
        <w:smartTagPr>
          <w:attr w:name="TCSC" w:val="0"/>
          <w:attr w:name="NumberType" w:val="1"/>
          <w:attr w:name="Negative" w:val="False"/>
          <w:attr w:name="HasSpace" w:val="False"/>
          <w:attr w:name="SourceValue" w:val="15"/>
          <w:attr w:name="UnitName" w:val="m"/>
        </w:smartTagPr>
        <w:r w:rsidRPr="009E1682">
          <w:rPr>
            <w:rFonts w:hint="eastAsia"/>
          </w:rPr>
          <w:t>15m</w:t>
        </w:r>
      </w:smartTag>
      <w:r w:rsidRPr="009E1682">
        <w:rPr>
          <w:rFonts w:hint="eastAsia"/>
        </w:rPr>
        <w:t>，特殊困难地段不小于</w:t>
      </w:r>
      <w:smartTag w:uri="urn:schemas-microsoft-com:office:smarttags" w:element="chmetcnv">
        <w:smartTagPr>
          <w:attr w:name="TCSC" w:val="0"/>
          <w:attr w:name="NumberType" w:val="1"/>
          <w:attr w:name="Negative" w:val="False"/>
          <w:attr w:name="HasSpace" w:val="False"/>
          <w:attr w:name="SourceValue" w:val="12"/>
          <w:attr w:name="UnitName" w:val="m"/>
        </w:smartTagPr>
        <w:r w:rsidRPr="009E1682">
          <w:rPr>
            <w:rFonts w:hint="eastAsia"/>
          </w:rPr>
          <w:t>12m</w:t>
        </w:r>
      </w:smartTag>
      <w:r w:rsidRPr="009E1682">
        <w:rPr>
          <w:rFonts w:hint="eastAsia"/>
        </w:rPr>
        <w:t>。路线长的单车道需要设会车场所，位置应在有利地点，驾驶员能看到相邻会车场所之间的车辆。设置会车场所的路基宽不小于</w:t>
      </w:r>
      <w:smartTag w:uri="urn:schemas-microsoft-com:office:smarttags" w:element="chmetcnv">
        <w:smartTagPr>
          <w:attr w:name="TCSC" w:val="0"/>
          <w:attr w:name="NumberType" w:val="1"/>
          <w:attr w:name="Negative" w:val="False"/>
          <w:attr w:name="HasSpace" w:val="False"/>
          <w:attr w:name="SourceValue" w:val="6"/>
          <w:attr w:name="UnitName" w:val="m"/>
        </w:smartTagPr>
        <w:r w:rsidRPr="009E1682">
          <w:rPr>
            <w:rFonts w:hint="eastAsia"/>
          </w:rPr>
          <w:t>6m</w:t>
        </w:r>
      </w:smartTag>
      <w:r w:rsidRPr="009E1682">
        <w:rPr>
          <w:rFonts w:hint="eastAsia"/>
        </w:rPr>
        <w:t>，有效长度≥</w:t>
      </w:r>
      <w:smartTag w:uri="urn:schemas-microsoft-com:office:smarttags" w:element="chmetcnv">
        <w:smartTagPr>
          <w:attr w:name="TCSC" w:val="0"/>
          <w:attr w:name="NumberType" w:val="1"/>
          <w:attr w:name="Negative" w:val="False"/>
          <w:attr w:name="HasSpace" w:val="False"/>
          <w:attr w:name="SourceValue" w:val="10"/>
          <w:attr w:name="UnitName" w:val="m"/>
        </w:smartTagPr>
        <w:r w:rsidRPr="009E1682">
          <w:rPr>
            <w:rFonts w:hint="eastAsia"/>
          </w:rPr>
          <w:t>10m</w:t>
        </w:r>
      </w:smartTag>
      <w:r w:rsidRPr="009E1682">
        <w:rPr>
          <w:rFonts w:hint="eastAsia"/>
        </w:rPr>
        <w:t>。</w:t>
      </w:r>
    </w:p>
    <w:p w:rsidR="009E1682" w:rsidRPr="00CC41DD" w:rsidRDefault="009E1682" w:rsidP="00247A35">
      <w:pPr>
        <w:widowControl/>
        <w:rPr>
          <w:b/>
          <w:sz w:val="30"/>
          <w:szCs w:val="30"/>
        </w:rPr>
      </w:pPr>
      <w:r w:rsidRPr="00CC41DD">
        <w:rPr>
          <w:rFonts w:hint="eastAsia"/>
          <w:b/>
          <w:sz w:val="30"/>
          <w:szCs w:val="30"/>
        </w:rPr>
        <w:t xml:space="preserve">3.2.5  </w:t>
      </w:r>
      <w:r w:rsidRPr="00CC41DD">
        <w:rPr>
          <w:rFonts w:hint="eastAsia"/>
          <w:b/>
          <w:sz w:val="30"/>
          <w:szCs w:val="30"/>
        </w:rPr>
        <w:t>防风林</w:t>
      </w:r>
      <w:r w:rsidR="00CC41DD">
        <w:rPr>
          <w:rFonts w:hint="eastAsia"/>
          <w:b/>
          <w:sz w:val="30"/>
          <w:szCs w:val="30"/>
        </w:rPr>
        <w:t xml:space="preserve">  </w:t>
      </w:r>
      <w:r w:rsidRPr="009E1682">
        <w:rPr>
          <w:rFonts w:hint="eastAsia"/>
        </w:rPr>
        <w:t>通过山顶戴帽绿化，果园主干道、支道种树绿化，作业道种防护篱，以及</w:t>
      </w:r>
      <w:r w:rsidR="00D90295">
        <w:rPr>
          <w:rFonts w:hint="eastAsia"/>
        </w:rPr>
        <w:t>与主风方向垂直</w:t>
      </w:r>
      <w:r w:rsidRPr="009E1682">
        <w:rPr>
          <w:rFonts w:hint="eastAsia"/>
        </w:rPr>
        <w:t>的防风林带等，营造适合赣南丘陵山区的防护林系统。</w:t>
      </w:r>
    </w:p>
    <w:p w:rsidR="009E1682" w:rsidRPr="00CC41DD" w:rsidRDefault="009E1682" w:rsidP="00247A35">
      <w:pPr>
        <w:widowControl/>
        <w:rPr>
          <w:b/>
          <w:sz w:val="30"/>
          <w:szCs w:val="30"/>
        </w:rPr>
      </w:pPr>
      <w:r w:rsidRPr="00CC41DD">
        <w:rPr>
          <w:rFonts w:hint="eastAsia"/>
          <w:b/>
          <w:sz w:val="30"/>
          <w:szCs w:val="30"/>
        </w:rPr>
        <w:t xml:space="preserve">3.2.6 </w:t>
      </w:r>
      <w:r w:rsidRPr="00CC41DD">
        <w:rPr>
          <w:rFonts w:hint="eastAsia"/>
          <w:b/>
          <w:sz w:val="30"/>
          <w:szCs w:val="30"/>
        </w:rPr>
        <w:t>水土保持及灌溉设施</w:t>
      </w:r>
    </w:p>
    <w:p w:rsidR="009E1682" w:rsidRPr="009E1682" w:rsidRDefault="009E1682" w:rsidP="00247A35">
      <w:pPr>
        <w:widowControl/>
      </w:pPr>
      <w:r w:rsidRPr="00CC41DD">
        <w:rPr>
          <w:rFonts w:hint="eastAsia"/>
          <w:b/>
          <w:sz w:val="24"/>
          <w:szCs w:val="24"/>
        </w:rPr>
        <w:t>3.2.6.1</w:t>
      </w:r>
      <w:r w:rsidRPr="00CC41DD">
        <w:rPr>
          <w:rFonts w:hint="eastAsia"/>
          <w:b/>
          <w:sz w:val="24"/>
          <w:szCs w:val="24"/>
        </w:rPr>
        <w:t>蓄水</w:t>
      </w:r>
      <w:r>
        <w:rPr>
          <w:rFonts w:hint="eastAsia"/>
        </w:rPr>
        <w:t xml:space="preserve">  </w:t>
      </w:r>
      <w:r w:rsidRPr="009E1682">
        <w:rPr>
          <w:rFonts w:hint="eastAsia"/>
        </w:rPr>
        <w:t>保留规划区内现有的小山塘、小水库等蓄水设施，直接利用规划区内已成的水利体系。没有小山塘、小水库等蓄水设施可利用的，应根据地形地势，每</w:t>
      </w:r>
      <w:r w:rsidRPr="009E1682">
        <w:rPr>
          <w:rFonts w:hint="eastAsia"/>
        </w:rPr>
        <w:t>1000</w:t>
      </w:r>
      <w:r w:rsidRPr="009E1682">
        <w:rPr>
          <w:rFonts w:hint="eastAsia"/>
        </w:rPr>
        <w:t>亩集中连片基地，建设</w:t>
      </w:r>
      <w:smartTag w:uri="urn:schemas-microsoft-com:office:smarttags" w:element="chmetcnv">
        <w:smartTagPr>
          <w:attr w:name="UnitName" w:val="m3"/>
          <w:attr w:name="SourceValue" w:val="2000"/>
          <w:attr w:name="HasSpace" w:val="False"/>
          <w:attr w:name="Negative" w:val="False"/>
          <w:attr w:name="NumberType" w:val="1"/>
          <w:attr w:name="TCSC" w:val="0"/>
        </w:smartTagPr>
        <w:r w:rsidRPr="009E1682">
          <w:rPr>
            <w:rFonts w:hint="eastAsia"/>
          </w:rPr>
          <w:t>2000m</w:t>
        </w:r>
        <w:r w:rsidRPr="00D90295">
          <w:rPr>
            <w:rFonts w:hint="eastAsia"/>
            <w:vertAlign w:val="superscript"/>
          </w:rPr>
          <w:t>3</w:t>
        </w:r>
      </w:smartTag>
      <w:r w:rsidRPr="009E1682">
        <w:rPr>
          <w:rFonts w:hint="eastAsia"/>
        </w:rPr>
        <w:t>左右的山塘水库。</w:t>
      </w:r>
      <w:r w:rsidR="009E4B8F" w:rsidRPr="00E1736D">
        <w:rPr>
          <w:rFonts w:hint="eastAsia"/>
        </w:rPr>
        <w:t>为方便喷药和零星灌溉用水，合理修建蓄水池、沤肥池及喷药水池，</w:t>
      </w:r>
      <w:r w:rsidR="009E4B8F" w:rsidRPr="00E1736D">
        <w:rPr>
          <w:rFonts w:hint="eastAsia"/>
        </w:rPr>
        <w:t>50</w:t>
      </w:r>
      <w:r w:rsidR="009E4B8F" w:rsidRPr="00E1736D">
        <w:rPr>
          <w:rFonts w:hint="eastAsia"/>
        </w:rPr>
        <w:t>亩以上的果园至少建设容量</w:t>
      </w:r>
      <w:r w:rsidR="009E4B8F" w:rsidRPr="00E1736D">
        <w:rPr>
          <w:rFonts w:hint="eastAsia"/>
        </w:rPr>
        <w:t>50</w:t>
      </w:r>
      <w:r w:rsidR="009E4B8F" w:rsidRPr="00E1736D">
        <w:rPr>
          <w:rFonts w:hint="eastAsia"/>
        </w:rPr>
        <w:t>立方米以上的水池和建设容量</w:t>
      </w:r>
      <w:r w:rsidR="009E4B8F" w:rsidRPr="00E1736D">
        <w:rPr>
          <w:rFonts w:hint="eastAsia"/>
        </w:rPr>
        <w:t>20</w:t>
      </w:r>
      <w:r w:rsidR="009E4B8F" w:rsidRPr="00E1736D">
        <w:rPr>
          <w:rFonts w:hint="eastAsia"/>
        </w:rPr>
        <w:t>立方米以上的沤肥池；每</w:t>
      </w:r>
      <w:r w:rsidR="009E4B8F" w:rsidRPr="00E1736D">
        <w:rPr>
          <w:rFonts w:hint="eastAsia"/>
        </w:rPr>
        <w:t>8</w:t>
      </w:r>
      <w:r w:rsidR="009E4B8F" w:rsidRPr="00E1736D">
        <w:rPr>
          <w:rFonts w:hint="eastAsia"/>
        </w:rPr>
        <w:t>～</w:t>
      </w:r>
      <w:r w:rsidR="009E4B8F" w:rsidRPr="00E1736D">
        <w:rPr>
          <w:rFonts w:hint="eastAsia"/>
        </w:rPr>
        <w:t>10</w:t>
      </w:r>
      <w:r w:rsidR="009E4B8F" w:rsidRPr="00E1736D">
        <w:rPr>
          <w:rFonts w:hint="eastAsia"/>
        </w:rPr>
        <w:t>亩设置一个，</w:t>
      </w:r>
      <w:r w:rsidR="009E4B8F" w:rsidRPr="00E1736D">
        <w:rPr>
          <w:rFonts w:hint="eastAsia"/>
        </w:rPr>
        <w:t>3m</w:t>
      </w:r>
      <w:r w:rsidR="009E4B8F" w:rsidRPr="00E1736D">
        <w:rPr>
          <w:rFonts w:hint="eastAsia"/>
        </w:rPr>
        <w:t>×</w:t>
      </w:r>
      <w:r w:rsidR="009E4B8F" w:rsidRPr="00E1736D">
        <w:rPr>
          <w:rFonts w:hint="eastAsia"/>
        </w:rPr>
        <w:t>3m</w:t>
      </w:r>
      <w:r w:rsidR="009E4B8F" w:rsidRPr="00E1736D">
        <w:rPr>
          <w:rFonts w:hint="eastAsia"/>
        </w:rPr>
        <w:t>×</w:t>
      </w:r>
      <w:r w:rsidR="009E4B8F" w:rsidRPr="00E1736D">
        <w:rPr>
          <w:rFonts w:hint="eastAsia"/>
        </w:rPr>
        <w:t>1.2m</w:t>
      </w:r>
      <w:r w:rsidR="009E4B8F" w:rsidRPr="00E1736D">
        <w:rPr>
          <w:rFonts w:hint="eastAsia"/>
        </w:rPr>
        <w:t>的喷药池</w:t>
      </w:r>
      <w:r w:rsidRPr="009E1682">
        <w:rPr>
          <w:rFonts w:hint="eastAsia"/>
        </w:rPr>
        <w:t>。</w:t>
      </w:r>
    </w:p>
    <w:p w:rsidR="009E1682" w:rsidRPr="009E1682" w:rsidRDefault="00881349" w:rsidP="00247A35">
      <w:pPr>
        <w:widowControl/>
      </w:pPr>
      <w:r w:rsidRPr="00CC41DD">
        <w:rPr>
          <w:rFonts w:hint="eastAsia"/>
          <w:b/>
          <w:sz w:val="24"/>
          <w:szCs w:val="24"/>
        </w:rPr>
        <w:t xml:space="preserve">3.2.6.2 </w:t>
      </w:r>
      <w:r w:rsidR="009E1682" w:rsidRPr="00CC41DD">
        <w:rPr>
          <w:rFonts w:hint="eastAsia"/>
          <w:b/>
          <w:sz w:val="24"/>
          <w:szCs w:val="24"/>
        </w:rPr>
        <w:t>横山排蓄水沟和泥沙拦截沟</w:t>
      </w:r>
      <w:r w:rsidRPr="00CC41DD">
        <w:rPr>
          <w:rFonts w:hint="eastAsia"/>
          <w:b/>
          <w:sz w:val="28"/>
          <w:szCs w:val="28"/>
        </w:rPr>
        <w:t xml:space="preserve"> </w:t>
      </w:r>
      <w:r>
        <w:rPr>
          <w:rFonts w:hint="eastAsia"/>
        </w:rPr>
        <w:t xml:space="preserve">  </w:t>
      </w:r>
      <w:r w:rsidR="009E1682" w:rsidRPr="009E1682">
        <w:rPr>
          <w:rFonts w:hint="eastAsia"/>
        </w:rPr>
        <w:t>排水和泥沙拦截系统由横山排蓄水沟、纵沟、梯台内壁竹节沟、沉沙凼和山脚泥沙拦截沟组成。在最上层梯台的上方开一条横山排蓄水沟，防止果园上方洪水冲刷园内梯台，横山排蓄水沟的大小应根据上方集雨面积而定，一般沟面宽</w:t>
      </w:r>
      <w:smartTag w:uri="urn:schemas-microsoft-com:office:smarttags" w:element="chmetcnv">
        <w:smartTagPr>
          <w:attr w:name="UnitName" w:val="cm"/>
          <w:attr w:name="SourceValue" w:val="100"/>
          <w:attr w:name="HasSpace" w:val="False"/>
          <w:attr w:name="Negative" w:val="False"/>
          <w:attr w:name="NumberType" w:val="1"/>
          <w:attr w:name="TCSC" w:val="0"/>
        </w:smartTagPr>
        <w:r w:rsidR="009E1682" w:rsidRPr="009E1682">
          <w:rPr>
            <w:rFonts w:hint="eastAsia"/>
          </w:rPr>
          <w:t>100cm</w:t>
        </w:r>
      </w:smartTag>
      <w:r w:rsidR="009E1682" w:rsidRPr="009E1682">
        <w:rPr>
          <w:rFonts w:hint="eastAsia"/>
        </w:rPr>
        <w:t>，底宽</w:t>
      </w:r>
      <w:smartTag w:uri="urn:schemas-microsoft-com:office:smarttags" w:element="chmetcnv">
        <w:smartTagPr>
          <w:attr w:name="UnitName" w:val="cm"/>
          <w:attr w:name="SourceValue" w:val="80"/>
          <w:attr w:name="HasSpace" w:val="False"/>
          <w:attr w:name="Negative" w:val="False"/>
          <w:attr w:name="NumberType" w:val="1"/>
          <w:attr w:name="TCSC" w:val="0"/>
        </w:smartTagPr>
        <w:smartTag w:uri="urn:schemas-microsoft-com:office:smarttags" w:element="chmetcnv">
          <w:smartTagPr>
            <w:attr w:name="UnitName" w:val="C"/>
            <w:attr w:name="SourceValue" w:val="80"/>
            <w:attr w:name="HasSpace" w:val="False"/>
            <w:attr w:name="Negative" w:val="False"/>
            <w:attr w:name="NumberType" w:val="1"/>
            <w:attr w:name="TCSC" w:val="0"/>
          </w:smartTagPr>
          <w:r w:rsidR="009E1682" w:rsidRPr="009E1682">
            <w:rPr>
              <w:rFonts w:hint="eastAsia"/>
            </w:rPr>
            <w:t>80c</w:t>
          </w:r>
        </w:smartTag>
        <w:r w:rsidR="009E1682" w:rsidRPr="009E1682">
          <w:rPr>
            <w:rFonts w:hint="eastAsia"/>
          </w:rPr>
          <w:t>m</w:t>
        </w:r>
      </w:smartTag>
      <w:r w:rsidR="009E1682" w:rsidRPr="009E1682">
        <w:rPr>
          <w:rFonts w:hint="eastAsia"/>
        </w:rPr>
        <w:t>，深</w:t>
      </w:r>
      <w:smartTag w:uri="urn:schemas-microsoft-com:office:smarttags" w:element="chmetcnv">
        <w:smartTagPr>
          <w:attr w:name="UnitName" w:val="cm"/>
          <w:attr w:name="SourceValue" w:val="80"/>
          <w:attr w:name="HasSpace" w:val="False"/>
          <w:attr w:name="Negative" w:val="False"/>
          <w:attr w:name="NumberType" w:val="1"/>
          <w:attr w:name="TCSC" w:val="0"/>
        </w:smartTagPr>
        <w:r w:rsidR="009E1682" w:rsidRPr="009E1682">
          <w:rPr>
            <w:rFonts w:hint="eastAsia"/>
          </w:rPr>
          <w:t>80cm</w:t>
        </w:r>
      </w:smartTag>
      <w:r w:rsidR="009E1682" w:rsidRPr="009E1682">
        <w:rPr>
          <w:rFonts w:hint="eastAsia"/>
        </w:rPr>
        <w:t>左右。在山脚环山公路的内侧挖山脚泥沙拦截沟；沙质土而且坡面条带数量</w:t>
      </w:r>
      <w:r w:rsidR="009E1682" w:rsidRPr="009E1682">
        <w:rPr>
          <w:rFonts w:hint="eastAsia"/>
        </w:rPr>
        <w:t>10</w:t>
      </w:r>
      <w:r w:rsidR="009E1682" w:rsidRPr="009E1682">
        <w:rPr>
          <w:rFonts w:hint="eastAsia"/>
        </w:rPr>
        <w:t>条以上的，泥沙拦截沟的宽度和深度必须</w:t>
      </w:r>
      <w:smartTag w:uri="urn:schemas-microsoft-com:office:smarttags" w:element="chmetcnv">
        <w:smartTagPr>
          <w:attr w:name="UnitName" w:val="cm"/>
          <w:attr w:name="SourceValue" w:val="150"/>
          <w:attr w:name="HasSpace" w:val="False"/>
          <w:attr w:name="Negative" w:val="False"/>
          <w:attr w:name="NumberType" w:val="1"/>
          <w:attr w:name="TCSC" w:val="0"/>
        </w:smartTagPr>
        <w:r w:rsidR="009E1682" w:rsidRPr="009E1682">
          <w:rPr>
            <w:rFonts w:hint="eastAsia"/>
          </w:rPr>
          <w:t>150cm</w:t>
        </w:r>
      </w:smartTag>
      <w:r w:rsidR="009E1682" w:rsidRPr="009E1682">
        <w:rPr>
          <w:rFonts w:hint="eastAsia"/>
        </w:rPr>
        <w:t>以上，粘土或条带数量少的宽度和深度可逐渐减小。横山排水沟和泥沙拦截沟不能挖通，每隔</w:t>
      </w:r>
      <w:smartTag w:uri="urn:schemas-microsoft-com:office:smarttags" w:element="chmetcnv">
        <w:smartTagPr>
          <w:attr w:name="UnitName" w:val="m"/>
          <w:attr w:name="SourceValue" w:val="10"/>
          <w:attr w:name="HasSpace" w:val="False"/>
          <w:attr w:name="Negative" w:val="False"/>
          <w:attr w:name="NumberType" w:val="1"/>
          <w:attr w:name="TCSC" w:val="0"/>
        </w:smartTagPr>
        <w:r w:rsidR="009E1682" w:rsidRPr="009E1682">
          <w:rPr>
            <w:rFonts w:hint="eastAsia"/>
          </w:rPr>
          <w:t>10m</w:t>
        </w:r>
      </w:smartTag>
      <w:r w:rsidR="009E1682" w:rsidRPr="009E1682">
        <w:rPr>
          <w:rFonts w:hint="eastAsia"/>
        </w:rPr>
        <w:t>左右留一堤垱，比沟面低</w:t>
      </w:r>
      <w:smartTag w:uri="urn:schemas-microsoft-com:office:smarttags" w:element="chmetcnv">
        <w:smartTagPr>
          <w:attr w:name="UnitName" w:val="cm"/>
          <w:attr w:name="SourceValue" w:val="20"/>
          <w:attr w:name="HasSpace" w:val="False"/>
          <w:attr w:name="Negative" w:val="False"/>
          <w:attr w:name="NumberType" w:val="1"/>
          <w:attr w:name="TCSC" w:val="0"/>
        </w:smartTagPr>
        <w:r w:rsidR="009E1682" w:rsidRPr="009E1682">
          <w:rPr>
            <w:rFonts w:hint="eastAsia"/>
          </w:rPr>
          <w:t>20cm</w:t>
        </w:r>
      </w:smartTag>
      <w:r w:rsidR="009E1682" w:rsidRPr="009E1682">
        <w:rPr>
          <w:rFonts w:hint="eastAsia"/>
        </w:rPr>
        <w:t>，排蓄两便，防治土壤流失。横沟要与纵沟连通，有利于排出过多的蓄水。</w:t>
      </w:r>
    </w:p>
    <w:p w:rsidR="009E1682" w:rsidRPr="009E1682" w:rsidRDefault="00881349" w:rsidP="00247A35">
      <w:pPr>
        <w:widowControl/>
      </w:pPr>
      <w:r w:rsidRPr="00CC41DD">
        <w:rPr>
          <w:rFonts w:hint="eastAsia"/>
          <w:b/>
          <w:sz w:val="24"/>
          <w:szCs w:val="24"/>
        </w:rPr>
        <w:t xml:space="preserve">3.2.6.3 </w:t>
      </w:r>
      <w:r w:rsidR="009E1682" w:rsidRPr="00CC41DD">
        <w:rPr>
          <w:rFonts w:hint="eastAsia"/>
          <w:b/>
          <w:sz w:val="24"/>
          <w:szCs w:val="24"/>
        </w:rPr>
        <w:t>纵沟和梯台内壁沟</w:t>
      </w:r>
      <w:r w:rsidRPr="00CC41DD">
        <w:rPr>
          <w:rFonts w:hint="eastAsia"/>
          <w:sz w:val="24"/>
          <w:szCs w:val="24"/>
        </w:rPr>
        <w:t xml:space="preserve"> </w:t>
      </w:r>
      <w:r>
        <w:rPr>
          <w:rFonts w:hint="eastAsia"/>
        </w:rPr>
        <w:t xml:space="preserve">   </w:t>
      </w:r>
      <w:r w:rsidR="009E1682" w:rsidRPr="009E1682">
        <w:rPr>
          <w:rFonts w:hint="eastAsia"/>
        </w:rPr>
        <w:t>顺果园上下的作业道两侧开纵沟，宽</w:t>
      </w:r>
      <w:r w:rsidR="009E1682" w:rsidRPr="009E1682">
        <w:rPr>
          <w:rFonts w:hint="eastAsia"/>
        </w:rPr>
        <w:t>40</w:t>
      </w:r>
      <w:smartTag w:uri="urn:schemas-microsoft-com:office:smarttags" w:element="chmetcnv">
        <w:smartTagPr>
          <w:attr w:name="TCSC" w:val="0"/>
          <w:attr w:name="NumberType" w:val="1"/>
          <w:attr w:name="Negative" w:val="True"/>
          <w:attr w:name="HasSpace" w:val="False"/>
          <w:attr w:name="SourceValue" w:val="50"/>
          <w:attr w:name="UnitName" w:val="cm"/>
        </w:smartTagPr>
        <w:smartTag w:uri="urn:schemas-microsoft-com:office:smarttags" w:element="chmetcnv">
          <w:smartTagPr>
            <w:attr w:name="UnitName" w:val="C"/>
            <w:attr w:name="SourceValue" w:val="50"/>
            <w:attr w:name="HasSpace" w:val="False"/>
            <w:attr w:name="Negative" w:val="True"/>
            <w:attr w:name="NumberType" w:val="1"/>
            <w:attr w:name="TCSC" w:val="0"/>
          </w:smartTagPr>
          <w:r w:rsidR="009E1682" w:rsidRPr="009E1682">
            <w:rPr>
              <w:rFonts w:hint="eastAsia"/>
            </w:rPr>
            <w:t>-50c</w:t>
          </w:r>
        </w:smartTag>
        <w:r w:rsidR="009E1682" w:rsidRPr="009E1682">
          <w:rPr>
            <w:rFonts w:hint="eastAsia"/>
          </w:rPr>
          <w:t>m</w:t>
        </w:r>
      </w:smartTag>
      <w:r w:rsidR="009E1682" w:rsidRPr="009E1682">
        <w:rPr>
          <w:rFonts w:hint="eastAsia"/>
        </w:rPr>
        <w:t>，深</w:t>
      </w:r>
      <w:r w:rsidR="009E1682" w:rsidRPr="009E1682">
        <w:rPr>
          <w:rFonts w:hint="eastAsia"/>
        </w:rPr>
        <w:t>20-30cm</w:t>
      </w:r>
      <w:r w:rsidR="009E1682" w:rsidRPr="009E1682">
        <w:rPr>
          <w:rFonts w:hint="eastAsia"/>
        </w:rPr>
        <w:t>。每梯台内侧挖一条内壁沟，与纵沟西相连，深</w:t>
      </w:r>
      <w:r w:rsidR="009E1682" w:rsidRPr="009E1682">
        <w:rPr>
          <w:rFonts w:hint="eastAsia"/>
        </w:rPr>
        <w:t>20-30cm</w:t>
      </w:r>
      <w:r w:rsidR="009E1682" w:rsidRPr="009E1682">
        <w:rPr>
          <w:rFonts w:hint="eastAsia"/>
        </w:rPr>
        <w:t>，宽</w:t>
      </w:r>
      <w:r w:rsidR="009E1682" w:rsidRPr="009E1682">
        <w:rPr>
          <w:rFonts w:hint="eastAsia"/>
        </w:rPr>
        <w:t>30-40cm</w:t>
      </w:r>
      <w:r w:rsidR="009E1682" w:rsidRPr="009E1682">
        <w:rPr>
          <w:rFonts w:hint="eastAsia"/>
        </w:rPr>
        <w:t>，每隔</w:t>
      </w:r>
      <w:r w:rsidR="009E1682" w:rsidRPr="009E1682">
        <w:rPr>
          <w:rFonts w:hint="eastAsia"/>
        </w:rPr>
        <w:t>3-5m</w:t>
      </w:r>
      <w:r w:rsidR="009E1682" w:rsidRPr="009E1682">
        <w:rPr>
          <w:rFonts w:hint="eastAsia"/>
        </w:rPr>
        <w:t>挖一深坑</w:t>
      </w:r>
      <w:r w:rsidR="009E1682" w:rsidRPr="009E1682">
        <w:rPr>
          <w:rFonts w:hint="eastAsia"/>
        </w:rPr>
        <w:t>-</w:t>
      </w:r>
      <w:r w:rsidR="009E1682" w:rsidRPr="009E1682">
        <w:rPr>
          <w:rFonts w:hint="eastAsia"/>
        </w:rPr>
        <w:t>沉沙凼，起沉沙积水作用。</w:t>
      </w:r>
    </w:p>
    <w:p w:rsidR="00247A35" w:rsidRDefault="00881349" w:rsidP="009E1682">
      <w:pPr>
        <w:widowControl/>
      </w:pPr>
      <w:r w:rsidRPr="00CC41DD">
        <w:rPr>
          <w:rFonts w:hint="eastAsia"/>
          <w:b/>
          <w:sz w:val="24"/>
          <w:szCs w:val="24"/>
        </w:rPr>
        <w:t xml:space="preserve">3.2.6.4 </w:t>
      </w:r>
      <w:r w:rsidR="009E1682" w:rsidRPr="00CC41DD">
        <w:rPr>
          <w:rFonts w:hint="eastAsia"/>
          <w:b/>
          <w:sz w:val="24"/>
          <w:szCs w:val="24"/>
        </w:rPr>
        <w:t>节水灌溉</w:t>
      </w:r>
      <w:r>
        <w:rPr>
          <w:rFonts w:hint="eastAsia"/>
        </w:rPr>
        <w:t xml:space="preserve">   </w:t>
      </w:r>
      <w:r w:rsidR="009E1682" w:rsidRPr="009E1682">
        <w:rPr>
          <w:rFonts w:hint="eastAsia"/>
        </w:rPr>
        <w:t>全园安装节水灌溉系统（滴灌系统、树冠下微喷系统），同时具备灌溉施肥功能。</w:t>
      </w:r>
    </w:p>
    <w:p w:rsidR="00445B04" w:rsidRPr="00CC41DD" w:rsidRDefault="004474B8" w:rsidP="009E1682">
      <w:pPr>
        <w:widowControl/>
        <w:rPr>
          <w:b/>
          <w:sz w:val="32"/>
          <w:szCs w:val="32"/>
        </w:rPr>
      </w:pPr>
      <w:r w:rsidRPr="00CC41DD">
        <w:rPr>
          <w:rFonts w:hint="eastAsia"/>
          <w:b/>
          <w:sz w:val="32"/>
          <w:szCs w:val="32"/>
        </w:rPr>
        <w:t xml:space="preserve">4 </w:t>
      </w:r>
      <w:r w:rsidRPr="00CC41DD">
        <w:rPr>
          <w:rFonts w:hint="eastAsia"/>
          <w:b/>
          <w:sz w:val="32"/>
          <w:szCs w:val="32"/>
        </w:rPr>
        <w:t>品种与苗木</w:t>
      </w:r>
    </w:p>
    <w:p w:rsidR="004474B8" w:rsidRPr="00CC41DD" w:rsidRDefault="004474B8" w:rsidP="009E1682">
      <w:pPr>
        <w:widowControl/>
        <w:rPr>
          <w:b/>
          <w:sz w:val="30"/>
          <w:szCs w:val="30"/>
        </w:rPr>
      </w:pPr>
      <w:r w:rsidRPr="00CC41DD">
        <w:rPr>
          <w:rFonts w:hint="eastAsia"/>
          <w:b/>
          <w:sz w:val="30"/>
          <w:szCs w:val="30"/>
        </w:rPr>
        <w:t xml:space="preserve">4.1 </w:t>
      </w:r>
      <w:r w:rsidRPr="00CC41DD">
        <w:rPr>
          <w:rFonts w:hint="eastAsia"/>
          <w:b/>
          <w:sz w:val="30"/>
          <w:szCs w:val="30"/>
        </w:rPr>
        <w:t>砧木选择</w:t>
      </w:r>
    </w:p>
    <w:p w:rsidR="009C7009" w:rsidRDefault="009C7009" w:rsidP="009E1682">
      <w:pPr>
        <w:widowControl/>
        <w:rPr>
          <w:rFonts w:asciiTheme="minorEastAsia" w:hAnsiTheme="minorEastAsia"/>
        </w:rPr>
      </w:pPr>
      <w:r>
        <w:rPr>
          <w:rFonts w:hint="eastAsia"/>
        </w:rPr>
        <w:t xml:space="preserve">    </w:t>
      </w:r>
      <w:r w:rsidR="00F00D14">
        <w:rPr>
          <w:rFonts w:asciiTheme="minorEastAsia" w:hAnsiTheme="minorEastAsia" w:hint="eastAsia"/>
        </w:rPr>
        <w:t>枳壳砧最佳</w:t>
      </w:r>
      <w:r w:rsidR="00992F56">
        <w:rPr>
          <w:rFonts w:asciiTheme="minorEastAsia" w:hAnsiTheme="minorEastAsia" w:hint="eastAsia"/>
        </w:rPr>
        <w:t>。</w:t>
      </w:r>
    </w:p>
    <w:p w:rsidR="00992F56" w:rsidRPr="00CC41DD" w:rsidRDefault="00992F56" w:rsidP="009E1682">
      <w:pPr>
        <w:widowControl/>
        <w:rPr>
          <w:rFonts w:asciiTheme="minorEastAsia" w:hAnsiTheme="minorEastAsia"/>
          <w:b/>
          <w:sz w:val="30"/>
          <w:szCs w:val="30"/>
        </w:rPr>
      </w:pPr>
      <w:r w:rsidRPr="00CC41DD">
        <w:rPr>
          <w:rFonts w:asciiTheme="minorEastAsia" w:hAnsiTheme="minorEastAsia" w:hint="eastAsia"/>
          <w:b/>
          <w:sz w:val="30"/>
          <w:szCs w:val="30"/>
        </w:rPr>
        <w:t>4.2  苗木质量</w:t>
      </w:r>
    </w:p>
    <w:p w:rsidR="00992F56" w:rsidRDefault="00992F56" w:rsidP="009E1682">
      <w:pPr>
        <w:widowControl/>
        <w:rPr>
          <w:rFonts w:asciiTheme="minorEastAsia" w:hAnsiTheme="minorEastAsia"/>
        </w:rPr>
      </w:pPr>
      <w:r>
        <w:rPr>
          <w:rFonts w:asciiTheme="minorEastAsia" w:hAnsiTheme="minorEastAsia" w:hint="eastAsia"/>
        </w:rPr>
        <w:lastRenderedPageBreak/>
        <w:t xml:space="preserve">    </w:t>
      </w:r>
      <w:r w:rsidRPr="00992F56">
        <w:rPr>
          <w:rFonts w:asciiTheme="minorEastAsia" w:hAnsiTheme="minorEastAsia" w:hint="eastAsia"/>
        </w:rPr>
        <w:t>栽植无病毒容器大苗、壮苗。嫁接口部位</w:t>
      </w:r>
      <w:smartTag w:uri="urn:schemas-microsoft-com:office:smarttags" w:element="chmetcnv">
        <w:smartTagPr>
          <w:attr w:name="TCSC" w:val="0"/>
          <w:attr w:name="NumberType" w:val="1"/>
          <w:attr w:name="Negative" w:val="False"/>
          <w:attr w:name="HasSpace" w:val="False"/>
          <w:attr w:name="SourceValue" w:val="10"/>
          <w:attr w:name="UnitName" w:val="cm"/>
        </w:smartTagPr>
        <w:r w:rsidRPr="00992F56">
          <w:rPr>
            <w:rFonts w:asciiTheme="minorEastAsia" w:hAnsiTheme="minorEastAsia" w:hint="eastAsia"/>
          </w:rPr>
          <w:t>10cm</w:t>
        </w:r>
      </w:smartTag>
      <w:r w:rsidRPr="00992F56">
        <w:rPr>
          <w:rFonts w:asciiTheme="minorEastAsia" w:hAnsiTheme="minorEastAsia" w:hint="eastAsia"/>
        </w:rPr>
        <w:t>以上，愈合正常，已解除绑缚物，砧木残桩不外露，断面愈合良好。苗木主干粗、直、光滑，粗度</w:t>
      </w:r>
      <w:smartTag w:uri="urn:schemas-microsoft-com:office:smarttags" w:element="chmetcnv">
        <w:smartTagPr>
          <w:attr w:name="TCSC" w:val="0"/>
          <w:attr w:name="NumberType" w:val="1"/>
          <w:attr w:name="Negative" w:val="False"/>
          <w:attr w:name="HasSpace" w:val="False"/>
          <w:attr w:name="SourceValue" w:val=".8"/>
          <w:attr w:name="UnitName" w:val="cm"/>
        </w:smartTagPr>
        <w:r w:rsidRPr="00992F56">
          <w:rPr>
            <w:rFonts w:asciiTheme="minorEastAsia" w:hAnsiTheme="minorEastAsia" w:hint="eastAsia"/>
          </w:rPr>
          <w:t>0.8cm</w:t>
        </w:r>
      </w:smartTag>
      <w:r w:rsidRPr="00992F56">
        <w:rPr>
          <w:rFonts w:asciiTheme="minorEastAsia" w:hAnsiTheme="minorEastAsia" w:hint="eastAsia"/>
        </w:rPr>
        <w:t>以上，苗高</w:t>
      </w:r>
      <w:smartTag w:uri="urn:schemas-microsoft-com:office:smarttags" w:element="chmetcnv">
        <w:smartTagPr>
          <w:attr w:name="TCSC" w:val="0"/>
          <w:attr w:name="NumberType" w:val="1"/>
          <w:attr w:name="Negative" w:val="False"/>
          <w:attr w:name="HasSpace" w:val="False"/>
          <w:attr w:name="SourceValue" w:val="50"/>
          <w:attr w:name="UnitName" w:val="cm"/>
        </w:smartTagPr>
        <w:r w:rsidRPr="00992F56">
          <w:rPr>
            <w:rFonts w:asciiTheme="minorEastAsia" w:hAnsiTheme="minorEastAsia" w:hint="eastAsia"/>
          </w:rPr>
          <w:t>50cm</w:t>
        </w:r>
      </w:smartTag>
      <w:r w:rsidRPr="00992F56">
        <w:rPr>
          <w:rFonts w:asciiTheme="minorEastAsia" w:hAnsiTheme="minorEastAsia" w:hint="eastAsia"/>
        </w:rPr>
        <w:t>以上，具有三个以上且长</w:t>
      </w:r>
      <w:smartTag w:uri="urn:schemas-microsoft-com:office:smarttags" w:element="chmetcnv">
        <w:smartTagPr>
          <w:attr w:name="TCSC" w:val="0"/>
          <w:attr w:name="NumberType" w:val="1"/>
          <w:attr w:name="Negative" w:val="False"/>
          <w:attr w:name="HasSpace" w:val="False"/>
          <w:attr w:name="SourceValue" w:val="15"/>
          <w:attr w:name="UnitName" w:val="cm"/>
        </w:smartTagPr>
        <w:r w:rsidRPr="00992F56">
          <w:rPr>
            <w:rFonts w:asciiTheme="minorEastAsia" w:hAnsiTheme="minorEastAsia" w:hint="eastAsia"/>
          </w:rPr>
          <w:t>15cm</w:t>
        </w:r>
      </w:smartTag>
      <w:r w:rsidRPr="00992F56">
        <w:rPr>
          <w:rFonts w:asciiTheme="minorEastAsia" w:hAnsiTheme="minorEastAsia" w:hint="eastAsia"/>
        </w:rPr>
        <w:t>以上、空间分布均匀的分枝。枝叶健全，叶色浓绿。</w:t>
      </w:r>
      <w:r>
        <w:rPr>
          <w:rFonts w:asciiTheme="minorEastAsia" w:hAnsiTheme="minorEastAsia" w:hint="eastAsia"/>
        </w:rPr>
        <w:t>苗木检疫符合GB 5040、苗木质量符合GB 9659规定。</w:t>
      </w:r>
    </w:p>
    <w:p w:rsidR="00992F56" w:rsidRPr="00DD6707" w:rsidRDefault="00992F56" w:rsidP="009E1682">
      <w:pPr>
        <w:widowControl/>
        <w:rPr>
          <w:rFonts w:asciiTheme="minorEastAsia" w:hAnsiTheme="minorEastAsia"/>
          <w:b/>
          <w:sz w:val="32"/>
          <w:szCs w:val="32"/>
        </w:rPr>
      </w:pPr>
      <w:r w:rsidRPr="00DD6707">
        <w:rPr>
          <w:rFonts w:asciiTheme="minorEastAsia" w:hAnsiTheme="minorEastAsia" w:hint="eastAsia"/>
          <w:b/>
          <w:sz w:val="32"/>
          <w:szCs w:val="32"/>
        </w:rPr>
        <w:t>5 果园土壤改良</w:t>
      </w:r>
    </w:p>
    <w:p w:rsidR="00992F56" w:rsidRPr="00DD6707" w:rsidRDefault="00992F56" w:rsidP="009E1682">
      <w:pPr>
        <w:widowControl/>
        <w:rPr>
          <w:b/>
          <w:sz w:val="30"/>
          <w:szCs w:val="30"/>
        </w:rPr>
      </w:pPr>
      <w:r w:rsidRPr="00DD6707">
        <w:rPr>
          <w:rFonts w:hint="eastAsia"/>
          <w:b/>
          <w:sz w:val="30"/>
          <w:szCs w:val="30"/>
        </w:rPr>
        <w:t xml:space="preserve">5.1 </w:t>
      </w:r>
      <w:r w:rsidRPr="00DD6707">
        <w:rPr>
          <w:rFonts w:hint="eastAsia"/>
          <w:b/>
          <w:sz w:val="30"/>
          <w:szCs w:val="30"/>
        </w:rPr>
        <w:t>栽植沟（穴）土壤改良</w:t>
      </w:r>
    </w:p>
    <w:p w:rsidR="00992F56" w:rsidRPr="00992F56" w:rsidRDefault="00992F56" w:rsidP="00992F56">
      <w:pPr>
        <w:widowControl/>
      </w:pPr>
      <w:r>
        <w:rPr>
          <w:rFonts w:hint="eastAsia"/>
        </w:rPr>
        <w:t xml:space="preserve">    </w:t>
      </w:r>
      <w:r w:rsidRPr="00992F56">
        <w:rPr>
          <w:rFonts w:hint="eastAsia"/>
        </w:rPr>
        <w:t>为节约成本、方便操作，不论山地、旱地和水田建园，均采用机械开挖、一次性撩壕整地进行种植前改土，种植后不再进行扩穴改土。</w:t>
      </w:r>
    </w:p>
    <w:p w:rsidR="00992F56" w:rsidRPr="00992F56" w:rsidRDefault="00992F56" w:rsidP="00992F56">
      <w:pPr>
        <w:widowControl/>
      </w:pPr>
      <w:r w:rsidRPr="00DD6707">
        <w:rPr>
          <w:rFonts w:hint="eastAsia"/>
          <w:b/>
          <w:sz w:val="28"/>
          <w:szCs w:val="28"/>
        </w:rPr>
        <w:t xml:space="preserve">5.1.1 </w:t>
      </w:r>
      <w:r w:rsidRPr="00DD6707">
        <w:rPr>
          <w:rFonts w:hint="eastAsia"/>
          <w:b/>
          <w:sz w:val="28"/>
          <w:szCs w:val="28"/>
        </w:rPr>
        <w:t>山地</w:t>
      </w:r>
      <w:r w:rsidR="00D90295">
        <w:rPr>
          <w:rFonts w:hint="eastAsia"/>
          <w:b/>
          <w:sz w:val="28"/>
          <w:szCs w:val="28"/>
        </w:rPr>
        <w:t xml:space="preserve"> </w:t>
      </w:r>
      <w:r w:rsidRPr="00992F56">
        <w:rPr>
          <w:rFonts w:hint="eastAsia"/>
        </w:rPr>
        <w:t>植被较好的山地可采用“一带三沟”法整地，一次性完成整地、撩壕、回填、扩穴等果园开发整地工程。首先按设计要求平整等高梯田；第二是挖种栽沟；第三是挖扩穴沟；最后挖梯田内壁沟。</w:t>
      </w:r>
    </w:p>
    <w:p w:rsidR="00992F56" w:rsidRPr="00992F56" w:rsidRDefault="00992F56" w:rsidP="00992F56">
      <w:pPr>
        <w:widowControl/>
      </w:pPr>
      <w:r w:rsidRPr="00DD6707">
        <w:rPr>
          <w:rFonts w:hint="eastAsia"/>
          <w:b/>
          <w:sz w:val="28"/>
          <w:szCs w:val="28"/>
        </w:rPr>
        <w:t>5.1.2</w:t>
      </w:r>
      <w:r w:rsidRPr="00DD6707">
        <w:rPr>
          <w:rFonts w:hint="eastAsia"/>
          <w:b/>
          <w:sz w:val="28"/>
          <w:szCs w:val="28"/>
        </w:rPr>
        <w:t>旱地</w:t>
      </w:r>
      <w:r w:rsidR="00D90295">
        <w:rPr>
          <w:rFonts w:hint="eastAsia"/>
          <w:b/>
          <w:sz w:val="28"/>
          <w:szCs w:val="28"/>
        </w:rPr>
        <w:t xml:space="preserve"> </w:t>
      </w:r>
      <w:r w:rsidRPr="00992F56">
        <w:rPr>
          <w:rFonts w:hint="eastAsia"/>
        </w:rPr>
        <w:t>旱地建园除对道路进行规划外，尽可能保留原有梯田或阶地，对少量极不规则地块和影响树位的特殊位置进行适当调整。</w:t>
      </w:r>
    </w:p>
    <w:p w:rsidR="00992F56" w:rsidRDefault="00992F56" w:rsidP="00992F56">
      <w:pPr>
        <w:widowControl/>
      </w:pPr>
      <w:r w:rsidRPr="00DD6707">
        <w:rPr>
          <w:rFonts w:hint="eastAsia"/>
          <w:b/>
          <w:sz w:val="28"/>
          <w:szCs w:val="28"/>
        </w:rPr>
        <w:t>5.1.3</w:t>
      </w:r>
      <w:r w:rsidRPr="00DD6707">
        <w:rPr>
          <w:rFonts w:hint="eastAsia"/>
          <w:b/>
          <w:sz w:val="28"/>
          <w:szCs w:val="28"/>
        </w:rPr>
        <w:t>水田</w:t>
      </w:r>
      <w:r w:rsidR="00D90295">
        <w:rPr>
          <w:rFonts w:hint="eastAsia"/>
          <w:b/>
          <w:sz w:val="28"/>
          <w:szCs w:val="28"/>
        </w:rPr>
        <w:t xml:space="preserve"> </w:t>
      </w:r>
      <w:r w:rsidRPr="00992F56">
        <w:rPr>
          <w:rFonts w:hint="eastAsia"/>
        </w:rPr>
        <w:t>水田建园除对道路、排水沟进行规划之外，尽可能保留原有梯田或阶地，对少量极不规则地块和影响树位的特殊位置进行适当调整。</w:t>
      </w:r>
    </w:p>
    <w:p w:rsidR="00C86E54" w:rsidRPr="00DD6707" w:rsidRDefault="008C6D89" w:rsidP="00992F56">
      <w:pPr>
        <w:widowControl/>
        <w:rPr>
          <w:b/>
          <w:sz w:val="32"/>
          <w:szCs w:val="32"/>
        </w:rPr>
      </w:pPr>
      <w:r w:rsidRPr="00DD6707">
        <w:rPr>
          <w:rFonts w:hint="eastAsia"/>
          <w:b/>
          <w:sz w:val="32"/>
          <w:szCs w:val="32"/>
        </w:rPr>
        <w:t xml:space="preserve">6  </w:t>
      </w:r>
      <w:r w:rsidRPr="00DD6707">
        <w:rPr>
          <w:rFonts w:hint="eastAsia"/>
          <w:b/>
          <w:sz w:val="32"/>
          <w:szCs w:val="32"/>
        </w:rPr>
        <w:t>栽植技术</w:t>
      </w:r>
    </w:p>
    <w:p w:rsidR="008C6D89" w:rsidRPr="00DD6707" w:rsidRDefault="008C6D89" w:rsidP="00992F56">
      <w:pPr>
        <w:widowControl/>
        <w:rPr>
          <w:b/>
          <w:sz w:val="30"/>
          <w:szCs w:val="30"/>
        </w:rPr>
      </w:pPr>
      <w:r w:rsidRPr="00DD6707">
        <w:rPr>
          <w:rFonts w:hint="eastAsia"/>
          <w:b/>
          <w:sz w:val="30"/>
          <w:szCs w:val="30"/>
        </w:rPr>
        <w:t xml:space="preserve">6.1 </w:t>
      </w:r>
      <w:r w:rsidRPr="00DD6707">
        <w:rPr>
          <w:rFonts w:hint="eastAsia"/>
          <w:b/>
          <w:sz w:val="30"/>
          <w:szCs w:val="30"/>
        </w:rPr>
        <w:t>栽植时间</w:t>
      </w:r>
    </w:p>
    <w:p w:rsidR="008C6D89" w:rsidRDefault="008C6D89" w:rsidP="00992F56">
      <w:pPr>
        <w:widowControl/>
      </w:pPr>
      <w:r>
        <w:rPr>
          <w:rFonts w:hint="eastAsia"/>
        </w:rPr>
        <w:t xml:space="preserve">    </w:t>
      </w:r>
      <w:r w:rsidRPr="008C6D89">
        <w:rPr>
          <w:rFonts w:hint="eastAsia"/>
        </w:rPr>
        <w:t>脱毒容器苗除冬季气温过低不宜栽植外一年四季均可栽植，但以每次新梢老熟后栽植较为适宜。以春芽萌芽前的</w:t>
      </w:r>
      <w:r w:rsidRPr="008C6D89">
        <w:rPr>
          <w:rFonts w:hint="eastAsia"/>
        </w:rPr>
        <w:t>2</w:t>
      </w:r>
      <w:r w:rsidRPr="008C6D89">
        <w:rPr>
          <w:rFonts w:hint="eastAsia"/>
        </w:rPr>
        <w:t>月底至</w:t>
      </w:r>
      <w:r w:rsidRPr="008C6D89">
        <w:rPr>
          <w:rFonts w:hint="eastAsia"/>
        </w:rPr>
        <w:t>3</w:t>
      </w:r>
      <w:r w:rsidRPr="008C6D89">
        <w:rPr>
          <w:rFonts w:hint="eastAsia"/>
        </w:rPr>
        <w:t>月初和秋梢老熟后的</w:t>
      </w:r>
      <w:r w:rsidRPr="008C6D89">
        <w:rPr>
          <w:rFonts w:hint="eastAsia"/>
        </w:rPr>
        <w:t>9</w:t>
      </w:r>
      <w:r w:rsidRPr="008C6D89">
        <w:rPr>
          <w:rFonts w:hint="eastAsia"/>
        </w:rPr>
        <w:t>月下旬至</w:t>
      </w:r>
      <w:r w:rsidRPr="008C6D89">
        <w:rPr>
          <w:rFonts w:hint="eastAsia"/>
        </w:rPr>
        <w:t>10</w:t>
      </w:r>
      <w:r w:rsidRPr="008C6D89">
        <w:rPr>
          <w:rFonts w:hint="eastAsia"/>
        </w:rPr>
        <w:t>月为主要栽植时期。</w:t>
      </w:r>
    </w:p>
    <w:p w:rsidR="008C6D89" w:rsidRPr="00DD6707" w:rsidRDefault="008C6D89" w:rsidP="00992F56">
      <w:pPr>
        <w:widowControl/>
        <w:rPr>
          <w:b/>
          <w:sz w:val="30"/>
          <w:szCs w:val="30"/>
        </w:rPr>
      </w:pPr>
      <w:r w:rsidRPr="00DD6707">
        <w:rPr>
          <w:rFonts w:hint="eastAsia"/>
          <w:b/>
          <w:sz w:val="30"/>
          <w:szCs w:val="30"/>
        </w:rPr>
        <w:t xml:space="preserve">6.2 </w:t>
      </w:r>
      <w:r w:rsidRPr="00DD6707">
        <w:rPr>
          <w:rFonts w:hint="eastAsia"/>
          <w:b/>
          <w:sz w:val="30"/>
          <w:szCs w:val="30"/>
        </w:rPr>
        <w:t>栽植密度</w:t>
      </w:r>
    </w:p>
    <w:p w:rsidR="008C6D89" w:rsidRDefault="008C6D89" w:rsidP="00992F56">
      <w:pPr>
        <w:widowControl/>
      </w:pPr>
      <w:r>
        <w:rPr>
          <w:rFonts w:hint="eastAsia"/>
        </w:rPr>
        <w:t xml:space="preserve">    </w:t>
      </w:r>
      <w:r w:rsidRPr="008C6D89">
        <w:rPr>
          <w:rFonts w:hint="eastAsia"/>
        </w:rPr>
        <w:t>栽植前根据</w:t>
      </w:r>
      <w:r w:rsidRPr="008C6D89">
        <w:rPr>
          <w:rFonts w:hint="eastAsia"/>
        </w:rPr>
        <w:t>32-47</w:t>
      </w:r>
      <w:r w:rsidRPr="008C6D89">
        <w:rPr>
          <w:rFonts w:hint="eastAsia"/>
        </w:rPr>
        <w:t>株</w:t>
      </w:r>
      <w:r w:rsidRPr="008C6D89">
        <w:rPr>
          <w:rFonts w:hint="eastAsia"/>
        </w:rPr>
        <w:t>/</w:t>
      </w:r>
      <w:r w:rsidR="00D90295">
        <w:rPr>
          <w:rFonts w:hint="eastAsia"/>
        </w:rPr>
        <w:t>666.7m</w:t>
      </w:r>
      <w:r w:rsidR="00D90295" w:rsidRPr="00D90295">
        <w:rPr>
          <w:rFonts w:hint="eastAsia"/>
          <w:vertAlign w:val="superscript"/>
        </w:rPr>
        <w:t>2</w:t>
      </w:r>
      <w:r w:rsidRPr="008C6D89">
        <w:rPr>
          <w:rFonts w:hint="eastAsia"/>
        </w:rPr>
        <w:t>的种植密度设计行株距，即平地和缓坡地脐橙园行株距为</w:t>
      </w:r>
      <w:r w:rsidRPr="008C6D89">
        <w:rPr>
          <w:rFonts w:hint="eastAsia"/>
        </w:rPr>
        <w:t>6</w:t>
      </w:r>
      <w:r w:rsidRPr="008C6D89">
        <w:rPr>
          <w:rFonts w:hint="eastAsia"/>
        </w:rPr>
        <w:t>×</w:t>
      </w:r>
      <w:r w:rsidRPr="008C6D89">
        <w:rPr>
          <w:rFonts w:hint="eastAsia"/>
        </w:rPr>
        <w:t>4m</w:t>
      </w:r>
      <w:r w:rsidRPr="008C6D89">
        <w:rPr>
          <w:rFonts w:hint="eastAsia"/>
        </w:rPr>
        <w:t>，丘陵山地脐橙园行株距为</w:t>
      </w:r>
      <w:r w:rsidRPr="008C6D89">
        <w:rPr>
          <w:rFonts w:hint="eastAsia"/>
        </w:rPr>
        <w:t>4-5</w:t>
      </w:r>
      <w:r w:rsidRPr="008C6D89">
        <w:rPr>
          <w:rFonts w:hint="eastAsia"/>
        </w:rPr>
        <w:t>×</w:t>
      </w:r>
      <w:r w:rsidRPr="008C6D89">
        <w:rPr>
          <w:rFonts w:hint="eastAsia"/>
        </w:rPr>
        <w:t>4m</w:t>
      </w:r>
      <w:r w:rsidRPr="008C6D89">
        <w:rPr>
          <w:rFonts w:hint="eastAsia"/>
        </w:rPr>
        <w:t>，测好定植点。</w:t>
      </w:r>
    </w:p>
    <w:p w:rsidR="008C6D89" w:rsidRPr="00DD6707" w:rsidRDefault="008C6D89" w:rsidP="00992F56">
      <w:pPr>
        <w:widowControl/>
        <w:rPr>
          <w:b/>
          <w:sz w:val="30"/>
          <w:szCs w:val="30"/>
        </w:rPr>
      </w:pPr>
      <w:r w:rsidRPr="00DD6707">
        <w:rPr>
          <w:rFonts w:hint="eastAsia"/>
          <w:b/>
          <w:sz w:val="30"/>
          <w:szCs w:val="30"/>
        </w:rPr>
        <w:t xml:space="preserve">6.3 </w:t>
      </w:r>
      <w:r w:rsidRPr="00DD6707">
        <w:rPr>
          <w:rFonts w:hint="eastAsia"/>
          <w:b/>
          <w:sz w:val="30"/>
          <w:szCs w:val="30"/>
        </w:rPr>
        <w:t>栽植方法</w:t>
      </w:r>
    </w:p>
    <w:p w:rsidR="008C6D89" w:rsidRDefault="00854B5C" w:rsidP="00992F56">
      <w:pPr>
        <w:widowControl/>
      </w:pPr>
      <w:r>
        <w:rPr>
          <w:rFonts w:hint="eastAsia"/>
        </w:rPr>
        <w:t xml:space="preserve">    </w:t>
      </w:r>
      <w:r w:rsidRPr="00854B5C">
        <w:rPr>
          <w:rFonts w:hint="eastAsia"/>
        </w:rPr>
        <w:t>定植前</w:t>
      </w:r>
      <w:r w:rsidRPr="00854B5C">
        <w:rPr>
          <w:rFonts w:hint="eastAsia"/>
        </w:rPr>
        <w:t>2</w:t>
      </w:r>
      <w:r w:rsidRPr="00854B5C">
        <w:rPr>
          <w:rFonts w:hint="eastAsia"/>
        </w:rPr>
        <w:t>个月，开挖定植穴，每个穴施粪肥</w:t>
      </w:r>
      <w:r w:rsidRPr="00854B5C">
        <w:rPr>
          <w:rFonts w:hint="eastAsia"/>
        </w:rPr>
        <w:t>10-20kg</w:t>
      </w:r>
      <w:r w:rsidRPr="00854B5C">
        <w:rPr>
          <w:rFonts w:hint="eastAsia"/>
        </w:rPr>
        <w:t>或饼肥</w:t>
      </w:r>
      <w:r w:rsidRPr="00854B5C">
        <w:rPr>
          <w:rFonts w:hint="eastAsia"/>
        </w:rPr>
        <w:t>1-2kg</w:t>
      </w:r>
      <w:r w:rsidRPr="00854B5C">
        <w:rPr>
          <w:rFonts w:hint="eastAsia"/>
        </w:rPr>
        <w:t>，磷肥</w:t>
      </w:r>
      <w:r w:rsidRPr="00854B5C">
        <w:rPr>
          <w:rFonts w:hint="eastAsia"/>
        </w:rPr>
        <w:t>0.</w:t>
      </w:r>
      <w:r w:rsidR="00F00D14">
        <w:rPr>
          <w:rFonts w:hint="eastAsia"/>
        </w:rPr>
        <w:t>5</w:t>
      </w:r>
      <w:r w:rsidRPr="00854B5C">
        <w:rPr>
          <w:rFonts w:hint="eastAsia"/>
        </w:rPr>
        <w:t>-</w:t>
      </w:r>
      <w:r w:rsidR="00F00D14">
        <w:rPr>
          <w:rFonts w:hint="eastAsia"/>
        </w:rPr>
        <w:t>1</w:t>
      </w:r>
      <w:r w:rsidRPr="00854B5C">
        <w:rPr>
          <w:rFonts w:hint="eastAsia"/>
        </w:rPr>
        <w:t>kg</w:t>
      </w:r>
      <w:r w:rsidRPr="00854B5C">
        <w:rPr>
          <w:rFonts w:hint="eastAsia"/>
        </w:rPr>
        <w:t>，与土壤充分拌匀填入穴内堆沤，待基肥充分腐熟后即可开始定植。</w:t>
      </w:r>
    </w:p>
    <w:p w:rsidR="00854B5C" w:rsidRDefault="00726F76" w:rsidP="00992F56">
      <w:pPr>
        <w:widowControl/>
      </w:pPr>
      <w:r>
        <w:rPr>
          <w:rFonts w:hint="eastAsia"/>
        </w:rPr>
        <w:t xml:space="preserve">    </w:t>
      </w:r>
      <w:r w:rsidRPr="00726F76">
        <w:rPr>
          <w:rFonts w:hint="eastAsia"/>
        </w:rPr>
        <w:t>苗木定植后，立即在苗木旁立一小竹杆，并用塑料绳与苗木绑在一起，避免因风吹摇动而影响成活。若遇连续阳光强烈、空气干燥的晴天，每周应浇水</w:t>
      </w:r>
      <w:r w:rsidRPr="00726F76">
        <w:rPr>
          <w:rFonts w:hint="eastAsia"/>
        </w:rPr>
        <w:t>2-3</w:t>
      </w:r>
      <w:r w:rsidRPr="00726F76">
        <w:rPr>
          <w:rFonts w:hint="eastAsia"/>
        </w:rPr>
        <w:t>次保湿。连雨天则应注意开沟排水，防止渍水而引起烂根死苗。定植一星期后，即可开始浇施稀薄腐熟有机水肥，以后每隔</w:t>
      </w:r>
      <w:r w:rsidRPr="00726F76">
        <w:rPr>
          <w:rFonts w:hint="eastAsia"/>
        </w:rPr>
        <w:t>10-15</w:t>
      </w:r>
      <w:r w:rsidRPr="00726F76">
        <w:rPr>
          <w:rFonts w:hint="eastAsia"/>
        </w:rPr>
        <w:t>天一次，浓度为</w:t>
      </w:r>
      <w:r w:rsidRPr="00726F76">
        <w:rPr>
          <w:rFonts w:hint="eastAsia"/>
        </w:rPr>
        <w:t>2-3%</w:t>
      </w:r>
      <w:r w:rsidRPr="00726F76">
        <w:rPr>
          <w:rFonts w:hint="eastAsia"/>
        </w:rPr>
        <w:t>，先稀后浓，但秋梢老熟后则应停止土壤施肥。注意食叶性害虫和柑桔炭疽病、脚腐病的防治。</w:t>
      </w:r>
    </w:p>
    <w:p w:rsidR="00A82FE6" w:rsidRPr="00DD6707" w:rsidRDefault="00A82FE6" w:rsidP="00992F56">
      <w:pPr>
        <w:widowControl/>
        <w:rPr>
          <w:b/>
          <w:sz w:val="32"/>
          <w:szCs w:val="32"/>
        </w:rPr>
      </w:pPr>
      <w:r w:rsidRPr="00DD6707">
        <w:rPr>
          <w:rFonts w:hint="eastAsia"/>
          <w:b/>
          <w:sz w:val="32"/>
          <w:szCs w:val="32"/>
        </w:rPr>
        <w:t xml:space="preserve">7 </w:t>
      </w:r>
      <w:r w:rsidRPr="00DD6707">
        <w:rPr>
          <w:rFonts w:hint="eastAsia"/>
          <w:b/>
          <w:sz w:val="32"/>
          <w:szCs w:val="32"/>
        </w:rPr>
        <w:t>土肥水管理</w:t>
      </w:r>
    </w:p>
    <w:p w:rsidR="00A82FE6" w:rsidRPr="00CF54F3" w:rsidRDefault="00A82FE6" w:rsidP="00992F56">
      <w:pPr>
        <w:widowControl/>
        <w:rPr>
          <w:b/>
          <w:sz w:val="30"/>
          <w:szCs w:val="30"/>
        </w:rPr>
      </w:pPr>
      <w:r w:rsidRPr="00CF54F3">
        <w:rPr>
          <w:rFonts w:hint="eastAsia"/>
          <w:b/>
          <w:sz w:val="30"/>
          <w:szCs w:val="30"/>
        </w:rPr>
        <w:t xml:space="preserve">7.1  </w:t>
      </w:r>
      <w:r w:rsidRPr="00CF54F3">
        <w:rPr>
          <w:rFonts w:hint="eastAsia"/>
          <w:b/>
          <w:sz w:val="30"/>
          <w:szCs w:val="30"/>
        </w:rPr>
        <w:t>土壤管理</w:t>
      </w:r>
    </w:p>
    <w:p w:rsidR="00A82FE6" w:rsidRPr="00A82FE6" w:rsidRDefault="00A82FE6" w:rsidP="00A82FE6">
      <w:pPr>
        <w:widowControl/>
      </w:pPr>
      <w:r w:rsidRPr="00CF54F3">
        <w:rPr>
          <w:rFonts w:hint="eastAsia"/>
          <w:b/>
          <w:sz w:val="28"/>
          <w:szCs w:val="28"/>
        </w:rPr>
        <w:lastRenderedPageBreak/>
        <w:t xml:space="preserve">7.1.1 </w:t>
      </w:r>
      <w:r w:rsidRPr="00CF54F3">
        <w:rPr>
          <w:rFonts w:hint="eastAsia"/>
          <w:b/>
          <w:sz w:val="28"/>
          <w:szCs w:val="28"/>
        </w:rPr>
        <w:t>间作</w:t>
      </w:r>
      <w:r w:rsidRPr="00CF54F3">
        <w:rPr>
          <w:rFonts w:hint="eastAsia"/>
          <w:b/>
          <w:sz w:val="28"/>
          <w:szCs w:val="28"/>
        </w:rPr>
        <w:t xml:space="preserve"> </w:t>
      </w:r>
      <w:r>
        <w:rPr>
          <w:rFonts w:hint="eastAsia"/>
        </w:rPr>
        <w:t xml:space="preserve"> </w:t>
      </w:r>
      <w:r w:rsidRPr="00A82FE6">
        <w:rPr>
          <w:rFonts w:hint="eastAsia"/>
        </w:rPr>
        <w:t>选择不影响脐橙正常生长结果、无病虫害相同寄主的作物，有利于以肥养地、以园养园的浅根性矮杆作物。适宜间作的作物和绿肥种类有花生、大豆、绿豆、印度豇豆、猪屎豆、肥田萝卜、紫云英、蚕豆等。不适宜间作的作物有烟草、甘蔗、高梁、玉米、红薯等高杆藤蔓类作物。此外，不宜间作冬季蔬菜。</w:t>
      </w:r>
    </w:p>
    <w:p w:rsidR="00A82FE6" w:rsidRPr="00A82FE6" w:rsidRDefault="00A82FE6" w:rsidP="00A82FE6">
      <w:pPr>
        <w:widowControl/>
      </w:pPr>
      <w:r w:rsidRPr="00CF54F3">
        <w:rPr>
          <w:rFonts w:hint="eastAsia"/>
          <w:b/>
          <w:sz w:val="28"/>
          <w:szCs w:val="28"/>
        </w:rPr>
        <w:t xml:space="preserve">7.1.2 </w:t>
      </w:r>
      <w:r w:rsidRPr="00CF54F3">
        <w:rPr>
          <w:rFonts w:hint="eastAsia"/>
          <w:b/>
          <w:sz w:val="28"/>
          <w:szCs w:val="28"/>
        </w:rPr>
        <w:t>季节性生草栽培</w:t>
      </w:r>
      <w:r w:rsidR="00D90295">
        <w:rPr>
          <w:rFonts w:hint="eastAsia"/>
          <w:b/>
          <w:sz w:val="28"/>
          <w:szCs w:val="28"/>
        </w:rPr>
        <w:t xml:space="preserve"> </w:t>
      </w:r>
      <w:r w:rsidRPr="00A82FE6">
        <w:rPr>
          <w:rFonts w:hint="eastAsia"/>
        </w:rPr>
        <w:t>雨季（</w:t>
      </w:r>
      <w:r w:rsidRPr="00A82FE6">
        <w:rPr>
          <w:rFonts w:hint="eastAsia"/>
        </w:rPr>
        <w:t>4</w:t>
      </w:r>
      <w:r w:rsidRPr="00A82FE6">
        <w:rPr>
          <w:rFonts w:hint="eastAsia"/>
        </w:rPr>
        <w:t>～</w:t>
      </w:r>
      <w:r w:rsidRPr="00A82FE6">
        <w:rPr>
          <w:rFonts w:hint="eastAsia"/>
        </w:rPr>
        <w:t>6</w:t>
      </w:r>
      <w:r w:rsidRPr="00A82FE6">
        <w:rPr>
          <w:rFonts w:hint="eastAsia"/>
        </w:rPr>
        <w:t>月）自然蓄留田间杂草，旱季来临前（</w:t>
      </w:r>
      <w:r w:rsidRPr="00A82FE6">
        <w:rPr>
          <w:rFonts w:hint="eastAsia"/>
        </w:rPr>
        <w:t>7</w:t>
      </w:r>
      <w:r w:rsidRPr="00A82FE6">
        <w:rPr>
          <w:rFonts w:hint="eastAsia"/>
        </w:rPr>
        <w:t>月初）刈草覆盖（保留梯壁草供天敌繁衍），</w:t>
      </w:r>
      <w:r w:rsidRPr="00A82FE6">
        <w:rPr>
          <w:rFonts w:hint="eastAsia"/>
        </w:rPr>
        <w:t>10</w:t>
      </w:r>
      <w:r w:rsidRPr="00A82FE6">
        <w:rPr>
          <w:rFonts w:hint="eastAsia"/>
        </w:rPr>
        <w:t>月中、下旬彻底刈除田间杂草，增强地面反射光，促进果实着色。适宜生草植物如霍香蓟、百喜草、意大利多花黑麦草等。</w:t>
      </w:r>
    </w:p>
    <w:p w:rsidR="00A82FE6" w:rsidRDefault="00A82FE6" w:rsidP="00A82FE6">
      <w:pPr>
        <w:widowControl/>
      </w:pPr>
      <w:r w:rsidRPr="00CF54F3">
        <w:rPr>
          <w:rFonts w:hint="eastAsia"/>
          <w:b/>
          <w:sz w:val="28"/>
          <w:szCs w:val="28"/>
        </w:rPr>
        <w:t xml:space="preserve">7.1.3 </w:t>
      </w:r>
      <w:r w:rsidRPr="00CF54F3">
        <w:rPr>
          <w:rFonts w:hint="eastAsia"/>
          <w:b/>
          <w:sz w:val="28"/>
          <w:szCs w:val="28"/>
        </w:rPr>
        <w:t>覆盖</w:t>
      </w:r>
      <w:r w:rsidR="00D90295">
        <w:rPr>
          <w:rFonts w:hint="eastAsia"/>
          <w:b/>
          <w:sz w:val="28"/>
          <w:szCs w:val="28"/>
        </w:rPr>
        <w:t xml:space="preserve"> </w:t>
      </w:r>
      <w:r w:rsidRPr="00A82FE6">
        <w:rPr>
          <w:rFonts w:hint="eastAsia"/>
        </w:rPr>
        <w:t>旱季来临之前全园或树盘进行覆盖，保墒抗旱。覆盖物的厚度一定要达到</w:t>
      </w:r>
      <w:r w:rsidRPr="00A82FE6">
        <w:rPr>
          <w:rFonts w:hint="eastAsia"/>
        </w:rPr>
        <w:t>10-20</w:t>
      </w:r>
      <w:r w:rsidRPr="00A82FE6">
        <w:rPr>
          <w:rFonts w:hint="eastAsia"/>
        </w:rPr>
        <w:t>厘米，否则起不到保湿抗旱效果；在树兜根茎部周围必须留有</w:t>
      </w:r>
      <w:r w:rsidRPr="00A82FE6">
        <w:rPr>
          <w:rFonts w:hint="eastAsia"/>
        </w:rPr>
        <w:t>10</w:t>
      </w:r>
      <w:r w:rsidRPr="00A82FE6">
        <w:rPr>
          <w:rFonts w:hint="eastAsia"/>
        </w:rPr>
        <w:t>厘米左右的空隙，以免因覆盖物的腐烂引起根茎部发病。</w:t>
      </w:r>
    </w:p>
    <w:p w:rsidR="00A82FE6" w:rsidRPr="00CF54F3" w:rsidRDefault="00A82FE6" w:rsidP="00A82FE6">
      <w:pPr>
        <w:widowControl/>
        <w:rPr>
          <w:b/>
          <w:sz w:val="30"/>
          <w:szCs w:val="30"/>
        </w:rPr>
      </w:pPr>
      <w:r w:rsidRPr="00CF54F3">
        <w:rPr>
          <w:rFonts w:hint="eastAsia"/>
          <w:b/>
          <w:sz w:val="30"/>
          <w:szCs w:val="30"/>
        </w:rPr>
        <w:t xml:space="preserve">7.2 </w:t>
      </w:r>
      <w:r w:rsidRPr="00CF54F3">
        <w:rPr>
          <w:rFonts w:hint="eastAsia"/>
          <w:b/>
          <w:sz w:val="30"/>
          <w:szCs w:val="30"/>
        </w:rPr>
        <w:t>施肥</w:t>
      </w:r>
    </w:p>
    <w:p w:rsidR="005E0FC6" w:rsidRDefault="00A82FE6" w:rsidP="00A82FE6">
      <w:pPr>
        <w:widowControl/>
      </w:pPr>
      <w:r w:rsidRPr="00CF54F3">
        <w:rPr>
          <w:rFonts w:hint="eastAsia"/>
          <w:b/>
          <w:sz w:val="28"/>
          <w:szCs w:val="28"/>
        </w:rPr>
        <w:t xml:space="preserve">7.2.1 </w:t>
      </w:r>
      <w:r w:rsidR="005E0FC6" w:rsidRPr="00CF54F3">
        <w:rPr>
          <w:rFonts w:hint="eastAsia"/>
          <w:b/>
          <w:sz w:val="28"/>
          <w:szCs w:val="28"/>
        </w:rPr>
        <w:t>土壤施肥</w:t>
      </w:r>
      <w:r w:rsidR="00D90295">
        <w:rPr>
          <w:rFonts w:hint="eastAsia"/>
          <w:b/>
          <w:sz w:val="28"/>
          <w:szCs w:val="28"/>
        </w:rPr>
        <w:t xml:space="preserve"> </w:t>
      </w:r>
      <w:r w:rsidR="005E0FC6">
        <w:rPr>
          <w:rFonts w:hint="eastAsia"/>
        </w:rPr>
        <w:t xml:space="preserve"> </w:t>
      </w:r>
      <w:r w:rsidR="005E0FC6" w:rsidRPr="005E0FC6">
        <w:rPr>
          <w:rFonts w:hint="eastAsia"/>
        </w:rPr>
        <w:t>基肥和有机肥采用环状沟或条状沟或整园深翻等方法，为了节省成本可以每两年或三年一次。追肥利用小雨天和浇水抗旱时将肥料均匀撒施于树冠滴水线以内，即撒施，或利用微喷和滴灌设施进行灌溉施肥。</w:t>
      </w:r>
    </w:p>
    <w:p w:rsidR="005E0FC6" w:rsidRDefault="005E0FC6" w:rsidP="005E0FC6">
      <w:pPr>
        <w:widowControl/>
      </w:pPr>
      <w:r w:rsidRPr="00CF54F3">
        <w:rPr>
          <w:rFonts w:hint="eastAsia"/>
          <w:b/>
          <w:sz w:val="28"/>
          <w:szCs w:val="28"/>
        </w:rPr>
        <w:t xml:space="preserve">7.2.2 </w:t>
      </w:r>
      <w:r w:rsidRPr="00CF54F3">
        <w:rPr>
          <w:rFonts w:hint="eastAsia"/>
          <w:b/>
          <w:sz w:val="28"/>
          <w:szCs w:val="28"/>
        </w:rPr>
        <w:t>根外追肥</w:t>
      </w:r>
      <w:r>
        <w:rPr>
          <w:rFonts w:hint="eastAsia"/>
        </w:rPr>
        <w:t xml:space="preserve">  </w:t>
      </w:r>
      <w:r w:rsidRPr="005E0FC6">
        <w:rPr>
          <w:rFonts w:hint="eastAsia"/>
        </w:rPr>
        <w:t>在不同的生长发育时期，选用不同种类的肥料进行叶面喷施。叶面追肥应严格掌握使用浓度，避免在高温时操作，防止造成肥害。果实采收前</w:t>
      </w:r>
      <w:r w:rsidRPr="005E0FC6">
        <w:rPr>
          <w:rFonts w:hint="eastAsia"/>
        </w:rPr>
        <w:t>30</w:t>
      </w:r>
      <w:r w:rsidRPr="005E0FC6">
        <w:rPr>
          <w:rFonts w:hint="eastAsia"/>
        </w:rPr>
        <w:t>天内停止叶面施肥。</w:t>
      </w:r>
    </w:p>
    <w:p w:rsidR="006A334A" w:rsidRDefault="006A334A" w:rsidP="006A334A">
      <w:pPr>
        <w:widowControl/>
      </w:pPr>
      <w:r w:rsidRPr="00CF54F3">
        <w:rPr>
          <w:rFonts w:hint="eastAsia"/>
          <w:b/>
          <w:sz w:val="28"/>
          <w:szCs w:val="28"/>
        </w:rPr>
        <w:t xml:space="preserve">7.2.3 </w:t>
      </w:r>
      <w:r w:rsidRPr="00CF54F3">
        <w:rPr>
          <w:rFonts w:hint="eastAsia"/>
          <w:b/>
          <w:sz w:val="28"/>
          <w:szCs w:val="28"/>
        </w:rPr>
        <w:t>幼树施肥</w:t>
      </w:r>
      <w:r>
        <w:rPr>
          <w:rFonts w:hint="eastAsia"/>
        </w:rPr>
        <w:t xml:space="preserve">  </w:t>
      </w:r>
      <w:r w:rsidRPr="006A334A">
        <w:rPr>
          <w:rFonts w:hint="eastAsia"/>
        </w:rPr>
        <w:t>以氮肥为主，配合施用磷、钾肥，少量多次。以春、夏、秋梢萌芽促梢肥为主，顶芽自剪后的壮梢肥为辅，做到一次梢二次肥。促梢肥以土壤施肥为主，壮梢肥以根外追肥为主。定植当年的幼树以有机液肥浇施为主，适当配合化肥，争取每月</w:t>
      </w:r>
      <w:r w:rsidRPr="006A334A">
        <w:rPr>
          <w:rFonts w:hint="eastAsia"/>
        </w:rPr>
        <w:t>2-3</w:t>
      </w:r>
      <w:r w:rsidRPr="006A334A">
        <w:rPr>
          <w:rFonts w:hint="eastAsia"/>
        </w:rPr>
        <w:t>次肥。每株全年施纯氮控制在</w:t>
      </w:r>
      <w:r w:rsidRPr="006A334A">
        <w:rPr>
          <w:rFonts w:hint="eastAsia"/>
        </w:rPr>
        <w:t>150-200g</w:t>
      </w:r>
      <w:r w:rsidRPr="006A334A">
        <w:rPr>
          <w:rFonts w:hint="eastAsia"/>
        </w:rPr>
        <w:t>，磷、钾为氮的</w:t>
      </w:r>
      <w:r w:rsidRPr="006A334A">
        <w:rPr>
          <w:rFonts w:hint="eastAsia"/>
        </w:rPr>
        <w:t>50%</w:t>
      </w:r>
      <w:r w:rsidRPr="006A334A">
        <w:rPr>
          <w:rFonts w:hint="eastAsia"/>
        </w:rPr>
        <w:t>。</w:t>
      </w:r>
    </w:p>
    <w:p w:rsidR="006A334A" w:rsidRPr="00CF54F3" w:rsidRDefault="006A334A" w:rsidP="006A334A">
      <w:pPr>
        <w:widowControl/>
        <w:rPr>
          <w:b/>
          <w:sz w:val="28"/>
          <w:szCs w:val="28"/>
        </w:rPr>
      </w:pPr>
      <w:r w:rsidRPr="00CF54F3">
        <w:rPr>
          <w:rFonts w:hint="eastAsia"/>
          <w:b/>
          <w:sz w:val="28"/>
          <w:szCs w:val="28"/>
        </w:rPr>
        <w:t xml:space="preserve">7.2.4 </w:t>
      </w:r>
      <w:r w:rsidRPr="00CF54F3">
        <w:rPr>
          <w:rFonts w:hint="eastAsia"/>
          <w:b/>
          <w:sz w:val="28"/>
          <w:szCs w:val="28"/>
        </w:rPr>
        <w:t>结果树施肥</w:t>
      </w:r>
    </w:p>
    <w:p w:rsidR="006A334A" w:rsidRPr="006A334A" w:rsidRDefault="006A334A" w:rsidP="006A334A">
      <w:pPr>
        <w:widowControl/>
      </w:pPr>
      <w:r w:rsidRPr="00CF54F3">
        <w:rPr>
          <w:rFonts w:hint="eastAsia"/>
          <w:b/>
          <w:sz w:val="24"/>
          <w:szCs w:val="24"/>
        </w:rPr>
        <w:t>7.2.4.1</w:t>
      </w:r>
      <w:r w:rsidRPr="00CF54F3">
        <w:rPr>
          <w:rFonts w:hint="eastAsia"/>
          <w:b/>
          <w:sz w:val="24"/>
          <w:szCs w:val="24"/>
        </w:rPr>
        <w:t>施肥量</w:t>
      </w:r>
      <w:r w:rsidR="00D90295">
        <w:rPr>
          <w:rFonts w:hint="eastAsia"/>
          <w:b/>
          <w:sz w:val="24"/>
          <w:szCs w:val="24"/>
        </w:rPr>
        <w:t xml:space="preserve"> </w:t>
      </w:r>
      <w:r>
        <w:rPr>
          <w:rFonts w:hint="eastAsia"/>
        </w:rPr>
        <w:t xml:space="preserve"> </w:t>
      </w:r>
      <w:r w:rsidRPr="006A334A">
        <w:rPr>
          <w:rFonts w:hint="eastAsia"/>
        </w:rPr>
        <w:t>每</w:t>
      </w:r>
      <w:smartTag w:uri="urn:schemas-microsoft-com:office:smarttags" w:element="chmetcnv">
        <w:smartTagPr>
          <w:attr w:name="UnitName" w:val="kg"/>
          <w:attr w:name="SourceValue" w:val="100"/>
          <w:attr w:name="HasSpace" w:val="False"/>
          <w:attr w:name="Negative" w:val="False"/>
          <w:attr w:name="NumberType" w:val="1"/>
          <w:attr w:name="TCSC" w:val="0"/>
        </w:smartTagPr>
        <w:r w:rsidRPr="006A334A">
          <w:rPr>
            <w:rFonts w:hint="eastAsia"/>
          </w:rPr>
          <w:t>100kg</w:t>
        </w:r>
      </w:smartTag>
      <w:r w:rsidRPr="006A334A">
        <w:rPr>
          <w:rFonts w:hint="eastAsia"/>
        </w:rPr>
        <w:t>果实施纯氮</w:t>
      </w:r>
      <w:r w:rsidRPr="006A334A">
        <w:rPr>
          <w:rFonts w:hint="eastAsia"/>
        </w:rPr>
        <w:t>0.6-0.8kg</w:t>
      </w:r>
      <w:r w:rsidRPr="006A334A">
        <w:rPr>
          <w:rFonts w:hint="eastAsia"/>
        </w:rPr>
        <w:t>，氮、磷、钾比例</w:t>
      </w:r>
      <w:r w:rsidRPr="006A334A">
        <w:rPr>
          <w:rFonts w:hint="eastAsia"/>
        </w:rPr>
        <w:t>1.0</w:t>
      </w:r>
      <w:r w:rsidRPr="006A334A">
        <w:rPr>
          <w:rFonts w:hint="eastAsia"/>
        </w:rPr>
        <w:t>︰</w:t>
      </w:r>
      <w:r w:rsidRPr="006A334A">
        <w:rPr>
          <w:rFonts w:hint="eastAsia"/>
        </w:rPr>
        <w:t>0.4-0.5</w:t>
      </w:r>
      <w:r w:rsidRPr="006A334A">
        <w:rPr>
          <w:rFonts w:hint="eastAsia"/>
        </w:rPr>
        <w:t>︰</w:t>
      </w:r>
      <w:r w:rsidRPr="006A334A">
        <w:rPr>
          <w:rFonts w:hint="eastAsia"/>
        </w:rPr>
        <w:t>0.8-1.0</w:t>
      </w:r>
      <w:r w:rsidRPr="006A334A">
        <w:rPr>
          <w:rFonts w:hint="eastAsia"/>
        </w:rPr>
        <w:t>。</w:t>
      </w:r>
    </w:p>
    <w:p w:rsidR="006A334A" w:rsidRPr="006A334A" w:rsidRDefault="006A334A" w:rsidP="006A334A">
      <w:pPr>
        <w:widowControl/>
      </w:pPr>
      <w:r w:rsidRPr="00CF54F3">
        <w:rPr>
          <w:rFonts w:hint="eastAsia"/>
          <w:b/>
          <w:sz w:val="24"/>
          <w:szCs w:val="24"/>
        </w:rPr>
        <w:t>7.2.4.2</w:t>
      </w:r>
      <w:r w:rsidRPr="00CF54F3">
        <w:rPr>
          <w:rFonts w:hint="eastAsia"/>
          <w:b/>
          <w:sz w:val="24"/>
          <w:szCs w:val="24"/>
        </w:rPr>
        <w:t>施肥时期</w:t>
      </w:r>
      <w:r w:rsidR="00D90295">
        <w:rPr>
          <w:rFonts w:hint="eastAsia"/>
          <w:b/>
          <w:sz w:val="24"/>
          <w:szCs w:val="24"/>
        </w:rPr>
        <w:t xml:space="preserve"> </w:t>
      </w:r>
      <w:r>
        <w:rPr>
          <w:rFonts w:hint="eastAsia"/>
        </w:rPr>
        <w:t xml:space="preserve"> </w:t>
      </w:r>
      <w:r w:rsidRPr="006A334A">
        <w:rPr>
          <w:rFonts w:hint="eastAsia"/>
        </w:rPr>
        <w:t>以采果肥、花后肥、壮果肥为重点。采果肥将所有有机肥施入，再加施全年化肥用量的</w:t>
      </w:r>
      <w:r w:rsidRPr="006A334A">
        <w:rPr>
          <w:rFonts w:hint="eastAsia"/>
        </w:rPr>
        <w:t>20%</w:t>
      </w:r>
      <w:r w:rsidRPr="006A334A">
        <w:rPr>
          <w:rFonts w:hint="eastAsia"/>
        </w:rPr>
        <w:t>。花后肥（盛花期或谢花</w:t>
      </w:r>
      <w:r w:rsidRPr="006A334A">
        <w:rPr>
          <w:rFonts w:hint="eastAsia"/>
        </w:rPr>
        <w:t>2/3</w:t>
      </w:r>
      <w:r w:rsidRPr="006A334A">
        <w:rPr>
          <w:rFonts w:hint="eastAsia"/>
        </w:rPr>
        <w:t>时）根据树势追施全年化肥用量的</w:t>
      </w:r>
      <w:r w:rsidRPr="006A334A">
        <w:rPr>
          <w:rFonts w:hint="eastAsia"/>
        </w:rPr>
        <w:t>20%</w:t>
      </w:r>
      <w:r w:rsidRPr="006A334A">
        <w:rPr>
          <w:rFonts w:hint="eastAsia"/>
        </w:rPr>
        <w:t>。壮果肥结合抗旱灌溉将剩余的</w:t>
      </w:r>
      <w:r w:rsidRPr="006A334A">
        <w:rPr>
          <w:rFonts w:hint="eastAsia"/>
        </w:rPr>
        <w:t>60%</w:t>
      </w:r>
      <w:r w:rsidRPr="006A334A">
        <w:rPr>
          <w:rFonts w:hint="eastAsia"/>
        </w:rPr>
        <w:t>化肥分批施入。</w:t>
      </w:r>
    </w:p>
    <w:p w:rsidR="006A334A" w:rsidRDefault="006A334A" w:rsidP="006A334A">
      <w:pPr>
        <w:widowControl/>
      </w:pPr>
      <w:r w:rsidRPr="00CF54F3">
        <w:rPr>
          <w:rFonts w:hint="eastAsia"/>
          <w:b/>
          <w:sz w:val="24"/>
          <w:szCs w:val="24"/>
        </w:rPr>
        <w:t>7.2.4.3</w:t>
      </w:r>
      <w:r w:rsidRPr="00CF54F3">
        <w:rPr>
          <w:rFonts w:hint="eastAsia"/>
          <w:b/>
          <w:sz w:val="24"/>
          <w:szCs w:val="24"/>
        </w:rPr>
        <w:t>施肥方法</w:t>
      </w:r>
      <w:r w:rsidR="00D90295">
        <w:rPr>
          <w:rFonts w:hint="eastAsia"/>
          <w:b/>
          <w:sz w:val="24"/>
          <w:szCs w:val="24"/>
        </w:rPr>
        <w:t xml:space="preserve"> </w:t>
      </w:r>
      <w:r>
        <w:rPr>
          <w:rFonts w:hint="eastAsia"/>
        </w:rPr>
        <w:t xml:space="preserve"> </w:t>
      </w:r>
      <w:r w:rsidRPr="006A334A">
        <w:rPr>
          <w:rFonts w:hint="eastAsia"/>
        </w:rPr>
        <w:t>采果后基肥采用开沟深施，花后肥和壮果肥树盘撒施或液施</w:t>
      </w:r>
      <w:r>
        <w:rPr>
          <w:rFonts w:hint="eastAsia"/>
        </w:rPr>
        <w:t>。</w:t>
      </w:r>
    </w:p>
    <w:p w:rsidR="006A334A" w:rsidRPr="00CF54F3" w:rsidRDefault="002F55CB" w:rsidP="006A334A">
      <w:pPr>
        <w:widowControl/>
        <w:rPr>
          <w:b/>
          <w:sz w:val="30"/>
          <w:szCs w:val="30"/>
        </w:rPr>
      </w:pPr>
      <w:r w:rsidRPr="00CF54F3">
        <w:rPr>
          <w:rFonts w:hint="eastAsia"/>
          <w:b/>
          <w:sz w:val="30"/>
          <w:szCs w:val="30"/>
        </w:rPr>
        <w:t xml:space="preserve">7.3 </w:t>
      </w:r>
      <w:r w:rsidRPr="00CF54F3">
        <w:rPr>
          <w:rFonts w:hint="eastAsia"/>
          <w:b/>
          <w:sz w:val="30"/>
          <w:szCs w:val="30"/>
        </w:rPr>
        <w:t>水分管理</w:t>
      </w:r>
    </w:p>
    <w:p w:rsidR="002F55CB" w:rsidRDefault="002F55CB" w:rsidP="002F55CB">
      <w:pPr>
        <w:widowControl/>
      </w:pPr>
      <w:r w:rsidRPr="00CF54F3">
        <w:rPr>
          <w:rFonts w:hint="eastAsia"/>
          <w:b/>
          <w:sz w:val="28"/>
          <w:szCs w:val="28"/>
        </w:rPr>
        <w:t xml:space="preserve">7.3.1 </w:t>
      </w:r>
      <w:r w:rsidRPr="00CF54F3">
        <w:rPr>
          <w:rFonts w:hint="eastAsia"/>
          <w:b/>
          <w:sz w:val="28"/>
          <w:szCs w:val="28"/>
        </w:rPr>
        <w:t>灌溉</w:t>
      </w:r>
      <w:r>
        <w:rPr>
          <w:rFonts w:hint="eastAsia"/>
        </w:rPr>
        <w:t xml:space="preserve">  </w:t>
      </w:r>
      <w:r w:rsidRPr="002F55CB">
        <w:rPr>
          <w:rFonts w:hint="eastAsia"/>
        </w:rPr>
        <w:t>以</w:t>
      </w:r>
      <w:r w:rsidRPr="002F55CB">
        <w:rPr>
          <w:rFonts w:hint="eastAsia"/>
        </w:rPr>
        <w:t>10</w:t>
      </w:r>
      <w:r w:rsidR="00D90295">
        <w:rPr>
          <w:rFonts w:hint="eastAsia"/>
        </w:rPr>
        <w:t>d</w:t>
      </w:r>
      <w:r w:rsidRPr="002F55CB">
        <w:rPr>
          <w:rFonts w:hint="eastAsia"/>
        </w:rPr>
        <w:t>为一个周期，若没有中到大雨（自然降雨量</w:t>
      </w:r>
      <w:smartTag w:uri="urn:schemas-microsoft-com:office:smarttags" w:element="chmetcnv">
        <w:smartTagPr>
          <w:attr w:name="UnitName" w:val="mm"/>
          <w:attr w:name="SourceValue" w:val="30"/>
          <w:attr w:name="HasSpace" w:val="False"/>
          <w:attr w:name="Negative" w:val="False"/>
          <w:attr w:name="NumberType" w:val="1"/>
          <w:attr w:name="TCSC" w:val="0"/>
        </w:smartTagPr>
        <w:r w:rsidRPr="002F55CB">
          <w:rPr>
            <w:rFonts w:hint="eastAsia"/>
          </w:rPr>
          <w:t>30mm</w:t>
        </w:r>
      </w:smartTag>
      <w:r w:rsidRPr="002F55CB">
        <w:rPr>
          <w:rFonts w:hint="eastAsia"/>
        </w:rPr>
        <w:t>以上），必须灌水一次，每株树</w:t>
      </w:r>
      <w:r w:rsidRPr="002F55CB">
        <w:rPr>
          <w:rFonts w:hint="eastAsia"/>
        </w:rPr>
        <w:t>20-40kg</w:t>
      </w:r>
      <w:r w:rsidRPr="002F55CB">
        <w:rPr>
          <w:rFonts w:hint="eastAsia"/>
        </w:rPr>
        <w:t>（滴灌</w:t>
      </w:r>
      <w:r w:rsidRPr="002F55CB">
        <w:rPr>
          <w:rFonts w:hint="eastAsia"/>
        </w:rPr>
        <w:t>3-5</w:t>
      </w:r>
      <w:r w:rsidR="00D90295">
        <w:rPr>
          <w:rFonts w:hint="eastAsia"/>
        </w:rPr>
        <w:t>d</w:t>
      </w:r>
      <w:r w:rsidRPr="002F55CB">
        <w:rPr>
          <w:rFonts w:hint="eastAsia"/>
        </w:rPr>
        <w:t>）。冬季采果后和低温来临之前应及时灌水，防寒抗冻。</w:t>
      </w:r>
    </w:p>
    <w:p w:rsidR="002F55CB" w:rsidRDefault="002F55CB" w:rsidP="002F55CB">
      <w:pPr>
        <w:widowControl/>
      </w:pPr>
      <w:r w:rsidRPr="00CF54F3">
        <w:rPr>
          <w:rFonts w:hint="eastAsia"/>
          <w:b/>
          <w:sz w:val="28"/>
          <w:szCs w:val="28"/>
        </w:rPr>
        <w:t>7.3.2</w:t>
      </w:r>
      <w:r w:rsidRPr="00CF54F3">
        <w:rPr>
          <w:rFonts w:hint="eastAsia"/>
          <w:b/>
          <w:sz w:val="28"/>
          <w:szCs w:val="28"/>
        </w:rPr>
        <w:t>排水</w:t>
      </w:r>
      <w:r>
        <w:rPr>
          <w:rFonts w:hint="eastAsia"/>
        </w:rPr>
        <w:t xml:space="preserve">  </w:t>
      </w:r>
      <w:r w:rsidRPr="002F55CB">
        <w:rPr>
          <w:rFonts w:hint="eastAsia"/>
        </w:rPr>
        <w:t>多雨季节及时疏沟渠，排去果园积水，降低土壤含水量。果实采收前适当控制水分，降低土壤含水量，提高果实品质。树势强旺果园，秋冬适度控水，促进花芽分化。</w:t>
      </w:r>
    </w:p>
    <w:p w:rsidR="00E3757F" w:rsidRPr="00CF54F3" w:rsidRDefault="00E3757F" w:rsidP="002F55CB">
      <w:pPr>
        <w:widowControl/>
        <w:rPr>
          <w:b/>
          <w:sz w:val="32"/>
          <w:szCs w:val="32"/>
        </w:rPr>
      </w:pPr>
      <w:r w:rsidRPr="00CF54F3">
        <w:rPr>
          <w:rFonts w:hint="eastAsia"/>
          <w:b/>
          <w:sz w:val="32"/>
          <w:szCs w:val="32"/>
        </w:rPr>
        <w:t xml:space="preserve">8 </w:t>
      </w:r>
      <w:r w:rsidRPr="00CF54F3">
        <w:rPr>
          <w:rFonts w:hint="eastAsia"/>
          <w:b/>
          <w:sz w:val="32"/>
          <w:szCs w:val="32"/>
        </w:rPr>
        <w:t>整形修剪</w:t>
      </w:r>
    </w:p>
    <w:p w:rsidR="008503B9" w:rsidRPr="00CF54F3" w:rsidRDefault="00E3757F" w:rsidP="002F55CB">
      <w:pPr>
        <w:widowControl/>
        <w:rPr>
          <w:b/>
          <w:sz w:val="30"/>
          <w:szCs w:val="30"/>
        </w:rPr>
      </w:pPr>
      <w:r w:rsidRPr="00CF54F3">
        <w:rPr>
          <w:rFonts w:hint="eastAsia"/>
          <w:b/>
          <w:sz w:val="30"/>
          <w:szCs w:val="30"/>
        </w:rPr>
        <w:lastRenderedPageBreak/>
        <w:t xml:space="preserve">8.1 </w:t>
      </w:r>
      <w:r w:rsidR="008503B9" w:rsidRPr="00CF54F3">
        <w:rPr>
          <w:rFonts w:hint="eastAsia"/>
          <w:b/>
          <w:sz w:val="30"/>
          <w:szCs w:val="30"/>
        </w:rPr>
        <w:t>修剪时期</w:t>
      </w:r>
    </w:p>
    <w:p w:rsidR="008503B9" w:rsidRPr="008503B9" w:rsidRDefault="008503B9" w:rsidP="008503B9">
      <w:pPr>
        <w:widowControl/>
      </w:pPr>
      <w:r>
        <w:rPr>
          <w:rFonts w:hint="eastAsia"/>
        </w:rPr>
        <w:t xml:space="preserve">    </w:t>
      </w:r>
      <w:r w:rsidRPr="008503B9">
        <w:rPr>
          <w:rFonts w:hint="eastAsia"/>
        </w:rPr>
        <w:t>以冬、春季修剪为主，夏秋修剪为辅。成年结果树不再进行攻秋梢的夏季修剪，在统一控夏梢的基础上，</w:t>
      </w:r>
      <w:r w:rsidRPr="008503B9">
        <w:rPr>
          <w:rFonts w:hint="eastAsia"/>
        </w:rPr>
        <w:t>6</w:t>
      </w:r>
      <w:r w:rsidRPr="008503B9">
        <w:rPr>
          <w:rFonts w:hint="eastAsia"/>
        </w:rPr>
        <w:t>月下旬整齐抽放一次晚夏梢。</w:t>
      </w:r>
    </w:p>
    <w:p w:rsidR="008503B9" w:rsidRPr="00CF54F3" w:rsidRDefault="008503B9" w:rsidP="002F55CB">
      <w:pPr>
        <w:widowControl/>
        <w:rPr>
          <w:b/>
          <w:sz w:val="30"/>
          <w:szCs w:val="30"/>
        </w:rPr>
      </w:pPr>
      <w:r w:rsidRPr="00CF54F3">
        <w:rPr>
          <w:rFonts w:hint="eastAsia"/>
          <w:b/>
          <w:sz w:val="30"/>
          <w:szCs w:val="30"/>
        </w:rPr>
        <w:t xml:space="preserve">8.2 </w:t>
      </w:r>
      <w:r w:rsidRPr="00CF54F3">
        <w:rPr>
          <w:rFonts w:hint="eastAsia"/>
          <w:b/>
          <w:sz w:val="30"/>
          <w:szCs w:val="30"/>
        </w:rPr>
        <w:t>修剪程度</w:t>
      </w:r>
    </w:p>
    <w:p w:rsidR="008503B9" w:rsidRPr="008503B9" w:rsidRDefault="008503B9" w:rsidP="002F55CB">
      <w:pPr>
        <w:widowControl/>
      </w:pPr>
      <w:r>
        <w:rPr>
          <w:rFonts w:hint="eastAsia"/>
        </w:rPr>
        <w:t xml:space="preserve">    </w:t>
      </w:r>
      <w:r>
        <w:rPr>
          <w:rFonts w:hint="eastAsia"/>
        </w:rPr>
        <w:t>尽可能轻剪，每次修剪的枝、叶量应控制在</w:t>
      </w:r>
      <w:r>
        <w:rPr>
          <w:rFonts w:hint="eastAsia"/>
        </w:rPr>
        <w:t>10%</w:t>
      </w:r>
      <w:r>
        <w:rPr>
          <w:rFonts w:hint="eastAsia"/>
        </w:rPr>
        <w:t>以下。</w:t>
      </w:r>
    </w:p>
    <w:p w:rsidR="008503B9" w:rsidRPr="00CF54F3" w:rsidRDefault="008503B9" w:rsidP="002F55CB">
      <w:pPr>
        <w:widowControl/>
        <w:rPr>
          <w:b/>
          <w:sz w:val="30"/>
          <w:szCs w:val="30"/>
        </w:rPr>
      </w:pPr>
      <w:r w:rsidRPr="00CF54F3">
        <w:rPr>
          <w:rFonts w:hint="eastAsia"/>
          <w:b/>
          <w:sz w:val="30"/>
          <w:szCs w:val="30"/>
        </w:rPr>
        <w:t xml:space="preserve">8.3 </w:t>
      </w:r>
      <w:r w:rsidRPr="00CF54F3">
        <w:rPr>
          <w:rFonts w:hint="eastAsia"/>
          <w:b/>
          <w:sz w:val="30"/>
          <w:szCs w:val="30"/>
        </w:rPr>
        <w:t>修剪要点</w:t>
      </w:r>
    </w:p>
    <w:p w:rsidR="00E3757F" w:rsidRDefault="008503B9" w:rsidP="002F55CB">
      <w:pPr>
        <w:widowControl/>
      </w:pPr>
      <w:r w:rsidRPr="00CF54F3">
        <w:rPr>
          <w:rFonts w:hint="eastAsia"/>
          <w:b/>
          <w:sz w:val="28"/>
          <w:szCs w:val="28"/>
        </w:rPr>
        <w:t xml:space="preserve">8.3.1 </w:t>
      </w:r>
      <w:r w:rsidR="00E3757F" w:rsidRPr="00CF54F3">
        <w:rPr>
          <w:rFonts w:hint="eastAsia"/>
          <w:b/>
          <w:sz w:val="28"/>
          <w:szCs w:val="28"/>
        </w:rPr>
        <w:t>幼树</w:t>
      </w:r>
      <w:r w:rsidR="00F37A69">
        <w:rPr>
          <w:rFonts w:hint="eastAsia"/>
        </w:rPr>
        <w:t xml:space="preserve">  </w:t>
      </w:r>
      <w:r w:rsidR="00F37A69" w:rsidRPr="00F37A69">
        <w:rPr>
          <w:rFonts w:hint="eastAsia"/>
        </w:rPr>
        <w:t>整个幼树时期，除及时抹除主干萌芽，保持主干主度在</w:t>
      </w:r>
      <w:r w:rsidR="00F37A69" w:rsidRPr="00F37A69">
        <w:rPr>
          <w:rFonts w:hint="eastAsia"/>
        </w:rPr>
        <w:t>40-50cm</w:t>
      </w:r>
      <w:r w:rsidR="00F37A69" w:rsidRPr="00F37A69">
        <w:rPr>
          <w:rFonts w:hint="eastAsia"/>
        </w:rPr>
        <w:t>以上外，树冠其它部位不再进行短截、疏删等修剪，尽可能增加枝梢密度和叶面积，提早结果。适当采用拉枝等调整枝梢生长方向，促进树冠结构合理。</w:t>
      </w:r>
    </w:p>
    <w:p w:rsidR="00F37A69" w:rsidRPr="00F37A69" w:rsidRDefault="00F37A69" w:rsidP="00F37A69">
      <w:pPr>
        <w:widowControl/>
      </w:pPr>
      <w:r w:rsidRPr="00CF54F3">
        <w:rPr>
          <w:rFonts w:hint="eastAsia"/>
          <w:b/>
          <w:sz w:val="28"/>
          <w:szCs w:val="28"/>
        </w:rPr>
        <w:t>8.</w:t>
      </w:r>
      <w:r w:rsidR="008503B9" w:rsidRPr="00CF54F3">
        <w:rPr>
          <w:rFonts w:hint="eastAsia"/>
          <w:b/>
          <w:sz w:val="28"/>
          <w:szCs w:val="28"/>
        </w:rPr>
        <w:t xml:space="preserve">3.2 </w:t>
      </w:r>
      <w:r w:rsidRPr="00CF54F3">
        <w:rPr>
          <w:rFonts w:hint="eastAsia"/>
          <w:b/>
          <w:sz w:val="28"/>
          <w:szCs w:val="28"/>
        </w:rPr>
        <w:t xml:space="preserve"> </w:t>
      </w:r>
      <w:r w:rsidRPr="00CF54F3">
        <w:rPr>
          <w:rFonts w:hint="eastAsia"/>
          <w:b/>
          <w:sz w:val="28"/>
          <w:szCs w:val="28"/>
        </w:rPr>
        <w:t>成年结果树</w:t>
      </w:r>
      <w:r>
        <w:rPr>
          <w:rFonts w:hint="eastAsia"/>
        </w:rPr>
        <w:t xml:space="preserve">  </w:t>
      </w:r>
      <w:r w:rsidRPr="00F37A69">
        <w:rPr>
          <w:rFonts w:hint="eastAsia"/>
        </w:rPr>
        <w:t>成年结果树的修剪分三个步骤进行：剪下垂枝</w:t>
      </w:r>
      <w:r w:rsidRPr="00F37A69">
        <w:rPr>
          <w:rFonts w:hint="eastAsia"/>
        </w:rPr>
        <w:t>-</w:t>
      </w:r>
      <w:r w:rsidRPr="00F37A69">
        <w:rPr>
          <w:rFonts w:hint="eastAsia"/>
        </w:rPr>
        <w:t>回缩结果枝组</w:t>
      </w:r>
      <w:r w:rsidRPr="00F37A69">
        <w:rPr>
          <w:rFonts w:hint="eastAsia"/>
        </w:rPr>
        <w:t>-</w:t>
      </w:r>
      <w:r w:rsidRPr="00F37A69">
        <w:rPr>
          <w:rFonts w:hint="eastAsia"/>
        </w:rPr>
        <w:t>开门开窗。</w:t>
      </w:r>
    </w:p>
    <w:p w:rsidR="00F37A69" w:rsidRPr="00F37A69" w:rsidRDefault="00CF54F3" w:rsidP="00F37A69">
      <w:pPr>
        <w:widowControl/>
      </w:pPr>
      <w:r w:rsidRPr="00CF54F3">
        <w:rPr>
          <w:rFonts w:hint="eastAsia"/>
          <w:b/>
          <w:sz w:val="24"/>
          <w:szCs w:val="24"/>
        </w:rPr>
        <w:t xml:space="preserve">8.3.2.1 </w:t>
      </w:r>
      <w:r w:rsidR="00F37A69" w:rsidRPr="00CF54F3">
        <w:rPr>
          <w:rFonts w:hint="eastAsia"/>
          <w:b/>
          <w:sz w:val="24"/>
          <w:szCs w:val="24"/>
        </w:rPr>
        <w:t>剪下垂枝</w:t>
      </w:r>
      <w:r w:rsidR="009E4B8F">
        <w:rPr>
          <w:rFonts w:hint="eastAsia"/>
          <w:b/>
          <w:sz w:val="24"/>
          <w:szCs w:val="24"/>
        </w:rPr>
        <w:t xml:space="preserve"> </w:t>
      </w:r>
      <w:r>
        <w:rPr>
          <w:rFonts w:hint="eastAsia"/>
          <w:b/>
          <w:sz w:val="24"/>
          <w:szCs w:val="24"/>
        </w:rPr>
        <w:t xml:space="preserve"> </w:t>
      </w:r>
      <w:r w:rsidR="00F37A69" w:rsidRPr="00F37A69">
        <w:rPr>
          <w:rFonts w:hint="eastAsia"/>
        </w:rPr>
        <w:t>每年剪去环绕树冠下离地面</w:t>
      </w:r>
      <w:r w:rsidR="00F37A69" w:rsidRPr="00F37A69">
        <w:rPr>
          <w:rFonts w:hint="eastAsia"/>
        </w:rPr>
        <w:t>30-50cm</w:t>
      </w:r>
      <w:r w:rsidR="00F37A69" w:rsidRPr="00F37A69">
        <w:rPr>
          <w:rFonts w:hint="eastAsia"/>
        </w:rPr>
        <w:t>高度范围内的裙枝，逐年抬高树冠，改善树冠下部的通风透光条件。</w:t>
      </w:r>
    </w:p>
    <w:p w:rsidR="00F37A69" w:rsidRPr="00F37A69" w:rsidRDefault="00CF54F3" w:rsidP="00F37A69">
      <w:pPr>
        <w:widowControl/>
      </w:pPr>
      <w:r w:rsidRPr="00CF54F3">
        <w:rPr>
          <w:rFonts w:hint="eastAsia"/>
          <w:b/>
          <w:sz w:val="24"/>
          <w:szCs w:val="24"/>
        </w:rPr>
        <w:t xml:space="preserve">8.3.2.2 </w:t>
      </w:r>
      <w:r w:rsidR="00F37A69" w:rsidRPr="00CF54F3">
        <w:rPr>
          <w:rFonts w:hint="eastAsia"/>
          <w:b/>
          <w:sz w:val="24"/>
          <w:szCs w:val="24"/>
        </w:rPr>
        <w:t>枝组回缩</w:t>
      </w:r>
      <w:r w:rsidR="009E4B8F">
        <w:rPr>
          <w:rFonts w:hint="eastAsia"/>
          <w:b/>
          <w:sz w:val="24"/>
          <w:szCs w:val="24"/>
        </w:rPr>
        <w:t xml:space="preserve"> </w:t>
      </w:r>
      <w:r>
        <w:rPr>
          <w:rFonts w:hint="eastAsia"/>
        </w:rPr>
        <w:t xml:space="preserve"> </w:t>
      </w:r>
      <w:r w:rsidR="00F37A69" w:rsidRPr="00F37A69">
        <w:rPr>
          <w:rFonts w:hint="eastAsia"/>
        </w:rPr>
        <w:t>回缩结果枝组和衰退枝组，树冠过密和交叉部位适当删除主枝、副主枝上的背上枝和背下枝，使树冠表面凹凸不平，增大有效光合面积和树冠的有效容积，提高单株产量。</w:t>
      </w:r>
    </w:p>
    <w:p w:rsidR="00F37A69" w:rsidRDefault="00CF54F3" w:rsidP="00F37A69">
      <w:pPr>
        <w:widowControl/>
      </w:pPr>
      <w:r w:rsidRPr="00CF54F3">
        <w:rPr>
          <w:rFonts w:hint="eastAsia"/>
          <w:b/>
          <w:sz w:val="24"/>
          <w:szCs w:val="24"/>
        </w:rPr>
        <w:t xml:space="preserve">8.3.2.3 </w:t>
      </w:r>
      <w:r w:rsidR="00F37A69" w:rsidRPr="00CF54F3">
        <w:rPr>
          <w:rFonts w:hint="eastAsia"/>
          <w:b/>
          <w:sz w:val="24"/>
          <w:szCs w:val="24"/>
        </w:rPr>
        <w:t>“开门开窗”</w:t>
      </w:r>
      <w:r>
        <w:rPr>
          <w:rFonts w:hint="eastAsia"/>
        </w:rPr>
        <w:t xml:space="preserve"> </w:t>
      </w:r>
      <w:r w:rsidR="00F37A69" w:rsidRPr="00F37A69">
        <w:rPr>
          <w:rFonts w:hint="eastAsia"/>
        </w:rPr>
        <w:t>针对因骨干枝过多而造成树冠郁蔽的树，瞄准与主枝、副主枝竞争的直立的、密集的、向内的大枝开锯</w:t>
      </w:r>
      <w:r w:rsidR="00F37A69" w:rsidRPr="00F37A69">
        <w:rPr>
          <w:rFonts w:hint="eastAsia"/>
        </w:rPr>
        <w:t>-</w:t>
      </w:r>
      <w:r w:rsidR="00F37A69" w:rsidRPr="00F37A69">
        <w:rPr>
          <w:rFonts w:hint="eastAsia"/>
        </w:rPr>
        <w:t>开门开窗，让阳光导入树冠内膛，恢复树冠立体结果能力。</w:t>
      </w:r>
    </w:p>
    <w:p w:rsidR="00F37A69" w:rsidRPr="00CF54F3" w:rsidRDefault="000B14BF" w:rsidP="00F37A69">
      <w:pPr>
        <w:widowControl/>
        <w:rPr>
          <w:b/>
          <w:sz w:val="32"/>
          <w:szCs w:val="32"/>
        </w:rPr>
      </w:pPr>
      <w:r w:rsidRPr="00CF54F3">
        <w:rPr>
          <w:rFonts w:hint="eastAsia"/>
          <w:b/>
          <w:sz w:val="32"/>
          <w:szCs w:val="32"/>
        </w:rPr>
        <w:t xml:space="preserve">9 </w:t>
      </w:r>
      <w:r w:rsidRPr="00CF54F3">
        <w:rPr>
          <w:rFonts w:hint="eastAsia"/>
          <w:b/>
          <w:sz w:val="32"/>
          <w:szCs w:val="32"/>
        </w:rPr>
        <w:t>花果管理</w:t>
      </w:r>
    </w:p>
    <w:p w:rsidR="000B14BF" w:rsidRPr="00CF54F3" w:rsidRDefault="000B14BF" w:rsidP="00F37A69">
      <w:pPr>
        <w:widowControl/>
        <w:rPr>
          <w:b/>
          <w:sz w:val="30"/>
          <w:szCs w:val="30"/>
        </w:rPr>
      </w:pPr>
      <w:r w:rsidRPr="00CF54F3">
        <w:rPr>
          <w:rFonts w:hint="eastAsia"/>
          <w:b/>
          <w:sz w:val="30"/>
          <w:szCs w:val="30"/>
        </w:rPr>
        <w:t xml:space="preserve">9.1 </w:t>
      </w:r>
      <w:r w:rsidRPr="00CF54F3">
        <w:rPr>
          <w:rFonts w:hint="eastAsia"/>
          <w:b/>
          <w:sz w:val="30"/>
          <w:szCs w:val="30"/>
        </w:rPr>
        <w:t>促花</w:t>
      </w:r>
    </w:p>
    <w:p w:rsidR="000B14BF" w:rsidRDefault="000B14BF" w:rsidP="00F37A69">
      <w:pPr>
        <w:widowControl/>
      </w:pPr>
      <w:r>
        <w:rPr>
          <w:rFonts w:hint="eastAsia"/>
        </w:rPr>
        <w:t xml:space="preserve">    </w:t>
      </w:r>
      <w:r w:rsidRPr="000B14BF">
        <w:rPr>
          <w:rFonts w:hint="eastAsia"/>
        </w:rPr>
        <w:t>对树势旺、枝梢生长强壮的树，可在秋季采取断根、环扎等促花措施，促进花芽分化，增大花量。对树势弱的树，现蕾后疏去全部无叶花枝和</w:t>
      </w:r>
      <w:smartTag w:uri="urn:schemas-microsoft-com:office:smarttags" w:element="chmetcnv">
        <w:smartTagPr>
          <w:attr w:name="TCSC" w:val="0"/>
          <w:attr w:name="NumberType" w:val="1"/>
          <w:attr w:name="Negative" w:val="False"/>
          <w:attr w:name="HasSpace" w:val="False"/>
          <w:attr w:name="SourceValue" w:val="5"/>
          <w:attr w:name="UnitName" w:val="cm"/>
        </w:smartTagPr>
        <w:r w:rsidRPr="000B14BF">
          <w:rPr>
            <w:rFonts w:hint="eastAsia"/>
          </w:rPr>
          <w:t>5cm</w:t>
        </w:r>
      </w:smartTag>
      <w:r w:rsidRPr="000B14BF">
        <w:rPr>
          <w:rFonts w:hint="eastAsia"/>
        </w:rPr>
        <w:t>以下的短小结果母枝，减少花量，适量挂果。同时通过肥培，促发健壮枝梢，恢复树势。</w:t>
      </w:r>
    </w:p>
    <w:p w:rsidR="000B14BF" w:rsidRPr="006E2ADA" w:rsidRDefault="000B14BF" w:rsidP="00F37A69">
      <w:pPr>
        <w:widowControl/>
        <w:rPr>
          <w:b/>
          <w:sz w:val="30"/>
          <w:szCs w:val="30"/>
        </w:rPr>
      </w:pPr>
      <w:r w:rsidRPr="006E2ADA">
        <w:rPr>
          <w:rFonts w:hint="eastAsia"/>
          <w:b/>
          <w:sz w:val="30"/>
          <w:szCs w:val="30"/>
        </w:rPr>
        <w:t xml:space="preserve">9.2 </w:t>
      </w:r>
      <w:r w:rsidRPr="006E2ADA">
        <w:rPr>
          <w:rFonts w:hint="eastAsia"/>
          <w:b/>
          <w:sz w:val="30"/>
          <w:szCs w:val="30"/>
        </w:rPr>
        <w:t>保花保果</w:t>
      </w:r>
    </w:p>
    <w:p w:rsidR="000B14BF" w:rsidRDefault="000B14BF" w:rsidP="00F37A69">
      <w:pPr>
        <w:widowControl/>
      </w:pPr>
      <w:r>
        <w:rPr>
          <w:rFonts w:hint="eastAsia"/>
        </w:rPr>
        <w:t xml:space="preserve">    </w:t>
      </w:r>
      <w:r w:rsidRPr="000B14BF">
        <w:rPr>
          <w:rFonts w:hint="eastAsia"/>
        </w:rPr>
        <w:t>根据树体营养状况，在花期和幼果期喷</w:t>
      </w:r>
      <w:r w:rsidRPr="000B14BF">
        <w:rPr>
          <w:rFonts w:hint="eastAsia"/>
        </w:rPr>
        <w:t>2-4</w:t>
      </w:r>
      <w:r w:rsidRPr="000B14BF">
        <w:rPr>
          <w:rFonts w:hint="eastAsia"/>
        </w:rPr>
        <w:t>次叶面肥保花保果。若盛花、谢花期遇“干热风”天气，允许有限度使用对环境和人体健康无害的植物生长调节剂，提高脐橙的自然着果率，提高产量。</w:t>
      </w:r>
    </w:p>
    <w:p w:rsidR="000B14BF" w:rsidRPr="006E2ADA" w:rsidRDefault="00042CB6" w:rsidP="00F37A69">
      <w:pPr>
        <w:widowControl/>
        <w:rPr>
          <w:b/>
          <w:sz w:val="30"/>
          <w:szCs w:val="30"/>
        </w:rPr>
      </w:pPr>
      <w:r w:rsidRPr="006E2ADA">
        <w:rPr>
          <w:rFonts w:hint="eastAsia"/>
          <w:b/>
          <w:sz w:val="30"/>
          <w:szCs w:val="30"/>
        </w:rPr>
        <w:t xml:space="preserve">9.3 </w:t>
      </w:r>
      <w:r w:rsidRPr="006E2ADA">
        <w:rPr>
          <w:rFonts w:hint="eastAsia"/>
          <w:b/>
          <w:sz w:val="30"/>
          <w:szCs w:val="30"/>
        </w:rPr>
        <w:t>防止裂果</w:t>
      </w:r>
    </w:p>
    <w:p w:rsidR="00042CB6" w:rsidRDefault="00042CB6" w:rsidP="00F37A69">
      <w:pPr>
        <w:widowControl/>
      </w:pPr>
      <w:r>
        <w:rPr>
          <w:rFonts w:hint="eastAsia"/>
        </w:rPr>
        <w:t xml:space="preserve">    </w:t>
      </w:r>
      <w:r>
        <w:rPr>
          <w:rFonts w:hint="eastAsia"/>
        </w:rPr>
        <w:t>果实膨大期（</w:t>
      </w:r>
      <w:r>
        <w:rPr>
          <w:rFonts w:hint="eastAsia"/>
        </w:rPr>
        <w:t>5-8</w:t>
      </w:r>
      <w:r>
        <w:rPr>
          <w:rFonts w:hint="eastAsia"/>
        </w:rPr>
        <w:t>月）遇干旱时及时灌水，并进行树盘覆盖。土壤增施钾、钙肥，或夏季对树冠喷施硫酸钾、氨基酸钙、腐殖酸钙、赤霉素等。</w:t>
      </w:r>
    </w:p>
    <w:p w:rsidR="00661DDF" w:rsidRPr="006E2ADA" w:rsidRDefault="005E5959" w:rsidP="00F37A69">
      <w:pPr>
        <w:widowControl/>
        <w:rPr>
          <w:b/>
          <w:sz w:val="32"/>
          <w:szCs w:val="32"/>
        </w:rPr>
      </w:pPr>
      <w:r w:rsidRPr="006E2ADA">
        <w:rPr>
          <w:rFonts w:hint="eastAsia"/>
          <w:b/>
          <w:sz w:val="32"/>
          <w:szCs w:val="32"/>
        </w:rPr>
        <w:t xml:space="preserve">10 </w:t>
      </w:r>
      <w:r w:rsidRPr="006E2ADA">
        <w:rPr>
          <w:rFonts w:hint="eastAsia"/>
          <w:b/>
          <w:sz w:val="32"/>
          <w:szCs w:val="32"/>
        </w:rPr>
        <w:t>冻害防御</w:t>
      </w:r>
    </w:p>
    <w:p w:rsidR="005E5959" w:rsidRPr="006E2ADA" w:rsidRDefault="005E5959" w:rsidP="00F37A69">
      <w:pPr>
        <w:widowControl/>
        <w:rPr>
          <w:b/>
          <w:sz w:val="30"/>
          <w:szCs w:val="30"/>
        </w:rPr>
      </w:pPr>
      <w:r w:rsidRPr="006E2ADA">
        <w:rPr>
          <w:rFonts w:hint="eastAsia"/>
          <w:b/>
          <w:sz w:val="30"/>
          <w:szCs w:val="30"/>
        </w:rPr>
        <w:t>10.1</w:t>
      </w:r>
      <w:r w:rsidR="005C433B" w:rsidRPr="006E2ADA">
        <w:rPr>
          <w:rFonts w:hint="eastAsia"/>
          <w:b/>
          <w:sz w:val="30"/>
          <w:szCs w:val="30"/>
        </w:rPr>
        <w:t xml:space="preserve"> </w:t>
      </w:r>
      <w:r w:rsidR="005C433B" w:rsidRPr="006E2ADA">
        <w:rPr>
          <w:rFonts w:hint="eastAsia"/>
          <w:b/>
          <w:sz w:val="30"/>
          <w:szCs w:val="30"/>
        </w:rPr>
        <w:t>冻害发生时期</w:t>
      </w:r>
    </w:p>
    <w:p w:rsidR="005C433B" w:rsidRDefault="005C433B" w:rsidP="00F37A69">
      <w:pPr>
        <w:widowControl/>
      </w:pPr>
      <w:r>
        <w:rPr>
          <w:rFonts w:hint="eastAsia"/>
        </w:rPr>
        <w:lastRenderedPageBreak/>
        <w:t xml:space="preserve">    </w:t>
      </w:r>
      <w:r>
        <w:rPr>
          <w:rFonts w:hint="eastAsia"/>
        </w:rPr>
        <w:t>每年</w:t>
      </w:r>
      <w:r>
        <w:rPr>
          <w:rFonts w:hint="eastAsia"/>
        </w:rPr>
        <w:t>12</w:t>
      </w:r>
      <w:r>
        <w:rPr>
          <w:rFonts w:hint="eastAsia"/>
        </w:rPr>
        <w:t>月中旬至次年</w:t>
      </w:r>
      <w:r>
        <w:rPr>
          <w:rFonts w:hint="eastAsia"/>
        </w:rPr>
        <w:t>2</w:t>
      </w:r>
      <w:r>
        <w:rPr>
          <w:rFonts w:hint="eastAsia"/>
        </w:rPr>
        <w:t>月底。</w:t>
      </w:r>
    </w:p>
    <w:p w:rsidR="005C433B" w:rsidRPr="006E2ADA" w:rsidRDefault="005C433B" w:rsidP="00F37A69">
      <w:pPr>
        <w:widowControl/>
        <w:rPr>
          <w:b/>
          <w:sz w:val="30"/>
          <w:szCs w:val="30"/>
        </w:rPr>
      </w:pPr>
      <w:r w:rsidRPr="006E2ADA">
        <w:rPr>
          <w:rFonts w:hint="eastAsia"/>
          <w:b/>
          <w:sz w:val="30"/>
          <w:szCs w:val="30"/>
        </w:rPr>
        <w:t xml:space="preserve">10.2 </w:t>
      </w:r>
      <w:r w:rsidRPr="006E2ADA">
        <w:rPr>
          <w:rFonts w:hint="eastAsia"/>
          <w:b/>
          <w:sz w:val="30"/>
          <w:szCs w:val="30"/>
        </w:rPr>
        <w:t>栽培措施预防</w:t>
      </w:r>
    </w:p>
    <w:p w:rsidR="005C433B" w:rsidRDefault="005C433B" w:rsidP="00F37A69">
      <w:pPr>
        <w:widowControl/>
      </w:pPr>
      <w:r w:rsidRPr="006E2ADA">
        <w:rPr>
          <w:rFonts w:hint="eastAsia"/>
          <w:b/>
          <w:sz w:val="28"/>
          <w:szCs w:val="28"/>
        </w:rPr>
        <w:t xml:space="preserve">10.2.1 </w:t>
      </w:r>
      <w:r w:rsidRPr="006E2ADA">
        <w:rPr>
          <w:rFonts w:hint="eastAsia"/>
          <w:b/>
          <w:sz w:val="28"/>
          <w:szCs w:val="28"/>
        </w:rPr>
        <w:t>适地栽培</w:t>
      </w:r>
      <w:r w:rsidR="009E4B8F">
        <w:rPr>
          <w:rFonts w:hint="eastAsia"/>
          <w:b/>
          <w:sz w:val="28"/>
          <w:szCs w:val="28"/>
        </w:rPr>
        <w:t xml:space="preserve"> </w:t>
      </w:r>
      <w:r>
        <w:rPr>
          <w:rFonts w:hint="eastAsia"/>
        </w:rPr>
        <w:t xml:space="preserve"> </w:t>
      </w:r>
      <w:r w:rsidR="00E8322B">
        <w:rPr>
          <w:rFonts w:hint="eastAsia"/>
        </w:rPr>
        <w:t>充分利用小区小气候选择良好有利地形建园，避免在冷空气易进难出的易发生冻害的低滩等区域建园。</w:t>
      </w:r>
    </w:p>
    <w:p w:rsidR="00E8322B" w:rsidRDefault="00E8322B" w:rsidP="00F37A69">
      <w:pPr>
        <w:widowControl/>
      </w:pPr>
      <w:r w:rsidRPr="006E2ADA">
        <w:rPr>
          <w:rFonts w:hint="eastAsia"/>
          <w:b/>
          <w:sz w:val="28"/>
          <w:szCs w:val="28"/>
        </w:rPr>
        <w:t xml:space="preserve">10.2.2 </w:t>
      </w:r>
      <w:r w:rsidRPr="006E2ADA">
        <w:rPr>
          <w:rFonts w:hint="eastAsia"/>
          <w:b/>
          <w:sz w:val="28"/>
          <w:szCs w:val="28"/>
        </w:rPr>
        <w:t>营造防护林。</w:t>
      </w:r>
      <w:r w:rsidR="006E2ADA">
        <w:rPr>
          <w:rFonts w:hint="eastAsia"/>
        </w:rPr>
        <w:t xml:space="preserve"> </w:t>
      </w:r>
      <w:r>
        <w:rPr>
          <w:rFonts w:hint="eastAsia"/>
        </w:rPr>
        <w:t>易受冻区域在果园的北缘与主风向垂直种植</w:t>
      </w:r>
      <w:r>
        <w:rPr>
          <w:rFonts w:hint="eastAsia"/>
        </w:rPr>
        <w:t>2-3</w:t>
      </w:r>
      <w:r>
        <w:rPr>
          <w:rFonts w:hint="eastAsia"/>
        </w:rPr>
        <w:t>行防护林。</w:t>
      </w:r>
    </w:p>
    <w:p w:rsidR="008E3E2B" w:rsidRDefault="00E8322B" w:rsidP="00F37A69">
      <w:pPr>
        <w:widowControl/>
      </w:pPr>
      <w:r w:rsidRPr="006E2ADA">
        <w:rPr>
          <w:rFonts w:hint="eastAsia"/>
          <w:b/>
          <w:sz w:val="28"/>
          <w:szCs w:val="28"/>
        </w:rPr>
        <w:t xml:space="preserve">10.2.3 </w:t>
      </w:r>
      <w:r w:rsidRPr="006E2ADA">
        <w:rPr>
          <w:rFonts w:hint="eastAsia"/>
          <w:b/>
          <w:sz w:val="28"/>
          <w:szCs w:val="28"/>
        </w:rPr>
        <w:t>加强栽培管理，增强树势。</w:t>
      </w:r>
      <w:r w:rsidR="006E2ADA">
        <w:rPr>
          <w:rFonts w:hint="eastAsia"/>
        </w:rPr>
        <w:t xml:space="preserve"> </w:t>
      </w:r>
      <w:r>
        <w:rPr>
          <w:rFonts w:hint="eastAsia"/>
        </w:rPr>
        <w:t>加强田间肥水管理，控制结果量和晚秋梢，加强病虫害防治，增强树势，提高树体自身抗寒能力。冻前</w:t>
      </w:r>
      <w:r w:rsidR="00736B92">
        <w:rPr>
          <w:rFonts w:hint="eastAsia"/>
        </w:rPr>
        <w:t>园地灌水，保持土壤湿润，避免干冻发生。</w:t>
      </w:r>
    </w:p>
    <w:p w:rsidR="008E3E2B" w:rsidRPr="00074574" w:rsidRDefault="00543DCD" w:rsidP="00F37A69">
      <w:pPr>
        <w:widowControl/>
        <w:rPr>
          <w:b/>
          <w:sz w:val="28"/>
          <w:szCs w:val="28"/>
        </w:rPr>
      </w:pPr>
      <w:r w:rsidRPr="00074574">
        <w:rPr>
          <w:rFonts w:hint="eastAsia"/>
          <w:b/>
          <w:sz w:val="28"/>
          <w:szCs w:val="28"/>
        </w:rPr>
        <w:t xml:space="preserve">10.2.4 </w:t>
      </w:r>
      <w:r w:rsidRPr="00074574">
        <w:rPr>
          <w:rFonts w:hint="eastAsia"/>
          <w:b/>
          <w:sz w:val="28"/>
          <w:szCs w:val="28"/>
        </w:rPr>
        <w:t>熏烟防霜，树体保护</w:t>
      </w:r>
    </w:p>
    <w:p w:rsidR="00543DCD" w:rsidRDefault="00543DCD" w:rsidP="00F37A69">
      <w:pPr>
        <w:widowControl/>
      </w:pPr>
      <w:r w:rsidRPr="00074574">
        <w:rPr>
          <w:rFonts w:hint="eastAsia"/>
          <w:b/>
          <w:sz w:val="24"/>
          <w:szCs w:val="24"/>
        </w:rPr>
        <w:t xml:space="preserve">10.2.4.1 </w:t>
      </w:r>
      <w:r w:rsidR="009E4B8F">
        <w:rPr>
          <w:rFonts w:hint="eastAsia"/>
          <w:b/>
          <w:sz w:val="24"/>
          <w:szCs w:val="24"/>
        </w:rPr>
        <w:t>熏烟防霜</w:t>
      </w:r>
      <w:r w:rsidR="009E4B8F">
        <w:rPr>
          <w:rFonts w:hint="eastAsia"/>
          <w:b/>
          <w:sz w:val="24"/>
          <w:szCs w:val="24"/>
        </w:rPr>
        <w:t xml:space="preserve"> </w:t>
      </w:r>
      <w:r w:rsidR="00074574">
        <w:rPr>
          <w:rFonts w:hint="eastAsia"/>
          <w:b/>
          <w:sz w:val="24"/>
          <w:szCs w:val="24"/>
        </w:rPr>
        <w:t xml:space="preserve"> </w:t>
      </w:r>
      <w:r>
        <w:rPr>
          <w:rFonts w:hint="eastAsia"/>
        </w:rPr>
        <w:t>每</w:t>
      </w:r>
      <w:r w:rsidR="00D90295">
        <w:rPr>
          <w:rFonts w:hint="eastAsia"/>
        </w:rPr>
        <w:t>666.7m</w:t>
      </w:r>
      <w:r w:rsidR="00D90295" w:rsidRPr="00D90295">
        <w:rPr>
          <w:rFonts w:hint="eastAsia"/>
          <w:vertAlign w:val="superscript"/>
        </w:rPr>
        <w:t>2</w:t>
      </w:r>
      <w:r>
        <w:rPr>
          <w:rFonts w:hint="eastAsia"/>
        </w:rPr>
        <w:t>果园</w:t>
      </w:r>
      <w:r>
        <w:rPr>
          <w:rFonts w:hint="eastAsia"/>
        </w:rPr>
        <w:t>3-4</w:t>
      </w:r>
      <w:r>
        <w:rPr>
          <w:rFonts w:hint="eastAsia"/>
        </w:rPr>
        <w:t>堆，每堆</w:t>
      </w:r>
      <w:r>
        <w:rPr>
          <w:rFonts w:hint="eastAsia"/>
        </w:rPr>
        <w:t>15-20</w:t>
      </w:r>
      <w:r w:rsidR="00D90295">
        <w:rPr>
          <w:rFonts w:hint="eastAsia"/>
        </w:rPr>
        <w:t>kg</w:t>
      </w:r>
      <w:r>
        <w:rPr>
          <w:rFonts w:hint="eastAsia"/>
        </w:rPr>
        <w:t>。从晚上</w:t>
      </w:r>
      <w:r>
        <w:rPr>
          <w:rFonts w:hint="eastAsia"/>
        </w:rPr>
        <w:t>11-12</w:t>
      </w:r>
      <w:r>
        <w:rPr>
          <w:rFonts w:hint="eastAsia"/>
        </w:rPr>
        <w:t>时开始，点燃烟堆，进行熏烟和加热，一直持续到第二天上午</w:t>
      </w:r>
      <w:r>
        <w:rPr>
          <w:rFonts w:hint="eastAsia"/>
        </w:rPr>
        <w:t>8-9</w:t>
      </w:r>
      <w:r>
        <w:rPr>
          <w:rFonts w:hint="eastAsia"/>
        </w:rPr>
        <w:t>时。</w:t>
      </w:r>
    </w:p>
    <w:p w:rsidR="00543DCD" w:rsidRDefault="00543DCD" w:rsidP="00F37A69">
      <w:pPr>
        <w:widowControl/>
      </w:pPr>
      <w:r w:rsidRPr="00074574">
        <w:rPr>
          <w:rFonts w:hint="eastAsia"/>
          <w:b/>
          <w:sz w:val="24"/>
          <w:szCs w:val="24"/>
        </w:rPr>
        <w:t xml:space="preserve">10.2.4.2 </w:t>
      </w:r>
      <w:r w:rsidRPr="00074574">
        <w:rPr>
          <w:rFonts w:hint="eastAsia"/>
          <w:b/>
          <w:sz w:val="24"/>
          <w:szCs w:val="24"/>
        </w:rPr>
        <w:t>树冠覆盖</w:t>
      </w:r>
      <w:r w:rsidR="009E4B8F">
        <w:rPr>
          <w:rFonts w:hint="eastAsia"/>
          <w:b/>
          <w:sz w:val="24"/>
          <w:szCs w:val="24"/>
        </w:rPr>
        <w:t xml:space="preserve"> </w:t>
      </w:r>
      <w:r w:rsidR="00074574">
        <w:rPr>
          <w:rFonts w:hint="eastAsia"/>
        </w:rPr>
        <w:t xml:space="preserve"> </w:t>
      </w:r>
      <w:r>
        <w:rPr>
          <w:rFonts w:hint="eastAsia"/>
        </w:rPr>
        <w:t>霜冻</w:t>
      </w:r>
      <w:r w:rsidR="00CE0159">
        <w:rPr>
          <w:rFonts w:hint="eastAsia"/>
        </w:rPr>
        <w:t>来临前，用</w:t>
      </w:r>
      <w:r w:rsidR="00CE0159">
        <w:rPr>
          <w:rFonts w:hint="eastAsia"/>
        </w:rPr>
        <w:t>80%</w:t>
      </w:r>
      <w:r w:rsidR="00CE0159">
        <w:rPr>
          <w:rFonts w:hint="eastAsia"/>
        </w:rPr>
        <w:t>遮阳防晒网或稻草等覆盖物将树冠覆盖，减轻霜冻为害。</w:t>
      </w:r>
    </w:p>
    <w:p w:rsidR="00CE0159" w:rsidRDefault="008C544F" w:rsidP="00F37A69">
      <w:pPr>
        <w:widowControl/>
      </w:pPr>
      <w:r w:rsidRPr="00074574">
        <w:rPr>
          <w:rFonts w:hint="eastAsia"/>
          <w:b/>
          <w:sz w:val="24"/>
          <w:szCs w:val="24"/>
        </w:rPr>
        <w:t xml:space="preserve">10.2.4.3 </w:t>
      </w:r>
      <w:r w:rsidRPr="00074574">
        <w:rPr>
          <w:rFonts w:hint="eastAsia"/>
          <w:b/>
          <w:sz w:val="24"/>
          <w:szCs w:val="24"/>
        </w:rPr>
        <w:t>枝干包扎</w:t>
      </w:r>
      <w:r w:rsidR="009E4B8F">
        <w:rPr>
          <w:rFonts w:hint="eastAsia"/>
          <w:b/>
          <w:sz w:val="24"/>
          <w:szCs w:val="24"/>
        </w:rPr>
        <w:t xml:space="preserve"> </w:t>
      </w:r>
      <w:r w:rsidR="00074574">
        <w:rPr>
          <w:rFonts w:hint="eastAsia"/>
        </w:rPr>
        <w:t xml:space="preserve"> </w:t>
      </w:r>
      <w:r>
        <w:rPr>
          <w:rFonts w:hint="eastAsia"/>
        </w:rPr>
        <w:t>用稻草、山草、破旧衣物等物，在低温来临前，将主干和大枝包扎起来，包扎厚度应尽可能厚些，外面用薄膜包紧，防止雨雪渗入。</w:t>
      </w:r>
    </w:p>
    <w:p w:rsidR="008C544F" w:rsidRDefault="008C544F" w:rsidP="00F37A69">
      <w:pPr>
        <w:widowControl/>
      </w:pPr>
      <w:r w:rsidRPr="00074574">
        <w:rPr>
          <w:rFonts w:hint="eastAsia"/>
          <w:b/>
          <w:sz w:val="24"/>
          <w:szCs w:val="24"/>
        </w:rPr>
        <w:t xml:space="preserve">10.2.4.4 </w:t>
      </w:r>
      <w:r w:rsidRPr="00074574">
        <w:rPr>
          <w:rFonts w:hint="eastAsia"/>
          <w:b/>
          <w:sz w:val="24"/>
          <w:szCs w:val="24"/>
        </w:rPr>
        <w:t>树干培土</w:t>
      </w:r>
      <w:r>
        <w:rPr>
          <w:rFonts w:hint="eastAsia"/>
        </w:rPr>
        <w:t xml:space="preserve"> </w:t>
      </w:r>
      <w:r w:rsidR="00074574">
        <w:rPr>
          <w:rFonts w:hint="eastAsia"/>
        </w:rPr>
        <w:t xml:space="preserve"> </w:t>
      </w:r>
      <w:r>
        <w:rPr>
          <w:rFonts w:hint="eastAsia"/>
        </w:rPr>
        <w:t>在低温来临前或冰雪未融化时，对树干进行培土。培土高度应达到</w:t>
      </w:r>
      <w:r>
        <w:rPr>
          <w:rFonts w:hint="eastAsia"/>
        </w:rPr>
        <w:t>40-60</w:t>
      </w:r>
      <w:r w:rsidR="009E4B8F">
        <w:rPr>
          <w:rFonts w:hint="eastAsia"/>
        </w:rPr>
        <w:t xml:space="preserve"> cm</w:t>
      </w:r>
      <w:r>
        <w:rPr>
          <w:rFonts w:hint="eastAsia"/>
        </w:rPr>
        <w:t>，将全部主干和一部分大枝埋在土中，对防止树干冻害效果好。天气回暖之后扒开培土，恢复原状。</w:t>
      </w:r>
    </w:p>
    <w:p w:rsidR="002D78A2" w:rsidRPr="008C544F" w:rsidRDefault="002D78A2" w:rsidP="00F37A69">
      <w:pPr>
        <w:widowControl/>
      </w:pPr>
      <w:r w:rsidRPr="00074574">
        <w:rPr>
          <w:rFonts w:hint="eastAsia"/>
          <w:b/>
          <w:sz w:val="24"/>
          <w:szCs w:val="24"/>
        </w:rPr>
        <w:t xml:space="preserve">10.2.4.5 </w:t>
      </w:r>
      <w:r w:rsidRPr="00074574">
        <w:rPr>
          <w:rFonts w:hint="eastAsia"/>
          <w:b/>
          <w:sz w:val="24"/>
          <w:szCs w:val="24"/>
        </w:rPr>
        <w:t>树干刷白</w:t>
      </w:r>
      <w:r>
        <w:rPr>
          <w:rFonts w:hint="eastAsia"/>
        </w:rPr>
        <w:t xml:space="preserve"> </w:t>
      </w:r>
      <w:r w:rsidR="00074574">
        <w:rPr>
          <w:rFonts w:hint="eastAsia"/>
        </w:rPr>
        <w:t xml:space="preserve"> </w:t>
      </w:r>
      <w:r>
        <w:rPr>
          <w:rFonts w:hint="eastAsia"/>
        </w:rPr>
        <w:t>用石灰和水匀成希浆，涂刷在树干。也可以在石灰水中加入适量黄泥、硫磺粉、杀菌剂、牛粪等涂刷。</w:t>
      </w:r>
    </w:p>
    <w:p w:rsidR="00543DCD" w:rsidRPr="00074574" w:rsidRDefault="000969A9" w:rsidP="00F37A69">
      <w:pPr>
        <w:widowControl/>
        <w:rPr>
          <w:b/>
          <w:sz w:val="30"/>
          <w:szCs w:val="30"/>
        </w:rPr>
      </w:pPr>
      <w:r w:rsidRPr="00074574">
        <w:rPr>
          <w:rFonts w:hint="eastAsia"/>
          <w:b/>
          <w:sz w:val="30"/>
          <w:szCs w:val="30"/>
        </w:rPr>
        <w:t xml:space="preserve">10.3 </w:t>
      </w:r>
      <w:r w:rsidRPr="00074574">
        <w:rPr>
          <w:rFonts w:hint="eastAsia"/>
          <w:b/>
          <w:sz w:val="30"/>
          <w:szCs w:val="30"/>
        </w:rPr>
        <w:t>冻后护理</w:t>
      </w:r>
    </w:p>
    <w:p w:rsidR="00543DCD" w:rsidRDefault="000969A9" w:rsidP="00F37A69">
      <w:pPr>
        <w:widowControl/>
      </w:pPr>
      <w:r w:rsidRPr="00074574">
        <w:rPr>
          <w:rFonts w:hint="eastAsia"/>
          <w:b/>
          <w:sz w:val="28"/>
          <w:szCs w:val="28"/>
        </w:rPr>
        <w:t xml:space="preserve">10.3.1 </w:t>
      </w:r>
      <w:r w:rsidRPr="00074574">
        <w:rPr>
          <w:rFonts w:hint="eastAsia"/>
          <w:b/>
          <w:sz w:val="28"/>
          <w:szCs w:val="28"/>
        </w:rPr>
        <w:t>固定伤枝</w:t>
      </w:r>
      <w:r w:rsidR="009E4B8F">
        <w:rPr>
          <w:rFonts w:hint="eastAsia"/>
          <w:b/>
          <w:sz w:val="28"/>
          <w:szCs w:val="28"/>
        </w:rPr>
        <w:t xml:space="preserve"> </w:t>
      </w:r>
      <w:r>
        <w:rPr>
          <w:rFonts w:hint="eastAsia"/>
        </w:rPr>
        <w:t xml:space="preserve"> </w:t>
      </w:r>
      <w:r>
        <w:rPr>
          <w:rFonts w:hint="eastAsia"/>
        </w:rPr>
        <w:t>因冰冻积雪导致枝干撕裂的，应及时将撕裂的枝干拉回原位，用绳索绑缚固定，再在撕裂口上均匀涂上接蜡，然后用</w:t>
      </w:r>
      <w:r>
        <w:rPr>
          <w:rFonts w:hint="eastAsia"/>
        </w:rPr>
        <w:t>4-5</w:t>
      </w:r>
      <w:r w:rsidR="009E4B8F">
        <w:rPr>
          <w:rFonts w:hint="eastAsia"/>
        </w:rPr>
        <w:t>cm</w:t>
      </w:r>
      <w:r>
        <w:rPr>
          <w:rFonts w:hint="eastAsia"/>
        </w:rPr>
        <w:t>宽的胶带绑缚，促进伤口愈合。</w:t>
      </w:r>
    </w:p>
    <w:p w:rsidR="00FE69FB" w:rsidRPr="00074574" w:rsidRDefault="00FE69FB" w:rsidP="00F37A69">
      <w:pPr>
        <w:widowControl/>
        <w:rPr>
          <w:b/>
          <w:sz w:val="28"/>
          <w:szCs w:val="28"/>
        </w:rPr>
      </w:pPr>
      <w:r w:rsidRPr="00074574">
        <w:rPr>
          <w:rFonts w:hint="eastAsia"/>
          <w:b/>
          <w:sz w:val="28"/>
          <w:szCs w:val="28"/>
        </w:rPr>
        <w:t xml:space="preserve">10.3.2 </w:t>
      </w:r>
      <w:r w:rsidRPr="00074574">
        <w:rPr>
          <w:rFonts w:hint="eastAsia"/>
          <w:b/>
          <w:sz w:val="28"/>
          <w:szCs w:val="28"/>
        </w:rPr>
        <w:t>开沟松土，增施春肥</w:t>
      </w:r>
    </w:p>
    <w:p w:rsidR="00FE69FB" w:rsidRDefault="00FE69FB" w:rsidP="00F37A69">
      <w:pPr>
        <w:widowControl/>
      </w:pPr>
      <w:r w:rsidRPr="00074574">
        <w:rPr>
          <w:rFonts w:hint="eastAsia"/>
          <w:b/>
          <w:sz w:val="24"/>
          <w:szCs w:val="24"/>
        </w:rPr>
        <w:t xml:space="preserve">10.3.2.1 </w:t>
      </w:r>
      <w:r w:rsidRPr="00074574">
        <w:rPr>
          <w:rFonts w:hint="eastAsia"/>
          <w:b/>
          <w:sz w:val="24"/>
          <w:szCs w:val="24"/>
        </w:rPr>
        <w:t>开沟松土</w:t>
      </w:r>
      <w:r w:rsidR="009E4B8F">
        <w:rPr>
          <w:rFonts w:hint="eastAsia"/>
          <w:b/>
          <w:sz w:val="24"/>
          <w:szCs w:val="24"/>
        </w:rPr>
        <w:t xml:space="preserve"> </w:t>
      </w:r>
      <w:r>
        <w:rPr>
          <w:rFonts w:hint="eastAsia"/>
        </w:rPr>
        <w:t xml:space="preserve"> </w:t>
      </w:r>
      <w:r>
        <w:rPr>
          <w:rFonts w:hint="eastAsia"/>
        </w:rPr>
        <w:t>冰雪天气过后，要及时开沟，将融化的冰雪水导出果园。</w:t>
      </w:r>
    </w:p>
    <w:p w:rsidR="00FE69FB" w:rsidRDefault="00FE69FB" w:rsidP="00F37A69">
      <w:pPr>
        <w:widowControl/>
      </w:pPr>
      <w:r w:rsidRPr="00074574">
        <w:rPr>
          <w:rFonts w:hint="eastAsia"/>
          <w:b/>
          <w:sz w:val="24"/>
          <w:szCs w:val="24"/>
        </w:rPr>
        <w:t xml:space="preserve">10.3.2.2 </w:t>
      </w:r>
      <w:r w:rsidRPr="00074574">
        <w:rPr>
          <w:rFonts w:hint="eastAsia"/>
          <w:b/>
          <w:sz w:val="24"/>
          <w:szCs w:val="24"/>
        </w:rPr>
        <w:t>增施春肥</w:t>
      </w:r>
      <w:r w:rsidR="009E4B8F">
        <w:rPr>
          <w:rFonts w:hint="eastAsia"/>
          <w:b/>
          <w:sz w:val="24"/>
          <w:szCs w:val="24"/>
        </w:rPr>
        <w:t xml:space="preserve"> </w:t>
      </w:r>
      <w:r>
        <w:rPr>
          <w:rFonts w:hint="eastAsia"/>
        </w:rPr>
        <w:t xml:space="preserve"> </w:t>
      </w:r>
      <w:r>
        <w:rPr>
          <w:rFonts w:hint="eastAsia"/>
        </w:rPr>
        <w:t>冻后应增施春肥，促进树势恢复和萌发健壮枝梢。在萌芽前</w:t>
      </w:r>
      <w:r>
        <w:rPr>
          <w:rFonts w:hint="eastAsia"/>
        </w:rPr>
        <w:t>10-15</w:t>
      </w:r>
      <w:r w:rsidR="009E4B8F">
        <w:rPr>
          <w:rFonts w:hint="eastAsia"/>
        </w:rPr>
        <w:t>d</w:t>
      </w:r>
      <w:r>
        <w:rPr>
          <w:rFonts w:hint="eastAsia"/>
        </w:rPr>
        <w:t>进行第一次施肥，萌芽后</w:t>
      </w:r>
      <w:r>
        <w:rPr>
          <w:rFonts w:hint="eastAsia"/>
        </w:rPr>
        <w:t>2-3</w:t>
      </w:r>
      <w:r>
        <w:rPr>
          <w:rFonts w:hint="eastAsia"/>
        </w:rPr>
        <w:t>周再施一次，必要时可再间隔一段时间施第三次。</w:t>
      </w:r>
      <w:r w:rsidR="00E05E1F">
        <w:rPr>
          <w:rFonts w:hint="eastAsia"/>
        </w:rPr>
        <w:t>肥料主要以速效氮、磷、钾化肥和腐熟有机肥为主。春梢叶片展开转绿期，或花前、谢花期用</w:t>
      </w:r>
      <w:r w:rsidR="00E05E1F">
        <w:rPr>
          <w:rFonts w:hint="eastAsia"/>
        </w:rPr>
        <w:t>0.5%</w:t>
      </w:r>
      <w:r w:rsidR="00E05E1F">
        <w:rPr>
          <w:rFonts w:hint="eastAsia"/>
        </w:rPr>
        <w:t>磷酸二氢钾、硝酸钾或尿素进行叶面喷施。</w:t>
      </w:r>
    </w:p>
    <w:p w:rsidR="00E05E1F" w:rsidRDefault="00E05E1F" w:rsidP="00F37A69">
      <w:pPr>
        <w:widowControl/>
      </w:pPr>
      <w:r w:rsidRPr="00074574">
        <w:rPr>
          <w:rFonts w:hint="eastAsia"/>
          <w:b/>
          <w:sz w:val="28"/>
          <w:szCs w:val="28"/>
        </w:rPr>
        <w:t xml:space="preserve">10.3.3 </w:t>
      </w:r>
      <w:r w:rsidRPr="00074574">
        <w:rPr>
          <w:rFonts w:hint="eastAsia"/>
          <w:b/>
          <w:sz w:val="28"/>
          <w:szCs w:val="28"/>
        </w:rPr>
        <w:t>及时喷药，严防大病</w:t>
      </w:r>
      <w:r w:rsidR="009E4B8F">
        <w:rPr>
          <w:rFonts w:hint="eastAsia"/>
          <w:b/>
          <w:sz w:val="28"/>
          <w:szCs w:val="28"/>
        </w:rPr>
        <w:t xml:space="preserve"> </w:t>
      </w:r>
      <w:r>
        <w:rPr>
          <w:rFonts w:hint="eastAsia"/>
        </w:rPr>
        <w:t>遭受冻害后的树体树势弱、伤口多，</w:t>
      </w:r>
      <w:r w:rsidR="009E4B8F">
        <w:rPr>
          <w:rFonts w:hint="eastAsia"/>
        </w:rPr>
        <w:t>树脂病、炭疽病等病害易爆发，特别是对树脂病，要及时加强</w:t>
      </w:r>
      <w:r w:rsidR="009E4B8F">
        <w:t>喷药</w:t>
      </w:r>
      <w:r w:rsidR="009E4B8F">
        <w:rPr>
          <w:rFonts w:hint="eastAsia"/>
        </w:rPr>
        <w:t>防治</w:t>
      </w:r>
      <w:r>
        <w:rPr>
          <w:rFonts w:hint="eastAsia"/>
        </w:rPr>
        <w:t>。</w:t>
      </w:r>
    </w:p>
    <w:p w:rsidR="00E05E1F" w:rsidRDefault="00E05E1F" w:rsidP="00F37A69">
      <w:pPr>
        <w:widowControl/>
      </w:pPr>
      <w:r w:rsidRPr="00074574">
        <w:rPr>
          <w:rFonts w:hint="eastAsia"/>
          <w:b/>
          <w:sz w:val="28"/>
          <w:szCs w:val="28"/>
        </w:rPr>
        <w:t xml:space="preserve">10.3.4 </w:t>
      </w:r>
      <w:r w:rsidRPr="00074574">
        <w:rPr>
          <w:rFonts w:hint="eastAsia"/>
          <w:b/>
          <w:sz w:val="28"/>
          <w:szCs w:val="28"/>
        </w:rPr>
        <w:t>小冻剪枝，大冻截干</w:t>
      </w:r>
      <w:r w:rsidR="00074574">
        <w:rPr>
          <w:rFonts w:hint="eastAsia"/>
        </w:rPr>
        <w:t xml:space="preserve">  </w:t>
      </w:r>
      <w:r>
        <w:rPr>
          <w:rFonts w:hint="eastAsia"/>
        </w:rPr>
        <w:t>受冻树体应待新芽萌发、死活界线分晓后再行修剪。根据不同冻害程度区别对待，轻微受冻树少疏多留、轻剪保叶；中度受冻时，剪除冻死枯枝，</w:t>
      </w:r>
      <w:r w:rsidR="000B266B">
        <w:rPr>
          <w:rFonts w:hint="eastAsia"/>
        </w:rPr>
        <w:lastRenderedPageBreak/>
        <w:t>夏季修剪时选择调整骨干枝，疏去过多徒长枝；重冻树截去树冠冻死部分，促进萌蘖，逐步疏删拥挤蘖芽，选留健枝，重新形成树冠。</w:t>
      </w:r>
    </w:p>
    <w:p w:rsidR="00543DCD" w:rsidRPr="00E05E1F" w:rsidRDefault="000B266B" w:rsidP="00F37A69">
      <w:pPr>
        <w:widowControl/>
      </w:pPr>
      <w:r w:rsidRPr="00074574">
        <w:rPr>
          <w:rFonts w:hint="eastAsia"/>
          <w:b/>
          <w:sz w:val="28"/>
          <w:szCs w:val="28"/>
        </w:rPr>
        <w:t xml:space="preserve">10.3.5 </w:t>
      </w:r>
      <w:r w:rsidRPr="00074574">
        <w:rPr>
          <w:rFonts w:hint="eastAsia"/>
          <w:b/>
          <w:sz w:val="28"/>
          <w:szCs w:val="28"/>
        </w:rPr>
        <w:t>适度结果，恢复树势</w:t>
      </w:r>
      <w:r>
        <w:rPr>
          <w:rFonts w:hint="eastAsia"/>
        </w:rPr>
        <w:t xml:space="preserve"> </w:t>
      </w:r>
      <w:r>
        <w:rPr>
          <w:rFonts w:hint="eastAsia"/>
        </w:rPr>
        <w:t>在冻害后，可对树体采取短截修剪，减少花枝比例，促进营养枝萌发。现蕾或开花后尽早疏蕾疏花，必要时在幼果阶段疏除部分果实。</w:t>
      </w:r>
    </w:p>
    <w:p w:rsidR="008E3E2B" w:rsidRPr="00074574" w:rsidRDefault="008E3E2B" w:rsidP="00F37A69">
      <w:pPr>
        <w:widowControl/>
        <w:rPr>
          <w:b/>
          <w:sz w:val="32"/>
          <w:szCs w:val="32"/>
        </w:rPr>
      </w:pPr>
      <w:r w:rsidRPr="00074574">
        <w:rPr>
          <w:rFonts w:hint="eastAsia"/>
          <w:b/>
          <w:sz w:val="32"/>
          <w:szCs w:val="32"/>
        </w:rPr>
        <w:t xml:space="preserve">11 </w:t>
      </w:r>
      <w:r w:rsidRPr="00074574">
        <w:rPr>
          <w:rFonts w:hint="eastAsia"/>
          <w:b/>
          <w:sz w:val="32"/>
          <w:szCs w:val="32"/>
        </w:rPr>
        <w:t>病虫害防治</w:t>
      </w:r>
    </w:p>
    <w:p w:rsidR="00A44659" w:rsidRPr="00A15DA0" w:rsidRDefault="009E4B8F" w:rsidP="00DE779C">
      <w:pPr>
        <w:spacing w:line="360" w:lineRule="auto"/>
        <w:ind w:firstLineChars="200" w:firstLine="420"/>
      </w:pPr>
      <w:r>
        <w:rPr>
          <w:rFonts w:hint="eastAsia"/>
        </w:rPr>
        <w:t>‘</w:t>
      </w:r>
      <w:r w:rsidR="00A44659" w:rsidRPr="00A15DA0">
        <w:rPr>
          <w:rFonts w:hint="eastAsia"/>
        </w:rPr>
        <w:t>赣南早</w:t>
      </w:r>
      <w:r>
        <w:rPr>
          <w:rFonts w:hint="eastAsia"/>
        </w:rPr>
        <w:t>’</w:t>
      </w:r>
      <w:r w:rsidR="00A44659" w:rsidRPr="00A15DA0">
        <w:rPr>
          <w:rFonts w:hint="eastAsia"/>
        </w:rPr>
        <w:t>脐橙表现对柑橘溃疡病有较强的耐病能力，</w:t>
      </w:r>
      <w:r w:rsidR="00DE779C">
        <w:rPr>
          <w:rFonts w:hint="eastAsia"/>
        </w:rPr>
        <w:t>但</w:t>
      </w:r>
      <w:r w:rsidR="00A44659" w:rsidRPr="00A15DA0">
        <w:rPr>
          <w:rFonts w:hint="eastAsia"/>
        </w:rPr>
        <w:t>特别是易感染枯枝型炭疽病</w:t>
      </w:r>
      <w:r w:rsidR="00FD1F13" w:rsidRPr="00A15DA0">
        <w:rPr>
          <w:rFonts w:hint="eastAsia"/>
        </w:rPr>
        <w:t>，</w:t>
      </w:r>
      <w:r w:rsidR="00A44659" w:rsidRPr="00A15DA0">
        <w:rPr>
          <w:rFonts w:hint="eastAsia"/>
        </w:rPr>
        <w:t>所以</w:t>
      </w:r>
      <w:r w:rsidR="00FD1F13" w:rsidRPr="00A15DA0">
        <w:rPr>
          <w:rFonts w:hint="eastAsia"/>
        </w:rPr>
        <w:t>要高度重视</w:t>
      </w:r>
      <w:r w:rsidR="00A44659" w:rsidRPr="00A15DA0">
        <w:rPr>
          <w:rFonts w:hint="eastAsia"/>
        </w:rPr>
        <w:t>炭疽病的防治，尤其是</w:t>
      </w:r>
      <w:r w:rsidR="00A44659" w:rsidRPr="00A15DA0">
        <w:rPr>
          <w:rFonts w:hint="eastAsia"/>
        </w:rPr>
        <w:t>3</w:t>
      </w:r>
      <w:r w:rsidR="00A44659" w:rsidRPr="00A15DA0">
        <w:rPr>
          <w:rFonts w:hint="eastAsia"/>
        </w:rPr>
        <w:t>—</w:t>
      </w:r>
      <w:r w:rsidR="00A44659" w:rsidRPr="00A15DA0">
        <w:rPr>
          <w:rFonts w:hint="eastAsia"/>
        </w:rPr>
        <w:t>5</w:t>
      </w:r>
      <w:r w:rsidR="00A44659" w:rsidRPr="00A15DA0">
        <w:rPr>
          <w:rFonts w:hint="eastAsia"/>
        </w:rPr>
        <w:t>月份是炭疽病的高发期，每</w:t>
      </w:r>
      <w:r w:rsidR="00A44659" w:rsidRPr="00A15DA0">
        <w:rPr>
          <w:rFonts w:hint="eastAsia"/>
        </w:rPr>
        <w:t>10</w:t>
      </w:r>
      <w:r w:rsidR="00A44659" w:rsidRPr="00A15DA0">
        <w:rPr>
          <w:rFonts w:hint="eastAsia"/>
        </w:rPr>
        <w:t>—</w:t>
      </w:r>
      <w:r w:rsidR="00A44659" w:rsidRPr="00A15DA0">
        <w:rPr>
          <w:rFonts w:hint="eastAsia"/>
        </w:rPr>
        <w:t>15</w:t>
      </w:r>
      <w:r>
        <w:rPr>
          <w:rFonts w:hint="eastAsia"/>
        </w:rPr>
        <w:t>d</w:t>
      </w:r>
      <w:r w:rsidR="00A44659" w:rsidRPr="00A15DA0">
        <w:rPr>
          <w:rFonts w:hint="eastAsia"/>
        </w:rPr>
        <w:t>要喷一次杀菌</w:t>
      </w:r>
      <w:r w:rsidR="00A15DA0" w:rsidRPr="00A15DA0">
        <w:rPr>
          <w:rFonts w:hint="eastAsia"/>
        </w:rPr>
        <w:t>剂</w:t>
      </w:r>
      <w:r w:rsidR="00A44659" w:rsidRPr="00A15DA0">
        <w:rPr>
          <w:rFonts w:hint="eastAsia"/>
        </w:rPr>
        <w:t>。</w:t>
      </w:r>
    </w:p>
    <w:p w:rsidR="00A44659" w:rsidRDefault="00A44659" w:rsidP="00A44659">
      <w:pPr>
        <w:widowControl/>
        <w:rPr>
          <w:b/>
          <w:sz w:val="30"/>
          <w:szCs w:val="30"/>
        </w:rPr>
      </w:pPr>
      <w:r w:rsidRPr="00A15DA0">
        <w:rPr>
          <w:rFonts w:hint="eastAsia"/>
        </w:rPr>
        <w:t xml:space="preserve">    </w:t>
      </w:r>
      <w:r w:rsidRPr="00A15DA0">
        <w:rPr>
          <w:rFonts w:hint="eastAsia"/>
        </w:rPr>
        <w:t>其他病虫害的防治</w:t>
      </w:r>
      <w:r w:rsidR="00A15DA0">
        <w:rPr>
          <w:rFonts w:hint="eastAsia"/>
        </w:rPr>
        <w:t>按</w:t>
      </w:r>
      <w:r w:rsidR="00A15DA0">
        <w:rPr>
          <w:rFonts w:hint="eastAsia"/>
        </w:rPr>
        <w:t>NY/T 977</w:t>
      </w:r>
      <w:r w:rsidR="00A15DA0">
        <w:rPr>
          <w:rFonts w:hint="eastAsia"/>
        </w:rPr>
        <w:t>执行</w:t>
      </w:r>
      <w:r w:rsidRPr="00A15DA0">
        <w:rPr>
          <w:rFonts w:hint="eastAsia"/>
        </w:rPr>
        <w:t>。</w:t>
      </w:r>
    </w:p>
    <w:p w:rsidR="008E3E2B" w:rsidRPr="00074574" w:rsidRDefault="008E3E2B" w:rsidP="008E3E2B">
      <w:pPr>
        <w:widowControl/>
        <w:rPr>
          <w:b/>
          <w:sz w:val="32"/>
          <w:szCs w:val="32"/>
        </w:rPr>
      </w:pPr>
      <w:r w:rsidRPr="00074574">
        <w:rPr>
          <w:rFonts w:hint="eastAsia"/>
          <w:b/>
          <w:sz w:val="32"/>
          <w:szCs w:val="32"/>
        </w:rPr>
        <w:t xml:space="preserve">12 </w:t>
      </w:r>
      <w:r w:rsidRPr="00074574">
        <w:rPr>
          <w:rFonts w:hint="eastAsia"/>
          <w:b/>
          <w:sz w:val="32"/>
          <w:szCs w:val="32"/>
        </w:rPr>
        <w:t>果实采收</w:t>
      </w:r>
    </w:p>
    <w:p w:rsidR="008E3E2B" w:rsidRPr="008E3E2B" w:rsidRDefault="008E3E2B" w:rsidP="00DE779C">
      <w:pPr>
        <w:widowControl/>
        <w:spacing w:line="360" w:lineRule="auto"/>
      </w:pPr>
      <w:r>
        <w:rPr>
          <w:rFonts w:hint="eastAsia"/>
        </w:rPr>
        <w:t xml:space="preserve">    </w:t>
      </w:r>
      <w:r w:rsidRPr="008E3E2B">
        <w:rPr>
          <w:rFonts w:hint="eastAsia"/>
        </w:rPr>
        <w:t>用于贮藏的果品可适当早采，</w:t>
      </w:r>
      <w:r w:rsidRPr="008E3E2B">
        <w:rPr>
          <w:rFonts w:hint="eastAsia"/>
        </w:rPr>
        <w:t>9</w:t>
      </w:r>
      <w:r w:rsidRPr="008E3E2B">
        <w:rPr>
          <w:rFonts w:hint="eastAsia"/>
        </w:rPr>
        <w:t>月下旬即可开始采摘。鲜销果品则应在果实正常成熟，表现出该品种固有的品质特征（色泽、香气、风味和口感等）时采收。</w:t>
      </w:r>
    </w:p>
    <w:p w:rsidR="008E3E2B" w:rsidRPr="006A334A" w:rsidRDefault="008E3E2B" w:rsidP="00DE779C">
      <w:pPr>
        <w:widowControl/>
        <w:spacing w:line="360" w:lineRule="auto"/>
      </w:pPr>
      <w:r>
        <w:rPr>
          <w:rFonts w:hint="eastAsia"/>
        </w:rPr>
        <w:t xml:space="preserve">    </w:t>
      </w:r>
      <w:r w:rsidRPr="008E3E2B">
        <w:rPr>
          <w:rFonts w:hint="eastAsia"/>
        </w:rPr>
        <w:t>雾天及露水未干时不能采摘；大风天气也不宜采摘；雨后或抗旱灌水后一星期才能采果；采摘下来的果实不得露天堆放过夜。</w:t>
      </w:r>
    </w:p>
    <w:sectPr w:rsidR="008E3E2B" w:rsidRPr="006A334A" w:rsidSect="00DA566A">
      <w:headerReference w:type="even" r:id="rId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5D86" w:rsidRDefault="00915D86" w:rsidP="007766AD">
      <w:r>
        <w:separator/>
      </w:r>
    </w:p>
  </w:endnote>
  <w:endnote w:type="continuationSeparator" w:id="1">
    <w:p w:rsidR="00915D86" w:rsidRDefault="00915D86" w:rsidP="007766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5D86" w:rsidRDefault="00915D86" w:rsidP="007766AD">
      <w:r>
        <w:separator/>
      </w:r>
    </w:p>
  </w:footnote>
  <w:footnote w:type="continuationSeparator" w:id="1">
    <w:p w:rsidR="00915D86" w:rsidRDefault="00915D86" w:rsidP="00776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6AD" w:rsidRDefault="007766AD" w:rsidP="007766AD">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6AD" w:rsidRDefault="007766AD" w:rsidP="007766AD">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66AD"/>
    <w:rsid w:val="0003143D"/>
    <w:rsid w:val="00042CB6"/>
    <w:rsid w:val="00043174"/>
    <w:rsid w:val="00074574"/>
    <w:rsid w:val="000969A9"/>
    <w:rsid w:val="000B14BF"/>
    <w:rsid w:val="000B266B"/>
    <w:rsid w:val="0019328D"/>
    <w:rsid w:val="001D4A1C"/>
    <w:rsid w:val="001D4F79"/>
    <w:rsid w:val="00247A35"/>
    <w:rsid w:val="002D78A2"/>
    <w:rsid w:val="002F55CB"/>
    <w:rsid w:val="0032456B"/>
    <w:rsid w:val="004453F2"/>
    <w:rsid w:val="00445B04"/>
    <w:rsid w:val="004474B8"/>
    <w:rsid w:val="00484ADA"/>
    <w:rsid w:val="004F2123"/>
    <w:rsid w:val="00543DCD"/>
    <w:rsid w:val="005643FC"/>
    <w:rsid w:val="00591738"/>
    <w:rsid w:val="00594208"/>
    <w:rsid w:val="005952BC"/>
    <w:rsid w:val="005A0086"/>
    <w:rsid w:val="005C433B"/>
    <w:rsid w:val="005E0FC6"/>
    <w:rsid w:val="005E5959"/>
    <w:rsid w:val="00661DDF"/>
    <w:rsid w:val="006A334A"/>
    <w:rsid w:val="006E2ADA"/>
    <w:rsid w:val="00726F76"/>
    <w:rsid w:val="00736B92"/>
    <w:rsid w:val="007431B1"/>
    <w:rsid w:val="00760FB7"/>
    <w:rsid w:val="007766AD"/>
    <w:rsid w:val="00783AED"/>
    <w:rsid w:val="007863FB"/>
    <w:rsid w:val="007930DD"/>
    <w:rsid w:val="008503B9"/>
    <w:rsid w:val="00854B5C"/>
    <w:rsid w:val="00881349"/>
    <w:rsid w:val="008A53B1"/>
    <w:rsid w:val="008C1D6B"/>
    <w:rsid w:val="008C544F"/>
    <w:rsid w:val="008C6D89"/>
    <w:rsid w:val="008E3E2B"/>
    <w:rsid w:val="008F340C"/>
    <w:rsid w:val="00915D86"/>
    <w:rsid w:val="00992F56"/>
    <w:rsid w:val="009C7009"/>
    <w:rsid w:val="009E1682"/>
    <w:rsid w:val="009E4B8F"/>
    <w:rsid w:val="00A15DA0"/>
    <w:rsid w:val="00A21AAE"/>
    <w:rsid w:val="00A27AD8"/>
    <w:rsid w:val="00A44659"/>
    <w:rsid w:val="00A73461"/>
    <w:rsid w:val="00A82FE6"/>
    <w:rsid w:val="00A94CD1"/>
    <w:rsid w:val="00AA48EA"/>
    <w:rsid w:val="00B255A9"/>
    <w:rsid w:val="00C84E15"/>
    <w:rsid w:val="00C86E54"/>
    <w:rsid w:val="00CC41DD"/>
    <w:rsid w:val="00CC453E"/>
    <w:rsid w:val="00CC60D3"/>
    <w:rsid w:val="00CE0159"/>
    <w:rsid w:val="00CE3C6D"/>
    <w:rsid w:val="00CE7319"/>
    <w:rsid w:val="00CF54F3"/>
    <w:rsid w:val="00D75CCB"/>
    <w:rsid w:val="00D90295"/>
    <w:rsid w:val="00DA566A"/>
    <w:rsid w:val="00DB0159"/>
    <w:rsid w:val="00DB7344"/>
    <w:rsid w:val="00DC10D4"/>
    <w:rsid w:val="00DD6707"/>
    <w:rsid w:val="00DE779C"/>
    <w:rsid w:val="00E05E1F"/>
    <w:rsid w:val="00E1736D"/>
    <w:rsid w:val="00E3757F"/>
    <w:rsid w:val="00E5111A"/>
    <w:rsid w:val="00E8322B"/>
    <w:rsid w:val="00E852EA"/>
    <w:rsid w:val="00EE65DF"/>
    <w:rsid w:val="00F00D14"/>
    <w:rsid w:val="00F05281"/>
    <w:rsid w:val="00F37A69"/>
    <w:rsid w:val="00FD1F13"/>
    <w:rsid w:val="00FE69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66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66AD"/>
    <w:rPr>
      <w:sz w:val="18"/>
      <w:szCs w:val="18"/>
    </w:rPr>
  </w:style>
  <w:style w:type="paragraph" w:styleId="a4">
    <w:name w:val="footer"/>
    <w:basedOn w:val="a"/>
    <w:link w:val="Char0"/>
    <w:uiPriority w:val="99"/>
    <w:semiHidden/>
    <w:unhideWhenUsed/>
    <w:rsid w:val="007766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66AD"/>
    <w:rPr>
      <w:sz w:val="18"/>
      <w:szCs w:val="18"/>
    </w:rPr>
  </w:style>
  <w:style w:type="paragraph" w:customStyle="1" w:styleId="a5">
    <w:name w:val="段"/>
    <w:rsid w:val="005E0FC6"/>
    <w:pPr>
      <w:autoSpaceDE w:val="0"/>
      <w:autoSpaceDN w:val="0"/>
      <w:ind w:firstLineChars="200" w:firstLine="200"/>
      <w:jc w:val="both"/>
    </w:pPr>
    <w:rPr>
      <w:rFonts w:ascii="宋体" w:eastAsia="宋体" w:hAnsi="Times New Roman" w:cs="Times New Roman"/>
      <w:noProof/>
      <w:kern w:val="0"/>
      <w:szCs w:val="20"/>
    </w:rPr>
  </w:style>
  <w:style w:type="table" w:styleId="a6">
    <w:name w:val="Table Grid"/>
    <w:basedOn w:val="a1"/>
    <w:uiPriority w:val="59"/>
    <w:rsid w:val="00EE65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Date"/>
    <w:basedOn w:val="a"/>
    <w:next w:val="a"/>
    <w:link w:val="Char1"/>
    <w:uiPriority w:val="99"/>
    <w:semiHidden/>
    <w:unhideWhenUsed/>
    <w:rsid w:val="00543DCD"/>
    <w:pPr>
      <w:ind w:leftChars="2500" w:left="100"/>
    </w:pPr>
  </w:style>
  <w:style w:type="character" w:customStyle="1" w:styleId="Char1">
    <w:name w:val="日期 Char"/>
    <w:basedOn w:val="a0"/>
    <w:link w:val="a7"/>
    <w:uiPriority w:val="99"/>
    <w:semiHidden/>
    <w:rsid w:val="00543DCD"/>
  </w:style>
  <w:style w:type="paragraph" w:styleId="a8">
    <w:name w:val="Title"/>
    <w:basedOn w:val="a"/>
    <w:link w:val="Char2"/>
    <w:qFormat/>
    <w:rsid w:val="00594208"/>
    <w:pPr>
      <w:jc w:val="center"/>
    </w:pPr>
    <w:rPr>
      <w:rFonts w:ascii="Times New Roman" w:eastAsia="宋体" w:hAnsi="Times New Roman" w:cs="Times New Roman"/>
      <w:sz w:val="44"/>
      <w:szCs w:val="24"/>
    </w:rPr>
  </w:style>
  <w:style w:type="character" w:customStyle="1" w:styleId="Char2">
    <w:name w:val="标题 Char"/>
    <w:basedOn w:val="a0"/>
    <w:link w:val="a8"/>
    <w:rsid w:val="00594208"/>
    <w:rPr>
      <w:rFonts w:ascii="Times New Roman" w:eastAsia="宋体" w:hAnsi="Times New Roman" w:cs="Times New Roman"/>
      <w:sz w:val="44"/>
      <w:szCs w:val="24"/>
    </w:rPr>
  </w:style>
</w:styles>
</file>

<file path=word/webSettings.xml><?xml version="1.0" encoding="utf-8"?>
<w:webSettings xmlns:r="http://schemas.openxmlformats.org/officeDocument/2006/relationships" xmlns:w="http://schemas.openxmlformats.org/wordprocessingml/2006/main">
  <w:divs>
    <w:div w:id="97367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9</Pages>
  <Words>1000</Words>
  <Characters>5701</Characters>
  <Application>Microsoft Office Word</Application>
  <DocSecurity>0</DocSecurity>
  <Lines>47</Lines>
  <Paragraphs>13</Paragraphs>
  <ScaleCrop>false</ScaleCrop>
  <Company/>
  <LinksUpToDate>false</LinksUpToDate>
  <CharactersWithSpaces>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fengxianyao</dc:creator>
  <cp:keywords/>
  <dc:description/>
  <cp:lastModifiedBy>YAOfengxian</cp:lastModifiedBy>
  <cp:revision>50</cp:revision>
  <dcterms:created xsi:type="dcterms:W3CDTF">2016-08-01T12:13:00Z</dcterms:created>
  <dcterms:modified xsi:type="dcterms:W3CDTF">2019-07-25T03:38:00Z</dcterms:modified>
</cp:coreProperties>
</file>