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D" w:rsidRPr="003B0CFD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3B0CFD">
        <w:rPr>
          <w:rFonts w:ascii="Times New Roman" w:eastAsia="黑体" w:hAnsi="Times New Roman" w:cs="Times New Roman"/>
          <w:sz w:val="32"/>
          <w:szCs w:val="32"/>
        </w:rPr>
        <w:t>附件</w:t>
      </w:r>
      <w:r w:rsidRPr="003B0CFD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3B0CFD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3B0CFD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B0CFD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512F37" w:rsidRPr="003B0CFD" w:rsidRDefault="00512F37" w:rsidP="00512F3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692918" w:rsidRPr="003B0CFD" w:rsidRDefault="00692918" w:rsidP="0069291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0CFD">
        <w:rPr>
          <w:rFonts w:ascii="黑体" w:eastAsia="黑体" w:hAnsi="黑体" w:hint="eastAsia"/>
          <w:sz w:val="32"/>
          <w:szCs w:val="32"/>
        </w:rPr>
        <w:t>一、粮食加工品</w:t>
      </w:r>
    </w:p>
    <w:p w:rsidR="00692918" w:rsidRPr="003B0CFD" w:rsidRDefault="00692918" w:rsidP="00692918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3B0CFD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692918" w:rsidRPr="00A95CB1" w:rsidRDefault="00692918" w:rsidP="0069291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CFD">
        <w:rPr>
          <w:rFonts w:ascii="仿宋_GB2312" w:eastAsia="仿宋_GB2312" w:hint="eastAsia"/>
          <w:sz w:val="32"/>
          <w:szCs w:val="32"/>
        </w:rPr>
        <w:t>抽检依据</w:t>
      </w:r>
      <w:r w:rsidRPr="00A95CB1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A95CB1">
        <w:rPr>
          <w:rFonts w:ascii="Times New Roman" w:eastAsia="仿宋_GB2312" w:hAnsi="Times New Roman"/>
          <w:sz w:val="32"/>
          <w:szCs w:val="32"/>
        </w:rPr>
        <w:t xml:space="preserve"> </w:t>
      </w:r>
      <w:r w:rsidRPr="00A95CB1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A95CB1">
        <w:rPr>
          <w:rFonts w:ascii="Times New Roman" w:eastAsia="仿宋_GB2312" w:hAnsi="Times New Roman"/>
          <w:sz w:val="32"/>
          <w:szCs w:val="32"/>
        </w:rPr>
        <w:t>GB 2760</w:t>
      </w:r>
      <w:r w:rsidRPr="00A95CB1">
        <w:rPr>
          <w:rFonts w:ascii="Times New Roman" w:eastAsia="仿宋_GB2312" w:hAnsi="Times New Roman" w:hint="eastAsia"/>
          <w:sz w:val="32"/>
          <w:szCs w:val="32"/>
        </w:rPr>
        <w:t>-</w:t>
      </w:r>
      <w:r w:rsidRPr="00A95CB1">
        <w:rPr>
          <w:rFonts w:ascii="Times New Roman" w:eastAsia="仿宋_GB2312" w:hAnsi="Times New Roman"/>
          <w:sz w:val="32"/>
          <w:szCs w:val="32"/>
        </w:rPr>
        <w:t>2014</w:t>
      </w:r>
      <w:r w:rsidRPr="00A95CB1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A95CB1">
        <w:rPr>
          <w:rFonts w:ascii="Times New Roman" w:eastAsia="仿宋_GB2312" w:hAnsi="Times New Roman"/>
          <w:sz w:val="32"/>
          <w:szCs w:val="32"/>
        </w:rPr>
        <w:t xml:space="preserve"> </w:t>
      </w:r>
      <w:r w:rsidRPr="00A95CB1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A95CB1">
        <w:rPr>
          <w:rFonts w:ascii="Times New Roman" w:eastAsia="仿宋_GB2312" w:hAnsi="Times New Roman"/>
          <w:sz w:val="32"/>
          <w:szCs w:val="32"/>
        </w:rPr>
        <w:t>GB 2761</w:t>
      </w:r>
      <w:r w:rsidRPr="00A95CB1">
        <w:rPr>
          <w:rFonts w:ascii="Times New Roman" w:eastAsia="仿宋_GB2312" w:hAnsi="Times New Roman" w:hint="eastAsia"/>
          <w:sz w:val="32"/>
          <w:szCs w:val="32"/>
        </w:rPr>
        <w:t>-</w:t>
      </w:r>
      <w:r w:rsidRPr="00A95CB1">
        <w:rPr>
          <w:rFonts w:ascii="Times New Roman" w:eastAsia="仿宋_GB2312" w:hAnsi="Times New Roman"/>
          <w:sz w:val="32"/>
          <w:szCs w:val="32"/>
        </w:rPr>
        <w:t>2017</w:t>
      </w:r>
      <w:r w:rsidRPr="00A95CB1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A95CB1">
        <w:rPr>
          <w:rFonts w:ascii="Times New Roman" w:eastAsia="仿宋_GB2312" w:hAnsi="Times New Roman"/>
          <w:sz w:val="32"/>
          <w:szCs w:val="32"/>
        </w:rPr>
        <w:t xml:space="preserve"> </w:t>
      </w:r>
      <w:r w:rsidRPr="00A95CB1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A95CB1">
        <w:rPr>
          <w:rFonts w:ascii="Times New Roman" w:eastAsia="仿宋_GB2312" w:hAnsi="Times New Roman"/>
          <w:sz w:val="32"/>
          <w:szCs w:val="32"/>
        </w:rPr>
        <w:t>GB 2762</w:t>
      </w:r>
      <w:r w:rsidRPr="00A95CB1">
        <w:rPr>
          <w:rFonts w:ascii="Times New Roman" w:eastAsia="仿宋_GB2312" w:hAnsi="Times New Roman" w:hint="eastAsia"/>
          <w:sz w:val="32"/>
          <w:szCs w:val="32"/>
        </w:rPr>
        <w:t>-</w:t>
      </w:r>
      <w:r w:rsidRPr="00A95CB1">
        <w:rPr>
          <w:rFonts w:ascii="Times New Roman" w:eastAsia="仿宋_GB2312" w:hAnsi="Times New Roman"/>
          <w:sz w:val="32"/>
          <w:szCs w:val="32"/>
        </w:rPr>
        <w:t>2017</w:t>
      </w:r>
      <w:r w:rsidRPr="00A95CB1"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 w:rsidRPr="00A95CB1">
        <w:rPr>
          <w:rFonts w:ascii="Times New Roman" w:eastAsia="仿宋_GB2312" w:hAnsi="Times New Roman"/>
          <w:sz w:val="32"/>
          <w:szCs w:val="32"/>
        </w:rPr>
        <w:t>GB 29921</w:t>
      </w:r>
      <w:r w:rsidRPr="00A95CB1">
        <w:rPr>
          <w:rFonts w:ascii="Times New Roman" w:eastAsia="仿宋_GB2312" w:hAnsi="Times New Roman" w:hint="eastAsia"/>
          <w:sz w:val="32"/>
          <w:szCs w:val="32"/>
        </w:rPr>
        <w:t>-</w:t>
      </w:r>
      <w:r w:rsidRPr="00A95CB1">
        <w:rPr>
          <w:rFonts w:ascii="Times New Roman" w:eastAsia="仿宋_GB2312" w:hAnsi="Times New Roman"/>
          <w:sz w:val="32"/>
          <w:szCs w:val="32"/>
        </w:rPr>
        <w:t>2013</w:t>
      </w:r>
      <w:r w:rsidRPr="00A95CB1">
        <w:rPr>
          <w:rFonts w:ascii="Times New Roman" w:eastAsia="仿宋_GB2312" w:hAnsi="Times New Roman" w:hint="eastAsia"/>
          <w:sz w:val="32"/>
          <w:szCs w:val="32"/>
        </w:rPr>
        <w:t>）、</w:t>
      </w:r>
      <w:r w:rsidRPr="00A95CB1">
        <w:rPr>
          <w:rFonts w:ascii="Times New Roman" w:eastAsia="仿宋_GB2312" w:hAnsi="Times New Roman"/>
          <w:sz w:val="32"/>
          <w:szCs w:val="32"/>
        </w:rPr>
        <w:t>《</w:t>
      </w:r>
      <w:r w:rsidRPr="00A95CB1">
        <w:rPr>
          <w:rFonts w:ascii="Times New Roman" w:eastAsia="仿宋_GB2312" w:hAnsi="Times New Roman" w:hint="eastAsia"/>
          <w:sz w:val="32"/>
          <w:szCs w:val="32"/>
        </w:rPr>
        <w:t>关于</w:t>
      </w:r>
      <w:r w:rsidRPr="00A95CB1">
        <w:rPr>
          <w:rFonts w:ascii="Times New Roman" w:eastAsia="仿宋_GB2312" w:hAnsi="Times New Roman"/>
          <w:sz w:val="32"/>
          <w:szCs w:val="32"/>
        </w:rPr>
        <w:t>撤销食品添加剂过氧化苯甲酰、过氧化钙的公告》</w:t>
      </w:r>
      <w:r w:rsidRPr="00A95CB1">
        <w:rPr>
          <w:rFonts w:ascii="Times New Roman" w:eastAsia="仿宋_GB2312" w:hAnsi="Times New Roman" w:hint="eastAsia"/>
          <w:sz w:val="32"/>
          <w:szCs w:val="32"/>
        </w:rPr>
        <w:t>（卫生部</w:t>
      </w:r>
      <w:r w:rsidRPr="00A95CB1">
        <w:rPr>
          <w:rFonts w:ascii="Times New Roman" w:eastAsia="仿宋_GB2312" w:hAnsi="Times New Roman"/>
          <w:sz w:val="32"/>
          <w:szCs w:val="32"/>
        </w:rPr>
        <w:t>公告</w:t>
      </w:r>
      <w:r w:rsidRPr="00A95CB1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A95CB1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A95CB1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A95CB1"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Pr="00A95CB1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A95CB1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Pr="00A95CB1">
        <w:rPr>
          <w:rFonts w:ascii="Times New Roman" w:eastAsia="仿宋_GB2312" w:hAnsi="Times New Roman" w:hint="eastAsia"/>
          <w:sz w:val="32"/>
          <w:szCs w:val="32"/>
        </w:rPr>
        <w:t>）</w:t>
      </w:r>
      <w:r w:rsidRPr="00A95CB1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692918" w:rsidRPr="00A95CB1" w:rsidRDefault="00692918" w:rsidP="00692918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A95CB1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692918" w:rsidRPr="00A95CB1" w:rsidRDefault="00692918" w:rsidP="00692918">
      <w:pPr>
        <w:spacing w:line="640" w:lineRule="exact"/>
        <w:ind w:firstLineChars="200" w:firstLine="640"/>
        <w:rPr>
          <w:rFonts w:ascii="Times New Roman" w:hAnsi="Times New Roman"/>
        </w:rPr>
      </w:pPr>
      <w:r w:rsidRPr="00A95CB1">
        <w:rPr>
          <w:rFonts w:ascii="Times New Roman" w:eastAsia="仿宋_GB2312" w:hAnsi="Times New Roman" w:hint="eastAsia"/>
          <w:sz w:val="32"/>
          <w:szCs w:val="32"/>
        </w:rPr>
        <w:t>1.</w:t>
      </w:r>
      <w:r w:rsidRPr="00A95CB1">
        <w:rPr>
          <w:rFonts w:ascii="Times New Roman" w:eastAsia="仿宋_GB2312" w:hAnsi="Times New Roman" w:hint="eastAsia"/>
          <w:sz w:val="32"/>
          <w:szCs w:val="32"/>
        </w:rPr>
        <w:t>小麦粉检验项目包括铅（以</w:t>
      </w:r>
      <w:proofErr w:type="spellStart"/>
      <w:r w:rsidRPr="00A95CB1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A95CB1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Pr="00A95CB1">
        <w:rPr>
          <w:rFonts w:ascii="Times New Roman" w:eastAsia="仿宋_GB2312" w:hAnsi="Times New Roman"/>
          <w:sz w:val="32"/>
          <w:szCs w:val="32"/>
        </w:rPr>
        <w:t>Cd</w:t>
      </w:r>
      <w:r w:rsidRPr="00A95CB1">
        <w:rPr>
          <w:rFonts w:ascii="Times New Roman" w:eastAsia="仿宋_GB2312" w:hAnsi="Times New Roman" w:hint="eastAsia"/>
          <w:sz w:val="32"/>
          <w:szCs w:val="32"/>
        </w:rPr>
        <w:t>计）、玉米</w:t>
      </w:r>
      <w:proofErr w:type="gramStart"/>
      <w:r w:rsidRPr="00A95CB1">
        <w:rPr>
          <w:rFonts w:ascii="Times New Roman" w:eastAsia="仿宋_GB2312" w:hAnsi="Times New Roman" w:hint="eastAsia"/>
          <w:sz w:val="32"/>
          <w:szCs w:val="32"/>
        </w:rPr>
        <w:t>赤</w:t>
      </w:r>
      <w:proofErr w:type="gramEnd"/>
      <w:r w:rsidRPr="00A95CB1">
        <w:rPr>
          <w:rFonts w:ascii="Times New Roman" w:eastAsia="仿宋_GB2312" w:hAnsi="Times New Roman" w:hint="eastAsia"/>
          <w:sz w:val="32"/>
          <w:szCs w:val="32"/>
        </w:rPr>
        <w:t>霉烯酮、</w:t>
      </w:r>
      <w:proofErr w:type="gramStart"/>
      <w:r w:rsidRPr="00A95CB1">
        <w:rPr>
          <w:rFonts w:ascii="Times New Roman" w:eastAsia="仿宋_GB2312" w:hAnsi="Times New Roman" w:hint="eastAsia"/>
          <w:sz w:val="32"/>
          <w:szCs w:val="32"/>
        </w:rPr>
        <w:t>脱氧雪腐镰刀菌</w:t>
      </w:r>
      <w:proofErr w:type="gramEnd"/>
      <w:r w:rsidRPr="00A95CB1">
        <w:rPr>
          <w:rFonts w:ascii="Times New Roman" w:eastAsia="仿宋_GB2312" w:hAnsi="Times New Roman" w:hint="eastAsia"/>
          <w:sz w:val="32"/>
          <w:szCs w:val="32"/>
        </w:rPr>
        <w:t>烯醇、</w:t>
      </w:r>
      <w:proofErr w:type="gramStart"/>
      <w:r w:rsidRPr="00A95CB1">
        <w:rPr>
          <w:rFonts w:ascii="Times New Roman" w:eastAsia="仿宋_GB2312" w:hAnsi="Times New Roman" w:hint="eastAsia"/>
          <w:sz w:val="32"/>
          <w:szCs w:val="32"/>
        </w:rPr>
        <w:t>赭</w:t>
      </w:r>
      <w:proofErr w:type="gramEnd"/>
      <w:r w:rsidRPr="00A95CB1">
        <w:rPr>
          <w:rFonts w:ascii="Times New Roman" w:eastAsia="仿宋_GB2312" w:hAnsi="Times New Roman" w:hint="eastAsia"/>
          <w:sz w:val="32"/>
          <w:szCs w:val="32"/>
        </w:rPr>
        <w:t>曲霉毒素</w:t>
      </w:r>
      <w:r w:rsidRPr="00A95CB1">
        <w:rPr>
          <w:rFonts w:ascii="Times New Roman" w:eastAsia="仿宋_GB2312" w:hAnsi="Times New Roman"/>
          <w:sz w:val="32"/>
          <w:szCs w:val="32"/>
        </w:rPr>
        <w:t>A</w:t>
      </w:r>
      <w:r w:rsidRPr="00A95CB1">
        <w:rPr>
          <w:rFonts w:ascii="Times New Roman" w:eastAsia="仿宋_GB2312" w:hAnsi="Times New Roman" w:hint="eastAsia"/>
          <w:sz w:val="32"/>
          <w:szCs w:val="32"/>
        </w:rPr>
        <w:t>、黄曲霉毒素</w:t>
      </w:r>
      <w:r w:rsidRPr="00A95CB1">
        <w:rPr>
          <w:rFonts w:ascii="Times New Roman" w:eastAsia="仿宋_GB2312" w:hAnsi="Times New Roman"/>
          <w:sz w:val="32"/>
          <w:szCs w:val="32"/>
        </w:rPr>
        <w:t>B</w:t>
      </w:r>
      <w:r w:rsidRPr="00A95CB1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A95CB1">
        <w:rPr>
          <w:rFonts w:ascii="Times New Roman" w:eastAsia="仿宋_GB2312" w:hAnsi="Times New Roman" w:hint="eastAsia"/>
          <w:sz w:val="32"/>
          <w:szCs w:val="32"/>
        </w:rPr>
        <w:t>、苯并</w:t>
      </w:r>
      <w:r w:rsidRPr="00A95CB1">
        <w:rPr>
          <w:rFonts w:ascii="Times New Roman" w:eastAsia="仿宋_GB2312" w:hAnsi="Times New Roman" w:hint="eastAsia"/>
          <w:sz w:val="32"/>
          <w:szCs w:val="32"/>
        </w:rPr>
        <w:t>[</w:t>
      </w:r>
      <w:r w:rsidRPr="00A95CB1">
        <w:rPr>
          <w:rFonts w:ascii="Times New Roman" w:eastAsia="仿宋_GB2312" w:hAnsi="Times New Roman"/>
          <w:sz w:val="32"/>
          <w:szCs w:val="32"/>
        </w:rPr>
        <w:t>a</w:t>
      </w:r>
      <w:r w:rsidRPr="00A95CB1"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 w:rsidRPr="00A95CB1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Pr="00A95CB1">
        <w:rPr>
          <w:rFonts w:ascii="Times New Roman" w:eastAsia="仿宋_GB2312" w:hAnsi="Times New Roman" w:hint="eastAsia"/>
          <w:sz w:val="32"/>
          <w:szCs w:val="32"/>
        </w:rPr>
        <w:t>、过氧化苯甲酰、</w:t>
      </w:r>
      <w:r w:rsidRPr="00A95CB1">
        <w:rPr>
          <w:rFonts w:ascii="Times New Roman" w:eastAsia="仿宋_GB2312" w:hAnsi="Times New Roman"/>
          <w:sz w:val="32"/>
          <w:szCs w:val="32"/>
        </w:rPr>
        <w:t>滑石粉、二氧化钛</w:t>
      </w:r>
      <w:r w:rsidRPr="00A95CB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92918" w:rsidRPr="00A95CB1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95CB1">
        <w:rPr>
          <w:rFonts w:ascii="Times New Roman" w:eastAsia="仿宋_GB2312" w:hAnsi="Times New Roman" w:hint="eastAsia"/>
          <w:sz w:val="32"/>
          <w:szCs w:val="32"/>
        </w:rPr>
        <w:t>2.</w:t>
      </w:r>
      <w:r w:rsidRPr="00A95CB1">
        <w:rPr>
          <w:rFonts w:ascii="Times New Roman" w:eastAsia="仿宋_GB2312" w:hAnsi="Times New Roman" w:hint="eastAsia"/>
          <w:sz w:val="32"/>
          <w:szCs w:val="32"/>
        </w:rPr>
        <w:t>大米检验项目包括总汞（以</w:t>
      </w:r>
      <w:r w:rsidRPr="00A95CB1">
        <w:rPr>
          <w:rFonts w:ascii="Times New Roman" w:eastAsia="仿宋_GB2312" w:hAnsi="Times New Roman"/>
          <w:sz w:val="32"/>
          <w:szCs w:val="32"/>
        </w:rPr>
        <w:t>Hg</w:t>
      </w:r>
      <w:r w:rsidRPr="00A95CB1">
        <w:rPr>
          <w:rFonts w:ascii="Times New Roman" w:eastAsia="仿宋_GB2312" w:hAnsi="Times New Roman" w:hint="eastAsia"/>
          <w:sz w:val="32"/>
          <w:szCs w:val="32"/>
        </w:rPr>
        <w:t>计）、无机砷（以</w:t>
      </w:r>
      <w:r w:rsidRPr="00A95CB1">
        <w:rPr>
          <w:rFonts w:ascii="Times New Roman" w:eastAsia="仿宋_GB2312" w:hAnsi="Times New Roman"/>
          <w:sz w:val="32"/>
          <w:szCs w:val="32"/>
        </w:rPr>
        <w:t>As</w:t>
      </w:r>
      <w:r w:rsidRPr="00A95CB1">
        <w:rPr>
          <w:rFonts w:ascii="Times New Roman" w:eastAsia="仿宋_GB2312" w:hAnsi="Times New Roman" w:hint="eastAsia"/>
          <w:sz w:val="32"/>
          <w:szCs w:val="32"/>
        </w:rPr>
        <w:t>计）、铅（以</w:t>
      </w:r>
      <w:proofErr w:type="spellStart"/>
      <w:r w:rsidRPr="00A95CB1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A95CB1">
        <w:rPr>
          <w:rFonts w:ascii="Times New Roman" w:eastAsia="仿宋_GB2312" w:hAnsi="Times New Roman" w:hint="eastAsia"/>
          <w:sz w:val="32"/>
          <w:szCs w:val="32"/>
        </w:rPr>
        <w:t>计）、铬（以</w:t>
      </w:r>
      <w:r w:rsidRPr="00A95CB1">
        <w:rPr>
          <w:rFonts w:ascii="Times New Roman" w:eastAsia="仿宋_GB2312" w:hAnsi="Times New Roman"/>
          <w:sz w:val="32"/>
          <w:szCs w:val="32"/>
        </w:rPr>
        <w:t>Cr</w:t>
      </w:r>
      <w:r w:rsidRPr="00A95CB1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Pr="00A95CB1">
        <w:rPr>
          <w:rFonts w:ascii="Times New Roman" w:eastAsia="仿宋_GB2312" w:hAnsi="Times New Roman"/>
          <w:sz w:val="32"/>
          <w:szCs w:val="32"/>
        </w:rPr>
        <w:t>Cd</w:t>
      </w:r>
      <w:r w:rsidRPr="00A95CB1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A95CB1">
        <w:rPr>
          <w:rFonts w:ascii="Times New Roman" w:eastAsia="仿宋_GB2312" w:hAnsi="Times New Roman"/>
          <w:sz w:val="32"/>
          <w:szCs w:val="32"/>
        </w:rPr>
        <w:t>B</w:t>
      </w:r>
      <w:r w:rsidRPr="00A95CB1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A95CB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92918" w:rsidRPr="00A95CB1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95CB1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95CB1">
        <w:rPr>
          <w:rFonts w:ascii="Times New Roman" w:eastAsia="仿宋_GB2312" w:hAnsi="Times New Roman" w:cs="Times New Roman"/>
          <w:sz w:val="32"/>
          <w:szCs w:val="32"/>
        </w:rPr>
        <w:t>挂面的检验项目包括铅（以</w:t>
      </w:r>
      <w:proofErr w:type="spellStart"/>
      <w:r w:rsidRPr="00A95CB1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A95CB1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692918" w:rsidRPr="00A95CB1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95CB1">
        <w:rPr>
          <w:rFonts w:ascii="Times New Roman" w:eastAsia="仿宋_GB2312" w:hAnsi="Times New Roman" w:hint="eastAsia"/>
          <w:sz w:val="32"/>
          <w:szCs w:val="32"/>
        </w:rPr>
        <w:t>4.</w:t>
      </w:r>
      <w:r w:rsidRPr="00A95CB1">
        <w:rPr>
          <w:rFonts w:ascii="Times New Roman" w:eastAsia="仿宋_GB2312" w:hAnsi="Times New Roman" w:hint="eastAsia"/>
          <w:sz w:val="32"/>
          <w:szCs w:val="32"/>
        </w:rPr>
        <w:t>谷物</w:t>
      </w:r>
      <w:r w:rsidRPr="00A95CB1">
        <w:rPr>
          <w:rFonts w:ascii="Times New Roman" w:eastAsia="仿宋_GB2312" w:hAnsi="Times New Roman"/>
          <w:sz w:val="32"/>
          <w:szCs w:val="32"/>
        </w:rPr>
        <w:t>加工品检验项目包括</w:t>
      </w:r>
      <w:r w:rsidR="00A95CB1" w:rsidRPr="00A95CB1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A95CB1" w:rsidRPr="00A95CB1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A95CB1" w:rsidRPr="00A95CB1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A95CB1" w:rsidRPr="00A95CB1">
        <w:rPr>
          <w:rFonts w:ascii="Times New Roman" w:eastAsia="仿宋_GB2312" w:hAnsi="Times New Roman" w:hint="eastAsia"/>
          <w:sz w:val="32"/>
          <w:szCs w:val="32"/>
        </w:rPr>
        <w:t>Cd</w:t>
      </w:r>
      <w:r w:rsidR="00A95CB1" w:rsidRPr="00A95CB1">
        <w:rPr>
          <w:rFonts w:ascii="Times New Roman" w:eastAsia="仿宋_GB2312" w:hAnsi="Times New Roman" w:hint="eastAsia"/>
          <w:sz w:val="32"/>
          <w:szCs w:val="32"/>
        </w:rPr>
        <w:t>计）、</w:t>
      </w:r>
      <w:r w:rsidR="00A95CB1" w:rsidRPr="00A95CB1">
        <w:rPr>
          <w:rFonts w:ascii="Times New Roman" w:eastAsia="仿宋_GB2312" w:hAnsi="Times New Roman" w:hint="eastAsia"/>
          <w:sz w:val="32"/>
          <w:szCs w:val="32"/>
        </w:rPr>
        <w:lastRenderedPageBreak/>
        <w:t>黄曲霉毒素</w:t>
      </w:r>
      <w:r w:rsidR="00A95CB1" w:rsidRPr="00A95CB1">
        <w:rPr>
          <w:rFonts w:ascii="Times New Roman" w:eastAsia="仿宋_GB2312" w:hAnsi="Times New Roman" w:hint="eastAsia"/>
          <w:sz w:val="32"/>
          <w:szCs w:val="32"/>
        </w:rPr>
        <w:t>B</w:t>
      </w:r>
      <w:r w:rsidR="00A95CB1" w:rsidRPr="00A95CB1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Pr="00A95CB1">
        <w:rPr>
          <w:rFonts w:ascii="Times New Roman" w:eastAsia="仿宋_GB2312" w:hAnsi="Times New Roman"/>
          <w:sz w:val="32"/>
          <w:szCs w:val="32"/>
        </w:rPr>
        <w:t>。</w:t>
      </w:r>
    </w:p>
    <w:p w:rsidR="00692918" w:rsidRPr="00A95CB1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95CB1">
        <w:rPr>
          <w:rFonts w:ascii="Times New Roman" w:eastAsia="仿宋_GB2312" w:hAnsi="Times New Roman" w:hint="eastAsia"/>
          <w:sz w:val="32"/>
          <w:szCs w:val="32"/>
        </w:rPr>
        <w:t>5.</w:t>
      </w:r>
      <w:r w:rsidRPr="00A95CB1">
        <w:rPr>
          <w:rFonts w:ascii="Times New Roman" w:eastAsia="仿宋_GB2312" w:hAnsi="Times New Roman" w:hint="eastAsia"/>
          <w:sz w:val="32"/>
          <w:szCs w:val="32"/>
        </w:rPr>
        <w:t>谷物粉类</w:t>
      </w:r>
      <w:r w:rsidRPr="00A95CB1">
        <w:rPr>
          <w:rFonts w:ascii="Times New Roman" w:eastAsia="仿宋_GB2312" w:hAnsi="Times New Roman"/>
          <w:sz w:val="32"/>
          <w:szCs w:val="32"/>
        </w:rPr>
        <w:t>制成品检验项目包括</w:t>
      </w:r>
      <w:r w:rsidRPr="00A95CB1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A95CB1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A95CB1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A95CB1">
        <w:rPr>
          <w:rFonts w:ascii="Times New Roman" w:eastAsia="仿宋_GB2312" w:hAnsi="Times New Roman"/>
          <w:sz w:val="32"/>
          <w:szCs w:val="32"/>
        </w:rPr>
        <w:t>B</w:t>
      </w:r>
      <w:r w:rsidRPr="00A95CB1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A95CB1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Pr="00A95CB1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A95CB1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</w:t>
      </w:r>
      <w:r w:rsidRPr="00A95CB1">
        <w:rPr>
          <w:rFonts w:ascii="Times New Roman" w:eastAsia="仿宋_GB2312" w:hAnsi="Times New Roman"/>
          <w:sz w:val="32"/>
          <w:szCs w:val="32"/>
        </w:rPr>
        <w:t>二氧化硫残留量</w:t>
      </w:r>
      <w:r w:rsidRPr="00A95CB1">
        <w:rPr>
          <w:rFonts w:ascii="Times New Roman" w:eastAsia="仿宋_GB2312" w:hAnsi="Times New Roman" w:hint="eastAsia"/>
          <w:sz w:val="32"/>
          <w:szCs w:val="32"/>
        </w:rPr>
        <w:t>、</w:t>
      </w:r>
      <w:r w:rsidRPr="00A95CB1">
        <w:rPr>
          <w:rFonts w:ascii="Times New Roman" w:eastAsia="仿宋_GB2312" w:hAnsi="Times New Roman"/>
          <w:sz w:val="32"/>
          <w:szCs w:val="32"/>
        </w:rPr>
        <w:t>菌落总数、大肠菌群、沙门氏菌、金黄色葡萄球菌。</w:t>
      </w:r>
    </w:p>
    <w:p w:rsidR="00692918" w:rsidRPr="00A95CB1" w:rsidRDefault="00692918" w:rsidP="00692918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95CB1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A95CB1">
        <w:rPr>
          <w:rFonts w:ascii="Times New Roman" w:eastAsia="黑体" w:hAnsi="Times New Roman" w:cs="Times New Roman"/>
          <w:sz w:val="32"/>
          <w:szCs w:val="32"/>
        </w:rPr>
        <w:t>、</w:t>
      </w:r>
      <w:r w:rsidRPr="00A95CB1">
        <w:rPr>
          <w:rFonts w:ascii="Times New Roman" w:eastAsia="黑体" w:hAnsi="Times New Roman" w:cs="Times New Roman" w:hint="eastAsia"/>
          <w:sz w:val="32"/>
          <w:szCs w:val="32"/>
        </w:rPr>
        <w:t>薯类及膨化食品</w:t>
      </w:r>
    </w:p>
    <w:p w:rsidR="00692918" w:rsidRPr="00A95CB1" w:rsidRDefault="00692918" w:rsidP="00692918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95CB1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92918" w:rsidRPr="00A95CB1" w:rsidRDefault="00692918" w:rsidP="0069291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膨化食品》（</w:t>
      </w:r>
      <w:r w:rsidRPr="00A95CB1">
        <w:rPr>
          <w:rFonts w:ascii="Times New Roman" w:eastAsia="仿宋_GB2312" w:hAnsi="Times New Roman" w:cs="Times New Roman"/>
          <w:kern w:val="0"/>
          <w:sz w:val="32"/>
          <w:szCs w:val="32"/>
        </w:rPr>
        <w:t>GB 17401-2014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A95CB1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A95CB1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92918" w:rsidRPr="00A95CB1" w:rsidRDefault="00692918" w:rsidP="00692918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95CB1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92918" w:rsidRPr="00A95CB1" w:rsidRDefault="00692918" w:rsidP="0069291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膨化食品检验项目</w:t>
      </w:r>
      <w:r w:rsidRPr="00A95CB1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水分、酸价（以脂肪计）、过氧化值（以脂肪计）、糖精钠（以糖精计）、苯甲酸及其钠盐（以苯甲酸计）、山梨</w:t>
      </w:r>
      <w:proofErr w:type="gramStart"/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钾盐（以山梨酸计）、铅（以</w:t>
      </w:r>
      <w:proofErr w:type="spellStart"/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A95CB1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A95CB1">
        <w:rPr>
          <w:rFonts w:ascii="Times New Roman" w:eastAsia="仿宋_GB2312" w:hAnsi="Times New Roman" w:cs="Times New Roman"/>
          <w:sz w:val="32"/>
          <w:szCs w:val="32"/>
        </w:rPr>
        <w:t>B</w:t>
      </w:r>
      <w:r w:rsidRPr="00A95CB1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A95CB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菌落总数、大肠菌群、沙门氏菌、金黄色葡萄球菌。</w:t>
      </w:r>
    </w:p>
    <w:p w:rsidR="00692918" w:rsidRPr="00A95CB1" w:rsidRDefault="00A95CB1" w:rsidP="0069291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692918"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692918"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其他类检验项目</w:t>
      </w:r>
      <w:r w:rsidR="00692918" w:rsidRPr="00A95CB1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692918"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="00692918"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692918" w:rsidRPr="00A95C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计）、沙门氏菌、金黄色葡萄球菌。</w:t>
      </w:r>
    </w:p>
    <w:p w:rsidR="00692918" w:rsidRPr="00964294" w:rsidRDefault="00692918" w:rsidP="0069291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64294">
        <w:rPr>
          <w:rFonts w:ascii="黑体" w:eastAsia="黑体" w:hAnsi="黑体" w:hint="eastAsia"/>
          <w:sz w:val="32"/>
          <w:szCs w:val="32"/>
        </w:rPr>
        <w:lastRenderedPageBreak/>
        <w:t>三、酒类</w:t>
      </w:r>
    </w:p>
    <w:p w:rsidR="00692918" w:rsidRPr="00964294" w:rsidRDefault="00692918" w:rsidP="00692918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64294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692918" w:rsidRPr="00964294" w:rsidRDefault="00692918" w:rsidP="0069291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4294">
        <w:rPr>
          <w:rFonts w:ascii="仿宋_GB2312" w:eastAsia="仿宋_GB2312" w:hint="eastAsia"/>
          <w:sz w:val="32"/>
          <w:szCs w:val="32"/>
        </w:rPr>
        <w:t>抽检依据</w:t>
      </w:r>
      <w:r w:rsidRPr="00964294">
        <w:rPr>
          <w:rFonts w:ascii="Times New Roman" w:eastAsia="仿宋_GB2312" w:hAnsi="Times New Roman" w:hint="eastAsia"/>
          <w:sz w:val="32"/>
          <w:szCs w:val="32"/>
        </w:rPr>
        <w:t>为</w:t>
      </w:r>
      <w:r w:rsidRPr="00964294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964294">
        <w:rPr>
          <w:rFonts w:ascii="Times New Roman" w:eastAsia="仿宋_GB2312" w:hAnsi="Times New Roman"/>
          <w:sz w:val="32"/>
          <w:szCs w:val="32"/>
        </w:rPr>
        <w:t xml:space="preserve"> </w:t>
      </w:r>
      <w:r w:rsidRPr="00964294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964294">
        <w:rPr>
          <w:rFonts w:ascii="Times New Roman" w:eastAsia="仿宋_GB2312" w:hAnsi="Times New Roman"/>
          <w:sz w:val="32"/>
          <w:szCs w:val="32"/>
        </w:rPr>
        <w:t>GB 2760</w:t>
      </w:r>
      <w:r w:rsidRPr="00964294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964294">
        <w:rPr>
          <w:rFonts w:ascii="Times New Roman" w:eastAsia="仿宋_GB2312" w:hAnsi="Times New Roman"/>
          <w:sz w:val="32"/>
          <w:szCs w:val="32"/>
        </w:rPr>
        <w:t>2014</w:t>
      </w:r>
      <w:r w:rsidRPr="00964294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964294">
        <w:rPr>
          <w:rFonts w:ascii="Times New Roman" w:eastAsia="仿宋_GB2312" w:hAnsi="Times New Roman"/>
          <w:sz w:val="32"/>
          <w:szCs w:val="32"/>
        </w:rPr>
        <w:t xml:space="preserve"> </w:t>
      </w:r>
      <w:r w:rsidRPr="00964294">
        <w:rPr>
          <w:rFonts w:ascii="Times New Roman" w:eastAsia="仿宋_GB2312" w:hAnsi="Times New Roman"/>
          <w:sz w:val="32"/>
          <w:szCs w:val="32"/>
        </w:rPr>
        <w:t>食品中真菌毒素限量》（</w:t>
      </w:r>
      <w:r w:rsidRPr="00964294">
        <w:rPr>
          <w:rFonts w:ascii="Times New Roman" w:eastAsia="仿宋_GB2312" w:hAnsi="Times New Roman"/>
          <w:sz w:val="32"/>
          <w:szCs w:val="32"/>
        </w:rPr>
        <w:t>GB 2761</w:t>
      </w:r>
      <w:r w:rsidRPr="00964294">
        <w:rPr>
          <w:rFonts w:ascii="仿宋_GB2312" w:eastAsia="仿宋_GB2312" w:hAnsi="Times New Roman" w:hint="eastAsia"/>
          <w:sz w:val="32"/>
          <w:szCs w:val="32"/>
        </w:rPr>
        <w:t>-</w:t>
      </w:r>
      <w:r w:rsidRPr="00964294">
        <w:rPr>
          <w:rFonts w:ascii="Times New Roman" w:eastAsia="仿宋_GB2312" w:hAnsi="Times New Roman"/>
          <w:sz w:val="32"/>
          <w:szCs w:val="32"/>
        </w:rPr>
        <w:t>2011</w:t>
      </w:r>
      <w:r w:rsidRPr="00964294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964294">
        <w:rPr>
          <w:rFonts w:ascii="Times New Roman" w:eastAsia="仿宋_GB2312" w:hAnsi="Times New Roman"/>
          <w:sz w:val="32"/>
          <w:szCs w:val="32"/>
        </w:rPr>
        <w:t xml:space="preserve"> </w:t>
      </w:r>
      <w:r w:rsidRPr="00964294">
        <w:rPr>
          <w:rFonts w:ascii="Times New Roman" w:eastAsia="仿宋_GB2312" w:hAnsi="Times New Roman"/>
          <w:sz w:val="32"/>
          <w:szCs w:val="32"/>
        </w:rPr>
        <w:t>食品中污染物限量》（</w:t>
      </w:r>
      <w:r w:rsidRPr="00964294">
        <w:rPr>
          <w:rFonts w:ascii="Times New Roman" w:eastAsia="仿宋_GB2312" w:hAnsi="Times New Roman"/>
          <w:sz w:val="32"/>
          <w:szCs w:val="32"/>
        </w:rPr>
        <w:t>GB 2762</w:t>
      </w:r>
      <w:r w:rsidRPr="00964294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964294">
        <w:rPr>
          <w:rFonts w:ascii="Times New Roman" w:eastAsia="仿宋_GB2312" w:hAnsi="Times New Roman"/>
          <w:sz w:val="32"/>
          <w:szCs w:val="32"/>
        </w:rPr>
        <w:t>2012</w:t>
      </w:r>
      <w:r w:rsidRPr="00964294">
        <w:rPr>
          <w:rFonts w:ascii="Times New Roman" w:eastAsia="仿宋_GB2312" w:hAnsi="Times New Roman"/>
          <w:sz w:val="32"/>
          <w:szCs w:val="32"/>
        </w:rPr>
        <w:t>）、</w:t>
      </w:r>
      <w:r w:rsidRPr="00964294">
        <w:rPr>
          <w:rFonts w:ascii="Times New Roman" w:eastAsia="仿宋_GB2312" w:hAnsi="Times New Roman" w:hint="eastAsia"/>
          <w:sz w:val="32"/>
          <w:szCs w:val="32"/>
        </w:rPr>
        <w:t>《食品安全国家标准蒸馏酒及其配制酒》《</w:t>
      </w:r>
      <w:r w:rsidRPr="00964294">
        <w:rPr>
          <w:rFonts w:ascii="Times New Roman" w:eastAsia="仿宋_GB2312" w:hAnsi="Times New Roman"/>
          <w:sz w:val="32"/>
          <w:szCs w:val="32"/>
        </w:rPr>
        <w:t>GB 2757</w:t>
      </w:r>
      <w:r w:rsidRPr="00964294">
        <w:rPr>
          <w:rFonts w:ascii="仿宋_GB2312" w:eastAsia="仿宋_GB2312" w:hAnsi="Times New Roman" w:hint="eastAsia"/>
          <w:sz w:val="32"/>
          <w:szCs w:val="32"/>
        </w:rPr>
        <w:t>-</w:t>
      </w:r>
      <w:r w:rsidRPr="00964294">
        <w:rPr>
          <w:rFonts w:ascii="Times New Roman" w:eastAsia="仿宋_GB2312" w:hAnsi="Times New Roman"/>
          <w:sz w:val="32"/>
          <w:szCs w:val="32"/>
        </w:rPr>
        <w:t>2012</w:t>
      </w:r>
      <w:r w:rsidRPr="00964294">
        <w:rPr>
          <w:rFonts w:ascii="Times New Roman" w:eastAsia="仿宋_GB2312" w:hAnsi="Times New Roman" w:hint="eastAsia"/>
          <w:sz w:val="32"/>
          <w:szCs w:val="32"/>
        </w:rPr>
        <w:t>》、《食品安全国家标准发酵酒及其配制酒》（</w:t>
      </w:r>
      <w:r w:rsidRPr="00964294">
        <w:rPr>
          <w:rFonts w:ascii="Times New Roman" w:eastAsia="仿宋_GB2312" w:hAnsi="Times New Roman"/>
          <w:sz w:val="32"/>
          <w:szCs w:val="32"/>
        </w:rPr>
        <w:t>GB 2758</w:t>
      </w:r>
      <w:r w:rsidRPr="00964294">
        <w:rPr>
          <w:rFonts w:ascii="仿宋_GB2312" w:eastAsia="仿宋_GB2312" w:hAnsi="Times New Roman" w:hint="eastAsia"/>
          <w:sz w:val="32"/>
          <w:szCs w:val="32"/>
        </w:rPr>
        <w:t>-</w:t>
      </w:r>
      <w:r w:rsidRPr="00964294">
        <w:rPr>
          <w:rFonts w:ascii="Times New Roman" w:eastAsia="仿宋_GB2312" w:hAnsi="Times New Roman"/>
          <w:sz w:val="32"/>
          <w:szCs w:val="32"/>
        </w:rPr>
        <w:t>2012</w:t>
      </w:r>
      <w:r w:rsidRPr="00964294">
        <w:rPr>
          <w:rFonts w:ascii="Times New Roman" w:eastAsia="仿宋_GB2312" w:hAnsi="Times New Roman" w:hint="eastAsia"/>
          <w:sz w:val="32"/>
          <w:szCs w:val="32"/>
        </w:rPr>
        <w:t>）</w:t>
      </w:r>
      <w:r w:rsidRPr="00964294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692918" w:rsidRPr="00964294" w:rsidRDefault="00692918" w:rsidP="00692918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964294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692918" w:rsidRPr="00964294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64294">
        <w:rPr>
          <w:rFonts w:ascii="Times New Roman" w:eastAsia="仿宋_GB2312" w:hAnsi="Times New Roman"/>
          <w:sz w:val="32"/>
          <w:szCs w:val="32"/>
        </w:rPr>
        <w:t>1.</w:t>
      </w:r>
      <w:r w:rsidRPr="00964294">
        <w:rPr>
          <w:rFonts w:ascii="Times New Roman" w:eastAsia="仿宋_GB2312" w:hAnsi="Times New Roman" w:hint="eastAsia"/>
          <w:sz w:val="32"/>
          <w:szCs w:val="32"/>
        </w:rPr>
        <w:t>白酒检验项目包括酒精度、铅（以</w:t>
      </w:r>
      <w:proofErr w:type="spellStart"/>
      <w:r w:rsidRPr="00964294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964294">
        <w:rPr>
          <w:rFonts w:ascii="Times New Roman" w:eastAsia="仿宋_GB2312" w:hAnsi="Times New Roman" w:hint="eastAsia"/>
          <w:sz w:val="32"/>
          <w:szCs w:val="32"/>
        </w:rPr>
        <w:t>计）、甲醇、氰化物（以</w:t>
      </w:r>
      <w:r w:rsidRPr="00964294">
        <w:rPr>
          <w:rFonts w:ascii="Times New Roman" w:eastAsia="仿宋_GB2312" w:hAnsi="Times New Roman"/>
          <w:sz w:val="32"/>
          <w:szCs w:val="32"/>
        </w:rPr>
        <w:t>HCN</w:t>
      </w:r>
      <w:r w:rsidRPr="00964294">
        <w:rPr>
          <w:rFonts w:ascii="Times New Roman" w:eastAsia="仿宋_GB2312" w:hAnsi="Times New Roman" w:hint="eastAsia"/>
          <w:sz w:val="32"/>
          <w:szCs w:val="32"/>
        </w:rPr>
        <w:t>计）、糖精钠（以糖精计）、甜蜜素（以</w:t>
      </w:r>
      <w:proofErr w:type="gramStart"/>
      <w:r w:rsidRPr="00964294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964294">
        <w:rPr>
          <w:rFonts w:ascii="Times New Roman" w:eastAsia="仿宋_GB2312" w:hAnsi="Times New Roman" w:hint="eastAsia"/>
          <w:sz w:val="32"/>
          <w:szCs w:val="32"/>
        </w:rPr>
        <w:t>计）、三氯蔗糖。</w:t>
      </w:r>
    </w:p>
    <w:p w:rsidR="00692918" w:rsidRPr="00964294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64294">
        <w:rPr>
          <w:rFonts w:ascii="Times New Roman" w:eastAsia="仿宋_GB2312" w:hAnsi="Times New Roman"/>
          <w:sz w:val="32"/>
          <w:szCs w:val="32"/>
        </w:rPr>
        <w:t>2.</w:t>
      </w:r>
      <w:r w:rsidRPr="00964294">
        <w:rPr>
          <w:rFonts w:ascii="Times New Roman" w:eastAsia="仿宋_GB2312" w:hAnsi="Times New Roman" w:hint="eastAsia"/>
          <w:sz w:val="32"/>
          <w:szCs w:val="32"/>
        </w:rPr>
        <w:t>啤酒</w:t>
      </w:r>
      <w:r w:rsidRPr="00964294">
        <w:rPr>
          <w:rFonts w:ascii="Times New Roman" w:eastAsia="仿宋_GB2312" w:hAnsi="Times New Roman"/>
          <w:sz w:val="32"/>
          <w:szCs w:val="32"/>
        </w:rPr>
        <w:t>检验项目包括</w:t>
      </w:r>
      <w:r w:rsidRPr="00964294">
        <w:rPr>
          <w:rFonts w:ascii="Times New Roman" w:eastAsia="仿宋_GB2312" w:hAnsi="Times New Roman" w:hint="eastAsia"/>
          <w:sz w:val="32"/>
          <w:szCs w:val="32"/>
        </w:rPr>
        <w:t>酒精度、铅（以</w:t>
      </w:r>
      <w:proofErr w:type="spellStart"/>
      <w:r w:rsidRPr="00964294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964294">
        <w:rPr>
          <w:rFonts w:ascii="Times New Roman" w:eastAsia="仿宋_GB2312" w:hAnsi="Times New Roman" w:hint="eastAsia"/>
          <w:sz w:val="32"/>
          <w:szCs w:val="32"/>
        </w:rPr>
        <w:t>计）、甲醛、二氧化硫残留量、警示语标注。</w:t>
      </w:r>
    </w:p>
    <w:p w:rsidR="00964294" w:rsidRPr="00964294" w:rsidRDefault="00692918" w:rsidP="00964294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64294">
        <w:rPr>
          <w:rFonts w:ascii="Times New Roman" w:eastAsia="仿宋_GB2312" w:hAnsi="Times New Roman"/>
          <w:sz w:val="32"/>
          <w:szCs w:val="32"/>
        </w:rPr>
        <w:t>3.</w:t>
      </w:r>
      <w:r w:rsidRPr="00964294">
        <w:rPr>
          <w:rFonts w:ascii="Times New Roman" w:eastAsia="仿宋_GB2312" w:hAnsi="Times New Roman" w:hint="eastAsia"/>
          <w:sz w:val="32"/>
          <w:szCs w:val="32"/>
        </w:rPr>
        <w:t>果酒检验项目包括酒精度、铅（以</w:t>
      </w:r>
      <w:proofErr w:type="spellStart"/>
      <w:r w:rsidRPr="00964294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964294">
        <w:rPr>
          <w:rFonts w:ascii="Times New Roman" w:eastAsia="仿宋_GB2312" w:hAnsi="Times New Roman" w:hint="eastAsia"/>
          <w:sz w:val="32"/>
          <w:szCs w:val="32"/>
        </w:rPr>
        <w:t>计）、展青霉素、二氧化硫残留量、糖精钠（以糖精计）、三氯蔗糖。</w:t>
      </w:r>
    </w:p>
    <w:p w:rsidR="00692918" w:rsidRPr="00964294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64294">
        <w:rPr>
          <w:rFonts w:ascii="Times New Roman" w:eastAsia="仿宋_GB2312" w:hAnsi="Times New Roman" w:hint="eastAsia"/>
          <w:sz w:val="32"/>
          <w:szCs w:val="32"/>
        </w:rPr>
        <w:t>4.</w:t>
      </w:r>
      <w:r w:rsidRPr="00964294">
        <w:rPr>
          <w:rFonts w:ascii="Times New Roman" w:eastAsia="仿宋_GB2312" w:hAnsi="Times New Roman" w:hint="eastAsia"/>
          <w:sz w:val="32"/>
          <w:szCs w:val="32"/>
        </w:rPr>
        <w:t>其他发酵酒</w:t>
      </w:r>
      <w:r w:rsidRPr="00964294">
        <w:rPr>
          <w:rFonts w:ascii="Times New Roman" w:eastAsia="仿宋_GB2312" w:hAnsi="Times New Roman"/>
          <w:sz w:val="32"/>
          <w:szCs w:val="32"/>
        </w:rPr>
        <w:t>检验项目包括</w:t>
      </w:r>
      <w:r w:rsidRPr="00964294">
        <w:rPr>
          <w:rFonts w:ascii="Times New Roman" w:eastAsia="仿宋_GB2312" w:hAnsi="Times New Roman" w:hint="eastAsia"/>
          <w:sz w:val="32"/>
          <w:szCs w:val="32"/>
        </w:rPr>
        <w:t>酒精度、铅（以</w:t>
      </w:r>
      <w:proofErr w:type="spellStart"/>
      <w:r w:rsidRPr="00964294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964294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Pr="00964294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964294"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钾盐（以山梨酸计）、糖精钠（以糖精计）。</w:t>
      </w:r>
    </w:p>
    <w:p w:rsidR="00692918" w:rsidRDefault="00692918" w:rsidP="00692918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64294">
        <w:rPr>
          <w:rFonts w:ascii="Times New Roman" w:eastAsia="仿宋_GB2312" w:hAnsi="Times New Roman"/>
          <w:sz w:val="32"/>
          <w:szCs w:val="32"/>
        </w:rPr>
        <w:t>5.</w:t>
      </w:r>
      <w:r w:rsidRPr="00964294">
        <w:rPr>
          <w:rFonts w:ascii="Times New Roman" w:eastAsia="仿宋_GB2312" w:hAnsi="Times New Roman" w:hint="eastAsia"/>
          <w:sz w:val="32"/>
          <w:szCs w:val="32"/>
        </w:rPr>
        <w:t>以蒸馏酒及食用酒精为酒基的配制酒检验项目包括酒精度、铅（以</w:t>
      </w:r>
      <w:proofErr w:type="spellStart"/>
      <w:r w:rsidRPr="00964294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964294">
        <w:rPr>
          <w:rFonts w:ascii="Times New Roman" w:eastAsia="仿宋_GB2312" w:hAnsi="Times New Roman" w:hint="eastAsia"/>
          <w:sz w:val="32"/>
          <w:szCs w:val="32"/>
        </w:rPr>
        <w:t>计）、甲醇、氰化物（以</w:t>
      </w:r>
      <w:r w:rsidRPr="00964294">
        <w:rPr>
          <w:rFonts w:ascii="Times New Roman" w:eastAsia="仿宋_GB2312" w:hAnsi="Times New Roman"/>
          <w:sz w:val="32"/>
          <w:szCs w:val="32"/>
        </w:rPr>
        <w:t>HCN</w:t>
      </w:r>
      <w:r w:rsidRPr="00964294">
        <w:rPr>
          <w:rFonts w:ascii="Times New Roman" w:eastAsia="仿宋_GB2312" w:hAnsi="Times New Roman" w:hint="eastAsia"/>
          <w:sz w:val="32"/>
          <w:szCs w:val="32"/>
        </w:rPr>
        <w:t>计）、二氧化硫残</w:t>
      </w:r>
      <w:r w:rsidRPr="00964294">
        <w:rPr>
          <w:rFonts w:ascii="Times New Roman" w:eastAsia="仿宋_GB2312" w:hAnsi="Times New Roman" w:hint="eastAsia"/>
          <w:sz w:val="32"/>
          <w:szCs w:val="32"/>
        </w:rPr>
        <w:lastRenderedPageBreak/>
        <w:t>留量、糖精钠（以糖精计）、甜蜜素（以</w:t>
      </w:r>
      <w:proofErr w:type="gramStart"/>
      <w:r w:rsidRPr="00964294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964294"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964294" w:rsidRPr="00964294" w:rsidRDefault="00964294" w:rsidP="00692918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64294">
        <w:rPr>
          <w:rFonts w:ascii="Times New Roman" w:eastAsia="仿宋_GB2312" w:hAnsi="Times New Roman" w:hint="eastAsia"/>
          <w:sz w:val="32"/>
          <w:szCs w:val="32"/>
        </w:rPr>
        <w:t>6.</w:t>
      </w:r>
      <w:r w:rsidRPr="00964294">
        <w:rPr>
          <w:rFonts w:ascii="Times New Roman" w:eastAsia="仿宋_GB2312" w:hAnsi="Times New Roman" w:hint="eastAsia"/>
          <w:sz w:val="32"/>
          <w:szCs w:val="32"/>
        </w:rPr>
        <w:t>以发酵酒为酒基的配制酒检验项目包括酒精度、铅（以</w:t>
      </w:r>
      <w:proofErr w:type="spellStart"/>
      <w:r w:rsidRPr="00964294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964294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Pr="00964294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964294">
        <w:rPr>
          <w:rFonts w:ascii="Times New Roman" w:eastAsia="仿宋_GB2312" w:hAnsi="Times New Roman" w:hint="eastAsia"/>
          <w:sz w:val="32"/>
          <w:szCs w:val="32"/>
        </w:rPr>
        <w:t>钾盐（以山梨酸计）、二氧化硫残留量、糖精钠（以糖精计）、甜蜜素（以环已基氨基磺酸计）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64294" w:rsidRPr="00964294" w:rsidRDefault="00964294" w:rsidP="00692918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64294">
        <w:rPr>
          <w:rFonts w:ascii="Times New Roman" w:eastAsia="仿宋_GB2312" w:hAnsi="Times New Roman" w:hint="eastAsia"/>
          <w:sz w:val="32"/>
          <w:szCs w:val="32"/>
        </w:rPr>
        <w:t>7.</w:t>
      </w:r>
      <w:r w:rsidRPr="00964294">
        <w:rPr>
          <w:rFonts w:ascii="Times New Roman" w:eastAsia="仿宋_GB2312" w:hAnsi="Times New Roman" w:hint="eastAsia"/>
          <w:sz w:val="32"/>
          <w:szCs w:val="32"/>
        </w:rPr>
        <w:t>其他蒸馏酒</w:t>
      </w:r>
      <w:r w:rsidRPr="00964294">
        <w:rPr>
          <w:rFonts w:ascii="Times New Roman" w:eastAsia="仿宋_GB2312" w:hAnsi="Times New Roman"/>
          <w:sz w:val="32"/>
          <w:szCs w:val="32"/>
        </w:rPr>
        <w:t>检验项目包括</w:t>
      </w:r>
      <w:r w:rsidRPr="00964294">
        <w:rPr>
          <w:rFonts w:ascii="Times New Roman" w:eastAsia="仿宋_GB2312" w:hAnsi="Times New Roman" w:hint="eastAsia"/>
          <w:sz w:val="32"/>
          <w:szCs w:val="32"/>
        </w:rPr>
        <w:t>酒精度、铅（以</w:t>
      </w:r>
      <w:proofErr w:type="spellStart"/>
      <w:r w:rsidRPr="00964294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964294">
        <w:rPr>
          <w:rFonts w:ascii="Times New Roman" w:eastAsia="仿宋_GB2312" w:hAnsi="Times New Roman" w:hint="eastAsia"/>
          <w:sz w:val="32"/>
          <w:szCs w:val="32"/>
        </w:rPr>
        <w:t>计）、甲醛、氰化物（以</w:t>
      </w:r>
      <w:r w:rsidRPr="00964294">
        <w:rPr>
          <w:rFonts w:ascii="Times New Roman" w:eastAsia="仿宋_GB2312" w:hAnsi="Times New Roman" w:hint="eastAsia"/>
          <w:sz w:val="32"/>
          <w:szCs w:val="32"/>
        </w:rPr>
        <w:t>HCN</w:t>
      </w:r>
      <w:r w:rsidRPr="00964294">
        <w:rPr>
          <w:rFonts w:ascii="Times New Roman" w:eastAsia="仿宋_GB2312" w:hAnsi="Times New Roman" w:hint="eastAsia"/>
          <w:sz w:val="32"/>
          <w:szCs w:val="32"/>
        </w:rPr>
        <w:t>计）、糖精钠（以糖精计）。</w:t>
      </w:r>
    </w:p>
    <w:p w:rsidR="00692918" w:rsidRPr="00E3398C" w:rsidRDefault="00692918" w:rsidP="0069291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3398C">
        <w:rPr>
          <w:rFonts w:ascii="黑体" w:eastAsia="黑体" w:hAnsi="黑体" w:hint="eastAsia"/>
          <w:sz w:val="32"/>
          <w:szCs w:val="32"/>
        </w:rPr>
        <w:t>四、蛋制品</w:t>
      </w:r>
    </w:p>
    <w:p w:rsidR="00692918" w:rsidRPr="00E3398C" w:rsidRDefault="00692918" w:rsidP="00692918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3398C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692918" w:rsidRPr="00E3398C" w:rsidRDefault="00692918" w:rsidP="0069291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398C">
        <w:rPr>
          <w:rFonts w:ascii="仿宋_GB2312" w:eastAsia="仿宋_GB2312" w:hint="eastAsia"/>
          <w:sz w:val="32"/>
          <w:szCs w:val="32"/>
        </w:rPr>
        <w:t>抽检依据</w:t>
      </w:r>
      <w:r w:rsidRPr="00E3398C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E3398C">
        <w:rPr>
          <w:rFonts w:ascii="Times New Roman" w:eastAsia="仿宋_GB2312" w:hAnsi="Times New Roman"/>
          <w:sz w:val="32"/>
          <w:szCs w:val="32"/>
        </w:rPr>
        <w:t xml:space="preserve"> </w:t>
      </w:r>
      <w:r w:rsidRPr="00E3398C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E3398C">
        <w:rPr>
          <w:rFonts w:ascii="Times New Roman" w:eastAsia="仿宋_GB2312" w:hAnsi="Times New Roman"/>
          <w:sz w:val="32"/>
          <w:szCs w:val="32"/>
        </w:rPr>
        <w:t>GB 2760</w:t>
      </w:r>
      <w:r w:rsidRPr="00E3398C">
        <w:rPr>
          <w:rFonts w:ascii="Times New Roman" w:eastAsia="仿宋_GB2312" w:hAnsi="Times New Roman" w:hint="eastAsia"/>
          <w:sz w:val="32"/>
          <w:szCs w:val="32"/>
        </w:rPr>
        <w:t>-</w:t>
      </w:r>
      <w:r w:rsidRPr="00E3398C">
        <w:rPr>
          <w:rFonts w:ascii="Times New Roman" w:eastAsia="仿宋_GB2312" w:hAnsi="Times New Roman"/>
          <w:sz w:val="32"/>
          <w:szCs w:val="32"/>
        </w:rPr>
        <w:t>2014</w:t>
      </w:r>
      <w:r w:rsidRPr="00E3398C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E3398C">
        <w:rPr>
          <w:rFonts w:ascii="Times New Roman" w:eastAsia="仿宋_GB2312" w:hAnsi="Times New Roman"/>
          <w:sz w:val="32"/>
          <w:szCs w:val="32"/>
        </w:rPr>
        <w:t xml:space="preserve"> </w:t>
      </w:r>
      <w:r w:rsidRPr="00E3398C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E3398C">
        <w:rPr>
          <w:rFonts w:ascii="Times New Roman" w:eastAsia="仿宋_GB2312" w:hAnsi="Times New Roman"/>
          <w:sz w:val="32"/>
          <w:szCs w:val="32"/>
        </w:rPr>
        <w:t>GB 2762</w:t>
      </w:r>
      <w:r w:rsidRPr="00E3398C">
        <w:rPr>
          <w:rFonts w:ascii="Times New Roman" w:eastAsia="仿宋_GB2312" w:hAnsi="Times New Roman" w:hint="eastAsia"/>
          <w:sz w:val="32"/>
          <w:szCs w:val="32"/>
        </w:rPr>
        <w:t>-</w:t>
      </w:r>
      <w:r w:rsidRPr="00E3398C">
        <w:rPr>
          <w:rFonts w:ascii="Times New Roman" w:eastAsia="仿宋_GB2312" w:hAnsi="Times New Roman"/>
          <w:sz w:val="32"/>
          <w:szCs w:val="32"/>
        </w:rPr>
        <w:t>2017</w:t>
      </w:r>
      <w:r w:rsidRPr="00E3398C">
        <w:rPr>
          <w:rFonts w:ascii="Times New Roman" w:eastAsia="仿宋_GB2312" w:hAnsi="Times New Roman" w:hint="eastAsia"/>
          <w:sz w:val="32"/>
          <w:szCs w:val="32"/>
        </w:rPr>
        <w:t>）、</w:t>
      </w:r>
      <w:r w:rsidRPr="00E3398C">
        <w:rPr>
          <w:rFonts w:ascii="仿宋_GB2312" w:eastAsia="仿宋_GB2312" w:hAnsi="黑体" w:hint="eastAsia"/>
          <w:sz w:val="32"/>
          <w:szCs w:val="32"/>
        </w:rPr>
        <w:t>《食品安全国家标准 蛋与蛋制品》（</w:t>
      </w:r>
      <w:r w:rsidRPr="00E3398C">
        <w:rPr>
          <w:rFonts w:ascii="Times New Roman" w:eastAsia="仿宋_GB2312" w:hAnsi="Times New Roman"/>
          <w:sz w:val="32"/>
          <w:szCs w:val="32"/>
        </w:rPr>
        <w:t>GB 2749</w:t>
      </w:r>
      <w:r w:rsidRPr="00E3398C">
        <w:rPr>
          <w:rFonts w:ascii="Times New Roman" w:eastAsia="仿宋_GB2312" w:hAnsi="Times New Roman" w:hint="eastAsia"/>
          <w:sz w:val="32"/>
          <w:szCs w:val="32"/>
        </w:rPr>
        <w:t>-</w:t>
      </w:r>
      <w:r w:rsidRPr="00E3398C">
        <w:rPr>
          <w:rFonts w:ascii="Times New Roman" w:eastAsia="仿宋_GB2312" w:hAnsi="Times New Roman"/>
          <w:sz w:val="32"/>
          <w:szCs w:val="32"/>
        </w:rPr>
        <w:t>2015</w:t>
      </w:r>
      <w:r w:rsidRPr="00E3398C">
        <w:rPr>
          <w:rFonts w:ascii="仿宋_GB2312" w:eastAsia="仿宋_GB2312" w:hAnsi="黑体" w:hint="eastAsia"/>
          <w:sz w:val="32"/>
          <w:szCs w:val="32"/>
        </w:rPr>
        <w:t>）、</w:t>
      </w:r>
      <w:r w:rsidRPr="00E3398C">
        <w:rPr>
          <w:rFonts w:ascii="Times New Roman" w:eastAsia="仿宋_GB2312" w:hAnsi="Times New Roman" w:hint="eastAsia"/>
          <w:sz w:val="32"/>
          <w:szCs w:val="32"/>
        </w:rPr>
        <w:t>《食品安全国家标准食品中致病菌限量》（</w:t>
      </w:r>
      <w:r w:rsidRPr="00E3398C">
        <w:rPr>
          <w:rFonts w:ascii="Times New Roman" w:eastAsia="仿宋_GB2312" w:hAnsi="Times New Roman"/>
          <w:sz w:val="32"/>
          <w:szCs w:val="32"/>
        </w:rPr>
        <w:t>GB 29921</w:t>
      </w:r>
      <w:r w:rsidRPr="00E3398C">
        <w:rPr>
          <w:rFonts w:ascii="Times New Roman" w:eastAsia="仿宋_GB2312" w:hAnsi="Times New Roman" w:hint="eastAsia"/>
          <w:sz w:val="32"/>
          <w:szCs w:val="32"/>
        </w:rPr>
        <w:t>-</w:t>
      </w:r>
      <w:r w:rsidRPr="00E3398C">
        <w:rPr>
          <w:rFonts w:ascii="Times New Roman" w:eastAsia="仿宋_GB2312" w:hAnsi="Times New Roman"/>
          <w:sz w:val="32"/>
          <w:szCs w:val="32"/>
        </w:rPr>
        <w:t>2013</w:t>
      </w:r>
      <w:r w:rsidRPr="00E3398C">
        <w:rPr>
          <w:rFonts w:ascii="Times New Roman" w:eastAsia="仿宋_GB2312" w:hAnsi="Times New Roman" w:hint="eastAsia"/>
          <w:sz w:val="32"/>
          <w:szCs w:val="32"/>
        </w:rPr>
        <w:t>）</w:t>
      </w:r>
      <w:r w:rsidRPr="00E3398C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692918" w:rsidRPr="00E3398C" w:rsidRDefault="00692918" w:rsidP="00692918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E3398C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692918" w:rsidRPr="00E3398C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3398C">
        <w:rPr>
          <w:rFonts w:ascii="Times New Roman" w:eastAsia="仿宋_GB2312" w:hAnsi="Times New Roman"/>
          <w:sz w:val="32"/>
          <w:szCs w:val="32"/>
        </w:rPr>
        <w:t>1.</w:t>
      </w:r>
      <w:r w:rsidRPr="00E3398C">
        <w:rPr>
          <w:rFonts w:ascii="Times New Roman" w:eastAsia="仿宋_GB2312" w:hAnsi="Times New Roman" w:hint="eastAsia"/>
          <w:sz w:val="32"/>
          <w:szCs w:val="32"/>
        </w:rPr>
        <w:t>再制蛋类检验项目包括铅（以</w:t>
      </w:r>
      <w:proofErr w:type="spellStart"/>
      <w:r w:rsidRPr="00E3398C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E3398C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Pr="00E3398C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E3398C">
        <w:rPr>
          <w:rFonts w:ascii="Times New Roman" w:eastAsia="仿宋_GB2312" w:hAnsi="Times New Roman" w:hint="eastAsia"/>
          <w:sz w:val="32"/>
          <w:szCs w:val="32"/>
        </w:rPr>
        <w:t>钾盐（以山梨酸计）、菌落总数、大肠菌群、沙门氏菌、商业无菌。</w:t>
      </w:r>
    </w:p>
    <w:p w:rsidR="00692918" w:rsidRPr="00E3398C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3398C">
        <w:rPr>
          <w:rFonts w:ascii="Times New Roman" w:eastAsia="仿宋_GB2312" w:hAnsi="Times New Roman"/>
          <w:sz w:val="32"/>
          <w:szCs w:val="32"/>
        </w:rPr>
        <w:t>2.</w:t>
      </w:r>
      <w:r w:rsidRPr="00E3398C">
        <w:rPr>
          <w:rFonts w:ascii="Times New Roman" w:eastAsia="仿宋_GB2312" w:hAnsi="Times New Roman" w:hint="eastAsia"/>
          <w:sz w:val="32"/>
          <w:szCs w:val="32"/>
        </w:rPr>
        <w:t>其他类检验项目包括铅（以</w:t>
      </w:r>
      <w:proofErr w:type="spellStart"/>
      <w:r w:rsidRPr="00E3398C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E3398C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Pr="00E3398C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E3398C">
        <w:rPr>
          <w:rFonts w:ascii="Times New Roman" w:eastAsia="仿宋_GB2312" w:hAnsi="Times New Roman" w:hint="eastAsia"/>
          <w:sz w:val="32"/>
          <w:szCs w:val="32"/>
        </w:rPr>
        <w:t>钾盐（以山梨酸计）、菌落总数、大肠菌</w:t>
      </w:r>
      <w:r w:rsidRPr="00E3398C">
        <w:rPr>
          <w:rFonts w:ascii="Times New Roman" w:eastAsia="仿宋_GB2312" w:hAnsi="Times New Roman" w:hint="eastAsia"/>
          <w:sz w:val="32"/>
          <w:szCs w:val="32"/>
        </w:rPr>
        <w:lastRenderedPageBreak/>
        <w:t>群、沙门氏菌、商业无菌。</w:t>
      </w:r>
    </w:p>
    <w:p w:rsidR="00692918" w:rsidRPr="00E3398C" w:rsidRDefault="00692918" w:rsidP="0069291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3398C">
        <w:rPr>
          <w:rFonts w:ascii="黑体" w:eastAsia="黑体" w:hAnsi="黑体" w:hint="eastAsia"/>
          <w:sz w:val="32"/>
          <w:szCs w:val="32"/>
        </w:rPr>
        <w:t>五、食糖</w:t>
      </w:r>
    </w:p>
    <w:p w:rsidR="00692918" w:rsidRPr="00E3398C" w:rsidRDefault="00692918" w:rsidP="00692918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3398C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692918" w:rsidRPr="00E3398C" w:rsidRDefault="00692918" w:rsidP="0069291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398C">
        <w:rPr>
          <w:rFonts w:ascii="仿宋_GB2312" w:eastAsia="仿宋_GB2312" w:hint="eastAsia"/>
          <w:sz w:val="32"/>
          <w:szCs w:val="32"/>
        </w:rPr>
        <w:t>抽检依据</w:t>
      </w:r>
      <w:r w:rsidRPr="00E3398C">
        <w:rPr>
          <w:rFonts w:ascii="Times New Roman" w:eastAsia="仿宋_GB2312" w:hAnsi="Times New Roman" w:hint="eastAsia"/>
          <w:sz w:val="32"/>
          <w:szCs w:val="32"/>
        </w:rPr>
        <w:t>为</w:t>
      </w:r>
      <w:r w:rsidRPr="00E3398C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E3398C">
        <w:rPr>
          <w:rFonts w:ascii="Times New Roman" w:eastAsia="仿宋_GB2312" w:hAnsi="Times New Roman"/>
          <w:sz w:val="32"/>
          <w:szCs w:val="32"/>
        </w:rPr>
        <w:t xml:space="preserve"> </w:t>
      </w:r>
      <w:r w:rsidRPr="00E3398C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E3398C">
        <w:rPr>
          <w:rFonts w:ascii="Times New Roman" w:eastAsia="仿宋_GB2312" w:hAnsi="Times New Roman"/>
          <w:sz w:val="32"/>
          <w:szCs w:val="32"/>
        </w:rPr>
        <w:t>GB 2760</w:t>
      </w:r>
      <w:r w:rsidRPr="00E3398C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E3398C">
        <w:rPr>
          <w:rFonts w:ascii="Times New Roman" w:eastAsia="仿宋_GB2312" w:hAnsi="Times New Roman"/>
          <w:sz w:val="32"/>
          <w:szCs w:val="32"/>
        </w:rPr>
        <w:t>2014</w:t>
      </w:r>
      <w:r w:rsidRPr="00E3398C">
        <w:rPr>
          <w:rFonts w:ascii="Times New Roman" w:eastAsia="仿宋_GB2312" w:hAnsi="Times New Roman"/>
          <w:sz w:val="32"/>
          <w:szCs w:val="32"/>
        </w:rPr>
        <w:t>）、</w:t>
      </w:r>
      <w:r w:rsidRPr="00E3398C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E3398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3398C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E3398C">
        <w:rPr>
          <w:rFonts w:ascii="Times New Roman" w:eastAsia="仿宋_GB2312" w:hAnsi="Times New Roman"/>
          <w:sz w:val="32"/>
          <w:szCs w:val="32"/>
        </w:rPr>
        <w:t>GB 2762</w:t>
      </w:r>
      <w:r w:rsidRPr="00E3398C">
        <w:rPr>
          <w:rFonts w:ascii="Times New Roman" w:eastAsia="仿宋_GB2312" w:hAnsi="Times New Roman" w:hint="eastAsia"/>
          <w:sz w:val="32"/>
          <w:szCs w:val="32"/>
        </w:rPr>
        <w:t>-</w:t>
      </w:r>
      <w:r w:rsidRPr="00E3398C">
        <w:rPr>
          <w:rFonts w:ascii="Times New Roman" w:eastAsia="仿宋_GB2312" w:hAnsi="Times New Roman"/>
          <w:sz w:val="32"/>
          <w:szCs w:val="32"/>
        </w:rPr>
        <w:t>2017</w:t>
      </w:r>
      <w:r w:rsidRPr="00E3398C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E3398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3398C">
        <w:rPr>
          <w:rFonts w:ascii="Times New Roman" w:eastAsia="仿宋_GB2312" w:hAnsi="Times New Roman" w:hint="eastAsia"/>
          <w:sz w:val="32"/>
          <w:szCs w:val="32"/>
        </w:rPr>
        <w:t>食糖》（</w:t>
      </w:r>
      <w:r w:rsidRPr="00E3398C">
        <w:rPr>
          <w:rFonts w:ascii="Times New Roman" w:eastAsia="仿宋_GB2312" w:hAnsi="Times New Roman"/>
          <w:sz w:val="32"/>
          <w:szCs w:val="32"/>
        </w:rPr>
        <w:t>GB 13104</w:t>
      </w:r>
      <w:r w:rsidRPr="00E3398C">
        <w:rPr>
          <w:rFonts w:ascii="Times New Roman" w:eastAsia="仿宋_GB2312" w:hAnsi="Times New Roman" w:hint="eastAsia"/>
          <w:sz w:val="32"/>
          <w:szCs w:val="32"/>
        </w:rPr>
        <w:t>-</w:t>
      </w:r>
      <w:r w:rsidRPr="00E3398C">
        <w:rPr>
          <w:rFonts w:ascii="Times New Roman" w:eastAsia="仿宋_GB2312" w:hAnsi="Times New Roman"/>
          <w:sz w:val="32"/>
          <w:szCs w:val="32"/>
        </w:rPr>
        <w:t>2014</w:t>
      </w:r>
      <w:r w:rsidRPr="00E3398C">
        <w:rPr>
          <w:rFonts w:ascii="Times New Roman" w:eastAsia="仿宋_GB2312" w:hAnsi="Times New Roman" w:hint="eastAsia"/>
          <w:sz w:val="32"/>
          <w:szCs w:val="32"/>
        </w:rPr>
        <w:t>）、《白砂糖》（</w:t>
      </w:r>
      <w:r w:rsidRPr="00E3398C">
        <w:rPr>
          <w:rFonts w:ascii="Times New Roman" w:eastAsia="仿宋_GB2312" w:hAnsi="Times New Roman"/>
          <w:sz w:val="32"/>
          <w:szCs w:val="32"/>
        </w:rPr>
        <w:t>GB/T 317</w:t>
      </w:r>
      <w:r w:rsidRPr="00E3398C">
        <w:rPr>
          <w:rFonts w:ascii="Times New Roman" w:eastAsia="仿宋_GB2312" w:hAnsi="Times New Roman" w:hint="eastAsia"/>
          <w:sz w:val="32"/>
          <w:szCs w:val="32"/>
        </w:rPr>
        <w:t>-</w:t>
      </w:r>
      <w:r w:rsidRPr="00E3398C">
        <w:rPr>
          <w:rFonts w:ascii="Times New Roman" w:eastAsia="仿宋_GB2312" w:hAnsi="Times New Roman"/>
          <w:sz w:val="32"/>
          <w:szCs w:val="32"/>
        </w:rPr>
        <w:t>2006</w:t>
      </w:r>
      <w:r w:rsidRPr="00E3398C">
        <w:rPr>
          <w:rFonts w:ascii="Times New Roman" w:eastAsia="仿宋_GB2312" w:hAnsi="Times New Roman" w:hint="eastAsia"/>
          <w:sz w:val="32"/>
          <w:szCs w:val="32"/>
        </w:rPr>
        <w:t>）、《冰糖》（</w:t>
      </w:r>
      <w:r w:rsidRPr="00E3398C">
        <w:rPr>
          <w:rFonts w:ascii="Times New Roman" w:eastAsia="仿宋_GB2312" w:hAnsi="Times New Roman" w:hint="eastAsia"/>
          <w:sz w:val="32"/>
          <w:szCs w:val="32"/>
        </w:rPr>
        <w:t>GB/T 35883-2018</w:t>
      </w:r>
      <w:r w:rsidRPr="00E3398C">
        <w:rPr>
          <w:rFonts w:ascii="Times New Roman" w:eastAsia="仿宋_GB2312" w:hAnsi="Times New Roman" w:hint="eastAsia"/>
          <w:sz w:val="32"/>
          <w:szCs w:val="32"/>
        </w:rPr>
        <w:t>）、《单晶体冰糖》（</w:t>
      </w:r>
      <w:r w:rsidRPr="00E3398C">
        <w:rPr>
          <w:rFonts w:ascii="Times New Roman" w:eastAsia="仿宋_GB2312" w:hAnsi="Times New Roman" w:hint="eastAsia"/>
          <w:sz w:val="32"/>
          <w:szCs w:val="32"/>
        </w:rPr>
        <w:t>QB/T 1173-2002</w:t>
      </w:r>
      <w:r w:rsidRPr="00E3398C">
        <w:rPr>
          <w:rFonts w:ascii="Times New Roman" w:eastAsia="仿宋_GB2312" w:hAnsi="Times New Roman" w:hint="eastAsia"/>
          <w:sz w:val="32"/>
          <w:szCs w:val="32"/>
        </w:rPr>
        <w:t>）</w:t>
      </w:r>
      <w:r w:rsidRPr="00E3398C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692918" w:rsidRPr="00E3398C" w:rsidRDefault="00692918" w:rsidP="00692918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E3398C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692918" w:rsidRPr="00E3398C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3398C">
        <w:rPr>
          <w:rFonts w:ascii="Times New Roman" w:eastAsia="仿宋_GB2312" w:hAnsi="Times New Roman"/>
          <w:sz w:val="32"/>
          <w:szCs w:val="32"/>
        </w:rPr>
        <w:t>1.</w:t>
      </w:r>
      <w:r w:rsidRPr="00E3398C">
        <w:rPr>
          <w:rFonts w:ascii="Times New Roman" w:eastAsia="仿宋_GB2312" w:hAnsi="Times New Roman" w:hint="eastAsia"/>
          <w:sz w:val="32"/>
          <w:szCs w:val="32"/>
        </w:rPr>
        <w:t>白砂糖检验项目包括蔗糖分、还原糖分、色值、二氧化硫残留量、总砷（以</w:t>
      </w:r>
      <w:r w:rsidRPr="00E3398C">
        <w:rPr>
          <w:rFonts w:ascii="Times New Roman" w:eastAsia="仿宋_GB2312" w:hAnsi="Times New Roman"/>
          <w:sz w:val="32"/>
          <w:szCs w:val="32"/>
        </w:rPr>
        <w:t>As</w:t>
      </w:r>
      <w:r w:rsidRPr="00E3398C">
        <w:rPr>
          <w:rFonts w:ascii="Times New Roman" w:eastAsia="仿宋_GB2312" w:hAnsi="Times New Roman" w:hint="eastAsia"/>
          <w:sz w:val="32"/>
          <w:szCs w:val="32"/>
        </w:rPr>
        <w:t>计）、铅（以</w:t>
      </w:r>
      <w:proofErr w:type="spellStart"/>
      <w:r w:rsidRPr="00E3398C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E3398C">
        <w:rPr>
          <w:rFonts w:ascii="Times New Roman" w:eastAsia="仿宋_GB2312" w:hAnsi="Times New Roman" w:hint="eastAsia"/>
          <w:sz w:val="32"/>
          <w:szCs w:val="32"/>
        </w:rPr>
        <w:t>计）、</w:t>
      </w:r>
      <w:proofErr w:type="gramStart"/>
      <w:r w:rsidRPr="00E3398C">
        <w:rPr>
          <w:rFonts w:ascii="Times New Roman" w:eastAsia="仿宋_GB2312" w:hAnsi="Times New Roman" w:hint="eastAsia"/>
          <w:sz w:val="32"/>
          <w:szCs w:val="32"/>
        </w:rPr>
        <w:t>螨</w:t>
      </w:r>
      <w:proofErr w:type="gramEnd"/>
      <w:r w:rsidRPr="00E3398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92918" w:rsidRPr="00E3398C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3398C">
        <w:rPr>
          <w:rFonts w:ascii="Times New Roman" w:eastAsia="仿宋_GB2312" w:hAnsi="Times New Roman"/>
          <w:sz w:val="32"/>
          <w:szCs w:val="32"/>
        </w:rPr>
        <w:t>2.</w:t>
      </w:r>
      <w:r w:rsidRPr="00E3398C">
        <w:rPr>
          <w:rFonts w:ascii="Times New Roman" w:eastAsia="仿宋_GB2312" w:hAnsi="Times New Roman" w:hint="eastAsia"/>
          <w:sz w:val="32"/>
          <w:szCs w:val="32"/>
        </w:rPr>
        <w:t>冰糖检验项目包括蔗糖分、还原糖分、色值、二氧化硫残留量、总砷（以</w:t>
      </w:r>
      <w:r w:rsidRPr="00E3398C">
        <w:rPr>
          <w:rFonts w:ascii="Times New Roman" w:eastAsia="仿宋_GB2312" w:hAnsi="Times New Roman" w:hint="eastAsia"/>
          <w:sz w:val="32"/>
          <w:szCs w:val="32"/>
        </w:rPr>
        <w:t>As</w:t>
      </w:r>
      <w:r w:rsidRPr="00E3398C">
        <w:rPr>
          <w:rFonts w:ascii="Times New Roman" w:eastAsia="仿宋_GB2312" w:hAnsi="Times New Roman" w:hint="eastAsia"/>
          <w:sz w:val="32"/>
          <w:szCs w:val="32"/>
        </w:rPr>
        <w:t>计）、铅（以</w:t>
      </w:r>
      <w:proofErr w:type="spellStart"/>
      <w:r w:rsidRPr="00E3398C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E3398C">
        <w:rPr>
          <w:rFonts w:ascii="Times New Roman" w:eastAsia="仿宋_GB2312" w:hAnsi="Times New Roman" w:hint="eastAsia"/>
          <w:sz w:val="32"/>
          <w:szCs w:val="32"/>
        </w:rPr>
        <w:t>计）、</w:t>
      </w:r>
      <w:proofErr w:type="gramStart"/>
      <w:r w:rsidRPr="00E3398C">
        <w:rPr>
          <w:rFonts w:ascii="Times New Roman" w:eastAsia="仿宋_GB2312" w:hAnsi="Times New Roman" w:hint="eastAsia"/>
          <w:sz w:val="32"/>
          <w:szCs w:val="32"/>
        </w:rPr>
        <w:t>螨</w:t>
      </w:r>
      <w:proofErr w:type="gramEnd"/>
      <w:r w:rsidRPr="00E3398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92918" w:rsidRPr="00E3398C" w:rsidRDefault="00692918" w:rsidP="0069291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3398C">
        <w:rPr>
          <w:rFonts w:ascii="黑体" w:eastAsia="黑体" w:hAnsi="黑体" w:hint="eastAsia"/>
          <w:sz w:val="32"/>
          <w:szCs w:val="32"/>
        </w:rPr>
        <w:t>六、蜂产品</w:t>
      </w:r>
    </w:p>
    <w:p w:rsidR="00692918" w:rsidRPr="00E3398C" w:rsidRDefault="00692918" w:rsidP="00692918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3398C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692918" w:rsidRPr="00E3398C" w:rsidRDefault="00692918" w:rsidP="0069291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398C">
        <w:rPr>
          <w:rFonts w:ascii="仿宋_GB2312" w:eastAsia="仿宋_GB2312" w:hint="eastAsia"/>
          <w:sz w:val="32"/>
          <w:szCs w:val="32"/>
        </w:rPr>
        <w:t>抽检依据</w:t>
      </w:r>
      <w:r w:rsidRPr="00E3398C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="0073346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3398C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E3398C">
        <w:rPr>
          <w:rFonts w:ascii="Times New Roman" w:eastAsia="仿宋_GB2312" w:hAnsi="Times New Roman"/>
          <w:sz w:val="32"/>
          <w:szCs w:val="32"/>
        </w:rPr>
        <w:t>GB 2760</w:t>
      </w:r>
      <w:r w:rsidRPr="00E3398C">
        <w:rPr>
          <w:rFonts w:ascii="仿宋_GB2312" w:eastAsia="仿宋_GB2312" w:hAnsi="Times New Roman" w:hint="eastAsia"/>
          <w:sz w:val="32"/>
          <w:szCs w:val="32"/>
        </w:rPr>
        <w:t>-</w:t>
      </w:r>
      <w:r w:rsidRPr="00E3398C">
        <w:rPr>
          <w:rFonts w:ascii="Times New Roman" w:eastAsia="仿宋_GB2312" w:hAnsi="Times New Roman"/>
          <w:sz w:val="32"/>
          <w:szCs w:val="32"/>
        </w:rPr>
        <w:t>2014</w:t>
      </w:r>
      <w:r w:rsidRPr="00E3398C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73346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3398C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E3398C">
        <w:rPr>
          <w:rFonts w:ascii="Times New Roman" w:eastAsia="仿宋_GB2312" w:hAnsi="Times New Roman"/>
          <w:sz w:val="32"/>
          <w:szCs w:val="32"/>
        </w:rPr>
        <w:t>GB 2762</w:t>
      </w:r>
      <w:r w:rsidRPr="00E3398C">
        <w:rPr>
          <w:rFonts w:ascii="仿宋_GB2312" w:eastAsia="仿宋_GB2312" w:hAnsi="Times New Roman" w:hint="eastAsia"/>
          <w:sz w:val="32"/>
          <w:szCs w:val="32"/>
        </w:rPr>
        <w:t>-</w:t>
      </w:r>
      <w:r w:rsidRPr="00E3398C">
        <w:rPr>
          <w:rFonts w:ascii="Times New Roman" w:eastAsia="仿宋_GB2312" w:hAnsi="Times New Roman"/>
          <w:sz w:val="32"/>
          <w:szCs w:val="32"/>
        </w:rPr>
        <w:t>2017</w:t>
      </w:r>
      <w:r w:rsidRPr="00E3398C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73346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bookmarkStart w:id="0" w:name="_GoBack"/>
      <w:bookmarkEnd w:id="0"/>
      <w:r w:rsidRPr="00E3398C">
        <w:rPr>
          <w:rFonts w:ascii="Times New Roman" w:eastAsia="仿宋_GB2312" w:hAnsi="Times New Roman" w:hint="eastAsia"/>
          <w:sz w:val="32"/>
          <w:szCs w:val="32"/>
        </w:rPr>
        <w:t>蜂蜜》（</w:t>
      </w:r>
      <w:r w:rsidRPr="00E3398C">
        <w:rPr>
          <w:rFonts w:ascii="Times New Roman" w:eastAsia="仿宋_GB2312" w:hAnsi="Times New Roman"/>
          <w:sz w:val="32"/>
          <w:szCs w:val="32"/>
        </w:rPr>
        <w:t>GB 14963</w:t>
      </w:r>
      <w:r w:rsidRPr="00E3398C">
        <w:rPr>
          <w:rFonts w:ascii="仿宋_GB2312" w:eastAsia="仿宋_GB2312" w:hAnsi="Times New Roman" w:hint="eastAsia"/>
          <w:sz w:val="32"/>
          <w:szCs w:val="32"/>
        </w:rPr>
        <w:t>-</w:t>
      </w:r>
      <w:r w:rsidRPr="00E3398C">
        <w:rPr>
          <w:rFonts w:ascii="Times New Roman" w:eastAsia="仿宋_GB2312" w:hAnsi="Times New Roman"/>
          <w:sz w:val="32"/>
          <w:szCs w:val="32"/>
        </w:rPr>
        <w:t>2011</w:t>
      </w:r>
      <w:r w:rsidRPr="00E3398C">
        <w:rPr>
          <w:rFonts w:ascii="Times New Roman" w:eastAsia="仿宋_GB2312" w:hAnsi="Times New Roman" w:hint="eastAsia"/>
          <w:sz w:val="32"/>
          <w:szCs w:val="32"/>
        </w:rPr>
        <w:t>）、《动物性食品中兽药最高残留限量》（农业部第</w:t>
      </w:r>
      <w:r w:rsidRPr="00E3398C">
        <w:rPr>
          <w:rFonts w:ascii="Times New Roman" w:eastAsia="仿宋_GB2312" w:hAnsi="Times New Roman"/>
          <w:sz w:val="32"/>
          <w:szCs w:val="32"/>
        </w:rPr>
        <w:t>235</w:t>
      </w:r>
      <w:r w:rsidRPr="00E3398C">
        <w:rPr>
          <w:rFonts w:ascii="Times New Roman" w:eastAsia="仿宋_GB2312" w:hAnsi="Times New Roman" w:hint="eastAsia"/>
          <w:sz w:val="32"/>
          <w:szCs w:val="32"/>
        </w:rPr>
        <w:t>号公告）、</w:t>
      </w:r>
      <w:r w:rsidRPr="00E3398C">
        <w:rPr>
          <w:rFonts w:ascii="Times New Roman" w:eastAsia="仿宋_GB2312" w:hAnsi="Times New Roman"/>
          <w:sz w:val="32"/>
          <w:szCs w:val="32"/>
        </w:rPr>
        <w:t>《</w:t>
      </w:r>
      <w:r w:rsidRPr="00E3398C">
        <w:rPr>
          <w:rFonts w:ascii="Times New Roman" w:eastAsia="仿宋_GB2312" w:hAnsi="Times New Roman" w:hint="eastAsia"/>
          <w:sz w:val="32"/>
          <w:szCs w:val="32"/>
        </w:rPr>
        <w:t>发布在</w:t>
      </w:r>
      <w:r w:rsidRPr="00E3398C">
        <w:rPr>
          <w:rFonts w:ascii="Times New Roman" w:eastAsia="仿宋_GB2312" w:hAnsi="Times New Roman"/>
          <w:sz w:val="32"/>
          <w:szCs w:val="32"/>
        </w:rPr>
        <w:t>食品动物中停止使用洛美沙星、培氟沙星、氧氟沙星、诺氟沙星</w:t>
      </w:r>
      <w:r w:rsidRPr="00E3398C">
        <w:rPr>
          <w:rFonts w:ascii="Times New Roman" w:eastAsia="仿宋_GB2312" w:hAnsi="Times New Roman" w:hint="eastAsia"/>
          <w:sz w:val="32"/>
          <w:szCs w:val="32"/>
        </w:rPr>
        <w:t>4</w:t>
      </w:r>
      <w:r w:rsidRPr="00E3398C">
        <w:rPr>
          <w:rFonts w:ascii="Times New Roman" w:eastAsia="仿宋_GB2312" w:hAnsi="Times New Roman" w:hint="eastAsia"/>
          <w:sz w:val="32"/>
          <w:szCs w:val="32"/>
        </w:rPr>
        <w:t>中</w:t>
      </w:r>
      <w:r w:rsidRPr="00E3398C">
        <w:rPr>
          <w:rFonts w:ascii="Times New Roman" w:eastAsia="仿宋_GB2312" w:hAnsi="Times New Roman"/>
          <w:sz w:val="32"/>
          <w:szCs w:val="32"/>
        </w:rPr>
        <w:t>兽药</w:t>
      </w:r>
      <w:r w:rsidRPr="00E3398C">
        <w:rPr>
          <w:rFonts w:ascii="Times New Roman" w:eastAsia="仿宋_GB2312" w:hAnsi="Times New Roman" w:hint="eastAsia"/>
          <w:sz w:val="32"/>
          <w:szCs w:val="32"/>
        </w:rPr>
        <w:t>的</w:t>
      </w:r>
      <w:r w:rsidRPr="00E3398C">
        <w:rPr>
          <w:rFonts w:ascii="Times New Roman" w:eastAsia="仿宋_GB2312" w:hAnsi="Times New Roman"/>
          <w:sz w:val="32"/>
          <w:szCs w:val="32"/>
        </w:rPr>
        <w:t>决定》</w:t>
      </w:r>
      <w:r w:rsidRPr="00E3398C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692918" w:rsidRPr="00E3398C" w:rsidRDefault="00692918" w:rsidP="00692918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E3398C">
        <w:rPr>
          <w:rFonts w:ascii="Times New Roman" w:eastAsia="楷体_GB2312" w:hAnsi="Times New Roman" w:cs="Times New Roman" w:hint="eastAsia"/>
          <w:sz w:val="32"/>
          <w:szCs w:val="32"/>
        </w:rPr>
        <w:lastRenderedPageBreak/>
        <w:t>（二）检验项目</w:t>
      </w:r>
    </w:p>
    <w:p w:rsidR="00692918" w:rsidRPr="00E3398C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3398C">
        <w:rPr>
          <w:rFonts w:ascii="Times New Roman" w:eastAsia="仿宋_GB2312" w:hAnsi="Times New Roman" w:hint="eastAsia"/>
          <w:sz w:val="32"/>
          <w:szCs w:val="32"/>
        </w:rPr>
        <w:t>蜂蜜检验项目包括铅（以</w:t>
      </w:r>
      <w:proofErr w:type="spellStart"/>
      <w:r w:rsidRPr="00E3398C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E3398C">
        <w:rPr>
          <w:rFonts w:ascii="Times New Roman" w:eastAsia="仿宋_GB2312" w:hAnsi="Times New Roman" w:hint="eastAsia"/>
          <w:sz w:val="32"/>
          <w:szCs w:val="32"/>
        </w:rPr>
        <w:t>计）、果糖</w:t>
      </w:r>
      <w:r w:rsidRPr="00E3398C">
        <w:rPr>
          <w:rFonts w:ascii="Times New Roman" w:eastAsia="仿宋_GB2312" w:hAnsi="Times New Roman"/>
          <w:sz w:val="32"/>
          <w:szCs w:val="32"/>
        </w:rPr>
        <w:t>和葡萄糖、蔗糖、</w:t>
      </w:r>
      <w:r w:rsidRPr="00E3398C"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 w:rsidRPr="00E3398C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E3398C">
        <w:rPr>
          <w:rFonts w:ascii="Times New Roman" w:eastAsia="仿宋_GB2312" w:hAnsi="Times New Roman" w:hint="eastAsia"/>
          <w:sz w:val="32"/>
          <w:szCs w:val="32"/>
        </w:rPr>
        <w:t>钾盐（以山梨酸计）、菌落总数、大肠菌群、霉菌计数、</w:t>
      </w:r>
      <w:proofErr w:type="gramStart"/>
      <w:r w:rsidRPr="00E3398C">
        <w:rPr>
          <w:rFonts w:ascii="Times New Roman" w:eastAsia="仿宋_GB2312" w:hAnsi="Times New Roman" w:hint="eastAsia"/>
          <w:sz w:val="32"/>
          <w:szCs w:val="32"/>
        </w:rPr>
        <w:t>嗜渗酵母</w:t>
      </w:r>
      <w:proofErr w:type="gramEnd"/>
      <w:r w:rsidRPr="00E3398C">
        <w:rPr>
          <w:rFonts w:ascii="Times New Roman" w:eastAsia="仿宋_GB2312" w:hAnsi="Times New Roman" w:hint="eastAsia"/>
          <w:sz w:val="32"/>
          <w:szCs w:val="32"/>
        </w:rPr>
        <w:t>计数、氯霉素</w:t>
      </w:r>
      <w:r w:rsidRPr="00E3398C"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 w:rsidRPr="00E3398C">
        <w:rPr>
          <w:rFonts w:ascii="Times New Roman" w:eastAsia="仿宋_GB2312" w:hAnsi="Times New Roman"/>
          <w:sz w:val="32"/>
          <w:szCs w:val="32"/>
        </w:rPr>
        <w:t>洛美沙</w:t>
      </w:r>
      <w:proofErr w:type="gramEnd"/>
      <w:r w:rsidRPr="00E3398C">
        <w:rPr>
          <w:rFonts w:ascii="Times New Roman" w:eastAsia="仿宋_GB2312" w:hAnsi="Times New Roman"/>
          <w:sz w:val="32"/>
          <w:szCs w:val="32"/>
        </w:rPr>
        <w:t>星、</w:t>
      </w:r>
      <w:proofErr w:type="gramStart"/>
      <w:r w:rsidRPr="00E3398C">
        <w:rPr>
          <w:rFonts w:ascii="Times New Roman" w:eastAsia="仿宋_GB2312" w:hAnsi="Times New Roman"/>
          <w:sz w:val="32"/>
          <w:szCs w:val="32"/>
        </w:rPr>
        <w:t>培氟沙</w:t>
      </w:r>
      <w:proofErr w:type="gramEnd"/>
      <w:r w:rsidRPr="00E3398C">
        <w:rPr>
          <w:rFonts w:ascii="Times New Roman" w:eastAsia="仿宋_GB2312" w:hAnsi="Times New Roman"/>
          <w:sz w:val="32"/>
          <w:szCs w:val="32"/>
        </w:rPr>
        <w:t>星、氧氟沙星、诺氟沙星</w:t>
      </w:r>
      <w:r w:rsidRPr="00E3398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92918" w:rsidRPr="00E3398C" w:rsidRDefault="00692918" w:rsidP="00692918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E3398C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Pr="00E3398C">
        <w:rPr>
          <w:rFonts w:ascii="Times New Roman" w:eastAsia="黑体" w:hAnsi="Times New Roman" w:cs="Times New Roman"/>
          <w:sz w:val="32"/>
          <w:szCs w:val="32"/>
        </w:rPr>
        <w:t>、</w:t>
      </w:r>
      <w:r w:rsidRPr="00E3398C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692918" w:rsidRPr="00E3398C" w:rsidRDefault="00692918" w:rsidP="00692918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398C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92918" w:rsidRPr="000410FC" w:rsidRDefault="00692918" w:rsidP="0069291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339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E339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339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E339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E339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E3398C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E3398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3398C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E3398C">
        <w:rPr>
          <w:rFonts w:ascii="Times New Roman" w:eastAsia="仿宋_GB2312" w:hAnsi="Times New Roman"/>
          <w:sz w:val="32"/>
          <w:szCs w:val="32"/>
        </w:rPr>
        <w:t>GB 2762</w:t>
      </w:r>
      <w:r w:rsidRPr="00E3398C">
        <w:rPr>
          <w:rFonts w:ascii="Times New Roman" w:eastAsia="仿宋_GB2312" w:hAnsi="Times New Roman" w:hint="eastAsia"/>
          <w:sz w:val="32"/>
          <w:szCs w:val="32"/>
        </w:rPr>
        <w:t>-</w:t>
      </w:r>
      <w:r w:rsidRPr="00E3398C">
        <w:rPr>
          <w:rFonts w:ascii="Times New Roman" w:eastAsia="仿宋_GB2312" w:hAnsi="Times New Roman"/>
          <w:sz w:val="32"/>
          <w:szCs w:val="32"/>
        </w:rPr>
        <w:t>2017</w:t>
      </w:r>
      <w:r w:rsidRPr="00E3398C">
        <w:rPr>
          <w:rFonts w:ascii="Times New Roman" w:eastAsia="仿宋_GB2312" w:hAnsi="Times New Roman" w:hint="eastAsia"/>
          <w:sz w:val="32"/>
          <w:szCs w:val="32"/>
        </w:rPr>
        <w:t>）</w:t>
      </w:r>
      <w:r w:rsidR="00E3398C" w:rsidRPr="00E3398C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="00E3398C" w:rsidRPr="00E3398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3398C" w:rsidRPr="00E3398C">
        <w:rPr>
          <w:rFonts w:ascii="Times New Roman" w:eastAsia="仿宋_GB2312" w:hAnsi="Times New Roman" w:hint="eastAsia"/>
          <w:sz w:val="32"/>
          <w:szCs w:val="32"/>
        </w:rPr>
        <w:t>消毒餐</w:t>
      </w:r>
      <w:r w:rsidR="00E3398C" w:rsidRPr="00E3398C">
        <w:rPr>
          <w:rFonts w:ascii="Times New Roman" w:eastAsia="仿宋_GB2312" w:hAnsi="Times New Roman" w:hint="eastAsia"/>
          <w:sz w:val="32"/>
          <w:szCs w:val="32"/>
        </w:rPr>
        <w:t>(</w:t>
      </w:r>
      <w:r w:rsidR="00E3398C" w:rsidRPr="00E3398C">
        <w:rPr>
          <w:rFonts w:ascii="Times New Roman" w:eastAsia="仿宋_GB2312" w:hAnsi="Times New Roman" w:hint="eastAsia"/>
          <w:sz w:val="32"/>
          <w:szCs w:val="32"/>
        </w:rPr>
        <w:t>饮</w:t>
      </w:r>
      <w:r w:rsidR="00E3398C" w:rsidRPr="00E3398C">
        <w:rPr>
          <w:rFonts w:ascii="Times New Roman" w:eastAsia="仿宋_GB2312" w:hAnsi="Times New Roman" w:hint="eastAsia"/>
          <w:sz w:val="32"/>
          <w:szCs w:val="32"/>
        </w:rPr>
        <w:t>)</w:t>
      </w:r>
      <w:r w:rsidR="00E3398C" w:rsidRPr="00E3398C">
        <w:rPr>
          <w:rFonts w:ascii="Times New Roman" w:eastAsia="仿宋_GB2312" w:hAnsi="Times New Roman" w:hint="eastAsia"/>
          <w:sz w:val="32"/>
          <w:szCs w:val="32"/>
        </w:rPr>
        <w:t>具》（</w:t>
      </w:r>
      <w:r w:rsidR="00E3398C" w:rsidRPr="00E3398C">
        <w:rPr>
          <w:rFonts w:ascii="Times New Roman" w:eastAsia="仿宋_GB2312" w:hAnsi="Times New Roman" w:hint="eastAsia"/>
          <w:sz w:val="32"/>
          <w:szCs w:val="32"/>
        </w:rPr>
        <w:t>GB 14934-2016</w:t>
      </w:r>
      <w:r w:rsidR="000410FC">
        <w:rPr>
          <w:rFonts w:ascii="Times New Roman" w:eastAsia="仿宋_GB2312" w:hAnsi="Times New Roman" w:hint="eastAsia"/>
          <w:sz w:val="32"/>
          <w:szCs w:val="32"/>
        </w:rPr>
        <w:t>）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92918" w:rsidRPr="00E3398C" w:rsidRDefault="00692918" w:rsidP="00692918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3398C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92918" w:rsidRPr="00E3398C" w:rsidRDefault="00692918" w:rsidP="0069291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398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E3398C">
        <w:rPr>
          <w:rFonts w:ascii="Times New Roman" w:eastAsia="仿宋_GB2312" w:hAnsi="Times New Roman" w:cs="Times New Roman" w:hint="eastAsia"/>
          <w:sz w:val="32"/>
          <w:szCs w:val="32"/>
        </w:rPr>
        <w:t>发酵面制品（自制）</w:t>
      </w:r>
      <w:r w:rsidRPr="00E339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检验项目为苯甲酸及其钠盐（以苯甲酸计）、山梨</w:t>
      </w:r>
      <w:proofErr w:type="gramStart"/>
      <w:r w:rsidRPr="00E339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E339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钾盐（以山梨酸计）、糖精钠（以糖精计）。</w:t>
      </w:r>
    </w:p>
    <w:p w:rsidR="00E3398C" w:rsidRPr="00E3398C" w:rsidRDefault="00E3398C" w:rsidP="00E3398C">
      <w:pPr>
        <w:spacing w:line="640" w:lineRule="exact"/>
        <w:ind w:leftChars="67" w:left="141" w:right="142" w:firstLineChars="150" w:firstLine="480"/>
        <w:rPr>
          <w:rFonts w:ascii="Times New Roman" w:eastAsia="仿宋_GB2312" w:hAnsi="Times New Roman"/>
          <w:sz w:val="32"/>
          <w:szCs w:val="32"/>
        </w:rPr>
      </w:pPr>
      <w:r w:rsidRPr="00E3398C">
        <w:rPr>
          <w:rFonts w:ascii="Times New Roman" w:eastAsia="仿宋_GB2312" w:hAnsi="Times New Roman" w:hint="eastAsia"/>
          <w:sz w:val="32"/>
          <w:szCs w:val="32"/>
        </w:rPr>
        <w:t>2</w:t>
      </w:r>
      <w:r w:rsidRPr="00E3398C">
        <w:rPr>
          <w:rFonts w:ascii="Times New Roman" w:eastAsia="仿宋_GB2312" w:hAnsi="Times New Roman"/>
          <w:sz w:val="32"/>
          <w:szCs w:val="32"/>
        </w:rPr>
        <w:t>.</w:t>
      </w:r>
      <w:r w:rsidRPr="00E3398C">
        <w:rPr>
          <w:rFonts w:ascii="Times New Roman" w:eastAsia="仿宋_GB2312" w:hAnsi="Times New Roman" w:hint="eastAsia"/>
          <w:sz w:val="32"/>
          <w:szCs w:val="32"/>
        </w:rPr>
        <w:t>复用餐饮具检验项目包括游离性余氯、阴离子合成洗涤剂（以十二烷基苯磺酸钠计）、大肠菌群、沙门氏菌。</w:t>
      </w:r>
    </w:p>
    <w:p w:rsidR="00692918" w:rsidRPr="00E3398C" w:rsidRDefault="00E3398C" w:rsidP="0069291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398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92918" w:rsidRPr="00E3398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692918" w:rsidRPr="00E3398C">
        <w:rPr>
          <w:rFonts w:ascii="Times New Roman" w:eastAsia="仿宋_GB2312" w:hAnsi="Times New Roman" w:cs="Times New Roman" w:hint="eastAsia"/>
          <w:sz w:val="32"/>
          <w:szCs w:val="32"/>
        </w:rPr>
        <w:t>其他餐饮食品：</w:t>
      </w:r>
      <w:proofErr w:type="gramStart"/>
      <w:r w:rsidR="00692918" w:rsidRPr="00E3398C"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proofErr w:type="gramEnd"/>
      <w:r w:rsidR="00692918" w:rsidRPr="00E3398C">
        <w:rPr>
          <w:rFonts w:ascii="Times New Roman" w:eastAsia="仿宋_GB2312" w:hAnsi="Times New Roman" w:cs="Times New Roman" w:hint="eastAsia"/>
          <w:sz w:val="32"/>
          <w:szCs w:val="32"/>
        </w:rPr>
        <w:t>腌菜（餐饮）检验项目包括糖精钠（以糖精计）、亚硝酸盐（以</w:t>
      </w:r>
      <w:r w:rsidR="00692918" w:rsidRPr="00E3398C">
        <w:rPr>
          <w:rFonts w:ascii="Times New Roman" w:eastAsia="仿宋_GB2312" w:hAnsi="Times New Roman" w:cs="Times New Roman" w:hint="eastAsia"/>
          <w:sz w:val="32"/>
          <w:szCs w:val="32"/>
        </w:rPr>
        <w:t>NaNO</w:t>
      </w:r>
      <w:r w:rsidR="00692918" w:rsidRPr="00E3398C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</w:t>
      </w:r>
      <w:r w:rsidR="00692918" w:rsidRPr="00E3398C">
        <w:rPr>
          <w:rFonts w:ascii="Times New Roman" w:eastAsia="仿宋_GB2312" w:hAnsi="Times New Roman" w:cs="Times New Roman" w:hint="eastAsia"/>
          <w:sz w:val="32"/>
          <w:szCs w:val="32"/>
        </w:rPr>
        <w:t>计）、苯甲酸及其钠盐（以苯甲酸计）、山梨</w:t>
      </w:r>
      <w:proofErr w:type="gramStart"/>
      <w:r w:rsidR="00692918" w:rsidRPr="00E3398C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692918" w:rsidRPr="00E3398C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钾盐（以山梨酸计）、甜蜜素（以</w:t>
      </w:r>
      <w:proofErr w:type="gramStart"/>
      <w:r w:rsidR="00692918" w:rsidRPr="00E3398C">
        <w:rPr>
          <w:rFonts w:ascii="Times New Roman" w:eastAsia="仿宋_GB2312" w:hAnsi="Times New Roman" w:cs="Times New Roman" w:hint="eastAsia"/>
          <w:sz w:val="32"/>
          <w:szCs w:val="32"/>
        </w:rPr>
        <w:t>环己基氨基磺酸</w:t>
      </w:r>
      <w:proofErr w:type="gramEnd"/>
      <w:r w:rsidR="00692918" w:rsidRPr="00E3398C">
        <w:rPr>
          <w:rFonts w:ascii="Times New Roman" w:eastAsia="仿宋_GB2312" w:hAnsi="Times New Roman" w:cs="Times New Roman" w:hint="eastAsia"/>
          <w:sz w:val="32"/>
          <w:szCs w:val="32"/>
        </w:rPr>
        <w:t>计）、脱氢乙酸及其钠盐（以脱氢乙酸计）、三氯蔗糖、二氧化硫残留量。</w:t>
      </w:r>
    </w:p>
    <w:p w:rsidR="003B0CFD" w:rsidRPr="000410FC" w:rsidRDefault="003B0CFD" w:rsidP="003B0CFD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0FC">
        <w:rPr>
          <w:rFonts w:ascii="Times New Roman" w:eastAsia="黑体" w:hAnsi="Times New Roman" w:cs="Times New Roman" w:hint="eastAsia"/>
          <w:sz w:val="32"/>
          <w:szCs w:val="32"/>
        </w:rPr>
        <w:lastRenderedPageBreak/>
        <w:t>八</w:t>
      </w:r>
      <w:r w:rsidRPr="000410FC">
        <w:rPr>
          <w:rFonts w:ascii="Times New Roman" w:eastAsia="黑体" w:hAnsi="Times New Roman" w:cs="Times New Roman"/>
          <w:sz w:val="32"/>
          <w:szCs w:val="32"/>
        </w:rPr>
        <w:t>、</w:t>
      </w:r>
      <w:r w:rsidRPr="000410FC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3B0CFD" w:rsidRPr="000410FC" w:rsidRDefault="003B0CFD" w:rsidP="003B0CFD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410FC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3B0CFD" w:rsidRPr="000410FC" w:rsidRDefault="003B0CFD" w:rsidP="003B0CF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C765EF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C765E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765EF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Pr="00C765EF">
        <w:rPr>
          <w:rFonts w:ascii="Times New Roman" w:eastAsia="仿宋_GB2312" w:hAnsi="Times New Roman" w:hint="eastAsia"/>
          <w:sz w:val="32"/>
          <w:szCs w:val="32"/>
        </w:rPr>
        <w:t>GB 2763-2016</w:t>
      </w:r>
      <w:r w:rsidRPr="00C765EF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C765E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765EF">
        <w:rPr>
          <w:rFonts w:ascii="Times New Roman" w:eastAsia="仿宋_GB2312" w:hAnsi="Times New Roman" w:hint="eastAsia"/>
          <w:sz w:val="32"/>
          <w:szCs w:val="32"/>
        </w:rPr>
        <w:t>食品中百草枯等</w:t>
      </w:r>
      <w:r w:rsidRPr="00C765EF">
        <w:rPr>
          <w:rFonts w:ascii="Times New Roman" w:eastAsia="仿宋_GB2312" w:hAnsi="Times New Roman" w:hint="eastAsia"/>
          <w:sz w:val="32"/>
          <w:szCs w:val="32"/>
        </w:rPr>
        <w:t>43</w:t>
      </w:r>
      <w:r w:rsidRPr="00C765EF">
        <w:rPr>
          <w:rFonts w:ascii="Times New Roman" w:eastAsia="仿宋_GB2312" w:hAnsi="Times New Roman" w:hint="eastAsia"/>
          <w:sz w:val="32"/>
          <w:szCs w:val="32"/>
        </w:rPr>
        <w:t>种农药最大残留限量》（</w:t>
      </w:r>
      <w:r w:rsidRPr="00C765EF">
        <w:rPr>
          <w:rFonts w:ascii="Times New Roman" w:eastAsia="仿宋_GB2312" w:hAnsi="Times New Roman" w:hint="eastAsia"/>
          <w:sz w:val="32"/>
          <w:szCs w:val="32"/>
        </w:rPr>
        <w:t>GB 2763.1-2018</w:t>
      </w:r>
      <w:r w:rsidRPr="00C765EF">
        <w:rPr>
          <w:rFonts w:ascii="Times New Roman" w:eastAsia="仿宋_GB2312" w:hAnsi="Times New Roman" w:hint="eastAsia"/>
          <w:sz w:val="32"/>
          <w:szCs w:val="32"/>
        </w:rPr>
        <w:t>）、</w:t>
      </w:r>
      <w:r w:rsidR="00C765EF" w:rsidRPr="00997864">
        <w:rPr>
          <w:rFonts w:ascii="Times New Roman" w:eastAsia="仿宋_GB2312" w:hAnsi="Times New Roman" w:hint="eastAsia"/>
          <w:sz w:val="32"/>
          <w:szCs w:val="32"/>
        </w:rPr>
        <w:t>《豆芽卫生标准》（</w:t>
      </w:r>
      <w:r w:rsidR="00C765EF" w:rsidRPr="00997864">
        <w:rPr>
          <w:rFonts w:ascii="Times New Roman" w:eastAsia="仿宋_GB2312" w:hAnsi="Times New Roman" w:hint="eastAsia"/>
          <w:sz w:val="32"/>
          <w:szCs w:val="32"/>
        </w:rPr>
        <w:t>GB 22556-2008</w:t>
      </w:r>
      <w:r w:rsidR="00C765EF" w:rsidRPr="00997864">
        <w:rPr>
          <w:rFonts w:ascii="Times New Roman" w:eastAsia="仿宋_GB2312" w:hAnsi="Times New Roman" w:hint="eastAsia"/>
          <w:sz w:val="32"/>
          <w:szCs w:val="32"/>
        </w:rPr>
        <w:t>）、</w:t>
      </w:r>
      <w:r w:rsidR="00C765EF" w:rsidRPr="00997864">
        <w:rPr>
          <w:rFonts w:ascii="Times New Roman" w:eastAsia="仿宋_GB2312" w:hAnsi="Times New Roman"/>
          <w:sz w:val="32"/>
          <w:szCs w:val="32"/>
        </w:rPr>
        <w:t>《</w:t>
      </w:r>
      <w:r w:rsidR="00C765EF" w:rsidRPr="00997864">
        <w:rPr>
          <w:rFonts w:ascii="Times New Roman" w:eastAsia="仿宋_GB2312" w:hAnsi="Times New Roman" w:hint="eastAsia"/>
          <w:sz w:val="32"/>
          <w:szCs w:val="32"/>
        </w:rPr>
        <w:t>国家</w:t>
      </w:r>
      <w:r w:rsidR="00C765EF" w:rsidRPr="00997864">
        <w:rPr>
          <w:rFonts w:ascii="Times New Roman" w:eastAsia="仿宋_GB2312" w:hAnsi="Times New Roman"/>
          <w:sz w:val="32"/>
          <w:szCs w:val="32"/>
        </w:rPr>
        <w:t>食品药品监督管理总局</w:t>
      </w:r>
      <w:r w:rsidR="00C765EF" w:rsidRPr="0099786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765EF" w:rsidRPr="00997864">
        <w:rPr>
          <w:rFonts w:ascii="Times New Roman" w:eastAsia="仿宋_GB2312" w:hAnsi="Times New Roman" w:hint="eastAsia"/>
          <w:sz w:val="32"/>
          <w:szCs w:val="32"/>
        </w:rPr>
        <w:t>农业部</w:t>
      </w:r>
      <w:r w:rsidR="00C765EF" w:rsidRPr="0099786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765EF" w:rsidRPr="00997864">
        <w:rPr>
          <w:rFonts w:ascii="Times New Roman" w:eastAsia="仿宋_GB2312" w:hAnsi="Times New Roman" w:hint="eastAsia"/>
          <w:sz w:val="32"/>
          <w:szCs w:val="32"/>
        </w:rPr>
        <w:t>国家</w:t>
      </w:r>
      <w:r w:rsidR="00C765EF" w:rsidRPr="00997864">
        <w:rPr>
          <w:rFonts w:ascii="Times New Roman" w:eastAsia="仿宋_GB2312" w:hAnsi="Times New Roman"/>
          <w:sz w:val="32"/>
          <w:szCs w:val="32"/>
        </w:rPr>
        <w:t>卫生和计划生育委员会关于豆芽生产过程中禁止使用</w:t>
      </w:r>
      <w:r w:rsidR="00C765EF" w:rsidRPr="00997864">
        <w:rPr>
          <w:rFonts w:ascii="Times New Roman" w:eastAsia="仿宋_GB2312" w:hAnsi="Times New Roman" w:hint="eastAsia"/>
          <w:sz w:val="32"/>
          <w:szCs w:val="32"/>
        </w:rPr>
        <w:t>6</w:t>
      </w:r>
      <w:r w:rsidR="00C765EF" w:rsidRPr="00997864">
        <w:rPr>
          <w:rFonts w:ascii="Times New Roman" w:eastAsia="仿宋_GB2312" w:hAnsi="Times New Roman"/>
          <w:sz w:val="32"/>
          <w:szCs w:val="32"/>
        </w:rPr>
        <w:t>-</w:t>
      </w:r>
      <w:r w:rsidR="00C765EF" w:rsidRPr="00997864">
        <w:rPr>
          <w:rFonts w:ascii="Times New Roman" w:eastAsia="仿宋_GB2312" w:hAnsi="Times New Roman"/>
          <w:sz w:val="32"/>
          <w:szCs w:val="32"/>
        </w:rPr>
        <w:t>苄基腺嘌呤等物质的公告》</w:t>
      </w:r>
      <w:r w:rsidR="00C765EF" w:rsidRPr="00997864">
        <w:rPr>
          <w:rFonts w:ascii="Times New Roman" w:eastAsia="仿宋_GB2312" w:hAnsi="Times New Roman" w:hint="eastAsia"/>
          <w:sz w:val="32"/>
          <w:szCs w:val="32"/>
        </w:rPr>
        <w:t>（</w:t>
      </w:r>
      <w:r w:rsidR="00C765EF" w:rsidRPr="00997864">
        <w:rPr>
          <w:rFonts w:ascii="Times New Roman" w:eastAsia="仿宋_GB2312" w:hAnsi="Times New Roman" w:hint="eastAsia"/>
          <w:sz w:val="32"/>
          <w:szCs w:val="32"/>
        </w:rPr>
        <w:t>2015</w:t>
      </w:r>
      <w:r w:rsidR="00C765EF" w:rsidRPr="00997864">
        <w:rPr>
          <w:rFonts w:ascii="Times New Roman" w:eastAsia="仿宋_GB2312" w:hAnsi="Times New Roman" w:hint="eastAsia"/>
          <w:sz w:val="32"/>
          <w:szCs w:val="32"/>
        </w:rPr>
        <w:t>年</w:t>
      </w:r>
      <w:r w:rsidR="00C765EF" w:rsidRPr="00997864">
        <w:rPr>
          <w:rFonts w:ascii="Times New Roman" w:eastAsia="仿宋_GB2312" w:hAnsi="Times New Roman"/>
          <w:sz w:val="32"/>
          <w:szCs w:val="32"/>
        </w:rPr>
        <w:t>第</w:t>
      </w:r>
      <w:r w:rsidR="00C765EF" w:rsidRPr="00997864">
        <w:rPr>
          <w:rFonts w:ascii="Times New Roman" w:eastAsia="仿宋_GB2312" w:hAnsi="Times New Roman" w:hint="eastAsia"/>
          <w:sz w:val="32"/>
          <w:szCs w:val="32"/>
        </w:rPr>
        <w:t>11</w:t>
      </w:r>
      <w:r w:rsidR="00C765EF" w:rsidRPr="00997864">
        <w:rPr>
          <w:rFonts w:ascii="Times New Roman" w:eastAsia="仿宋_GB2312" w:hAnsi="Times New Roman" w:hint="eastAsia"/>
          <w:sz w:val="32"/>
          <w:szCs w:val="32"/>
        </w:rPr>
        <w:t>号）</w:t>
      </w:r>
      <w:r w:rsidR="00390449">
        <w:rPr>
          <w:rFonts w:ascii="Times New Roman" w:eastAsia="仿宋_GB2312" w:hAnsi="Times New Roman" w:hint="eastAsia"/>
          <w:sz w:val="32"/>
          <w:szCs w:val="32"/>
        </w:rPr>
        <w:t>、</w:t>
      </w:r>
      <w:r w:rsidR="00390449"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《动物性食品中兽药最高残留限量》（农业部公告第</w:t>
      </w:r>
      <w:r w:rsidR="00390449"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="00390449"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="00390449"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="00390449"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="00390449" w:rsidRPr="00390449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="00390449"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390449"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="00390449"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="00390449"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3B0CFD" w:rsidRPr="000410FC" w:rsidRDefault="003B0CFD" w:rsidP="003B0CFD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410FC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0410FC" w:rsidRDefault="000410FC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410FC">
        <w:rPr>
          <w:rFonts w:ascii="Times New Roman" w:eastAsia="仿宋_GB2312" w:hAnsi="Times New Roman" w:hint="eastAsia"/>
          <w:sz w:val="32"/>
          <w:szCs w:val="32"/>
        </w:rPr>
        <w:t>1.</w:t>
      </w:r>
      <w:r w:rsidRPr="000410FC">
        <w:rPr>
          <w:rFonts w:ascii="Times New Roman" w:eastAsia="仿宋_GB2312" w:hAnsi="Times New Roman" w:hint="eastAsia"/>
          <w:sz w:val="32"/>
          <w:szCs w:val="32"/>
        </w:rPr>
        <w:t>结球甘蓝</w:t>
      </w:r>
      <w:r>
        <w:rPr>
          <w:rFonts w:ascii="Times New Roman" w:eastAsia="仿宋_GB2312" w:hAnsi="Times New Roman" w:hint="eastAsia"/>
          <w:sz w:val="32"/>
          <w:szCs w:val="32"/>
        </w:rPr>
        <w:t>检验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哒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灵、敌百虫、氟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吡甲禾灵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和高效氟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吡甲禾灵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氟虫</w:t>
      </w:r>
      <w:proofErr w:type="gramStart"/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甲氨基阿维菌素苯甲酸盐、甲胺磷、甲基异柳磷、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氯氰菊酯和高效氯氰菊酯、氯唑磷、灭多威、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虫胺、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菌酯。</w:t>
      </w:r>
    </w:p>
    <w:p w:rsidR="000410FC" w:rsidRDefault="000410FC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花椰菜</w:t>
      </w:r>
      <w:r>
        <w:rPr>
          <w:rFonts w:ascii="Times New Roman" w:eastAsia="仿宋_GB2312" w:hAnsi="Times New Roman" w:hint="eastAsia"/>
          <w:sz w:val="32"/>
          <w:szCs w:val="32"/>
        </w:rPr>
        <w:t>检验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硫磷、敌百虫、</w:t>
      </w:r>
      <w:r w:rsid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毒死</w:t>
      </w:r>
      <w:proofErr w:type="gramStart"/>
      <w:r w:rsidR="00C765EF"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C765EF"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氟虫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氟酰</w:t>
      </w:r>
      <w:proofErr w:type="gramStart"/>
      <w:r w:rsid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 w:rsid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</w:t>
      </w:r>
      <w:proofErr w:type="gramStart"/>
      <w:r w:rsid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甲霜灵</w:t>
      </w:r>
      <w:proofErr w:type="gramEnd"/>
      <w:r w:rsid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和精</w:t>
      </w:r>
      <w:proofErr w:type="gramStart"/>
      <w:r w:rsid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甲霜灵、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</w:t>
      </w:r>
      <w:r w:rsid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戊</w:t>
      </w:r>
      <w:proofErr w:type="gramStart"/>
      <w:r w:rsid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C765EF" w:rsidRDefault="00C765EF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普通白菜</w:t>
      </w:r>
      <w:r>
        <w:rPr>
          <w:rFonts w:ascii="Times New Roman" w:eastAsia="仿宋_GB2312" w:hAnsi="Times New Roman" w:hint="eastAsia"/>
          <w:sz w:val="32"/>
          <w:szCs w:val="32"/>
        </w:rPr>
        <w:t>检验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硫磷、丙溴磷、虫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螨腈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、虫酰肼、敌百虫、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、毒死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、甲氨基阿维菌素苯甲酸盐、甲拌磷、久效磷、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、氯氰菊酯和高效氯氰菊酯、氯唑磷、灭多威、内吸磷、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、水胺硫磷、氧乐果、甲胺磷。</w:t>
      </w:r>
    </w:p>
    <w:p w:rsidR="00C765EF" w:rsidRDefault="00C765EF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油麦菜</w:t>
      </w:r>
      <w:r>
        <w:rPr>
          <w:rFonts w:ascii="Times New Roman" w:eastAsia="仿宋_GB2312" w:hAnsi="Times New Roman" w:hint="eastAsia"/>
          <w:sz w:val="32"/>
          <w:szCs w:val="32"/>
        </w:rPr>
        <w:t>检验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硫磷、虫酰肼、敌百虫、对硫磷、氟虫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、甲胺磷、甲拌磷、甲基对硫磷、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甲基硫环磷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、甲基异柳磷、甲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萘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威、久效磷、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硫环磷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、氯菊酯、氯唑磷、灭多威、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、内吸磷、杀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螟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涕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灭威、辛硫磷、氧乐果、乙酰甲胺磷。</w:t>
      </w:r>
    </w:p>
    <w:p w:rsidR="00C765EF" w:rsidRDefault="00C765EF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番茄</w:t>
      </w:r>
      <w:r>
        <w:rPr>
          <w:rFonts w:ascii="Times New Roman" w:eastAsia="仿宋_GB2312" w:hAnsi="Times New Roman" w:hint="eastAsia"/>
          <w:sz w:val="32"/>
          <w:szCs w:val="32"/>
        </w:rPr>
        <w:t>检验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计）、阿维菌素、苯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酰菌胺、啶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氧菌酯、氟虫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、甲氨基阿维菌素苯甲酸盐、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菌酯、灭多威、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虫胺、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、双甲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菌酯、氧乐果、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乙霉威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唑螨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酯。</w:t>
      </w:r>
    </w:p>
    <w:p w:rsidR="00C765EF" w:rsidRDefault="00C765EF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豇豆</w:t>
      </w:r>
      <w:r>
        <w:rPr>
          <w:rFonts w:ascii="Times New Roman" w:eastAsia="仿宋_GB2312" w:hAnsi="Times New Roman" w:hint="eastAsia"/>
          <w:sz w:val="32"/>
          <w:szCs w:val="32"/>
        </w:rPr>
        <w:t>检验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硫磷、敌百虫、氟虫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、甲拌磷、甲基异柳磷、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、联苯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肼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灭蝇胺、内吸磷、</w:t>
      </w:r>
      <w:proofErr w:type="gram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、水胺硫磷、氧乐果、甲胺磷。</w:t>
      </w:r>
    </w:p>
    <w:p w:rsidR="00C765EF" w:rsidRPr="00C765EF" w:rsidRDefault="00C765EF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豆芽</w:t>
      </w:r>
      <w:r>
        <w:rPr>
          <w:rFonts w:ascii="Times New Roman" w:eastAsia="仿宋_GB2312" w:hAnsi="Times New Roman" w:hint="eastAsia"/>
          <w:sz w:val="32"/>
          <w:szCs w:val="32"/>
        </w:rPr>
        <w:t>检验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计）、亚硫酸盐（以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SO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6-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苄基腺嘌呤（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6-BA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4-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氯苯氧乙酸钠（以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4-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氯苯氧乙酸计）。</w:t>
      </w:r>
    </w:p>
    <w:p w:rsidR="000410FC" w:rsidRPr="00390449" w:rsidRDefault="000410FC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8.</w:t>
      </w:r>
      <w:r w:rsidRPr="00390449">
        <w:rPr>
          <w:rFonts w:hint="eastAsia"/>
        </w:rPr>
        <w:t xml:space="preserve"> </w:t>
      </w:r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鸡蛋检验项目</w:t>
      </w:r>
      <w:r w:rsidRPr="00390449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proofErr w:type="gramStart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</w:t>
      </w:r>
      <w:proofErr w:type="gramStart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星、氯霉素、氟</w:t>
      </w:r>
      <w:proofErr w:type="gramStart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、多西环素（强力霉素）、呋喃它酮代谢物、呋喃</w:t>
      </w:r>
      <w:proofErr w:type="gramStart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酮代谢物、呋喃西林代谢物、呋喃妥因代谢物、金刚烷胺、金刚乙胺、利巴韦林、氟虫</w:t>
      </w:r>
      <w:proofErr w:type="gramStart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（以氟虫</w:t>
      </w:r>
      <w:proofErr w:type="gramStart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、氟甲</w:t>
      </w:r>
      <w:proofErr w:type="gramStart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腈砜</w:t>
      </w:r>
      <w:proofErr w:type="gramEnd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3904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亚砜之和计）。</w:t>
      </w:r>
    </w:p>
    <w:p w:rsidR="00EF499C" w:rsidRPr="003B0CFD" w:rsidRDefault="00EF499C" w:rsidP="00196F9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EF499C" w:rsidRPr="003B0CFD" w:rsidSect="006D384D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D2" w:rsidRDefault="001712D2" w:rsidP="006D384D">
      <w:r>
        <w:separator/>
      </w:r>
    </w:p>
  </w:endnote>
  <w:endnote w:type="continuationSeparator" w:id="0">
    <w:p w:rsidR="001712D2" w:rsidRDefault="001712D2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C6E5D" w:rsidRDefault="004C6E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46A" w:rsidRPr="0073346A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4C6E5D" w:rsidRDefault="004C6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D2" w:rsidRDefault="001712D2" w:rsidP="006D384D">
      <w:r>
        <w:separator/>
      </w:r>
    </w:p>
  </w:footnote>
  <w:footnote w:type="continuationSeparator" w:id="0">
    <w:p w:rsidR="001712D2" w:rsidRDefault="001712D2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463"/>
    <w:rsid w:val="00013B01"/>
    <w:rsid w:val="000153AA"/>
    <w:rsid w:val="00015C34"/>
    <w:rsid w:val="0002328C"/>
    <w:rsid w:val="00032C15"/>
    <w:rsid w:val="00033578"/>
    <w:rsid w:val="000350AE"/>
    <w:rsid w:val="00040700"/>
    <w:rsid w:val="000410FC"/>
    <w:rsid w:val="00047768"/>
    <w:rsid w:val="00051AE3"/>
    <w:rsid w:val="000555A3"/>
    <w:rsid w:val="0006636A"/>
    <w:rsid w:val="00077E1F"/>
    <w:rsid w:val="00083A56"/>
    <w:rsid w:val="00087EA2"/>
    <w:rsid w:val="0009108C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7078"/>
    <w:rsid w:val="00167188"/>
    <w:rsid w:val="001712D2"/>
    <w:rsid w:val="001728FE"/>
    <w:rsid w:val="00172A27"/>
    <w:rsid w:val="00173015"/>
    <w:rsid w:val="00182460"/>
    <w:rsid w:val="00184E6F"/>
    <w:rsid w:val="00194120"/>
    <w:rsid w:val="0019691D"/>
    <w:rsid w:val="00196F9E"/>
    <w:rsid w:val="001973F5"/>
    <w:rsid w:val="001A7523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805"/>
    <w:rsid w:val="001F1E9A"/>
    <w:rsid w:val="00203620"/>
    <w:rsid w:val="00206369"/>
    <w:rsid w:val="002109EB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670A9"/>
    <w:rsid w:val="002706D6"/>
    <w:rsid w:val="00272E9C"/>
    <w:rsid w:val="00273DA0"/>
    <w:rsid w:val="002745A6"/>
    <w:rsid w:val="0027673B"/>
    <w:rsid w:val="002806BB"/>
    <w:rsid w:val="0028399B"/>
    <w:rsid w:val="00285D3E"/>
    <w:rsid w:val="002939F5"/>
    <w:rsid w:val="002947C9"/>
    <w:rsid w:val="00296DDB"/>
    <w:rsid w:val="002A02BF"/>
    <w:rsid w:val="002A0D72"/>
    <w:rsid w:val="002A210D"/>
    <w:rsid w:val="002A3EEF"/>
    <w:rsid w:val="002A52C7"/>
    <w:rsid w:val="002B749B"/>
    <w:rsid w:val="002C0D5B"/>
    <w:rsid w:val="002C4939"/>
    <w:rsid w:val="002C4D44"/>
    <w:rsid w:val="002C5461"/>
    <w:rsid w:val="002C5847"/>
    <w:rsid w:val="002D295F"/>
    <w:rsid w:val="002D7387"/>
    <w:rsid w:val="002E17CE"/>
    <w:rsid w:val="002F6AB3"/>
    <w:rsid w:val="002F72C4"/>
    <w:rsid w:val="002F7C6A"/>
    <w:rsid w:val="0030078D"/>
    <w:rsid w:val="003017A2"/>
    <w:rsid w:val="00302E0F"/>
    <w:rsid w:val="0030356C"/>
    <w:rsid w:val="00303AA8"/>
    <w:rsid w:val="00305D0E"/>
    <w:rsid w:val="00306D1F"/>
    <w:rsid w:val="003124BF"/>
    <w:rsid w:val="0031314C"/>
    <w:rsid w:val="003177C3"/>
    <w:rsid w:val="00320C2F"/>
    <w:rsid w:val="00324F00"/>
    <w:rsid w:val="003340FC"/>
    <w:rsid w:val="0034021B"/>
    <w:rsid w:val="00342916"/>
    <w:rsid w:val="00342FCA"/>
    <w:rsid w:val="003548BF"/>
    <w:rsid w:val="003570F6"/>
    <w:rsid w:val="00357568"/>
    <w:rsid w:val="003663B2"/>
    <w:rsid w:val="003726CF"/>
    <w:rsid w:val="003769DA"/>
    <w:rsid w:val="00382FF3"/>
    <w:rsid w:val="0038333B"/>
    <w:rsid w:val="00384E7B"/>
    <w:rsid w:val="00390449"/>
    <w:rsid w:val="00396B55"/>
    <w:rsid w:val="003A05CA"/>
    <w:rsid w:val="003A1626"/>
    <w:rsid w:val="003A5D5E"/>
    <w:rsid w:val="003B0CFD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F182D"/>
    <w:rsid w:val="003F3F7E"/>
    <w:rsid w:val="003F4CF0"/>
    <w:rsid w:val="003F70F2"/>
    <w:rsid w:val="004018C6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0BE2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F37"/>
    <w:rsid w:val="0051511C"/>
    <w:rsid w:val="0051599C"/>
    <w:rsid w:val="00536B01"/>
    <w:rsid w:val="0054415C"/>
    <w:rsid w:val="005524E9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770"/>
    <w:rsid w:val="0058391D"/>
    <w:rsid w:val="00583DA7"/>
    <w:rsid w:val="00585BDB"/>
    <w:rsid w:val="0059085A"/>
    <w:rsid w:val="00593DE8"/>
    <w:rsid w:val="005A1C7F"/>
    <w:rsid w:val="005A3FB1"/>
    <w:rsid w:val="005B6609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40FBE"/>
    <w:rsid w:val="0064300D"/>
    <w:rsid w:val="006453E6"/>
    <w:rsid w:val="0064581B"/>
    <w:rsid w:val="006500F5"/>
    <w:rsid w:val="006639EB"/>
    <w:rsid w:val="006646D1"/>
    <w:rsid w:val="006714E3"/>
    <w:rsid w:val="0068055F"/>
    <w:rsid w:val="00681D65"/>
    <w:rsid w:val="00685C55"/>
    <w:rsid w:val="006921E1"/>
    <w:rsid w:val="00692918"/>
    <w:rsid w:val="00696B22"/>
    <w:rsid w:val="006973C9"/>
    <w:rsid w:val="006A3E5A"/>
    <w:rsid w:val="006A629A"/>
    <w:rsid w:val="006B3319"/>
    <w:rsid w:val="006C0963"/>
    <w:rsid w:val="006C38EC"/>
    <w:rsid w:val="006C3F26"/>
    <w:rsid w:val="006C41A3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7D0E"/>
    <w:rsid w:val="00700430"/>
    <w:rsid w:val="00701F89"/>
    <w:rsid w:val="00705887"/>
    <w:rsid w:val="00715E19"/>
    <w:rsid w:val="00720B4C"/>
    <w:rsid w:val="0072401A"/>
    <w:rsid w:val="00725802"/>
    <w:rsid w:val="0073346A"/>
    <w:rsid w:val="00734CCE"/>
    <w:rsid w:val="0073526D"/>
    <w:rsid w:val="00744473"/>
    <w:rsid w:val="007465E3"/>
    <w:rsid w:val="00750262"/>
    <w:rsid w:val="00750781"/>
    <w:rsid w:val="0076062D"/>
    <w:rsid w:val="00771262"/>
    <w:rsid w:val="007725F5"/>
    <w:rsid w:val="00773944"/>
    <w:rsid w:val="00797E50"/>
    <w:rsid w:val="007A71F3"/>
    <w:rsid w:val="007B1399"/>
    <w:rsid w:val="007B5CA1"/>
    <w:rsid w:val="007C69CA"/>
    <w:rsid w:val="007D18C2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6B64"/>
    <w:rsid w:val="008240B0"/>
    <w:rsid w:val="00832EE9"/>
    <w:rsid w:val="00832F4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75C5"/>
    <w:rsid w:val="00872B42"/>
    <w:rsid w:val="00872DD9"/>
    <w:rsid w:val="00873B00"/>
    <w:rsid w:val="00881235"/>
    <w:rsid w:val="00886FDC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0802"/>
    <w:rsid w:val="008F3D51"/>
    <w:rsid w:val="008F4D48"/>
    <w:rsid w:val="008F5AAE"/>
    <w:rsid w:val="008F7A37"/>
    <w:rsid w:val="008F7B65"/>
    <w:rsid w:val="009037F3"/>
    <w:rsid w:val="00903DA8"/>
    <w:rsid w:val="009062C0"/>
    <w:rsid w:val="00907CB6"/>
    <w:rsid w:val="00907CE6"/>
    <w:rsid w:val="009126F5"/>
    <w:rsid w:val="00923A9E"/>
    <w:rsid w:val="00926952"/>
    <w:rsid w:val="0092772A"/>
    <w:rsid w:val="0093044F"/>
    <w:rsid w:val="009306EB"/>
    <w:rsid w:val="00931A6E"/>
    <w:rsid w:val="00933987"/>
    <w:rsid w:val="009350AC"/>
    <w:rsid w:val="00936E22"/>
    <w:rsid w:val="009378A7"/>
    <w:rsid w:val="0094414D"/>
    <w:rsid w:val="00945365"/>
    <w:rsid w:val="009503B4"/>
    <w:rsid w:val="0095796B"/>
    <w:rsid w:val="00957DBB"/>
    <w:rsid w:val="00964294"/>
    <w:rsid w:val="009750DC"/>
    <w:rsid w:val="00986344"/>
    <w:rsid w:val="009907A2"/>
    <w:rsid w:val="00991624"/>
    <w:rsid w:val="00992EBA"/>
    <w:rsid w:val="00997864"/>
    <w:rsid w:val="009A6419"/>
    <w:rsid w:val="009B10B2"/>
    <w:rsid w:val="009D00F4"/>
    <w:rsid w:val="009D12C5"/>
    <w:rsid w:val="009D14C7"/>
    <w:rsid w:val="009D1C43"/>
    <w:rsid w:val="009D4722"/>
    <w:rsid w:val="009E2C3C"/>
    <w:rsid w:val="009F1728"/>
    <w:rsid w:val="00A00D54"/>
    <w:rsid w:val="00A033DF"/>
    <w:rsid w:val="00A034A1"/>
    <w:rsid w:val="00A14BFC"/>
    <w:rsid w:val="00A2132C"/>
    <w:rsid w:val="00A21389"/>
    <w:rsid w:val="00A40430"/>
    <w:rsid w:val="00A40994"/>
    <w:rsid w:val="00A40EC3"/>
    <w:rsid w:val="00A41313"/>
    <w:rsid w:val="00A41891"/>
    <w:rsid w:val="00A438D9"/>
    <w:rsid w:val="00A52388"/>
    <w:rsid w:val="00A52A1A"/>
    <w:rsid w:val="00A559AE"/>
    <w:rsid w:val="00A55DCD"/>
    <w:rsid w:val="00A75B37"/>
    <w:rsid w:val="00A92317"/>
    <w:rsid w:val="00A93997"/>
    <w:rsid w:val="00A941BA"/>
    <w:rsid w:val="00A94AC7"/>
    <w:rsid w:val="00A95CB1"/>
    <w:rsid w:val="00AA051B"/>
    <w:rsid w:val="00AA5D59"/>
    <w:rsid w:val="00AA690B"/>
    <w:rsid w:val="00AA7516"/>
    <w:rsid w:val="00AB21B2"/>
    <w:rsid w:val="00AB4C53"/>
    <w:rsid w:val="00AB5280"/>
    <w:rsid w:val="00AB66FE"/>
    <w:rsid w:val="00AC6E66"/>
    <w:rsid w:val="00AD01EB"/>
    <w:rsid w:val="00AD3DD0"/>
    <w:rsid w:val="00AD4326"/>
    <w:rsid w:val="00AD4B5E"/>
    <w:rsid w:val="00AE2DA4"/>
    <w:rsid w:val="00AE3CD9"/>
    <w:rsid w:val="00AF04DC"/>
    <w:rsid w:val="00AF5951"/>
    <w:rsid w:val="00AF5D1B"/>
    <w:rsid w:val="00B03E5C"/>
    <w:rsid w:val="00B227F7"/>
    <w:rsid w:val="00B377EC"/>
    <w:rsid w:val="00B41258"/>
    <w:rsid w:val="00B531DD"/>
    <w:rsid w:val="00B56B4E"/>
    <w:rsid w:val="00B751A8"/>
    <w:rsid w:val="00B80CE6"/>
    <w:rsid w:val="00B87C31"/>
    <w:rsid w:val="00B9035B"/>
    <w:rsid w:val="00B9132A"/>
    <w:rsid w:val="00B92661"/>
    <w:rsid w:val="00BA0B23"/>
    <w:rsid w:val="00BA2ABA"/>
    <w:rsid w:val="00BB6096"/>
    <w:rsid w:val="00BB72B5"/>
    <w:rsid w:val="00BB7505"/>
    <w:rsid w:val="00BB7CCC"/>
    <w:rsid w:val="00BC0BEB"/>
    <w:rsid w:val="00BD54B1"/>
    <w:rsid w:val="00BD7647"/>
    <w:rsid w:val="00BD77D5"/>
    <w:rsid w:val="00BD7939"/>
    <w:rsid w:val="00BE1E7F"/>
    <w:rsid w:val="00BE7E25"/>
    <w:rsid w:val="00BF6349"/>
    <w:rsid w:val="00BF75F9"/>
    <w:rsid w:val="00C00895"/>
    <w:rsid w:val="00C07F11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765EF"/>
    <w:rsid w:val="00C8292B"/>
    <w:rsid w:val="00C83DA3"/>
    <w:rsid w:val="00C871EA"/>
    <w:rsid w:val="00C8748C"/>
    <w:rsid w:val="00C94D3F"/>
    <w:rsid w:val="00CB0827"/>
    <w:rsid w:val="00CB3681"/>
    <w:rsid w:val="00CB3EAF"/>
    <w:rsid w:val="00CC5158"/>
    <w:rsid w:val="00CD2884"/>
    <w:rsid w:val="00CE25C6"/>
    <w:rsid w:val="00CE4BE3"/>
    <w:rsid w:val="00CE7919"/>
    <w:rsid w:val="00CF27DB"/>
    <w:rsid w:val="00CF4ABA"/>
    <w:rsid w:val="00CF6913"/>
    <w:rsid w:val="00D062FC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47599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96DA2"/>
    <w:rsid w:val="00DA1FC5"/>
    <w:rsid w:val="00DA415B"/>
    <w:rsid w:val="00DA563A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F147E"/>
    <w:rsid w:val="00DF63D3"/>
    <w:rsid w:val="00E009C6"/>
    <w:rsid w:val="00E0292D"/>
    <w:rsid w:val="00E11DF2"/>
    <w:rsid w:val="00E130FD"/>
    <w:rsid w:val="00E15118"/>
    <w:rsid w:val="00E17687"/>
    <w:rsid w:val="00E2511F"/>
    <w:rsid w:val="00E258BE"/>
    <w:rsid w:val="00E3398C"/>
    <w:rsid w:val="00E507F5"/>
    <w:rsid w:val="00E52C55"/>
    <w:rsid w:val="00E542CC"/>
    <w:rsid w:val="00E56192"/>
    <w:rsid w:val="00E62708"/>
    <w:rsid w:val="00E633D8"/>
    <w:rsid w:val="00E64F92"/>
    <w:rsid w:val="00E67822"/>
    <w:rsid w:val="00E712D5"/>
    <w:rsid w:val="00E729B5"/>
    <w:rsid w:val="00E77DCC"/>
    <w:rsid w:val="00E83577"/>
    <w:rsid w:val="00E8421F"/>
    <w:rsid w:val="00EA19E1"/>
    <w:rsid w:val="00EA4674"/>
    <w:rsid w:val="00EA6E1E"/>
    <w:rsid w:val="00EB4B11"/>
    <w:rsid w:val="00EB5CAD"/>
    <w:rsid w:val="00EB697B"/>
    <w:rsid w:val="00ED164D"/>
    <w:rsid w:val="00ED2094"/>
    <w:rsid w:val="00ED5B2B"/>
    <w:rsid w:val="00ED5E88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320C9"/>
    <w:rsid w:val="00F3594F"/>
    <w:rsid w:val="00F46FD7"/>
    <w:rsid w:val="00F529E9"/>
    <w:rsid w:val="00F61090"/>
    <w:rsid w:val="00F6510E"/>
    <w:rsid w:val="00F70FD8"/>
    <w:rsid w:val="00F775F3"/>
    <w:rsid w:val="00F810A2"/>
    <w:rsid w:val="00F81AA3"/>
    <w:rsid w:val="00F95B57"/>
    <w:rsid w:val="00FA3C40"/>
    <w:rsid w:val="00FA5FA4"/>
    <w:rsid w:val="00FA69DA"/>
    <w:rsid w:val="00FA7C3A"/>
    <w:rsid w:val="00FA7E10"/>
    <w:rsid w:val="00FA7F3D"/>
    <w:rsid w:val="00FB605E"/>
    <w:rsid w:val="00FD15E8"/>
    <w:rsid w:val="00FD2A3F"/>
    <w:rsid w:val="00FD36D9"/>
    <w:rsid w:val="00FE19A5"/>
    <w:rsid w:val="00FE420C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B7BB3-F258-4155-9AA4-AD6369F2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9</Pages>
  <Words>634</Words>
  <Characters>3619</Characters>
  <Application>Microsoft Office Word</Application>
  <DocSecurity>0</DocSecurity>
  <Lines>30</Lines>
  <Paragraphs>8</Paragraphs>
  <ScaleCrop>false</ScaleCrop>
  <Company>http://sdwm.org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317</cp:revision>
  <cp:lastPrinted>2019-08-22T00:52:00Z</cp:lastPrinted>
  <dcterms:created xsi:type="dcterms:W3CDTF">2017-02-14T08:37:00Z</dcterms:created>
  <dcterms:modified xsi:type="dcterms:W3CDTF">2019-08-29T03:18:00Z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