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_GBK" w:eastAsia="方正仿宋_GBK"/>
          <w:b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sz w:val="32"/>
          <w:szCs w:val="32"/>
        </w:rPr>
        <w:t>附件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部分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小知识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outlineLvl w:val="9"/>
        <w:rPr>
          <w:rFonts w:ascii="Times New Roman" w:hAnsi="Times New Roman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/>
          <w:spacing w:val="-12"/>
          <w:sz w:val="32"/>
          <w:szCs w:val="32"/>
        </w:rPr>
        <w:t>菌落总数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baseline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菌落总数是指示性微生物指标，主要用来评价食品清洁度，反映食品在生产过程中是否符合卫生要求。菌落总数超标的原因，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592" w:firstLineChars="200"/>
        <w:textAlignment w:val="auto"/>
        <w:rPr>
          <w:rFonts w:hint="eastAsia" w:ascii="黑体" w:hAnsi="黑体" w:eastAsia="黑体"/>
          <w:spacing w:val="-12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-12"/>
          <w:sz w:val="32"/>
          <w:szCs w:val="32"/>
          <w:lang w:eastAsia="zh-CN"/>
        </w:rPr>
        <w:t>二、防腐剂混合使用时各自用量占其最大使用量的比例之和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防腐剂是以保持食品原有品质和营养价值为目的的食品添加剂，它能抑制微生物的生长繁殖，防止食品腐败变质从而延长保质期。《食品安全国家标</w:t>
      </w:r>
      <w:r>
        <w:rPr>
          <w:rFonts w:hint="eastAsia" w:ascii="仿宋_GB2312" w:eastAsia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准 食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品添加剂使用标准》</w:t>
      </w:r>
      <w:r>
        <w:rPr>
          <w:rFonts w:hint="eastAsia" w:ascii="仿宋_GB2312" w:eastAsia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2760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2014</w:t>
      </w:r>
      <w:r>
        <w:rPr>
          <w:rFonts w:hint="eastAsia" w:ascii="仿宋_GB2312" w:eastAsia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中不仅规定了我国在食品中允许添加的某一添加剂的种类、使用量或残留量，而且规定了同一功能的防腐剂在混合使用时，各自用量占其最大使用量的比例之和不应超过1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592" w:firstLineChars="200"/>
        <w:rPr>
          <w:rFonts w:hint="eastAsia" w:eastAsia="黑体"/>
          <w:spacing w:val="-12"/>
          <w:sz w:val="32"/>
          <w:szCs w:val="32"/>
          <w:lang w:eastAsia="zh-CN"/>
        </w:rPr>
      </w:pPr>
      <w:r>
        <w:rPr>
          <w:rFonts w:hint="eastAsia" w:eastAsia="黑体"/>
          <w:spacing w:val="-12"/>
          <w:sz w:val="32"/>
          <w:szCs w:val="32"/>
          <w:lang w:eastAsia="zh-CN"/>
        </w:rPr>
        <w:t>三、挥发性盐基氮</w:t>
      </w:r>
    </w:p>
    <w:p>
      <w:pPr>
        <w:spacing w:line="560" w:lineRule="exact"/>
        <w:ind w:firstLine="640"/>
        <w:rPr>
          <w:rFonts w:hint="default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挥发性盐基氮（TVB-N）指</w: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fldChar w:fldCharType="begin"/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instrText xml:space="preserve"> HYPERLINK "https://baike.sogou.com/lemma/ShowInnerLink.htm?lemmaId=54321507&amp;ss_c=ssc.citiao.link" \t "https://baike.sogou.com/_blank" </w:instrTex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fldChar w:fldCharType="separate"/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t>动物性食品</w: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fldChar w:fldCharType="end"/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t>由于酶和细菌的作用，在腐败过程中，使</w: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fldChar w:fldCharType="begin"/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instrText xml:space="preserve"> HYPERLINK "https://baike.sogou.com/lemma/ShowInnerLink.htm?lemmaId=7739537&amp;ss_c=ssc.citiao.link" \t "https://baike.sogou.com/_blank" </w:instrTex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fldChar w:fldCharType="separate"/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t>蛋白质分解</w: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fldChar w:fldCharType="end"/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t>而产生氨以及胺类等碱性</w: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fldChar w:fldCharType="begin"/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instrText xml:space="preserve"> HYPERLINK "https://baike.sogou.com/lemma/ShowInnerLink.htm?lemmaId=76379454&amp;ss_c=ssc.citiao.link" \t "https://baike.sogou.com/_blank" </w:instrTex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fldChar w:fldCharType="separate"/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t>含氮物质</w: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fldChar w:fldCharType="end"/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t>。此类物质具有挥发性，其含量越高，表明氨基酸被破坏的越多，特别是</w: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fldChar w:fldCharType="begin"/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instrText xml:space="preserve"> HYPERLINK "https://baike.sogou.com/lemma/ShowInnerLink.htm?lemmaId=428113&amp;ss_c=ssc.citiao.link" \t "https://baike.sogou.com/_blank" </w:instrTex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fldChar w:fldCharType="separate"/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t>蛋氨酸</w: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fldChar w:fldCharType="end"/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t>和酪氨酸，因此营养价值大受影响。</w:t>
      </w:r>
    </w:p>
    <w:p>
      <w:pPr>
        <w:spacing w:line="600" w:lineRule="exact"/>
        <w:ind w:firstLine="592" w:firstLineChars="200"/>
        <w:rPr>
          <w:rFonts w:hint="eastAsia" w:eastAsia="黑体"/>
          <w:spacing w:val="-12"/>
          <w:sz w:val="32"/>
          <w:szCs w:val="32"/>
          <w:lang w:eastAsia="zh-CN"/>
        </w:rPr>
      </w:pPr>
      <w:r>
        <w:rPr>
          <w:rFonts w:hint="eastAsia" w:eastAsia="黑体"/>
          <w:spacing w:val="-12"/>
          <w:sz w:val="32"/>
          <w:szCs w:val="32"/>
          <w:lang w:eastAsia="zh-CN"/>
        </w:rPr>
        <w:t>四、铜绿假单胞菌</w:t>
      </w:r>
    </w:p>
    <w:p>
      <w:pPr>
        <w:spacing w:line="600" w:lineRule="exact"/>
        <w:ind w:firstLine="640" w:firstLineChars="200"/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本菌是一种常见的条件</w:t>
      </w:r>
      <w:bookmarkStart w:id="0" w:name="_GoBack"/>
      <w:bookmarkEnd w:id="0"/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致病菌，属于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非发酵革兰氏阴性杆菌。本菌普遍存在，而在潮湿环境尤甚。饮用水中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超标可能是由于个别企业</w:t>
      </w:r>
      <w:r>
        <w:rPr>
          <w:rFonts w:hint="eastAsia" w:ascii="仿宋_GB2312" w:eastAsia="仿宋_GB2312"/>
          <w:sz w:val="32"/>
          <w:szCs w:val="32"/>
        </w:rPr>
        <w:t>未按要求严格控制生产加工过程的卫生条件，或者包装容器清洗消毒不到位等有关。</w:t>
      </w:r>
    </w:p>
    <w:p>
      <w:pPr>
        <w:spacing w:line="560" w:lineRule="exact"/>
        <w:ind w:firstLine="640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5B075F0"/>
    <w:rsid w:val="07503655"/>
    <w:rsid w:val="09613572"/>
    <w:rsid w:val="098168D4"/>
    <w:rsid w:val="09E0572E"/>
    <w:rsid w:val="0A4011CE"/>
    <w:rsid w:val="0B443F79"/>
    <w:rsid w:val="0B505CFE"/>
    <w:rsid w:val="0CCE6341"/>
    <w:rsid w:val="0D4279C5"/>
    <w:rsid w:val="0D852F3F"/>
    <w:rsid w:val="0E284B04"/>
    <w:rsid w:val="0F8E03D8"/>
    <w:rsid w:val="0FC01C62"/>
    <w:rsid w:val="107C1AA5"/>
    <w:rsid w:val="11F95E33"/>
    <w:rsid w:val="12F708C4"/>
    <w:rsid w:val="14FB2159"/>
    <w:rsid w:val="153E37EC"/>
    <w:rsid w:val="155E31D5"/>
    <w:rsid w:val="15F30177"/>
    <w:rsid w:val="164271B3"/>
    <w:rsid w:val="16C74C86"/>
    <w:rsid w:val="16E15A77"/>
    <w:rsid w:val="17BC2306"/>
    <w:rsid w:val="187D413F"/>
    <w:rsid w:val="18CE1A06"/>
    <w:rsid w:val="19D1085A"/>
    <w:rsid w:val="1A6251F7"/>
    <w:rsid w:val="1ACE2642"/>
    <w:rsid w:val="1BAD4A7C"/>
    <w:rsid w:val="1C1845BD"/>
    <w:rsid w:val="1CB27E9B"/>
    <w:rsid w:val="1DAD3FFF"/>
    <w:rsid w:val="1DFF41B9"/>
    <w:rsid w:val="207F2166"/>
    <w:rsid w:val="209E7837"/>
    <w:rsid w:val="20DD5D1B"/>
    <w:rsid w:val="21EF72E6"/>
    <w:rsid w:val="227B2998"/>
    <w:rsid w:val="22BF0461"/>
    <w:rsid w:val="22DF1FFB"/>
    <w:rsid w:val="239D0E6B"/>
    <w:rsid w:val="24B573DE"/>
    <w:rsid w:val="25481A61"/>
    <w:rsid w:val="25915938"/>
    <w:rsid w:val="25A92365"/>
    <w:rsid w:val="261F7110"/>
    <w:rsid w:val="26A0668D"/>
    <w:rsid w:val="27332D86"/>
    <w:rsid w:val="27727CA4"/>
    <w:rsid w:val="27F74C72"/>
    <w:rsid w:val="28600ED5"/>
    <w:rsid w:val="28E51ADB"/>
    <w:rsid w:val="290E4770"/>
    <w:rsid w:val="2A066B4A"/>
    <w:rsid w:val="2A0F4184"/>
    <w:rsid w:val="2AB22B74"/>
    <w:rsid w:val="2D7D65C0"/>
    <w:rsid w:val="2EE02088"/>
    <w:rsid w:val="2EEE4150"/>
    <w:rsid w:val="2F9200D3"/>
    <w:rsid w:val="30C52F74"/>
    <w:rsid w:val="31390AFB"/>
    <w:rsid w:val="31727237"/>
    <w:rsid w:val="31E4442C"/>
    <w:rsid w:val="31F75EEE"/>
    <w:rsid w:val="320944EF"/>
    <w:rsid w:val="32671426"/>
    <w:rsid w:val="32B12BD0"/>
    <w:rsid w:val="36731FE9"/>
    <w:rsid w:val="36970865"/>
    <w:rsid w:val="37246F64"/>
    <w:rsid w:val="37975EBC"/>
    <w:rsid w:val="37980617"/>
    <w:rsid w:val="37D8062F"/>
    <w:rsid w:val="37F96A05"/>
    <w:rsid w:val="383060A2"/>
    <w:rsid w:val="38642EE5"/>
    <w:rsid w:val="39666407"/>
    <w:rsid w:val="39AF2A0A"/>
    <w:rsid w:val="3AA9213C"/>
    <w:rsid w:val="3B6949B8"/>
    <w:rsid w:val="3C87360C"/>
    <w:rsid w:val="3D625FAB"/>
    <w:rsid w:val="3D8F3232"/>
    <w:rsid w:val="3E3A3BD1"/>
    <w:rsid w:val="3E793D02"/>
    <w:rsid w:val="3E974FD9"/>
    <w:rsid w:val="3F944EF2"/>
    <w:rsid w:val="40787187"/>
    <w:rsid w:val="40B86FDC"/>
    <w:rsid w:val="42400E64"/>
    <w:rsid w:val="425665EF"/>
    <w:rsid w:val="426A0D65"/>
    <w:rsid w:val="44F63D12"/>
    <w:rsid w:val="45B97969"/>
    <w:rsid w:val="47492C28"/>
    <w:rsid w:val="494214A7"/>
    <w:rsid w:val="4B5049B4"/>
    <w:rsid w:val="4BC137FA"/>
    <w:rsid w:val="4C297156"/>
    <w:rsid w:val="4CCB074B"/>
    <w:rsid w:val="4D8A2EE5"/>
    <w:rsid w:val="4D9B4661"/>
    <w:rsid w:val="4E0B1BC2"/>
    <w:rsid w:val="4EED2BC8"/>
    <w:rsid w:val="4F932387"/>
    <w:rsid w:val="4FAB5F46"/>
    <w:rsid w:val="50163F73"/>
    <w:rsid w:val="50C17233"/>
    <w:rsid w:val="51896A13"/>
    <w:rsid w:val="52941F38"/>
    <w:rsid w:val="5473169E"/>
    <w:rsid w:val="554D75AB"/>
    <w:rsid w:val="55BE0029"/>
    <w:rsid w:val="566F178F"/>
    <w:rsid w:val="58C52A1E"/>
    <w:rsid w:val="591702CA"/>
    <w:rsid w:val="59203A01"/>
    <w:rsid w:val="5AF17BBB"/>
    <w:rsid w:val="5B7936AC"/>
    <w:rsid w:val="5BDC6E44"/>
    <w:rsid w:val="5C6258A4"/>
    <w:rsid w:val="5E82604C"/>
    <w:rsid w:val="5EB3567B"/>
    <w:rsid w:val="5FB4017C"/>
    <w:rsid w:val="62106968"/>
    <w:rsid w:val="62733EE5"/>
    <w:rsid w:val="62A23EF9"/>
    <w:rsid w:val="62E64A8D"/>
    <w:rsid w:val="645F7C77"/>
    <w:rsid w:val="67C1146A"/>
    <w:rsid w:val="67DF1954"/>
    <w:rsid w:val="67E22ABE"/>
    <w:rsid w:val="681A5C55"/>
    <w:rsid w:val="686B67ED"/>
    <w:rsid w:val="6B0A631F"/>
    <w:rsid w:val="6B2F57E8"/>
    <w:rsid w:val="6C2A5933"/>
    <w:rsid w:val="6C532497"/>
    <w:rsid w:val="6C6A3D48"/>
    <w:rsid w:val="70433045"/>
    <w:rsid w:val="71236AF0"/>
    <w:rsid w:val="72C44654"/>
    <w:rsid w:val="731C59A6"/>
    <w:rsid w:val="740B7597"/>
    <w:rsid w:val="75A57FA1"/>
    <w:rsid w:val="76077A0F"/>
    <w:rsid w:val="76C43BAF"/>
    <w:rsid w:val="77450FC0"/>
    <w:rsid w:val="78516857"/>
    <w:rsid w:val="787917F5"/>
    <w:rsid w:val="79425C88"/>
    <w:rsid w:val="79E41CD7"/>
    <w:rsid w:val="7A27777B"/>
    <w:rsid w:val="7B5D2F26"/>
    <w:rsid w:val="7B7721FC"/>
    <w:rsid w:val="7C833972"/>
    <w:rsid w:val="7F4D5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2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4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apple-converted-space"/>
    <w:basedOn w:val="10"/>
    <w:qFormat/>
    <w:uiPriority w:val="0"/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description"/>
    <w:basedOn w:val="10"/>
    <w:qFormat/>
    <w:uiPriority w:val="0"/>
  </w:style>
  <w:style w:type="character" w:customStyle="1" w:styleId="20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首行缩进 Char"/>
    <w:basedOn w:val="21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不明显强调1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6">
    <w:name w:val="不明显强调2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7">
    <w:name w:val="Subtle Emphasis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157</Words>
  <Characters>899</Characters>
  <Lines>7</Lines>
  <Paragraphs>2</Paragraphs>
  <TotalTime>1</TotalTime>
  <ScaleCrop>false</ScaleCrop>
  <LinksUpToDate>false</LinksUpToDate>
  <CharactersWithSpaces>1054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JSFDA</cp:lastModifiedBy>
  <cp:lastPrinted>2019-01-28T02:50:00Z</cp:lastPrinted>
  <dcterms:modified xsi:type="dcterms:W3CDTF">2019-08-12T02:05:43Z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KSORubyTemplateID" linkTarget="0">
    <vt:lpwstr>6</vt:lpwstr>
  </property>
</Properties>
</file>