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footer1.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Override PartName="/word/header2.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CA8" w:rsidRDefault="00C43363">
      <w:pPr>
        <w:pStyle w:val="affffff9"/>
        <w:framePr w:wrap="around"/>
      </w:pPr>
      <w:r>
        <w:rPr>
          <w:rFonts w:ascii="Times New Roman"/>
        </w:rPr>
        <w:t>ICS</w:t>
      </w:r>
      <w:r>
        <w:rPr>
          <w:rFonts w:ascii="MS Mincho" w:eastAsia="MS Mincho" w:hAnsi="MS Mincho" w:cs="MS Mincho" w:hint="eastAsia"/>
        </w:rPr>
        <w:t> </w:t>
      </w:r>
      <w:r w:rsidR="0083666E">
        <w:rPr>
          <w:rFonts w:hint="eastAsia"/>
        </w:rPr>
        <w:t>93.020</w:t>
      </w:r>
    </w:p>
    <w:p w:rsidR="00296CA8" w:rsidRDefault="0083666E">
      <w:pPr>
        <w:pStyle w:val="affffff9"/>
        <w:framePr w:wrap="around"/>
      </w:pPr>
      <w:r>
        <w:rPr>
          <w:rFonts w:hint="eastAsia"/>
        </w:rPr>
        <w:t>P 13</w:t>
      </w:r>
    </w:p>
    <w:tbl>
      <w:tblPr>
        <w:tblW w:w="9854" w:type="dxa"/>
        <w:tblLayout w:type="fixed"/>
        <w:tblLook w:val="04A0"/>
      </w:tblPr>
      <w:tblGrid>
        <w:gridCol w:w="9854"/>
      </w:tblGrid>
      <w:tr w:rsidR="00296CA8">
        <w:tc>
          <w:tcPr>
            <w:tcW w:w="9854" w:type="dxa"/>
            <w:tcBorders>
              <w:top w:val="nil"/>
              <w:left w:val="nil"/>
              <w:bottom w:val="nil"/>
              <w:right w:val="nil"/>
            </w:tcBorders>
            <w:shd w:val="clear" w:color="auto" w:fill="auto"/>
          </w:tcPr>
          <w:p w:rsidR="00296CA8" w:rsidRDefault="00911198" w:rsidP="0083666E">
            <w:pPr>
              <w:pStyle w:val="affffff9"/>
              <w:framePr w:wrap="around"/>
              <w:rPr>
                <w:rFonts w:hAnsi="Calibri"/>
                <w:kern w:val="2"/>
              </w:rPr>
            </w:pPr>
            <w:r>
              <w:rPr>
                <w:rFonts w:hAnsi="Calibri"/>
                <w:noProof/>
                <w:kern w:val="2"/>
              </w:rPr>
              <w:pict>
                <v:rect id="BAH" o:spid="_x0000_s1026" style="position:absolute;margin-left:-5.25pt;margin-top:0;width:68.25pt;height:15.6pt;z-index:-25162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1F/eAIAAPM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" stroked="f"/>
              </w:pict>
            </w:r>
          </w:p>
        </w:tc>
      </w:tr>
    </w:tbl>
    <w:p w:rsidR="00296CA8" w:rsidRDefault="00C43363">
      <w:pPr>
        <w:pStyle w:val="afffffe"/>
        <w:framePr w:wrap="around"/>
      </w:pPr>
      <w:r>
        <w:t>DB</w:t>
      </w:r>
      <w:bookmarkStart w:id="0" w:name="c3"/>
      <w:r w:rsidR="00911198">
        <w:fldChar w:fldCharType="begin">
          <w:ffData>
            <w:name w:val="c3"/>
            <w:enabled/>
            <w:calcOnExit w:val="0"/>
            <w:entryMacro w:val="ShowHelp16"/>
            <w:textInput>
              <w:maxLength w:val="2"/>
            </w:textInput>
          </w:ffData>
        </w:fldChar>
      </w:r>
      <w:r>
        <w:instrText xml:space="preserve"> FORMTEXT </w:instrText>
      </w:r>
      <w:r w:rsidR="00911198">
        <w:fldChar w:fldCharType="separate"/>
      </w:r>
      <w:r>
        <w:rPr>
          <w:rFonts w:hint="eastAsia"/>
        </w:rPr>
        <w:t>37</w:t>
      </w:r>
      <w:r w:rsidR="00911198">
        <w:fldChar w:fldCharType="end"/>
      </w:r>
      <w:bookmarkEnd w:id="0"/>
    </w:p>
    <w:bookmarkStart w:id="1" w:name="c4"/>
    <w:p w:rsidR="00296CA8" w:rsidRDefault="00911198">
      <w:pPr>
        <w:pStyle w:val="affffff"/>
        <w:framePr w:wrap="around"/>
      </w:pPr>
      <w:r>
        <w:fldChar w:fldCharType="begin">
          <w:ffData>
            <w:name w:val="c4"/>
            <w:enabled/>
            <w:calcOnExit w:val="0"/>
            <w:entryMacro w:val="showhelp12"/>
            <w:textInput/>
          </w:ffData>
        </w:fldChar>
      </w:r>
      <w:r w:rsidR="00C43363">
        <w:instrText xml:space="preserve"> FORMTEXT </w:instrText>
      </w:r>
      <w:r>
        <w:fldChar w:fldCharType="separate"/>
      </w:r>
      <w:r w:rsidR="00C43363">
        <w:rPr>
          <w:rFonts w:hint="eastAsia"/>
        </w:rPr>
        <w:t>山东省</w:t>
      </w:r>
      <w:r>
        <w:fldChar w:fldCharType="end"/>
      </w:r>
      <w:bookmarkEnd w:id="1"/>
      <w:r w:rsidR="00C43363">
        <w:rPr>
          <w:rFonts w:hint="eastAsia"/>
        </w:rPr>
        <w:t>地方标准</w:t>
      </w:r>
    </w:p>
    <w:p w:rsidR="00296CA8" w:rsidRDefault="00C43363">
      <w:pPr>
        <w:pStyle w:val="22"/>
        <w:framePr w:wrap="around"/>
        <w:rPr>
          <w:rFonts w:hAnsi="黑体"/>
        </w:rPr>
      </w:pPr>
      <w:r>
        <w:rPr>
          <w:rFonts w:ascii="Times New Roman"/>
        </w:rPr>
        <w:t xml:space="preserve">DB </w:t>
      </w:r>
      <w:bookmarkStart w:id="2" w:name="StdNo0"/>
      <w:r w:rsidR="00911198">
        <w:rPr>
          <w:rFonts w:hAnsi="黑体"/>
        </w:rPr>
        <w:fldChar w:fldCharType="begin">
          <w:ffData>
            <w:name w:val="StdNo0"/>
            <w:enabled/>
            <w:calcOnExit w:val="0"/>
            <w:textInput>
              <w:default w:val="XX"/>
              <w:maxLength w:val="2"/>
            </w:textInput>
          </w:ffData>
        </w:fldChar>
      </w:r>
      <w:r>
        <w:rPr>
          <w:rFonts w:hAnsi="黑体"/>
        </w:rPr>
        <w:instrText xml:space="preserve"> FORMTEXT </w:instrText>
      </w:r>
      <w:r w:rsidR="00911198">
        <w:rPr>
          <w:rFonts w:hAnsi="黑体"/>
        </w:rPr>
      </w:r>
      <w:r w:rsidR="00911198">
        <w:rPr>
          <w:rFonts w:hAnsi="黑体"/>
        </w:rPr>
        <w:fldChar w:fldCharType="separate"/>
      </w:r>
      <w:r>
        <w:rPr>
          <w:rFonts w:hAnsi="黑体" w:hint="eastAsia"/>
        </w:rPr>
        <w:t>37</w:t>
      </w:r>
      <w:r w:rsidR="00911198">
        <w:rPr>
          <w:rFonts w:hAnsi="黑体"/>
        </w:rPr>
        <w:fldChar w:fldCharType="end"/>
      </w:r>
      <w:bookmarkEnd w:id="2"/>
      <w:r>
        <w:rPr>
          <w:rFonts w:hAnsi="黑体"/>
        </w:rPr>
        <w:t>/</w:t>
      </w:r>
      <w:r w:rsidR="00AB5D2C">
        <w:rPr>
          <w:rFonts w:hAnsi="黑体" w:hint="eastAsia"/>
        </w:rPr>
        <w:t>T</w:t>
      </w:r>
      <w:bookmarkStart w:id="3" w:name="StdNo1"/>
      <w:r w:rsidR="00911198">
        <w:rPr>
          <w:rFonts w:hAnsi="黑体"/>
        </w:rPr>
        <w:fldChar w:fldCharType="begin">
          <w:ffData>
            <w:name w:val="StdNo1"/>
            <w:enabled/>
            <w:calcOnExit w:val="0"/>
            <w:textInput>
              <w:default w:val="XXXXX"/>
            </w:textInput>
          </w:ffData>
        </w:fldChar>
      </w:r>
      <w:r>
        <w:rPr>
          <w:rFonts w:hAnsi="黑体"/>
        </w:rPr>
        <w:instrText xml:space="preserve"> FORMTEXT </w:instrText>
      </w:r>
      <w:r w:rsidR="00911198">
        <w:rPr>
          <w:rFonts w:hAnsi="黑体"/>
        </w:rPr>
      </w:r>
      <w:r w:rsidR="00911198">
        <w:rPr>
          <w:rFonts w:hAnsi="黑体"/>
        </w:rPr>
        <w:fldChar w:fldCharType="separate"/>
      </w:r>
      <w:r>
        <w:rPr>
          <w:rFonts w:hAnsi="黑体"/>
        </w:rPr>
        <w:t>XXXXX</w:t>
      </w:r>
      <w:r w:rsidR="00911198">
        <w:rPr>
          <w:rFonts w:hAnsi="黑体"/>
        </w:rPr>
        <w:fldChar w:fldCharType="end"/>
      </w:r>
      <w:bookmarkEnd w:id="3"/>
      <w:r>
        <w:rPr>
          <w:rFonts w:hAnsi="黑体"/>
        </w:rPr>
        <w:t>—</w:t>
      </w:r>
      <w:bookmarkStart w:id="4" w:name="StdNo2"/>
      <w:r w:rsidR="00911198">
        <w:rPr>
          <w:rFonts w:hAnsi="黑体"/>
        </w:rPr>
        <w:fldChar w:fldCharType="begin">
          <w:ffData>
            <w:name w:val="StdNo2"/>
            <w:enabled/>
            <w:calcOnExit w:val="0"/>
            <w:textInput>
              <w:default w:val="XXXX"/>
              <w:maxLength w:val="4"/>
            </w:textInput>
          </w:ffData>
        </w:fldChar>
      </w:r>
      <w:r>
        <w:rPr>
          <w:rFonts w:hAnsi="黑体"/>
        </w:rPr>
        <w:instrText xml:space="preserve"> FORMTEXT </w:instrText>
      </w:r>
      <w:r w:rsidR="00911198">
        <w:rPr>
          <w:rFonts w:hAnsi="黑体"/>
        </w:rPr>
      </w:r>
      <w:r w:rsidR="00911198">
        <w:rPr>
          <w:rFonts w:hAnsi="黑体"/>
        </w:rPr>
        <w:fldChar w:fldCharType="separate"/>
      </w:r>
      <w:r>
        <w:rPr>
          <w:rFonts w:hAnsi="黑体"/>
        </w:rPr>
        <w:t>XXXX</w:t>
      </w:r>
      <w:r w:rsidR="00911198">
        <w:rPr>
          <w:rFonts w:hAnsi="黑体"/>
        </w:rPr>
        <w:fldChar w:fldCharType="end"/>
      </w:r>
      <w:bookmarkEnd w:id="4"/>
    </w:p>
    <w:tbl>
      <w:tblPr>
        <w:tblW w:w="9356" w:type="dxa"/>
        <w:tblLayout w:type="fixed"/>
        <w:tblLook w:val="04A0"/>
      </w:tblPr>
      <w:tblGrid>
        <w:gridCol w:w="9356"/>
      </w:tblGrid>
      <w:tr w:rsidR="00296CA8">
        <w:tc>
          <w:tcPr>
            <w:tcW w:w="9356" w:type="dxa"/>
            <w:tcBorders>
              <w:top w:val="nil"/>
              <w:left w:val="nil"/>
              <w:bottom w:val="nil"/>
              <w:right w:val="nil"/>
            </w:tcBorders>
            <w:shd w:val="clear" w:color="auto" w:fill="auto"/>
          </w:tcPr>
          <w:p w:rsidR="00296CA8" w:rsidRDefault="00911198">
            <w:pPr>
              <w:pStyle w:val="affffc"/>
              <w:framePr w:wrap="around"/>
              <w:widowControl w:val="0"/>
              <w:ind w:left="1890" w:hanging="210"/>
              <w:rPr>
                <w:rFonts w:hAnsi="Calibri"/>
                <w:kern w:val="2"/>
              </w:rPr>
            </w:pPr>
            <w:bookmarkStart w:id="5" w:name="DT"/>
            <w:r>
              <w:rPr>
                <w:rFonts w:hAnsi="Calibri"/>
                <w:noProof/>
                <w:kern w:val="2"/>
              </w:rPr>
              <w:pict>
                <v:rect id="DT" o:spid="_x0000_s1050" style="position:absolute;left:0;text-align:left;margin-left:372.8pt;margin-top:2.7pt;width:90pt;height:18pt;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Mr1eAIAAPM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" stroked="f"/>
              </w:pict>
            </w:r>
            <w:r>
              <w:rPr>
                <w:rFonts w:hAnsi="Calibri"/>
                <w:kern w:val="2"/>
              </w:rPr>
              <w:fldChar w:fldCharType="begin">
                <w:ffData>
                  <w:name w:val="DT"/>
                  <w:enabled/>
                  <w:calcOnExit w:val="0"/>
                  <w:entryMacro w:val="ShowHelp4"/>
                  <w:textInput/>
                </w:ffData>
              </w:fldChar>
            </w:r>
            <w:r w:rsidR="00C43363">
              <w:rPr>
                <w:rFonts w:hAnsi="Calibri"/>
                <w:kern w:val="2"/>
              </w:rPr>
              <w:instrText xml:space="preserve"> FORMTEXT </w:instrText>
            </w:r>
            <w:r>
              <w:rPr>
                <w:rFonts w:hAnsi="Calibri"/>
                <w:kern w:val="2"/>
              </w:rPr>
            </w:r>
            <w:r>
              <w:rPr>
                <w:rFonts w:hAnsi="Calibri"/>
                <w:kern w:val="2"/>
              </w:rPr>
              <w:fldChar w:fldCharType="separate"/>
            </w:r>
            <w:r w:rsidR="00C43363">
              <w:rPr>
                <w:rFonts w:hAnsi="Calibri"/>
                <w:kern w:val="2"/>
              </w:rPr>
              <w:t>     </w:t>
            </w:r>
            <w:r>
              <w:rPr>
                <w:rFonts w:hAnsi="Calibri"/>
                <w:kern w:val="2"/>
              </w:rPr>
              <w:fldChar w:fldCharType="end"/>
            </w:r>
            <w:bookmarkEnd w:id="5"/>
          </w:p>
        </w:tc>
      </w:tr>
    </w:tbl>
    <w:p w:rsidR="00296CA8" w:rsidRDefault="00296CA8">
      <w:pPr>
        <w:pStyle w:val="22"/>
        <w:framePr w:wrap="around"/>
        <w:rPr>
          <w:rFonts w:hAnsi="黑体"/>
        </w:rPr>
      </w:pPr>
    </w:p>
    <w:p w:rsidR="00296CA8" w:rsidRDefault="00296CA8">
      <w:pPr>
        <w:pStyle w:val="22"/>
        <w:framePr w:wrap="around"/>
        <w:rPr>
          <w:rFonts w:hAnsi="黑体"/>
        </w:rPr>
      </w:pPr>
    </w:p>
    <w:bookmarkStart w:id="6" w:name="StdName"/>
    <w:p w:rsidR="00296CA8" w:rsidRPr="009B40A3" w:rsidRDefault="00911198">
      <w:pPr>
        <w:pStyle w:val="affffd"/>
        <w:framePr w:wrap="around" w:x="1366"/>
      </w:pPr>
      <w:r>
        <w:fldChar w:fldCharType="begin">
          <w:ffData>
            <w:name w:val="StdName"/>
            <w:enabled/>
            <w:calcOnExit w:val="0"/>
            <w:textInput>
              <w:default w:val="点击此处添加标准名称"/>
            </w:textInput>
          </w:ffData>
        </w:fldChar>
      </w:r>
      <w:r w:rsidR="00C43363">
        <w:instrText xml:space="preserve"> FORMTEXT </w:instrText>
      </w:r>
      <w:r>
        <w:fldChar w:fldCharType="separate"/>
      </w:r>
      <w:r w:rsidR="00C43363">
        <w:rPr>
          <w:rFonts w:hint="eastAsia"/>
        </w:rPr>
        <w:t>地质灾害治理工程设计</w:t>
      </w:r>
      <w:r w:rsidR="00771733">
        <w:rPr>
          <w:rFonts w:hint="eastAsia"/>
        </w:rPr>
        <w:t>技术</w:t>
      </w:r>
      <w:r w:rsidR="00C43363">
        <w:rPr>
          <w:rFonts w:hint="eastAsia"/>
        </w:rPr>
        <w:t>规范</w:t>
      </w:r>
      <w:r>
        <w:fldChar w:fldCharType="end"/>
      </w:r>
      <w:bookmarkEnd w:id="6"/>
    </w:p>
    <w:tbl>
      <w:tblPr>
        <w:tblW w:w="9855" w:type="dxa"/>
        <w:tblLayout w:type="fixed"/>
        <w:tblLook w:val="04A0"/>
      </w:tblPr>
      <w:tblGrid>
        <w:gridCol w:w="9855"/>
      </w:tblGrid>
      <w:tr w:rsidR="00296CA8">
        <w:tc>
          <w:tcPr>
            <w:tcW w:w="9855" w:type="dxa"/>
            <w:tcBorders>
              <w:top w:val="nil"/>
              <w:left w:val="nil"/>
              <w:bottom w:val="nil"/>
              <w:right w:val="nil"/>
            </w:tcBorders>
            <w:shd w:val="clear" w:color="auto" w:fill="auto"/>
          </w:tcPr>
          <w:p w:rsidR="009E6915" w:rsidRPr="009E6915" w:rsidRDefault="009E6915" w:rsidP="009E6915">
            <w:pPr>
              <w:framePr w:w="9639" w:h="6917" w:hRule="exact" w:wrap="around" w:vAnchor="page" w:hAnchor="page" w:x="1366" w:y="6408" w:anchorLock="1"/>
              <w:autoSpaceDE w:val="0"/>
              <w:autoSpaceDN w:val="0"/>
              <w:adjustRightInd w:val="0"/>
              <w:jc w:val="left"/>
              <w:rPr>
                <w:rFonts w:ascii="Arial" w:hAnsi="Arial" w:cs="Arial"/>
                <w:color w:val="000000"/>
                <w:kern w:val="0"/>
                <w:sz w:val="24"/>
              </w:rPr>
            </w:pPr>
          </w:p>
          <w:p w:rsidR="00296CA8" w:rsidRPr="007240A7" w:rsidRDefault="009E6915" w:rsidP="006F5FFF">
            <w:pPr>
              <w:framePr w:w="9639" w:h="6917" w:hRule="exact" w:wrap="around" w:vAnchor="page" w:hAnchor="page" w:x="1366" w:y="6408" w:anchorLock="1"/>
              <w:autoSpaceDE w:val="0"/>
              <w:autoSpaceDN w:val="0"/>
              <w:adjustRightInd w:val="0"/>
              <w:jc w:val="left"/>
            </w:pPr>
            <w:r w:rsidRPr="009E6915">
              <w:rPr>
                <w:rFonts w:ascii="Arial" w:hAnsi="Arial" w:cs="Arial"/>
                <w:color w:val="323232"/>
                <w:sz w:val="27"/>
                <w:szCs w:val="27"/>
              </w:rPr>
              <w:t xml:space="preserve">Technical </w:t>
            </w:r>
            <w:r w:rsidR="006F5FFF">
              <w:rPr>
                <w:rFonts w:ascii="Arial" w:hAnsi="Arial" w:cs="Arial" w:hint="eastAsia"/>
                <w:color w:val="323232"/>
                <w:sz w:val="27"/>
                <w:szCs w:val="27"/>
              </w:rPr>
              <w:t>s</w:t>
            </w:r>
            <w:r w:rsidR="006F5FFF" w:rsidRPr="009E6915">
              <w:rPr>
                <w:rFonts w:ascii="Arial" w:hAnsi="Arial" w:cs="Arial"/>
                <w:color w:val="323232"/>
                <w:sz w:val="27"/>
                <w:szCs w:val="27"/>
              </w:rPr>
              <w:t xml:space="preserve">pecification </w:t>
            </w:r>
            <w:r w:rsidR="006F5FFF">
              <w:rPr>
                <w:rFonts w:ascii="Arial" w:hAnsi="Arial" w:cs="Arial" w:hint="eastAsia"/>
                <w:color w:val="323232"/>
                <w:sz w:val="27"/>
                <w:szCs w:val="27"/>
              </w:rPr>
              <w:t>o</w:t>
            </w:r>
            <w:r w:rsidR="006F5FFF" w:rsidRPr="009E6915">
              <w:rPr>
                <w:rFonts w:ascii="Arial" w:hAnsi="Arial" w:cs="Arial"/>
                <w:color w:val="323232"/>
                <w:sz w:val="27"/>
                <w:szCs w:val="27"/>
              </w:rPr>
              <w:t xml:space="preserve">f </w:t>
            </w:r>
            <w:r>
              <w:rPr>
                <w:rFonts w:ascii="Arial" w:hAnsi="Arial" w:cs="Arial"/>
                <w:color w:val="323232"/>
                <w:sz w:val="27"/>
                <w:szCs w:val="27"/>
              </w:rPr>
              <w:t>design</w:t>
            </w:r>
            <w:r w:rsidRPr="009E6915">
              <w:rPr>
                <w:rFonts w:ascii="Arial" w:hAnsi="Arial" w:cs="Arial"/>
                <w:color w:val="323232"/>
                <w:sz w:val="27"/>
                <w:szCs w:val="27"/>
              </w:rPr>
              <w:t xml:space="preserve"> </w:t>
            </w:r>
            <w:r w:rsidR="006F5FFF">
              <w:rPr>
                <w:rFonts w:ascii="Arial" w:hAnsi="Arial" w:cs="Arial" w:hint="eastAsia"/>
                <w:color w:val="323232"/>
                <w:sz w:val="27"/>
                <w:szCs w:val="27"/>
              </w:rPr>
              <w:t>f</w:t>
            </w:r>
            <w:r w:rsidR="006F5FFF" w:rsidRPr="009E6915">
              <w:rPr>
                <w:rFonts w:ascii="Arial" w:hAnsi="Arial" w:cs="Arial"/>
                <w:color w:val="323232"/>
                <w:sz w:val="27"/>
                <w:szCs w:val="27"/>
              </w:rPr>
              <w:t xml:space="preserve">or </w:t>
            </w:r>
            <w:r w:rsidR="006F5FFF">
              <w:rPr>
                <w:rFonts w:ascii="Arial" w:hAnsi="Arial" w:cs="Arial" w:hint="eastAsia"/>
                <w:color w:val="323232"/>
                <w:sz w:val="27"/>
                <w:szCs w:val="27"/>
              </w:rPr>
              <w:t>g</w:t>
            </w:r>
            <w:r w:rsidR="006F5FFF" w:rsidRPr="009E6915">
              <w:rPr>
                <w:rFonts w:ascii="Arial" w:hAnsi="Arial" w:cs="Arial"/>
                <w:color w:val="323232"/>
                <w:sz w:val="27"/>
                <w:szCs w:val="27"/>
              </w:rPr>
              <w:t xml:space="preserve">eological </w:t>
            </w:r>
            <w:r w:rsidR="006F5FFF">
              <w:rPr>
                <w:rFonts w:ascii="Arial" w:hAnsi="Arial" w:cs="Arial" w:hint="eastAsia"/>
                <w:color w:val="323232"/>
                <w:sz w:val="27"/>
                <w:szCs w:val="27"/>
              </w:rPr>
              <w:t>h</w:t>
            </w:r>
            <w:r w:rsidR="006F5FFF" w:rsidRPr="009E6915">
              <w:rPr>
                <w:rFonts w:ascii="Arial" w:hAnsi="Arial" w:cs="Arial"/>
                <w:color w:val="323232"/>
                <w:sz w:val="27"/>
                <w:szCs w:val="27"/>
              </w:rPr>
              <w:t xml:space="preserve">azard </w:t>
            </w:r>
            <w:r w:rsidR="006F5FFF">
              <w:rPr>
                <w:rFonts w:ascii="Arial" w:hAnsi="Arial" w:cs="Arial" w:hint="eastAsia"/>
                <w:color w:val="323232"/>
                <w:sz w:val="27"/>
                <w:szCs w:val="27"/>
              </w:rPr>
              <w:t>c</w:t>
            </w:r>
            <w:r w:rsidR="006F5FFF" w:rsidRPr="009E6915">
              <w:rPr>
                <w:rFonts w:ascii="Arial" w:hAnsi="Arial" w:cs="Arial"/>
                <w:color w:val="323232"/>
                <w:sz w:val="27"/>
                <w:szCs w:val="27"/>
              </w:rPr>
              <w:t xml:space="preserve">ontrol </w:t>
            </w:r>
            <w:r w:rsidR="006F5FFF">
              <w:rPr>
                <w:rFonts w:ascii="Arial" w:hAnsi="Arial" w:cs="Arial" w:hint="eastAsia"/>
                <w:color w:val="323232"/>
                <w:sz w:val="27"/>
                <w:szCs w:val="27"/>
              </w:rPr>
              <w:t>e</w:t>
            </w:r>
            <w:r w:rsidR="006F5FFF" w:rsidRPr="009E6915">
              <w:rPr>
                <w:rFonts w:ascii="Arial" w:hAnsi="Arial" w:cs="Arial"/>
                <w:color w:val="323232"/>
                <w:sz w:val="27"/>
                <w:szCs w:val="27"/>
              </w:rPr>
              <w:t>ngineering</w:t>
            </w:r>
            <w:r w:rsidR="00911198">
              <w:rPr>
                <w:noProof/>
              </w:rPr>
              <w:pict>
                <v:rect id="RQ" o:spid="_x0000_s1049" style="position:absolute;margin-left:173.3pt;margin-top:45.15pt;width:150pt;height:20pt;z-index:-251623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" stroked="f">
                  <w10:anchorlock/>
                </v:rect>
              </w:pict>
            </w:r>
            <w:r w:rsidR="00911198">
              <w:rPr>
                <w:noProof/>
              </w:rPr>
              <w:pict>
                <v:rect id="LB" o:spid="_x0000_s1048" style="position:absolute;margin-left:193.3pt;margin-top:20.15pt;width:100pt;height:24pt;z-index:-251622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" stroked="f"/>
              </w:pict>
            </w:r>
          </w:p>
        </w:tc>
      </w:tr>
      <w:tr w:rsidR="00296CA8">
        <w:tc>
          <w:tcPr>
            <w:tcW w:w="9855" w:type="dxa"/>
            <w:tcBorders>
              <w:top w:val="nil"/>
              <w:left w:val="nil"/>
              <w:bottom w:val="nil"/>
              <w:right w:val="nil"/>
            </w:tcBorders>
            <w:shd w:val="clear" w:color="auto" w:fill="auto"/>
          </w:tcPr>
          <w:p w:rsidR="00296CA8" w:rsidRPr="007240A7" w:rsidRDefault="00296CA8" w:rsidP="007240A7">
            <w:pPr>
              <w:pStyle w:val="afffff1"/>
              <w:framePr w:wrap="around" w:x="1366"/>
              <w:ind w:left="34"/>
              <w:rPr>
                <w:rFonts w:hAnsi="Calibri"/>
                <w:b/>
                <w:kern w:val="2"/>
              </w:rPr>
            </w:pPr>
          </w:p>
        </w:tc>
      </w:tr>
    </w:tbl>
    <w:bookmarkStart w:id="7" w:name="FY"/>
    <w:p w:rsidR="00296CA8" w:rsidRDefault="00911198" w:rsidP="00B12D29">
      <w:pPr>
        <w:pStyle w:val="affffffe"/>
        <w:framePr w:wrap="around" w:hAnchor="page" w:x="1291" w:y="13917"/>
      </w:pPr>
      <w:r>
        <w:rPr>
          <w:rFonts w:ascii="黑体"/>
        </w:rPr>
        <w:fldChar w:fldCharType="begin">
          <w:ffData>
            <w:name w:val="FY"/>
            <w:enabled/>
            <w:calcOnExit w:val="0"/>
            <w:entryMacro w:val="ShowHelp8"/>
            <w:textInput>
              <w:default w:val="XXXX"/>
              <w:maxLength w:val="4"/>
            </w:textInput>
          </w:ffData>
        </w:fldChar>
      </w:r>
      <w:r w:rsidR="00C43363">
        <w:rPr>
          <w:rFonts w:ascii="黑体"/>
        </w:rPr>
        <w:instrText xml:space="preserve"> FORMTEXT </w:instrText>
      </w:r>
      <w:r>
        <w:rPr>
          <w:rFonts w:ascii="黑体"/>
        </w:rPr>
      </w:r>
      <w:r>
        <w:rPr>
          <w:rFonts w:ascii="黑体"/>
        </w:rPr>
        <w:fldChar w:fldCharType="separate"/>
      </w:r>
      <w:r w:rsidR="00C43363">
        <w:rPr>
          <w:rFonts w:ascii="黑体"/>
        </w:rPr>
        <w:t>XXXX</w:t>
      </w:r>
      <w:r>
        <w:rPr>
          <w:rFonts w:ascii="黑体"/>
        </w:rPr>
        <w:fldChar w:fldCharType="end"/>
      </w:r>
      <w:bookmarkEnd w:id="7"/>
      <w:r w:rsidR="00C43363">
        <w:rPr>
          <w:rFonts w:ascii="黑体"/>
        </w:rPr>
        <w:t>-</w:t>
      </w:r>
      <w:r>
        <w:rPr>
          <w:rFonts w:ascii="黑体"/>
        </w:rPr>
        <w:fldChar w:fldCharType="begin">
          <w:ffData>
            <w:name w:val="FM"/>
            <w:enabled/>
            <w:calcOnExit w:val="0"/>
            <w:entryMacro w:val="ShowHelp8"/>
            <w:textInput>
              <w:default w:val="XX"/>
              <w:maxLength w:val="2"/>
            </w:textInput>
          </w:ffData>
        </w:fldChar>
      </w:r>
      <w:r w:rsidR="00C43363">
        <w:rPr>
          <w:rFonts w:ascii="黑体"/>
        </w:rPr>
        <w:instrText xml:space="preserve"> FORMTEXT </w:instrText>
      </w:r>
      <w:r>
        <w:rPr>
          <w:rFonts w:ascii="黑体"/>
        </w:rPr>
      </w:r>
      <w:r>
        <w:rPr>
          <w:rFonts w:ascii="黑体"/>
        </w:rPr>
        <w:fldChar w:fldCharType="separate"/>
      </w:r>
      <w:r w:rsidR="00C43363">
        <w:rPr>
          <w:rFonts w:ascii="黑体"/>
        </w:rPr>
        <w:t>XX</w:t>
      </w:r>
      <w:r>
        <w:rPr>
          <w:rFonts w:ascii="黑体"/>
        </w:rPr>
        <w:fldChar w:fldCharType="end"/>
      </w:r>
      <w:r w:rsidR="00C43363">
        <w:rPr>
          <w:rFonts w:ascii="黑体"/>
        </w:rPr>
        <w:t>-</w:t>
      </w:r>
      <w:bookmarkStart w:id="8" w:name="FD"/>
      <w:r>
        <w:rPr>
          <w:rFonts w:ascii="黑体"/>
        </w:rPr>
        <w:fldChar w:fldCharType="begin">
          <w:ffData>
            <w:name w:val="FD"/>
            <w:enabled/>
            <w:calcOnExit w:val="0"/>
            <w:entryMacro w:val="ShowHelp8"/>
            <w:textInput>
              <w:default w:val="XX"/>
              <w:maxLength w:val="2"/>
            </w:textInput>
          </w:ffData>
        </w:fldChar>
      </w:r>
      <w:r w:rsidR="00C43363">
        <w:rPr>
          <w:rFonts w:ascii="黑体"/>
        </w:rPr>
        <w:instrText xml:space="preserve"> FORMTEXT </w:instrText>
      </w:r>
      <w:r>
        <w:rPr>
          <w:rFonts w:ascii="黑体"/>
        </w:rPr>
      </w:r>
      <w:r>
        <w:rPr>
          <w:rFonts w:ascii="黑体"/>
        </w:rPr>
        <w:fldChar w:fldCharType="separate"/>
      </w:r>
      <w:r w:rsidR="00C43363">
        <w:rPr>
          <w:rFonts w:ascii="黑体"/>
        </w:rPr>
        <w:t>XX</w:t>
      </w:r>
      <w:r>
        <w:rPr>
          <w:rFonts w:ascii="黑体"/>
        </w:rPr>
        <w:fldChar w:fldCharType="end"/>
      </w:r>
      <w:bookmarkEnd w:id="8"/>
      <w:r w:rsidR="00C43363">
        <w:rPr>
          <w:rFonts w:hint="eastAsia"/>
        </w:rPr>
        <w:t>发布</w:t>
      </w:r>
      <w:r>
        <w:rPr>
          <w:noProof/>
        </w:rPr>
        <w:pict>
          <v:line id="Line 10" o:spid="_x0000_s1047" style="position:absolute;z-index:251621376;visibility:visible;mso-wrap-distance-top:-3e-5mm;mso-wrap-distance-bottom:-3e-5mm;mso-position-horizontal-relative:text;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tHEwIAACo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">
            <w10:wrap anchory="page"/>
            <w10:anchorlock/>
          </v:line>
        </w:pict>
      </w:r>
    </w:p>
    <w:bookmarkStart w:id="9" w:name="SY"/>
    <w:p w:rsidR="00296CA8" w:rsidRDefault="00911198" w:rsidP="00B12D29">
      <w:pPr>
        <w:pStyle w:val="afffffff"/>
        <w:framePr w:wrap="around" w:hAnchor="page" w:x="6936" w:y="14009"/>
      </w:pPr>
      <w:r>
        <w:rPr>
          <w:rFonts w:ascii="黑体"/>
        </w:rPr>
        <w:fldChar w:fldCharType="begin">
          <w:ffData>
            <w:name w:val="SY"/>
            <w:enabled/>
            <w:calcOnExit w:val="0"/>
            <w:entryMacro w:val="ShowHelp9"/>
            <w:textInput>
              <w:default w:val="XXXX"/>
              <w:maxLength w:val="4"/>
            </w:textInput>
          </w:ffData>
        </w:fldChar>
      </w:r>
      <w:r w:rsidR="00C43363">
        <w:rPr>
          <w:rFonts w:ascii="黑体"/>
        </w:rPr>
        <w:instrText xml:space="preserve"> FORMTEXT </w:instrText>
      </w:r>
      <w:r>
        <w:rPr>
          <w:rFonts w:ascii="黑体"/>
        </w:rPr>
      </w:r>
      <w:r>
        <w:rPr>
          <w:rFonts w:ascii="黑体"/>
        </w:rPr>
        <w:fldChar w:fldCharType="separate"/>
      </w:r>
      <w:r w:rsidR="00C43363">
        <w:rPr>
          <w:rFonts w:ascii="黑体"/>
        </w:rPr>
        <w:t>XXXX</w:t>
      </w:r>
      <w:r>
        <w:rPr>
          <w:rFonts w:ascii="黑体"/>
        </w:rPr>
        <w:fldChar w:fldCharType="end"/>
      </w:r>
      <w:bookmarkEnd w:id="9"/>
      <w:r w:rsidR="00C43363">
        <w:rPr>
          <w:rFonts w:ascii="黑体"/>
        </w:rPr>
        <w:t>-</w:t>
      </w:r>
      <w:bookmarkStart w:id="10" w:name="SM"/>
      <w:r>
        <w:rPr>
          <w:rFonts w:ascii="黑体"/>
        </w:rPr>
        <w:fldChar w:fldCharType="begin">
          <w:ffData>
            <w:name w:val="SM"/>
            <w:enabled/>
            <w:calcOnExit w:val="0"/>
            <w:entryMacro w:val="ShowHelp9"/>
            <w:textInput>
              <w:default w:val="XX"/>
              <w:maxLength w:val="2"/>
            </w:textInput>
          </w:ffData>
        </w:fldChar>
      </w:r>
      <w:r w:rsidR="00C43363">
        <w:rPr>
          <w:rFonts w:ascii="黑体"/>
        </w:rPr>
        <w:instrText xml:space="preserve"> FORMTEXT </w:instrText>
      </w:r>
      <w:r>
        <w:rPr>
          <w:rFonts w:ascii="黑体"/>
        </w:rPr>
      </w:r>
      <w:r>
        <w:rPr>
          <w:rFonts w:ascii="黑体"/>
        </w:rPr>
        <w:fldChar w:fldCharType="separate"/>
      </w:r>
      <w:r w:rsidR="00C43363">
        <w:rPr>
          <w:rFonts w:ascii="黑体"/>
        </w:rPr>
        <w:t>XX</w:t>
      </w:r>
      <w:r>
        <w:rPr>
          <w:rFonts w:ascii="黑体"/>
        </w:rPr>
        <w:fldChar w:fldCharType="end"/>
      </w:r>
      <w:bookmarkEnd w:id="10"/>
      <w:r w:rsidR="00C43363">
        <w:rPr>
          <w:rFonts w:ascii="黑体"/>
        </w:rPr>
        <w:t>-</w:t>
      </w:r>
      <w:bookmarkStart w:id="11" w:name="SD"/>
      <w:r>
        <w:rPr>
          <w:rFonts w:ascii="黑体"/>
        </w:rPr>
        <w:fldChar w:fldCharType="begin">
          <w:ffData>
            <w:name w:val="SD"/>
            <w:enabled/>
            <w:calcOnExit w:val="0"/>
            <w:entryMacro w:val="ShowHelp9"/>
            <w:textInput>
              <w:default w:val="XX"/>
              <w:maxLength w:val="2"/>
            </w:textInput>
          </w:ffData>
        </w:fldChar>
      </w:r>
      <w:r w:rsidR="00C43363">
        <w:rPr>
          <w:rFonts w:ascii="黑体"/>
        </w:rPr>
        <w:instrText xml:space="preserve"> FORMTEXT </w:instrText>
      </w:r>
      <w:r>
        <w:rPr>
          <w:rFonts w:ascii="黑体"/>
        </w:rPr>
      </w:r>
      <w:r>
        <w:rPr>
          <w:rFonts w:ascii="黑体"/>
        </w:rPr>
        <w:fldChar w:fldCharType="separate"/>
      </w:r>
      <w:r w:rsidR="00C43363">
        <w:rPr>
          <w:rFonts w:ascii="黑体"/>
        </w:rPr>
        <w:t>XX</w:t>
      </w:r>
      <w:r>
        <w:rPr>
          <w:rFonts w:ascii="黑体"/>
        </w:rPr>
        <w:fldChar w:fldCharType="end"/>
      </w:r>
      <w:bookmarkEnd w:id="11"/>
      <w:r w:rsidR="00C43363">
        <w:rPr>
          <w:rFonts w:hint="eastAsia"/>
        </w:rPr>
        <w:t>实施</w:t>
      </w:r>
    </w:p>
    <w:bookmarkStart w:id="12" w:name="fm"/>
    <w:p w:rsidR="00296CA8" w:rsidRDefault="00911198" w:rsidP="00B12D29">
      <w:pPr>
        <w:pStyle w:val="affffff0"/>
        <w:framePr w:wrap="around" w:x="2433" w:y="14770"/>
      </w:pPr>
      <w:r>
        <w:fldChar w:fldCharType="begin">
          <w:ffData>
            <w:name w:val="fm"/>
            <w:enabled/>
            <w:calcOnExit w:val="0"/>
            <w:textInput/>
          </w:ffData>
        </w:fldChar>
      </w:r>
      <w:r w:rsidR="00C43363">
        <w:instrText xml:space="preserve"> FORMTEXT </w:instrText>
      </w:r>
      <w:r>
        <w:fldChar w:fldCharType="separate"/>
      </w:r>
      <w:r w:rsidR="00590E96">
        <w:rPr>
          <w:rFonts w:hint="eastAsia"/>
        </w:rPr>
        <w:t>山东省</w:t>
      </w:r>
      <w:r w:rsidR="00590E96">
        <w:t>市场</w:t>
      </w:r>
      <w:r w:rsidR="00C43363">
        <w:rPr>
          <w:rFonts w:hint="eastAsia"/>
        </w:rPr>
        <w:t>监督</w:t>
      </w:r>
      <w:r w:rsidR="00590E96">
        <w:rPr>
          <w:rFonts w:hint="eastAsia"/>
        </w:rPr>
        <w:t>管理</w:t>
      </w:r>
      <w:r w:rsidR="00C43363">
        <w:rPr>
          <w:rFonts w:hint="eastAsia"/>
        </w:rPr>
        <w:t>局</w:t>
      </w:r>
      <w:r>
        <w:fldChar w:fldCharType="end"/>
      </w:r>
      <w:bookmarkEnd w:id="12"/>
      <w:r w:rsidR="00C43363">
        <w:rPr>
          <w:rFonts w:ascii="MS Mincho" w:eastAsia="MS Mincho" w:hAnsi="MS Mincho" w:cs="MS Mincho" w:hint="eastAsia"/>
        </w:rPr>
        <w:t>   </w:t>
      </w:r>
      <w:r w:rsidR="00C43363">
        <w:rPr>
          <w:rStyle w:val="affff9"/>
          <w:rFonts w:hint="eastAsia"/>
        </w:rPr>
        <w:t>发布</w:t>
      </w:r>
    </w:p>
    <w:p w:rsidR="00296CA8" w:rsidRDefault="00911198" w:rsidP="00100764">
      <w:pPr>
        <w:pStyle w:val="afff0"/>
        <w:ind w:firstLineChars="0" w:firstLine="0"/>
        <w:sectPr w:rsidR="00296CA8">
          <w:headerReference w:type="even" r:id="rId10"/>
          <w:footerReference w:type="even" r:id="rId11"/>
          <w:pgSz w:w="11906" w:h="16838"/>
          <w:pgMar w:top="567" w:right="850" w:bottom="1134" w:left="1418" w:header="0" w:footer="0" w:gutter="0"/>
          <w:pgNumType w:start="1"/>
          <w:cols w:space="425"/>
          <w:docGrid w:type="lines" w:linePitch="312"/>
        </w:sectPr>
      </w:pPr>
      <w:r>
        <w:rPr>
          <w:noProof/>
        </w:rPr>
        <w:pict>
          <v:line id="Line 11" o:spid="_x0000_s1046" style="position:absolute;left:0;text-align:left;z-index:251622400;visibility:visible;mso-wrap-distance-top:-3e-5mm;mso-wrap-distance-bottom:-3e-5mm"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REqFAIAACo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"/>
        </w:pict>
      </w:r>
    </w:p>
    <w:p w:rsidR="00100764" w:rsidRPr="00100764" w:rsidRDefault="00100764" w:rsidP="00100764">
      <w:pPr>
        <w:pStyle w:val="TOC"/>
        <w:jc w:val="center"/>
        <w:rPr>
          <w:rFonts w:ascii="黑体" w:eastAsia="黑体" w:hAnsi="黑体"/>
          <w:sz w:val="32"/>
          <w:szCs w:val="32"/>
        </w:rPr>
      </w:pPr>
      <w:r w:rsidRPr="00100764">
        <w:rPr>
          <w:rFonts w:ascii="黑体" w:eastAsia="黑体" w:hAnsi="黑体"/>
          <w:sz w:val="32"/>
          <w:szCs w:val="32"/>
        </w:rPr>
        <w:lastRenderedPageBreak/>
        <w:t>目次</w:t>
      </w:r>
    </w:p>
    <w:p w:rsidR="00BC6D00" w:rsidRPr="00F60A0D" w:rsidRDefault="00911198" w:rsidP="00F60A0D">
      <w:pPr>
        <w:pStyle w:val="10"/>
        <w:spacing w:beforeLines="0" w:afterLines="0"/>
        <w:rPr>
          <w:rFonts w:ascii="Times New Roman" w:eastAsiaTheme="minorEastAsia"/>
          <w:noProof/>
          <w:szCs w:val="22"/>
        </w:rPr>
      </w:pPr>
      <w:r w:rsidRPr="00911198">
        <w:rPr>
          <w:rFonts w:hAnsi="宋体"/>
        </w:rPr>
        <w:fldChar w:fldCharType="begin"/>
      </w:r>
      <w:r w:rsidR="00100764">
        <w:rPr>
          <w:rFonts w:hAnsi="宋体"/>
        </w:rPr>
        <w:instrText xml:space="preserve"> TOC \o "1-3" \h \z \u </w:instrText>
      </w:r>
      <w:r w:rsidRPr="00911198">
        <w:rPr>
          <w:rFonts w:hAnsi="宋体"/>
        </w:rPr>
        <w:fldChar w:fldCharType="separate"/>
      </w:r>
      <w:hyperlink w:anchor="_Toc530136890" w:history="1">
        <w:r w:rsidR="00BC6D00" w:rsidRPr="00815B2E">
          <w:rPr>
            <w:rStyle w:val="afff7"/>
            <w:rFonts w:hint="eastAsia"/>
            <w:noProof/>
          </w:rPr>
          <w:t>前言</w:t>
        </w:r>
        <w:r w:rsidR="00BC6D00">
          <w:rPr>
            <w:noProof/>
            <w:webHidden/>
          </w:rPr>
          <w:tab/>
        </w:r>
        <w:r w:rsidRPr="00FE59F2">
          <w:rPr>
            <w:rFonts w:ascii="Times New Roman"/>
            <w:noProof/>
            <w:webHidden/>
          </w:rPr>
          <w:fldChar w:fldCharType="begin"/>
        </w:r>
        <w:r w:rsidR="00BC6D00" w:rsidRPr="00FE59F2">
          <w:rPr>
            <w:rFonts w:ascii="Times New Roman"/>
            <w:noProof/>
            <w:webHidden/>
          </w:rPr>
          <w:instrText xml:space="preserve"> PAGEREF _Toc530136890 \h </w:instrText>
        </w:r>
        <w:r w:rsidRPr="00FE59F2">
          <w:rPr>
            <w:rFonts w:ascii="Times New Roman"/>
            <w:noProof/>
            <w:webHidden/>
          </w:rPr>
        </w:r>
        <w:r w:rsidRPr="00FE59F2">
          <w:rPr>
            <w:rFonts w:ascii="Times New Roman"/>
            <w:noProof/>
            <w:webHidden/>
          </w:rPr>
          <w:fldChar w:fldCharType="separate"/>
        </w:r>
        <w:r w:rsidR="0079757A">
          <w:rPr>
            <w:rFonts w:ascii="Times New Roman"/>
            <w:noProof/>
            <w:webHidden/>
          </w:rPr>
          <w:t>III</w:t>
        </w:r>
        <w:r w:rsidRPr="00FE59F2">
          <w:rPr>
            <w:rFonts w:ascii="Times New Roman"/>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892" w:history="1">
        <w:r w:rsidR="00BC6D00" w:rsidRPr="00815B2E">
          <w:rPr>
            <w:rStyle w:val="afff7"/>
            <w:noProof/>
          </w:rPr>
          <w:t>1</w:t>
        </w:r>
        <w:r w:rsidR="00BC6D00" w:rsidRPr="00815B2E">
          <w:rPr>
            <w:rStyle w:val="afff7"/>
            <w:rFonts w:hint="eastAsia"/>
            <w:noProof/>
          </w:rPr>
          <w:t xml:space="preserve"> 范围</w:t>
        </w:r>
        <w:r w:rsidR="00BC6D00">
          <w:rPr>
            <w:noProof/>
            <w:webHidden/>
          </w:rPr>
          <w:tab/>
        </w:r>
        <w:r>
          <w:rPr>
            <w:noProof/>
            <w:webHidden/>
          </w:rPr>
          <w:fldChar w:fldCharType="begin"/>
        </w:r>
        <w:r w:rsidR="00BC6D00">
          <w:rPr>
            <w:noProof/>
            <w:webHidden/>
          </w:rPr>
          <w:instrText xml:space="preserve"> PAGEREF _Toc530136892 \h </w:instrText>
        </w:r>
        <w:r>
          <w:rPr>
            <w:noProof/>
            <w:webHidden/>
          </w:rPr>
        </w:r>
        <w:r>
          <w:rPr>
            <w:noProof/>
            <w:webHidden/>
          </w:rPr>
          <w:fldChar w:fldCharType="separate"/>
        </w:r>
        <w:r w:rsidR="0079757A">
          <w:rPr>
            <w:noProof/>
            <w:webHidden/>
          </w:rPr>
          <w:t>1</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893" w:history="1">
        <w:r w:rsidR="00BC6D00" w:rsidRPr="00815B2E">
          <w:rPr>
            <w:rStyle w:val="afff7"/>
            <w:noProof/>
          </w:rPr>
          <w:t>2</w:t>
        </w:r>
        <w:r w:rsidR="00BC6D00" w:rsidRPr="00815B2E">
          <w:rPr>
            <w:rStyle w:val="afff7"/>
            <w:rFonts w:hint="eastAsia"/>
            <w:noProof/>
          </w:rPr>
          <w:t xml:space="preserve"> 规范性引用文件</w:t>
        </w:r>
        <w:r w:rsidR="00BC6D00">
          <w:rPr>
            <w:noProof/>
            <w:webHidden/>
          </w:rPr>
          <w:tab/>
        </w:r>
        <w:r>
          <w:rPr>
            <w:noProof/>
            <w:webHidden/>
          </w:rPr>
          <w:fldChar w:fldCharType="begin"/>
        </w:r>
        <w:r w:rsidR="00BC6D00">
          <w:rPr>
            <w:noProof/>
            <w:webHidden/>
          </w:rPr>
          <w:instrText xml:space="preserve"> PAGEREF _Toc530136893 \h </w:instrText>
        </w:r>
        <w:r>
          <w:rPr>
            <w:noProof/>
            <w:webHidden/>
          </w:rPr>
        </w:r>
        <w:r>
          <w:rPr>
            <w:noProof/>
            <w:webHidden/>
          </w:rPr>
          <w:fldChar w:fldCharType="separate"/>
        </w:r>
        <w:r w:rsidR="0079757A">
          <w:rPr>
            <w:noProof/>
            <w:webHidden/>
          </w:rPr>
          <w:t>1</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894" w:history="1">
        <w:r w:rsidR="00BC6D00" w:rsidRPr="00815B2E">
          <w:rPr>
            <w:rStyle w:val="afff7"/>
            <w:noProof/>
          </w:rPr>
          <w:t>3</w:t>
        </w:r>
        <w:r w:rsidR="00BC6D00" w:rsidRPr="00815B2E">
          <w:rPr>
            <w:rStyle w:val="afff7"/>
            <w:rFonts w:hint="eastAsia"/>
            <w:noProof/>
          </w:rPr>
          <w:t xml:space="preserve"> 术语和定义</w:t>
        </w:r>
        <w:r w:rsidR="00BC6D00">
          <w:rPr>
            <w:noProof/>
            <w:webHidden/>
          </w:rPr>
          <w:tab/>
        </w:r>
        <w:r>
          <w:rPr>
            <w:noProof/>
            <w:webHidden/>
          </w:rPr>
          <w:fldChar w:fldCharType="begin"/>
        </w:r>
        <w:r w:rsidR="00BC6D00">
          <w:rPr>
            <w:noProof/>
            <w:webHidden/>
          </w:rPr>
          <w:instrText xml:space="preserve"> PAGEREF _Toc530136894 \h </w:instrText>
        </w:r>
        <w:r>
          <w:rPr>
            <w:noProof/>
            <w:webHidden/>
          </w:rPr>
        </w:r>
        <w:r>
          <w:rPr>
            <w:noProof/>
            <w:webHidden/>
          </w:rPr>
          <w:fldChar w:fldCharType="separate"/>
        </w:r>
        <w:r w:rsidR="0079757A">
          <w:rPr>
            <w:noProof/>
            <w:webHidden/>
          </w:rPr>
          <w:t>2</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13" w:history="1">
        <w:r w:rsidR="00BC6D00" w:rsidRPr="00FE59F2">
          <w:rPr>
            <w:rStyle w:val="afff7"/>
            <w:bCs/>
            <w:noProof/>
          </w:rPr>
          <w:t>4</w:t>
        </w:r>
        <w:r w:rsidR="00BC6D00" w:rsidRPr="00FE59F2">
          <w:rPr>
            <w:rStyle w:val="afff7"/>
            <w:rFonts w:hint="eastAsia"/>
            <w:bCs/>
            <w:noProof/>
          </w:rPr>
          <w:t xml:space="preserve"> 基本要求</w:t>
        </w:r>
        <w:r w:rsidR="00BC6D00">
          <w:rPr>
            <w:noProof/>
            <w:webHidden/>
          </w:rPr>
          <w:tab/>
        </w:r>
        <w:r>
          <w:rPr>
            <w:noProof/>
            <w:webHidden/>
          </w:rPr>
          <w:fldChar w:fldCharType="begin"/>
        </w:r>
        <w:r w:rsidR="00BC6D00">
          <w:rPr>
            <w:noProof/>
            <w:webHidden/>
          </w:rPr>
          <w:instrText xml:space="preserve"> PAGEREF _Toc530136913 \h </w:instrText>
        </w:r>
        <w:r>
          <w:rPr>
            <w:noProof/>
            <w:webHidden/>
          </w:rPr>
        </w:r>
        <w:r>
          <w:rPr>
            <w:noProof/>
            <w:webHidden/>
          </w:rPr>
          <w:fldChar w:fldCharType="separate"/>
        </w:r>
        <w:r w:rsidR="0079757A">
          <w:rPr>
            <w:noProof/>
            <w:webHidden/>
          </w:rPr>
          <w:t>4</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24" w:history="1">
        <w:r w:rsidR="00BC6D00" w:rsidRPr="00815B2E">
          <w:rPr>
            <w:rStyle w:val="afff7"/>
            <w:noProof/>
          </w:rPr>
          <w:t>5</w:t>
        </w:r>
        <w:r w:rsidR="00BC6D00" w:rsidRPr="00815B2E">
          <w:rPr>
            <w:rStyle w:val="afff7"/>
            <w:rFonts w:hint="eastAsia"/>
            <w:noProof/>
          </w:rPr>
          <w:t xml:space="preserve"> 设计前期准备</w:t>
        </w:r>
        <w:r w:rsidR="00BC6D00">
          <w:rPr>
            <w:noProof/>
            <w:webHidden/>
          </w:rPr>
          <w:tab/>
        </w:r>
        <w:r>
          <w:rPr>
            <w:noProof/>
            <w:webHidden/>
          </w:rPr>
          <w:fldChar w:fldCharType="begin"/>
        </w:r>
        <w:r w:rsidR="00BC6D00">
          <w:rPr>
            <w:noProof/>
            <w:webHidden/>
          </w:rPr>
          <w:instrText xml:space="preserve"> PAGEREF _Toc530136924 \h </w:instrText>
        </w:r>
        <w:r>
          <w:rPr>
            <w:noProof/>
            <w:webHidden/>
          </w:rPr>
        </w:r>
        <w:r>
          <w:rPr>
            <w:noProof/>
            <w:webHidden/>
          </w:rPr>
          <w:fldChar w:fldCharType="separate"/>
        </w:r>
        <w:r w:rsidR="0079757A">
          <w:rPr>
            <w:noProof/>
            <w:webHidden/>
          </w:rPr>
          <w:t>4</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25" w:history="1">
        <w:r w:rsidR="00BC6D00" w:rsidRPr="00815B2E">
          <w:rPr>
            <w:rStyle w:val="afff7"/>
            <w:noProof/>
          </w:rPr>
          <w:t>5.1</w:t>
        </w:r>
        <w:r w:rsidR="00BC6D00" w:rsidRPr="00815B2E">
          <w:rPr>
            <w:rStyle w:val="afff7"/>
            <w:rFonts w:hint="eastAsia"/>
            <w:noProof/>
          </w:rPr>
          <w:t xml:space="preserve"> 资料搜集</w:t>
        </w:r>
        <w:r w:rsidR="00BC6D00">
          <w:rPr>
            <w:noProof/>
            <w:webHidden/>
          </w:rPr>
          <w:tab/>
        </w:r>
        <w:r>
          <w:rPr>
            <w:noProof/>
            <w:webHidden/>
          </w:rPr>
          <w:fldChar w:fldCharType="begin"/>
        </w:r>
        <w:r w:rsidR="00BC6D00">
          <w:rPr>
            <w:noProof/>
            <w:webHidden/>
          </w:rPr>
          <w:instrText xml:space="preserve"> PAGEREF _Toc530136925 \h </w:instrText>
        </w:r>
        <w:r>
          <w:rPr>
            <w:noProof/>
            <w:webHidden/>
          </w:rPr>
        </w:r>
        <w:r>
          <w:rPr>
            <w:noProof/>
            <w:webHidden/>
          </w:rPr>
          <w:fldChar w:fldCharType="separate"/>
        </w:r>
        <w:r w:rsidR="0079757A">
          <w:rPr>
            <w:noProof/>
            <w:webHidden/>
          </w:rPr>
          <w:t>4</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26" w:history="1">
        <w:r w:rsidR="00BC6D00" w:rsidRPr="00815B2E">
          <w:rPr>
            <w:rStyle w:val="afff7"/>
            <w:noProof/>
          </w:rPr>
          <w:t>5.2</w:t>
        </w:r>
        <w:r w:rsidR="00BC6D00" w:rsidRPr="00815B2E">
          <w:rPr>
            <w:rStyle w:val="afff7"/>
            <w:rFonts w:hint="eastAsia"/>
            <w:noProof/>
          </w:rPr>
          <w:t xml:space="preserve"> 现场踏勘与复核</w:t>
        </w:r>
        <w:r w:rsidR="00BC6D00">
          <w:rPr>
            <w:noProof/>
            <w:webHidden/>
          </w:rPr>
          <w:tab/>
        </w:r>
        <w:r>
          <w:rPr>
            <w:noProof/>
            <w:webHidden/>
          </w:rPr>
          <w:fldChar w:fldCharType="begin"/>
        </w:r>
        <w:r w:rsidR="00BC6D00">
          <w:rPr>
            <w:noProof/>
            <w:webHidden/>
          </w:rPr>
          <w:instrText xml:space="preserve"> PAGEREF _Toc530136926 \h </w:instrText>
        </w:r>
        <w:r>
          <w:rPr>
            <w:noProof/>
            <w:webHidden/>
          </w:rPr>
        </w:r>
        <w:r>
          <w:rPr>
            <w:noProof/>
            <w:webHidden/>
          </w:rPr>
          <w:fldChar w:fldCharType="separate"/>
        </w:r>
        <w:r w:rsidR="0079757A">
          <w:rPr>
            <w:noProof/>
            <w:webHidden/>
          </w:rPr>
          <w:t>5</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27" w:history="1">
        <w:r w:rsidR="00BC6D00" w:rsidRPr="00815B2E">
          <w:rPr>
            <w:rStyle w:val="afff7"/>
            <w:noProof/>
          </w:rPr>
          <w:t>6</w:t>
        </w:r>
        <w:r w:rsidR="00BC6D00" w:rsidRPr="00815B2E">
          <w:rPr>
            <w:rStyle w:val="afff7"/>
            <w:rFonts w:hint="eastAsia"/>
            <w:noProof/>
          </w:rPr>
          <w:t xml:space="preserve"> 崩塌（危岩体）</w:t>
        </w:r>
        <w:r w:rsidR="00BC6D00">
          <w:rPr>
            <w:noProof/>
            <w:webHidden/>
          </w:rPr>
          <w:tab/>
        </w:r>
        <w:r>
          <w:rPr>
            <w:noProof/>
            <w:webHidden/>
          </w:rPr>
          <w:fldChar w:fldCharType="begin"/>
        </w:r>
        <w:r w:rsidR="00BC6D00">
          <w:rPr>
            <w:noProof/>
            <w:webHidden/>
          </w:rPr>
          <w:instrText xml:space="preserve"> PAGEREF _Toc530136927 \h </w:instrText>
        </w:r>
        <w:r>
          <w:rPr>
            <w:noProof/>
            <w:webHidden/>
          </w:rPr>
        </w:r>
        <w:r>
          <w:rPr>
            <w:noProof/>
            <w:webHidden/>
          </w:rPr>
          <w:fldChar w:fldCharType="separate"/>
        </w:r>
        <w:r w:rsidR="0079757A">
          <w:rPr>
            <w:noProof/>
            <w:webHidden/>
          </w:rPr>
          <w:t>5</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28" w:history="1">
        <w:r w:rsidR="00BC6D00" w:rsidRPr="00815B2E">
          <w:rPr>
            <w:rStyle w:val="afff7"/>
            <w:noProof/>
          </w:rPr>
          <w:t>6.1</w:t>
        </w:r>
        <w:r w:rsidR="00BC6D00" w:rsidRPr="00815B2E">
          <w:rPr>
            <w:rStyle w:val="afff7"/>
            <w:rFonts w:hint="eastAsia"/>
            <w:noProof/>
          </w:rPr>
          <w:t xml:space="preserve"> 一般要求</w:t>
        </w:r>
        <w:r w:rsidR="00BC6D00">
          <w:rPr>
            <w:noProof/>
            <w:webHidden/>
          </w:rPr>
          <w:tab/>
        </w:r>
        <w:r>
          <w:rPr>
            <w:noProof/>
            <w:webHidden/>
          </w:rPr>
          <w:fldChar w:fldCharType="begin"/>
        </w:r>
        <w:r w:rsidR="00BC6D00">
          <w:rPr>
            <w:noProof/>
            <w:webHidden/>
          </w:rPr>
          <w:instrText xml:space="preserve"> PAGEREF _Toc530136928 \h </w:instrText>
        </w:r>
        <w:r>
          <w:rPr>
            <w:noProof/>
            <w:webHidden/>
          </w:rPr>
        </w:r>
        <w:r>
          <w:rPr>
            <w:noProof/>
            <w:webHidden/>
          </w:rPr>
          <w:fldChar w:fldCharType="separate"/>
        </w:r>
        <w:r w:rsidR="0079757A">
          <w:rPr>
            <w:noProof/>
            <w:webHidden/>
          </w:rPr>
          <w:t>5</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29" w:history="1">
        <w:r w:rsidR="00BC6D00" w:rsidRPr="00815B2E">
          <w:rPr>
            <w:rStyle w:val="afff7"/>
            <w:noProof/>
          </w:rPr>
          <w:t>6.2</w:t>
        </w:r>
        <w:r w:rsidR="00BC6D00" w:rsidRPr="00815B2E">
          <w:rPr>
            <w:rStyle w:val="afff7"/>
            <w:rFonts w:hint="eastAsia"/>
            <w:noProof/>
          </w:rPr>
          <w:t xml:space="preserve"> 设计计算</w:t>
        </w:r>
        <w:r w:rsidR="00BC6D00">
          <w:rPr>
            <w:noProof/>
            <w:webHidden/>
          </w:rPr>
          <w:tab/>
        </w:r>
        <w:r>
          <w:rPr>
            <w:noProof/>
            <w:webHidden/>
          </w:rPr>
          <w:fldChar w:fldCharType="begin"/>
        </w:r>
        <w:r w:rsidR="00BC6D00">
          <w:rPr>
            <w:noProof/>
            <w:webHidden/>
          </w:rPr>
          <w:instrText xml:space="preserve"> PAGEREF _Toc530136929 \h </w:instrText>
        </w:r>
        <w:r>
          <w:rPr>
            <w:noProof/>
            <w:webHidden/>
          </w:rPr>
        </w:r>
        <w:r>
          <w:rPr>
            <w:noProof/>
            <w:webHidden/>
          </w:rPr>
          <w:fldChar w:fldCharType="separate"/>
        </w:r>
        <w:r w:rsidR="0079757A">
          <w:rPr>
            <w:noProof/>
            <w:webHidden/>
          </w:rPr>
          <w:t>6</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30" w:history="1">
        <w:r w:rsidR="00BC6D00" w:rsidRPr="00815B2E">
          <w:rPr>
            <w:rStyle w:val="afff7"/>
            <w:noProof/>
          </w:rPr>
          <w:t>6.3</w:t>
        </w:r>
        <w:r w:rsidR="00BC6D00" w:rsidRPr="00815B2E">
          <w:rPr>
            <w:rStyle w:val="afff7"/>
            <w:rFonts w:hint="eastAsia"/>
            <w:noProof/>
          </w:rPr>
          <w:t xml:space="preserve"> 柔性防护网</w:t>
        </w:r>
        <w:r w:rsidR="00BC6D00">
          <w:rPr>
            <w:noProof/>
            <w:webHidden/>
          </w:rPr>
          <w:tab/>
        </w:r>
        <w:r>
          <w:rPr>
            <w:noProof/>
            <w:webHidden/>
          </w:rPr>
          <w:fldChar w:fldCharType="begin"/>
        </w:r>
        <w:r w:rsidR="00BC6D00">
          <w:rPr>
            <w:noProof/>
            <w:webHidden/>
          </w:rPr>
          <w:instrText xml:space="preserve"> PAGEREF _Toc530136930 \h </w:instrText>
        </w:r>
        <w:r>
          <w:rPr>
            <w:noProof/>
            <w:webHidden/>
          </w:rPr>
        </w:r>
        <w:r>
          <w:rPr>
            <w:noProof/>
            <w:webHidden/>
          </w:rPr>
          <w:fldChar w:fldCharType="separate"/>
        </w:r>
        <w:r w:rsidR="0079757A">
          <w:rPr>
            <w:noProof/>
            <w:webHidden/>
          </w:rPr>
          <w:t>6</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31" w:history="1">
        <w:r w:rsidR="00BC6D00" w:rsidRPr="00815B2E">
          <w:rPr>
            <w:rStyle w:val="afff7"/>
            <w:noProof/>
          </w:rPr>
          <w:t>6.4</w:t>
        </w:r>
        <w:r w:rsidR="00BC6D00" w:rsidRPr="00815B2E">
          <w:rPr>
            <w:rStyle w:val="afff7"/>
            <w:rFonts w:hint="eastAsia"/>
            <w:noProof/>
          </w:rPr>
          <w:t xml:space="preserve"> 锚固设计</w:t>
        </w:r>
        <w:r w:rsidR="00BC6D00">
          <w:rPr>
            <w:noProof/>
            <w:webHidden/>
          </w:rPr>
          <w:tab/>
        </w:r>
        <w:r>
          <w:rPr>
            <w:noProof/>
            <w:webHidden/>
          </w:rPr>
          <w:fldChar w:fldCharType="begin"/>
        </w:r>
        <w:r w:rsidR="00BC6D00">
          <w:rPr>
            <w:noProof/>
            <w:webHidden/>
          </w:rPr>
          <w:instrText xml:space="preserve"> PAGEREF _Toc530136931 \h </w:instrText>
        </w:r>
        <w:r>
          <w:rPr>
            <w:noProof/>
            <w:webHidden/>
          </w:rPr>
        </w:r>
        <w:r>
          <w:rPr>
            <w:noProof/>
            <w:webHidden/>
          </w:rPr>
          <w:fldChar w:fldCharType="separate"/>
        </w:r>
        <w:r w:rsidR="0079757A">
          <w:rPr>
            <w:noProof/>
            <w:webHidden/>
          </w:rPr>
          <w:t>8</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32" w:history="1">
        <w:r w:rsidR="00BC6D00" w:rsidRPr="00815B2E">
          <w:rPr>
            <w:rStyle w:val="afff7"/>
            <w:noProof/>
          </w:rPr>
          <w:t>6.5</w:t>
        </w:r>
        <w:r w:rsidR="00BC6D00" w:rsidRPr="00815B2E">
          <w:rPr>
            <w:rStyle w:val="afff7"/>
            <w:rFonts w:hint="eastAsia"/>
            <w:noProof/>
          </w:rPr>
          <w:t xml:space="preserve"> 嵌补支撑设计</w:t>
        </w:r>
        <w:r w:rsidR="00BC6D00">
          <w:rPr>
            <w:noProof/>
            <w:webHidden/>
          </w:rPr>
          <w:tab/>
        </w:r>
        <w:r>
          <w:rPr>
            <w:noProof/>
            <w:webHidden/>
          </w:rPr>
          <w:fldChar w:fldCharType="begin"/>
        </w:r>
        <w:r w:rsidR="00BC6D00">
          <w:rPr>
            <w:noProof/>
            <w:webHidden/>
          </w:rPr>
          <w:instrText xml:space="preserve"> PAGEREF _Toc530136932 \h </w:instrText>
        </w:r>
        <w:r>
          <w:rPr>
            <w:noProof/>
            <w:webHidden/>
          </w:rPr>
        </w:r>
        <w:r>
          <w:rPr>
            <w:noProof/>
            <w:webHidden/>
          </w:rPr>
          <w:fldChar w:fldCharType="separate"/>
        </w:r>
        <w:r w:rsidR="0079757A">
          <w:rPr>
            <w:noProof/>
            <w:webHidden/>
          </w:rPr>
          <w:t>9</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33" w:history="1">
        <w:r w:rsidR="00BC6D00" w:rsidRPr="00815B2E">
          <w:rPr>
            <w:rStyle w:val="afff7"/>
            <w:noProof/>
          </w:rPr>
          <w:t>6.6</w:t>
        </w:r>
        <w:r w:rsidR="00BC6D00" w:rsidRPr="00815B2E">
          <w:rPr>
            <w:rStyle w:val="afff7"/>
            <w:rFonts w:hint="eastAsia"/>
            <w:noProof/>
          </w:rPr>
          <w:t xml:space="preserve"> 填充及灌浆设计</w:t>
        </w:r>
        <w:r w:rsidR="00BC6D00">
          <w:rPr>
            <w:noProof/>
            <w:webHidden/>
          </w:rPr>
          <w:tab/>
        </w:r>
        <w:r>
          <w:rPr>
            <w:noProof/>
            <w:webHidden/>
          </w:rPr>
          <w:fldChar w:fldCharType="begin"/>
        </w:r>
        <w:r w:rsidR="00BC6D00">
          <w:rPr>
            <w:noProof/>
            <w:webHidden/>
          </w:rPr>
          <w:instrText xml:space="preserve"> PAGEREF _Toc530136933 \h </w:instrText>
        </w:r>
        <w:r>
          <w:rPr>
            <w:noProof/>
            <w:webHidden/>
          </w:rPr>
        </w:r>
        <w:r>
          <w:rPr>
            <w:noProof/>
            <w:webHidden/>
          </w:rPr>
          <w:fldChar w:fldCharType="separate"/>
        </w:r>
        <w:r w:rsidR="0079757A">
          <w:rPr>
            <w:noProof/>
            <w:webHidden/>
          </w:rPr>
          <w:t>9</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34" w:history="1">
        <w:r w:rsidR="00BC6D00" w:rsidRPr="00815B2E">
          <w:rPr>
            <w:rStyle w:val="afff7"/>
            <w:noProof/>
          </w:rPr>
          <w:t>6.7</w:t>
        </w:r>
        <w:r w:rsidR="00BC6D00" w:rsidRPr="00815B2E">
          <w:rPr>
            <w:rStyle w:val="afff7"/>
            <w:rFonts w:hint="eastAsia"/>
            <w:noProof/>
          </w:rPr>
          <w:t xml:space="preserve"> 拦石墙设计</w:t>
        </w:r>
        <w:r w:rsidR="00BC6D00">
          <w:rPr>
            <w:noProof/>
            <w:webHidden/>
          </w:rPr>
          <w:tab/>
        </w:r>
        <w:r>
          <w:rPr>
            <w:noProof/>
            <w:webHidden/>
          </w:rPr>
          <w:fldChar w:fldCharType="begin"/>
        </w:r>
        <w:r w:rsidR="00BC6D00">
          <w:rPr>
            <w:noProof/>
            <w:webHidden/>
          </w:rPr>
          <w:instrText xml:space="preserve"> PAGEREF _Toc530136934 \h </w:instrText>
        </w:r>
        <w:r>
          <w:rPr>
            <w:noProof/>
            <w:webHidden/>
          </w:rPr>
        </w:r>
        <w:r>
          <w:rPr>
            <w:noProof/>
            <w:webHidden/>
          </w:rPr>
          <w:fldChar w:fldCharType="separate"/>
        </w:r>
        <w:r w:rsidR="0079757A">
          <w:rPr>
            <w:noProof/>
            <w:webHidden/>
          </w:rPr>
          <w:t>9</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35" w:history="1">
        <w:r w:rsidR="00BC6D00" w:rsidRPr="00815B2E">
          <w:rPr>
            <w:rStyle w:val="afff7"/>
            <w:noProof/>
          </w:rPr>
          <w:t>6.8</w:t>
        </w:r>
        <w:r w:rsidR="00BC6D00" w:rsidRPr="00815B2E">
          <w:rPr>
            <w:rStyle w:val="afff7"/>
            <w:rFonts w:hint="eastAsia"/>
            <w:noProof/>
          </w:rPr>
          <w:t xml:space="preserve"> 排水工程设计</w:t>
        </w:r>
        <w:r w:rsidR="00BC6D00">
          <w:rPr>
            <w:noProof/>
            <w:webHidden/>
          </w:rPr>
          <w:tab/>
        </w:r>
        <w:r>
          <w:rPr>
            <w:noProof/>
            <w:webHidden/>
          </w:rPr>
          <w:fldChar w:fldCharType="begin"/>
        </w:r>
        <w:r w:rsidR="00BC6D00">
          <w:rPr>
            <w:noProof/>
            <w:webHidden/>
          </w:rPr>
          <w:instrText xml:space="preserve"> PAGEREF _Toc530136935 \h </w:instrText>
        </w:r>
        <w:r>
          <w:rPr>
            <w:noProof/>
            <w:webHidden/>
          </w:rPr>
        </w:r>
        <w:r>
          <w:rPr>
            <w:noProof/>
            <w:webHidden/>
          </w:rPr>
          <w:fldChar w:fldCharType="separate"/>
        </w:r>
        <w:r w:rsidR="0079757A">
          <w:rPr>
            <w:noProof/>
            <w:webHidden/>
          </w:rPr>
          <w:t>10</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36" w:history="1">
        <w:r w:rsidR="00BC6D00" w:rsidRPr="00815B2E">
          <w:rPr>
            <w:rStyle w:val="afff7"/>
            <w:noProof/>
          </w:rPr>
          <w:t>7</w:t>
        </w:r>
        <w:r w:rsidR="00BC6D00" w:rsidRPr="00815B2E">
          <w:rPr>
            <w:rStyle w:val="afff7"/>
            <w:rFonts w:hint="eastAsia"/>
            <w:noProof/>
          </w:rPr>
          <w:t xml:space="preserve"> 滑坡</w:t>
        </w:r>
        <w:r w:rsidR="00BC6D00">
          <w:rPr>
            <w:noProof/>
            <w:webHidden/>
          </w:rPr>
          <w:tab/>
        </w:r>
        <w:r>
          <w:rPr>
            <w:noProof/>
            <w:webHidden/>
          </w:rPr>
          <w:fldChar w:fldCharType="begin"/>
        </w:r>
        <w:r w:rsidR="00BC6D00">
          <w:rPr>
            <w:noProof/>
            <w:webHidden/>
          </w:rPr>
          <w:instrText xml:space="preserve"> PAGEREF _Toc530136936 \h </w:instrText>
        </w:r>
        <w:r>
          <w:rPr>
            <w:noProof/>
            <w:webHidden/>
          </w:rPr>
        </w:r>
        <w:r>
          <w:rPr>
            <w:noProof/>
            <w:webHidden/>
          </w:rPr>
          <w:fldChar w:fldCharType="separate"/>
        </w:r>
        <w:r w:rsidR="0079757A">
          <w:rPr>
            <w:noProof/>
            <w:webHidden/>
          </w:rPr>
          <w:t>10</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37" w:history="1">
        <w:r w:rsidR="00BC6D00" w:rsidRPr="00815B2E">
          <w:rPr>
            <w:rStyle w:val="afff7"/>
            <w:noProof/>
          </w:rPr>
          <w:t>7.1</w:t>
        </w:r>
        <w:r w:rsidR="00BC6D00" w:rsidRPr="00815B2E">
          <w:rPr>
            <w:rStyle w:val="afff7"/>
            <w:rFonts w:hint="eastAsia"/>
            <w:noProof/>
          </w:rPr>
          <w:t xml:space="preserve"> 一般要求</w:t>
        </w:r>
        <w:r w:rsidR="00BC6D00">
          <w:rPr>
            <w:noProof/>
            <w:webHidden/>
          </w:rPr>
          <w:tab/>
        </w:r>
        <w:r>
          <w:rPr>
            <w:noProof/>
            <w:webHidden/>
          </w:rPr>
          <w:fldChar w:fldCharType="begin"/>
        </w:r>
        <w:r w:rsidR="00BC6D00">
          <w:rPr>
            <w:noProof/>
            <w:webHidden/>
          </w:rPr>
          <w:instrText xml:space="preserve"> PAGEREF _Toc530136937 \h </w:instrText>
        </w:r>
        <w:r>
          <w:rPr>
            <w:noProof/>
            <w:webHidden/>
          </w:rPr>
        </w:r>
        <w:r>
          <w:rPr>
            <w:noProof/>
            <w:webHidden/>
          </w:rPr>
          <w:fldChar w:fldCharType="separate"/>
        </w:r>
        <w:r w:rsidR="0079757A">
          <w:rPr>
            <w:noProof/>
            <w:webHidden/>
          </w:rPr>
          <w:t>10</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38" w:history="1">
        <w:r w:rsidR="00BC6D00" w:rsidRPr="00815B2E">
          <w:rPr>
            <w:rStyle w:val="afff7"/>
            <w:noProof/>
          </w:rPr>
          <w:t>7.2</w:t>
        </w:r>
        <w:r w:rsidR="00BC6D00" w:rsidRPr="00815B2E">
          <w:rPr>
            <w:rStyle w:val="afff7"/>
            <w:rFonts w:hint="eastAsia"/>
            <w:noProof/>
          </w:rPr>
          <w:t xml:space="preserve"> 抗滑桩</w:t>
        </w:r>
        <w:r w:rsidR="00BC6D00">
          <w:rPr>
            <w:noProof/>
            <w:webHidden/>
          </w:rPr>
          <w:tab/>
        </w:r>
        <w:r>
          <w:rPr>
            <w:noProof/>
            <w:webHidden/>
          </w:rPr>
          <w:fldChar w:fldCharType="begin"/>
        </w:r>
        <w:r w:rsidR="00BC6D00">
          <w:rPr>
            <w:noProof/>
            <w:webHidden/>
          </w:rPr>
          <w:instrText xml:space="preserve"> PAGEREF _Toc530136938 \h </w:instrText>
        </w:r>
        <w:r>
          <w:rPr>
            <w:noProof/>
            <w:webHidden/>
          </w:rPr>
        </w:r>
        <w:r>
          <w:rPr>
            <w:noProof/>
            <w:webHidden/>
          </w:rPr>
          <w:fldChar w:fldCharType="separate"/>
        </w:r>
        <w:r w:rsidR="0079757A">
          <w:rPr>
            <w:noProof/>
            <w:webHidden/>
          </w:rPr>
          <w:t>11</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39" w:history="1">
        <w:r w:rsidR="00BC6D00" w:rsidRPr="00815B2E">
          <w:rPr>
            <w:rStyle w:val="afff7"/>
            <w:noProof/>
          </w:rPr>
          <w:t>7.3</w:t>
        </w:r>
        <w:r w:rsidR="00BC6D00" w:rsidRPr="00815B2E">
          <w:rPr>
            <w:rStyle w:val="afff7"/>
            <w:rFonts w:hint="eastAsia"/>
            <w:noProof/>
          </w:rPr>
          <w:t xml:space="preserve"> 预应力锚索</w:t>
        </w:r>
        <w:r w:rsidR="00BC6D00">
          <w:rPr>
            <w:noProof/>
            <w:webHidden/>
          </w:rPr>
          <w:tab/>
        </w:r>
        <w:r>
          <w:rPr>
            <w:noProof/>
            <w:webHidden/>
          </w:rPr>
          <w:fldChar w:fldCharType="begin"/>
        </w:r>
        <w:r w:rsidR="00BC6D00">
          <w:rPr>
            <w:noProof/>
            <w:webHidden/>
          </w:rPr>
          <w:instrText xml:space="preserve"> PAGEREF _Toc530136939 \h </w:instrText>
        </w:r>
        <w:r>
          <w:rPr>
            <w:noProof/>
            <w:webHidden/>
          </w:rPr>
        </w:r>
        <w:r>
          <w:rPr>
            <w:noProof/>
            <w:webHidden/>
          </w:rPr>
          <w:fldChar w:fldCharType="separate"/>
        </w:r>
        <w:r w:rsidR="0079757A">
          <w:rPr>
            <w:noProof/>
            <w:webHidden/>
          </w:rPr>
          <w:t>12</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40" w:history="1">
        <w:r w:rsidR="00BC6D00" w:rsidRPr="00815B2E">
          <w:rPr>
            <w:rStyle w:val="afff7"/>
            <w:noProof/>
          </w:rPr>
          <w:t>7.4</w:t>
        </w:r>
        <w:r w:rsidR="00BC6D00" w:rsidRPr="00815B2E">
          <w:rPr>
            <w:rStyle w:val="afff7"/>
            <w:rFonts w:hint="eastAsia"/>
            <w:noProof/>
          </w:rPr>
          <w:t xml:space="preserve"> 清方减载与回填反压</w:t>
        </w:r>
        <w:r w:rsidR="00BC6D00">
          <w:rPr>
            <w:noProof/>
            <w:webHidden/>
          </w:rPr>
          <w:tab/>
        </w:r>
        <w:r>
          <w:rPr>
            <w:noProof/>
            <w:webHidden/>
          </w:rPr>
          <w:fldChar w:fldCharType="begin"/>
        </w:r>
        <w:r w:rsidR="00BC6D00">
          <w:rPr>
            <w:noProof/>
            <w:webHidden/>
          </w:rPr>
          <w:instrText xml:space="preserve"> PAGEREF _Toc530136940 \h </w:instrText>
        </w:r>
        <w:r>
          <w:rPr>
            <w:noProof/>
            <w:webHidden/>
          </w:rPr>
        </w:r>
        <w:r>
          <w:rPr>
            <w:noProof/>
            <w:webHidden/>
          </w:rPr>
          <w:fldChar w:fldCharType="separate"/>
        </w:r>
        <w:r w:rsidR="0079757A">
          <w:rPr>
            <w:noProof/>
            <w:webHidden/>
          </w:rPr>
          <w:t>14</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41" w:history="1">
        <w:r w:rsidR="00BC6D00" w:rsidRPr="00815B2E">
          <w:rPr>
            <w:rStyle w:val="afff7"/>
            <w:noProof/>
          </w:rPr>
          <w:t>7.5</w:t>
        </w:r>
        <w:r w:rsidR="00BC6D00" w:rsidRPr="00815B2E">
          <w:rPr>
            <w:rStyle w:val="afff7"/>
            <w:rFonts w:hAnsi="黑体" w:hint="eastAsia"/>
            <w:noProof/>
          </w:rPr>
          <w:t xml:space="preserve"> 碎石土回填</w:t>
        </w:r>
        <w:r w:rsidR="00BC6D00">
          <w:rPr>
            <w:noProof/>
            <w:webHidden/>
          </w:rPr>
          <w:tab/>
        </w:r>
        <w:r>
          <w:rPr>
            <w:noProof/>
            <w:webHidden/>
          </w:rPr>
          <w:fldChar w:fldCharType="begin"/>
        </w:r>
        <w:r w:rsidR="00BC6D00">
          <w:rPr>
            <w:noProof/>
            <w:webHidden/>
          </w:rPr>
          <w:instrText xml:space="preserve"> PAGEREF _Toc530136941 \h </w:instrText>
        </w:r>
        <w:r>
          <w:rPr>
            <w:noProof/>
            <w:webHidden/>
          </w:rPr>
        </w:r>
        <w:r>
          <w:rPr>
            <w:noProof/>
            <w:webHidden/>
          </w:rPr>
          <w:fldChar w:fldCharType="separate"/>
        </w:r>
        <w:r w:rsidR="0079757A">
          <w:rPr>
            <w:noProof/>
            <w:webHidden/>
          </w:rPr>
          <w:t>15</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42" w:history="1">
        <w:r w:rsidR="00BC6D00" w:rsidRPr="00815B2E">
          <w:rPr>
            <w:rStyle w:val="afff7"/>
            <w:noProof/>
          </w:rPr>
          <w:t>7.6</w:t>
        </w:r>
        <w:r w:rsidR="00BC6D00" w:rsidRPr="00815B2E">
          <w:rPr>
            <w:rStyle w:val="afff7"/>
            <w:rFonts w:hint="eastAsia"/>
            <w:noProof/>
          </w:rPr>
          <w:t xml:space="preserve"> 加筋挡土墙</w:t>
        </w:r>
        <w:r w:rsidR="00BC6D00">
          <w:rPr>
            <w:noProof/>
            <w:webHidden/>
          </w:rPr>
          <w:tab/>
        </w:r>
        <w:r>
          <w:rPr>
            <w:noProof/>
            <w:webHidden/>
          </w:rPr>
          <w:fldChar w:fldCharType="begin"/>
        </w:r>
        <w:r w:rsidR="00BC6D00">
          <w:rPr>
            <w:noProof/>
            <w:webHidden/>
          </w:rPr>
          <w:instrText xml:space="preserve"> PAGEREF _Toc530136942 \h </w:instrText>
        </w:r>
        <w:r>
          <w:rPr>
            <w:noProof/>
            <w:webHidden/>
          </w:rPr>
        </w:r>
        <w:r>
          <w:rPr>
            <w:noProof/>
            <w:webHidden/>
          </w:rPr>
          <w:fldChar w:fldCharType="separate"/>
        </w:r>
        <w:r w:rsidR="0079757A">
          <w:rPr>
            <w:noProof/>
            <w:webHidden/>
          </w:rPr>
          <w:t>16</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43" w:history="1">
        <w:r w:rsidR="00BC6D00" w:rsidRPr="00815B2E">
          <w:rPr>
            <w:rStyle w:val="afff7"/>
            <w:noProof/>
          </w:rPr>
          <w:t>8</w:t>
        </w:r>
        <w:r w:rsidR="00BC6D00" w:rsidRPr="00815B2E">
          <w:rPr>
            <w:rStyle w:val="afff7"/>
            <w:rFonts w:hint="eastAsia"/>
            <w:noProof/>
          </w:rPr>
          <w:t xml:space="preserve"> 泥石流</w:t>
        </w:r>
        <w:r w:rsidR="00BC6D00">
          <w:rPr>
            <w:noProof/>
            <w:webHidden/>
          </w:rPr>
          <w:tab/>
        </w:r>
        <w:r>
          <w:rPr>
            <w:noProof/>
            <w:webHidden/>
          </w:rPr>
          <w:fldChar w:fldCharType="begin"/>
        </w:r>
        <w:r w:rsidR="00BC6D00">
          <w:rPr>
            <w:noProof/>
            <w:webHidden/>
          </w:rPr>
          <w:instrText xml:space="preserve"> PAGEREF _Toc530136943 \h </w:instrText>
        </w:r>
        <w:r>
          <w:rPr>
            <w:noProof/>
            <w:webHidden/>
          </w:rPr>
        </w:r>
        <w:r>
          <w:rPr>
            <w:noProof/>
            <w:webHidden/>
          </w:rPr>
          <w:fldChar w:fldCharType="separate"/>
        </w:r>
        <w:r w:rsidR="0079757A">
          <w:rPr>
            <w:noProof/>
            <w:webHidden/>
          </w:rPr>
          <w:t>16</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44" w:history="1">
        <w:r w:rsidR="00BC6D00" w:rsidRPr="00815B2E">
          <w:rPr>
            <w:rStyle w:val="afff7"/>
            <w:noProof/>
          </w:rPr>
          <w:t>8.1</w:t>
        </w:r>
        <w:r w:rsidR="00BC6D00" w:rsidRPr="00815B2E">
          <w:rPr>
            <w:rStyle w:val="afff7"/>
            <w:rFonts w:hint="eastAsia"/>
            <w:noProof/>
          </w:rPr>
          <w:t xml:space="preserve"> 一般要求</w:t>
        </w:r>
        <w:r w:rsidR="00BC6D00">
          <w:rPr>
            <w:noProof/>
            <w:webHidden/>
          </w:rPr>
          <w:tab/>
        </w:r>
        <w:r>
          <w:rPr>
            <w:noProof/>
            <w:webHidden/>
          </w:rPr>
          <w:fldChar w:fldCharType="begin"/>
        </w:r>
        <w:r w:rsidR="00BC6D00">
          <w:rPr>
            <w:noProof/>
            <w:webHidden/>
          </w:rPr>
          <w:instrText xml:space="preserve"> PAGEREF _Toc530136944 \h </w:instrText>
        </w:r>
        <w:r>
          <w:rPr>
            <w:noProof/>
            <w:webHidden/>
          </w:rPr>
        </w:r>
        <w:r>
          <w:rPr>
            <w:noProof/>
            <w:webHidden/>
          </w:rPr>
          <w:fldChar w:fldCharType="separate"/>
        </w:r>
        <w:r w:rsidR="0079757A">
          <w:rPr>
            <w:noProof/>
            <w:webHidden/>
          </w:rPr>
          <w:t>16</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45" w:history="1">
        <w:r w:rsidR="00BC6D00" w:rsidRPr="00815B2E">
          <w:rPr>
            <w:rStyle w:val="afff7"/>
            <w:noProof/>
          </w:rPr>
          <w:t>8.2</w:t>
        </w:r>
        <w:r w:rsidR="00BC6D00" w:rsidRPr="00815B2E">
          <w:rPr>
            <w:rStyle w:val="afff7"/>
            <w:rFonts w:hint="eastAsia"/>
            <w:noProof/>
          </w:rPr>
          <w:t xml:space="preserve"> 排导槽</w:t>
        </w:r>
        <w:r w:rsidR="00BC6D00">
          <w:rPr>
            <w:noProof/>
            <w:webHidden/>
          </w:rPr>
          <w:tab/>
        </w:r>
        <w:r>
          <w:rPr>
            <w:noProof/>
            <w:webHidden/>
          </w:rPr>
          <w:fldChar w:fldCharType="begin"/>
        </w:r>
        <w:r w:rsidR="00BC6D00">
          <w:rPr>
            <w:noProof/>
            <w:webHidden/>
          </w:rPr>
          <w:instrText xml:space="preserve"> PAGEREF _Toc530136945 \h </w:instrText>
        </w:r>
        <w:r>
          <w:rPr>
            <w:noProof/>
            <w:webHidden/>
          </w:rPr>
        </w:r>
        <w:r>
          <w:rPr>
            <w:noProof/>
            <w:webHidden/>
          </w:rPr>
          <w:fldChar w:fldCharType="separate"/>
        </w:r>
        <w:r w:rsidR="0079757A">
          <w:rPr>
            <w:noProof/>
            <w:webHidden/>
          </w:rPr>
          <w:t>17</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46" w:history="1">
        <w:r w:rsidR="00BC6D00" w:rsidRPr="00815B2E">
          <w:rPr>
            <w:rStyle w:val="afff7"/>
            <w:noProof/>
          </w:rPr>
          <w:t>8.3</w:t>
        </w:r>
        <w:r w:rsidR="00BC6D00" w:rsidRPr="00815B2E">
          <w:rPr>
            <w:rStyle w:val="afff7"/>
            <w:rFonts w:hint="eastAsia"/>
            <w:noProof/>
          </w:rPr>
          <w:t xml:space="preserve"> 拦挡坝</w:t>
        </w:r>
        <w:r w:rsidR="00BC6D00">
          <w:rPr>
            <w:noProof/>
            <w:webHidden/>
          </w:rPr>
          <w:tab/>
        </w:r>
        <w:r>
          <w:rPr>
            <w:noProof/>
            <w:webHidden/>
          </w:rPr>
          <w:fldChar w:fldCharType="begin"/>
        </w:r>
        <w:r w:rsidR="00BC6D00">
          <w:rPr>
            <w:noProof/>
            <w:webHidden/>
          </w:rPr>
          <w:instrText xml:space="preserve"> PAGEREF _Toc530136946 \h </w:instrText>
        </w:r>
        <w:r>
          <w:rPr>
            <w:noProof/>
            <w:webHidden/>
          </w:rPr>
        </w:r>
        <w:r>
          <w:rPr>
            <w:noProof/>
            <w:webHidden/>
          </w:rPr>
          <w:fldChar w:fldCharType="separate"/>
        </w:r>
        <w:r w:rsidR="0079757A">
          <w:rPr>
            <w:noProof/>
            <w:webHidden/>
          </w:rPr>
          <w:t>17</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47" w:history="1">
        <w:r w:rsidR="00BC6D00" w:rsidRPr="00815B2E">
          <w:rPr>
            <w:rStyle w:val="afff7"/>
            <w:noProof/>
          </w:rPr>
          <w:t>8.4</w:t>
        </w:r>
        <w:r w:rsidR="00BC6D00" w:rsidRPr="00815B2E">
          <w:rPr>
            <w:rStyle w:val="afff7"/>
            <w:rFonts w:hint="eastAsia"/>
            <w:noProof/>
          </w:rPr>
          <w:t xml:space="preserve"> 停淤场</w:t>
        </w:r>
        <w:r w:rsidR="00BC6D00">
          <w:rPr>
            <w:noProof/>
            <w:webHidden/>
          </w:rPr>
          <w:tab/>
        </w:r>
        <w:r>
          <w:rPr>
            <w:noProof/>
            <w:webHidden/>
          </w:rPr>
          <w:fldChar w:fldCharType="begin"/>
        </w:r>
        <w:r w:rsidR="00BC6D00">
          <w:rPr>
            <w:noProof/>
            <w:webHidden/>
          </w:rPr>
          <w:instrText xml:space="preserve"> PAGEREF _Toc530136947 \h </w:instrText>
        </w:r>
        <w:r>
          <w:rPr>
            <w:noProof/>
            <w:webHidden/>
          </w:rPr>
        </w:r>
        <w:r>
          <w:rPr>
            <w:noProof/>
            <w:webHidden/>
          </w:rPr>
          <w:fldChar w:fldCharType="separate"/>
        </w:r>
        <w:r w:rsidR="0079757A">
          <w:rPr>
            <w:noProof/>
            <w:webHidden/>
          </w:rPr>
          <w:t>20</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48" w:history="1">
        <w:r w:rsidR="00BC6D00" w:rsidRPr="00815B2E">
          <w:rPr>
            <w:rStyle w:val="afff7"/>
            <w:noProof/>
          </w:rPr>
          <w:t>8.5</w:t>
        </w:r>
        <w:r w:rsidR="00BC6D00" w:rsidRPr="00815B2E">
          <w:rPr>
            <w:rStyle w:val="afff7"/>
            <w:rFonts w:hint="eastAsia"/>
            <w:noProof/>
          </w:rPr>
          <w:t xml:space="preserve"> 沟道整治</w:t>
        </w:r>
        <w:r w:rsidR="00BC6D00">
          <w:rPr>
            <w:noProof/>
            <w:webHidden/>
          </w:rPr>
          <w:tab/>
        </w:r>
        <w:r>
          <w:rPr>
            <w:noProof/>
            <w:webHidden/>
          </w:rPr>
          <w:fldChar w:fldCharType="begin"/>
        </w:r>
        <w:r w:rsidR="00BC6D00">
          <w:rPr>
            <w:noProof/>
            <w:webHidden/>
          </w:rPr>
          <w:instrText xml:space="preserve"> PAGEREF _Toc530136948 \h </w:instrText>
        </w:r>
        <w:r>
          <w:rPr>
            <w:noProof/>
            <w:webHidden/>
          </w:rPr>
        </w:r>
        <w:r>
          <w:rPr>
            <w:noProof/>
            <w:webHidden/>
          </w:rPr>
          <w:fldChar w:fldCharType="separate"/>
        </w:r>
        <w:r w:rsidR="0079757A">
          <w:rPr>
            <w:noProof/>
            <w:webHidden/>
          </w:rPr>
          <w:t>20</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49" w:history="1">
        <w:r w:rsidR="00BC6D00" w:rsidRPr="00815B2E">
          <w:rPr>
            <w:rStyle w:val="afff7"/>
            <w:noProof/>
          </w:rPr>
          <w:t>8.6</w:t>
        </w:r>
        <w:r w:rsidR="00BC6D00" w:rsidRPr="00815B2E">
          <w:rPr>
            <w:rStyle w:val="afff7"/>
            <w:rFonts w:hint="eastAsia"/>
            <w:noProof/>
          </w:rPr>
          <w:t xml:space="preserve"> 坡面治理</w:t>
        </w:r>
        <w:r w:rsidR="00BC6D00">
          <w:rPr>
            <w:noProof/>
            <w:webHidden/>
          </w:rPr>
          <w:tab/>
        </w:r>
        <w:r>
          <w:rPr>
            <w:noProof/>
            <w:webHidden/>
          </w:rPr>
          <w:fldChar w:fldCharType="begin"/>
        </w:r>
        <w:r w:rsidR="00BC6D00">
          <w:rPr>
            <w:noProof/>
            <w:webHidden/>
          </w:rPr>
          <w:instrText xml:space="preserve"> PAGEREF _Toc530136949 \h </w:instrText>
        </w:r>
        <w:r>
          <w:rPr>
            <w:noProof/>
            <w:webHidden/>
          </w:rPr>
        </w:r>
        <w:r>
          <w:rPr>
            <w:noProof/>
            <w:webHidden/>
          </w:rPr>
          <w:fldChar w:fldCharType="separate"/>
        </w:r>
        <w:r w:rsidR="0079757A">
          <w:rPr>
            <w:noProof/>
            <w:webHidden/>
          </w:rPr>
          <w:t>21</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50" w:history="1">
        <w:r w:rsidR="00BC6D00" w:rsidRPr="00815B2E">
          <w:rPr>
            <w:rStyle w:val="afff7"/>
            <w:noProof/>
          </w:rPr>
          <w:t>8.7</w:t>
        </w:r>
        <w:r w:rsidR="00BC6D00" w:rsidRPr="00815B2E">
          <w:rPr>
            <w:rStyle w:val="afff7"/>
            <w:rFonts w:hint="eastAsia"/>
            <w:noProof/>
          </w:rPr>
          <w:t xml:space="preserve"> 植被工程</w:t>
        </w:r>
        <w:r w:rsidR="00BC6D00">
          <w:rPr>
            <w:noProof/>
            <w:webHidden/>
          </w:rPr>
          <w:tab/>
        </w:r>
        <w:r>
          <w:rPr>
            <w:noProof/>
            <w:webHidden/>
          </w:rPr>
          <w:fldChar w:fldCharType="begin"/>
        </w:r>
        <w:r w:rsidR="00BC6D00">
          <w:rPr>
            <w:noProof/>
            <w:webHidden/>
          </w:rPr>
          <w:instrText xml:space="preserve"> PAGEREF _Toc530136950 \h </w:instrText>
        </w:r>
        <w:r>
          <w:rPr>
            <w:noProof/>
            <w:webHidden/>
          </w:rPr>
        </w:r>
        <w:r>
          <w:rPr>
            <w:noProof/>
            <w:webHidden/>
          </w:rPr>
          <w:fldChar w:fldCharType="separate"/>
        </w:r>
        <w:r w:rsidR="0079757A">
          <w:rPr>
            <w:noProof/>
            <w:webHidden/>
          </w:rPr>
          <w:t>21</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51" w:history="1">
        <w:r w:rsidR="00BC6D00" w:rsidRPr="00815B2E">
          <w:rPr>
            <w:rStyle w:val="afff7"/>
            <w:noProof/>
          </w:rPr>
          <w:t>8.8</w:t>
        </w:r>
        <w:r w:rsidR="00BC6D00" w:rsidRPr="00815B2E">
          <w:rPr>
            <w:rStyle w:val="afff7"/>
            <w:rFonts w:hint="eastAsia"/>
            <w:noProof/>
          </w:rPr>
          <w:t xml:space="preserve"> 截排水</w:t>
        </w:r>
        <w:r w:rsidR="00BC6D00">
          <w:rPr>
            <w:noProof/>
            <w:webHidden/>
          </w:rPr>
          <w:tab/>
        </w:r>
        <w:r>
          <w:rPr>
            <w:noProof/>
            <w:webHidden/>
          </w:rPr>
          <w:fldChar w:fldCharType="begin"/>
        </w:r>
        <w:r w:rsidR="00BC6D00">
          <w:rPr>
            <w:noProof/>
            <w:webHidden/>
          </w:rPr>
          <w:instrText xml:space="preserve"> PAGEREF _Toc530136951 \h </w:instrText>
        </w:r>
        <w:r>
          <w:rPr>
            <w:noProof/>
            <w:webHidden/>
          </w:rPr>
        </w:r>
        <w:r>
          <w:rPr>
            <w:noProof/>
            <w:webHidden/>
          </w:rPr>
          <w:fldChar w:fldCharType="separate"/>
        </w:r>
        <w:r w:rsidR="0079757A">
          <w:rPr>
            <w:noProof/>
            <w:webHidden/>
          </w:rPr>
          <w:t>21</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52" w:history="1">
        <w:r w:rsidR="00BC6D00" w:rsidRPr="00815B2E">
          <w:rPr>
            <w:rStyle w:val="afff7"/>
            <w:noProof/>
          </w:rPr>
          <w:t>9</w:t>
        </w:r>
        <w:r w:rsidR="00BC6D00" w:rsidRPr="00815B2E">
          <w:rPr>
            <w:rStyle w:val="afff7"/>
            <w:rFonts w:hint="eastAsia"/>
            <w:noProof/>
          </w:rPr>
          <w:t xml:space="preserve"> 采空（区）塌陷</w:t>
        </w:r>
        <w:r w:rsidR="00BC6D00">
          <w:rPr>
            <w:noProof/>
            <w:webHidden/>
          </w:rPr>
          <w:tab/>
        </w:r>
        <w:r>
          <w:rPr>
            <w:noProof/>
            <w:webHidden/>
          </w:rPr>
          <w:fldChar w:fldCharType="begin"/>
        </w:r>
        <w:r w:rsidR="00BC6D00">
          <w:rPr>
            <w:noProof/>
            <w:webHidden/>
          </w:rPr>
          <w:instrText xml:space="preserve"> PAGEREF _Toc530136952 \h </w:instrText>
        </w:r>
        <w:r>
          <w:rPr>
            <w:noProof/>
            <w:webHidden/>
          </w:rPr>
        </w:r>
        <w:r>
          <w:rPr>
            <w:noProof/>
            <w:webHidden/>
          </w:rPr>
          <w:fldChar w:fldCharType="separate"/>
        </w:r>
        <w:r w:rsidR="0079757A">
          <w:rPr>
            <w:noProof/>
            <w:webHidden/>
          </w:rPr>
          <w:t>22</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53" w:history="1">
        <w:r w:rsidR="00BC6D00" w:rsidRPr="00815B2E">
          <w:rPr>
            <w:rStyle w:val="afff7"/>
            <w:noProof/>
          </w:rPr>
          <w:t>9.1</w:t>
        </w:r>
        <w:r w:rsidR="00BC6D00" w:rsidRPr="00815B2E">
          <w:rPr>
            <w:rStyle w:val="afff7"/>
            <w:rFonts w:hint="eastAsia"/>
            <w:noProof/>
          </w:rPr>
          <w:t xml:space="preserve"> 一般要求</w:t>
        </w:r>
        <w:r w:rsidR="00BC6D00">
          <w:rPr>
            <w:noProof/>
            <w:webHidden/>
          </w:rPr>
          <w:tab/>
        </w:r>
        <w:r>
          <w:rPr>
            <w:noProof/>
            <w:webHidden/>
          </w:rPr>
          <w:fldChar w:fldCharType="begin"/>
        </w:r>
        <w:r w:rsidR="00BC6D00">
          <w:rPr>
            <w:noProof/>
            <w:webHidden/>
          </w:rPr>
          <w:instrText xml:space="preserve"> PAGEREF _Toc530136953 \h </w:instrText>
        </w:r>
        <w:r>
          <w:rPr>
            <w:noProof/>
            <w:webHidden/>
          </w:rPr>
        </w:r>
        <w:r>
          <w:rPr>
            <w:noProof/>
            <w:webHidden/>
          </w:rPr>
          <w:fldChar w:fldCharType="separate"/>
        </w:r>
        <w:r w:rsidR="0079757A">
          <w:rPr>
            <w:noProof/>
            <w:webHidden/>
          </w:rPr>
          <w:t>22</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54" w:history="1">
        <w:r w:rsidR="00BC6D00" w:rsidRPr="00815B2E">
          <w:rPr>
            <w:rStyle w:val="afff7"/>
            <w:noProof/>
          </w:rPr>
          <w:t>9.2</w:t>
        </w:r>
        <w:r w:rsidR="00BC6D00" w:rsidRPr="00815B2E">
          <w:rPr>
            <w:rStyle w:val="afff7"/>
            <w:rFonts w:hint="eastAsia"/>
            <w:noProof/>
          </w:rPr>
          <w:t xml:space="preserve"> 灌注充填</w:t>
        </w:r>
        <w:r w:rsidR="00BC6D00">
          <w:rPr>
            <w:noProof/>
            <w:webHidden/>
          </w:rPr>
          <w:tab/>
        </w:r>
        <w:r>
          <w:rPr>
            <w:noProof/>
            <w:webHidden/>
          </w:rPr>
          <w:fldChar w:fldCharType="begin"/>
        </w:r>
        <w:r w:rsidR="00BC6D00">
          <w:rPr>
            <w:noProof/>
            <w:webHidden/>
          </w:rPr>
          <w:instrText xml:space="preserve"> PAGEREF _Toc530136954 \h </w:instrText>
        </w:r>
        <w:r>
          <w:rPr>
            <w:noProof/>
            <w:webHidden/>
          </w:rPr>
        </w:r>
        <w:r>
          <w:rPr>
            <w:noProof/>
            <w:webHidden/>
          </w:rPr>
          <w:fldChar w:fldCharType="separate"/>
        </w:r>
        <w:r w:rsidR="0079757A">
          <w:rPr>
            <w:noProof/>
            <w:webHidden/>
          </w:rPr>
          <w:t>22</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55" w:history="1">
        <w:r w:rsidR="00BC6D00" w:rsidRPr="00815B2E">
          <w:rPr>
            <w:rStyle w:val="afff7"/>
            <w:noProof/>
          </w:rPr>
          <w:t>9.3</w:t>
        </w:r>
        <w:r w:rsidR="00BC6D00" w:rsidRPr="00815B2E">
          <w:rPr>
            <w:rStyle w:val="afff7"/>
            <w:rFonts w:hint="eastAsia"/>
            <w:noProof/>
          </w:rPr>
          <w:t xml:space="preserve"> 回填</w:t>
        </w:r>
        <w:r w:rsidR="00BC6D00">
          <w:rPr>
            <w:noProof/>
            <w:webHidden/>
          </w:rPr>
          <w:tab/>
        </w:r>
        <w:r>
          <w:rPr>
            <w:noProof/>
            <w:webHidden/>
          </w:rPr>
          <w:fldChar w:fldCharType="begin"/>
        </w:r>
        <w:r w:rsidR="00BC6D00">
          <w:rPr>
            <w:noProof/>
            <w:webHidden/>
          </w:rPr>
          <w:instrText xml:space="preserve"> PAGEREF _Toc530136955 \h </w:instrText>
        </w:r>
        <w:r>
          <w:rPr>
            <w:noProof/>
            <w:webHidden/>
          </w:rPr>
        </w:r>
        <w:r>
          <w:rPr>
            <w:noProof/>
            <w:webHidden/>
          </w:rPr>
          <w:fldChar w:fldCharType="separate"/>
        </w:r>
        <w:r w:rsidR="0079757A">
          <w:rPr>
            <w:noProof/>
            <w:webHidden/>
          </w:rPr>
          <w:t>23</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56" w:history="1">
        <w:r w:rsidR="00BC6D00" w:rsidRPr="00815B2E">
          <w:rPr>
            <w:rStyle w:val="afff7"/>
            <w:noProof/>
          </w:rPr>
          <w:t>9.4</w:t>
        </w:r>
        <w:r w:rsidR="00BC6D00" w:rsidRPr="00815B2E">
          <w:rPr>
            <w:rStyle w:val="afff7"/>
            <w:rFonts w:hint="eastAsia"/>
            <w:noProof/>
          </w:rPr>
          <w:t xml:space="preserve"> 穿越和跨越</w:t>
        </w:r>
        <w:r w:rsidR="00BC6D00">
          <w:rPr>
            <w:noProof/>
            <w:webHidden/>
          </w:rPr>
          <w:tab/>
        </w:r>
        <w:r>
          <w:rPr>
            <w:noProof/>
            <w:webHidden/>
          </w:rPr>
          <w:fldChar w:fldCharType="begin"/>
        </w:r>
        <w:r w:rsidR="00BC6D00">
          <w:rPr>
            <w:noProof/>
            <w:webHidden/>
          </w:rPr>
          <w:instrText xml:space="preserve"> PAGEREF _Toc530136956 \h </w:instrText>
        </w:r>
        <w:r>
          <w:rPr>
            <w:noProof/>
            <w:webHidden/>
          </w:rPr>
        </w:r>
        <w:r>
          <w:rPr>
            <w:noProof/>
            <w:webHidden/>
          </w:rPr>
          <w:fldChar w:fldCharType="separate"/>
        </w:r>
        <w:r w:rsidR="0079757A">
          <w:rPr>
            <w:noProof/>
            <w:webHidden/>
          </w:rPr>
          <w:t>23</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57" w:history="1">
        <w:r w:rsidR="00BC6D00" w:rsidRPr="00815B2E">
          <w:rPr>
            <w:rStyle w:val="afff7"/>
            <w:noProof/>
          </w:rPr>
          <w:t>9.5</w:t>
        </w:r>
        <w:r w:rsidR="00BC6D00" w:rsidRPr="00815B2E">
          <w:rPr>
            <w:rStyle w:val="afff7"/>
            <w:rFonts w:hint="eastAsia"/>
            <w:noProof/>
          </w:rPr>
          <w:t xml:space="preserve"> 强夯</w:t>
        </w:r>
        <w:r w:rsidR="00BC6D00">
          <w:rPr>
            <w:noProof/>
            <w:webHidden/>
          </w:rPr>
          <w:tab/>
        </w:r>
        <w:r>
          <w:rPr>
            <w:noProof/>
            <w:webHidden/>
          </w:rPr>
          <w:fldChar w:fldCharType="begin"/>
        </w:r>
        <w:r w:rsidR="00BC6D00">
          <w:rPr>
            <w:noProof/>
            <w:webHidden/>
          </w:rPr>
          <w:instrText xml:space="preserve"> PAGEREF _Toc530136957 \h </w:instrText>
        </w:r>
        <w:r>
          <w:rPr>
            <w:noProof/>
            <w:webHidden/>
          </w:rPr>
        </w:r>
        <w:r>
          <w:rPr>
            <w:noProof/>
            <w:webHidden/>
          </w:rPr>
          <w:fldChar w:fldCharType="separate"/>
        </w:r>
        <w:r w:rsidR="0079757A">
          <w:rPr>
            <w:noProof/>
            <w:webHidden/>
          </w:rPr>
          <w:t>24</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58" w:history="1">
        <w:r w:rsidR="00BC6D00" w:rsidRPr="00815B2E">
          <w:rPr>
            <w:rStyle w:val="afff7"/>
            <w:noProof/>
          </w:rPr>
          <w:t>10</w:t>
        </w:r>
        <w:r w:rsidR="00BC6D00" w:rsidRPr="00815B2E">
          <w:rPr>
            <w:rStyle w:val="afff7"/>
            <w:rFonts w:hint="eastAsia"/>
            <w:noProof/>
          </w:rPr>
          <w:t xml:space="preserve"> 岩溶（区）塌陷</w:t>
        </w:r>
        <w:r w:rsidR="00BC6D00">
          <w:rPr>
            <w:noProof/>
            <w:webHidden/>
          </w:rPr>
          <w:tab/>
        </w:r>
        <w:r>
          <w:rPr>
            <w:noProof/>
            <w:webHidden/>
          </w:rPr>
          <w:fldChar w:fldCharType="begin"/>
        </w:r>
        <w:r w:rsidR="00BC6D00">
          <w:rPr>
            <w:noProof/>
            <w:webHidden/>
          </w:rPr>
          <w:instrText xml:space="preserve"> PAGEREF _Toc530136958 \h </w:instrText>
        </w:r>
        <w:r>
          <w:rPr>
            <w:noProof/>
            <w:webHidden/>
          </w:rPr>
        </w:r>
        <w:r>
          <w:rPr>
            <w:noProof/>
            <w:webHidden/>
          </w:rPr>
          <w:fldChar w:fldCharType="separate"/>
        </w:r>
        <w:r w:rsidR="0079757A">
          <w:rPr>
            <w:noProof/>
            <w:webHidden/>
          </w:rPr>
          <w:t>25</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59" w:history="1">
        <w:r w:rsidR="00BC6D00" w:rsidRPr="00815B2E">
          <w:rPr>
            <w:rStyle w:val="afff7"/>
            <w:noProof/>
          </w:rPr>
          <w:t>10.1</w:t>
        </w:r>
        <w:r w:rsidR="00BC6D00" w:rsidRPr="00815B2E">
          <w:rPr>
            <w:rStyle w:val="afff7"/>
            <w:rFonts w:hint="eastAsia"/>
            <w:noProof/>
          </w:rPr>
          <w:t xml:space="preserve"> 一般要求</w:t>
        </w:r>
        <w:r w:rsidR="00BC6D00">
          <w:rPr>
            <w:noProof/>
            <w:webHidden/>
          </w:rPr>
          <w:tab/>
        </w:r>
        <w:r>
          <w:rPr>
            <w:noProof/>
            <w:webHidden/>
          </w:rPr>
          <w:fldChar w:fldCharType="begin"/>
        </w:r>
        <w:r w:rsidR="00BC6D00">
          <w:rPr>
            <w:noProof/>
            <w:webHidden/>
          </w:rPr>
          <w:instrText xml:space="preserve"> PAGEREF _Toc530136959 \h </w:instrText>
        </w:r>
        <w:r>
          <w:rPr>
            <w:noProof/>
            <w:webHidden/>
          </w:rPr>
        </w:r>
        <w:r>
          <w:rPr>
            <w:noProof/>
            <w:webHidden/>
          </w:rPr>
          <w:fldChar w:fldCharType="separate"/>
        </w:r>
        <w:r w:rsidR="0079757A">
          <w:rPr>
            <w:noProof/>
            <w:webHidden/>
          </w:rPr>
          <w:t>25</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60" w:history="1">
        <w:r w:rsidR="00BC6D00" w:rsidRPr="00815B2E">
          <w:rPr>
            <w:rStyle w:val="afff7"/>
            <w:noProof/>
          </w:rPr>
          <w:t>10.2</w:t>
        </w:r>
        <w:r w:rsidR="00BC6D00" w:rsidRPr="00815B2E">
          <w:rPr>
            <w:rStyle w:val="afff7"/>
            <w:rFonts w:hint="eastAsia"/>
            <w:noProof/>
          </w:rPr>
          <w:t xml:space="preserve"> 充填法</w:t>
        </w:r>
        <w:r w:rsidR="00BC6D00">
          <w:rPr>
            <w:noProof/>
            <w:webHidden/>
          </w:rPr>
          <w:tab/>
        </w:r>
        <w:r>
          <w:rPr>
            <w:noProof/>
            <w:webHidden/>
          </w:rPr>
          <w:fldChar w:fldCharType="begin"/>
        </w:r>
        <w:r w:rsidR="00BC6D00">
          <w:rPr>
            <w:noProof/>
            <w:webHidden/>
          </w:rPr>
          <w:instrText xml:space="preserve"> PAGEREF _Toc530136960 \h </w:instrText>
        </w:r>
        <w:r>
          <w:rPr>
            <w:noProof/>
            <w:webHidden/>
          </w:rPr>
        </w:r>
        <w:r>
          <w:rPr>
            <w:noProof/>
            <w:webHidden/>
          </w:rPr>
          <w:fldChar w:fldCharType="separate"/>
        </w:r>
        <w:r w:rsidR="0079757A">
          <w:rPr>
            <w:noProof/>
            <w:webHidden/>
          </w:rPr>
          <w:t>25</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61" w:history="1">
        <w:r w:rsidR="00BC6D00" w:rsidRPr="00815B2E">
          <w:rPr>
            <w:rStyle w:val="afff7"/>
            <w:noProof/>
          </w:rPr>
          <w:t>10.3</w:t>
        </w:r>
        <w:r w:rsidR="00BC6D00" w:rsidRPr="00815B2E">
          <w:rPr>
            <w:rStyle w:val="afff7"/>
            <w:rFonts w:hint="eastAsia"/>
            <w:noProof/>
          </w:rPr>
          <w:t xml:space="preserve"> 跨越法</w:t>
        </w:r>
        <w:r w:rsidR="00BC6D00">
          <w:rPr>
            <w:noProof/>
            <w:webHidden/>
          </w:rPr>
          <w:tab/>
        </w:r>
        <w:r>
          <w:rPr>
            <w:noProof/>
            <w:webHidden/>
          </w:rPr>
          <w:fldChar w:fldCharType="begin"/>
        </w:r>
        <w:r w:rsidR="00BC6D00">
          <w:rPr>
            <w:noProof/>
            <w:webHidden/>
          </w:rPr>
          <w:instrText xml:space="preserve"> PAGEREF _Toc530136961 \h </w:instrText>
        </w:r>
        <w:r>
          <w:rPr>
            <w:noProof/>
            <w:webHidden/>
          </w:rPr>
        </w:r>
        <w:r>
          <w:rPr>
            <w:noProof/>
            <w:webHidden/>
          </w:rPr>
          <w:fldChar w:fldCharType="separate"/>
        </w:r>
        <w:r w:rsidR="0079757A">
          <w:rPr>
            <w:noProof/>
            <w:webHidden/>
          </w:rPr>
          <w:t>25</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62" w:history="1">
        <w:r w:rsidR="00BC6D00" w:rsidRPr="00815B2E">
          <w:rPr>
            <w:rStyle w:val="afff7"/>
            <w:noProof/>
          </w:rPr>
          <w:t>10.4</w:t>
        </w:r>
        <w:r w:rsidR="00BC6D00" w:rsidRPr="00815B2E">
          <w:rPr>
            <w:rStyle w:val="afff7"/>
            <w:rFonts w:hint="eastAsia"/>
            <w:noProof/>
          </w:rPr>
          <w:t xml:space="preserve"> 其它处理方法</w:t>
        </w:r>
        <w:r w:rsidR="00BC6D00">
          <w:rPr>
            <w:noProof/>
            <w:webHidden/>
          </w:rPr>
          <w:tab/>
        </w:r>
        <w:r>
          <w:rPr>
            <w:noProof/>
            <w:webHidden/>
          </w:rPr>
          <w:fldChar w:fldCharType="begin"/>
        </w:r>
        <w:r w:rsidR="00BC6D00">
          <w:rPr>
            <w:noProof/>
            <w:webHidden/>
          </w:rPr>
          <w:instrText xml:space="preserve"> PAGEREF _Toc530136962 \h </w:instrText>
        </w:r>
        <w:r>
          <w:rPr>
            <w:noProof/>
            <w:webHidden/>
          </w:rPr>
        </w:r>
        <w:r>
          <w:rPr>
            <w:noProof/>
            <w:webHidden/>
          </w:rPr>
          <w:fldChar w:fldCharType="separate"/>
        </w:r>
        <w:r w:rsidR="0079757A">
          <w:rPr>
            <w:noProof/>
            <w:webHidden/>
          </w:rPr>
          <w:t>25</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63" w:history="1">
        <w:r w:rsidR="00BC6D00" w:rsidRPr="00815B2E">
          <w:rPr>
            <w:rStyle w:val="afff7"/>
            <w:noProof/>
          </w:rPr>
          <w:t>11</w:t>
        </w:r>
        <w:r w:rsidR="00BC6D00" w:rsidRPr="00815B2E">
          <w:rPr>
            <w:rStyle w:val="afff7"/>
            <w:rFonts w:hint="eastAsia"/>
            <w:noProof/>
          </w:rPr>
          <w:t xml:space="preserve"> 不稳定斜坡</w:t>
        </w:r>
        <w:r w:rsidR="00BC6D00">
          <w:rPr>
            <w:noProof/>
            <w:webHidden/>
          </w:rPr>
          <w:tab/>
        </w:r>
        <w:r>
          <w:rPr>
            <w:noProof/>
            <w:webHidden/>
          </w:rPr>
          <w:fldChar w:fldCharType="begin"/>
        </w:r>
        <w:r w:rsidR="00BC6D00">
          <w:rPr>
            <w:noProof/>
            <w:webHidden/>
          </w:rPr>
          <w:instrText xml:space="preserve"> PAGEREF _Toc530136963 \h </w:instrText>
        </w:r>
        <w:r>
          <w:rPr>
            <w:noProof/>
            <w:webHidden/>
          </w:rPr>
        </w:r>
        <w:r>
          <w:rPr>
            <w:noProof/>
            <w:webHidden/>
          </w:rPr>
          <w:fldChar w:fldCharType="separate"/>
        </w:r>
        <w:r w:rsidR="0079757A">
          <w:rPr>
            <w:noProof/>
            <w:webHidden/>
          </w:rPr>
          <w:t>26</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64" w:history="1">
        <w:r w:rsidR="00BC6D00" w:rsidRPr="00815B2E">
          <w:rPr>
            <w:rStyle w:val="afff7"/>
            <w:noProof/>
          </w:rPr>
          <w:t>11.1</w:t>
        </w:r>
        <w:r w:rsidR="00BC6D00" w:rsidRPr="00815B2E">
          <w:rPr>
            <w:rStyle w:val="afff7"/>
            <w:rFonts w:hint="eastAsia"/>
            <w:noProof/>
          </w:rPr>
          <w:t xml:space="preserve"> 一般要求</w:t>
        </w:r>
        <w:r w:rsidR="00BC6D00">
          <w:rPr>
            <w:noProof/>
            <w:webHidden/>
          </w:rPr>
          <w:tab/>
        </w:r>
        <w:r>
          <w:rPr>
            <w:noProof/>
            <w:webHidden/>
          </w:rPr>
          <w:fldChar w:fldCharType="begin"/>
        </w:r>
        <w:r w:rsidR="00BC6D00">
          <w:rPr>
            <w:noProof/>
            <w:webHidden/>
          </w:rPr>
          <w:instrText xml:space="preserve"> PAGEREF _Toc530136964 \h </w:instrText>
        </w:r>
        <w:r>
          <w:rPr>
            <w:noProof/>
            <w:webHidden/>
          </w:rPr>
        </w:r>
        <w:r>
          <w:rPr>
            <w:noProof/>
            <w:webHidden/>
          </w:rPr>
          <w:fldChar w:fldCharType="separate"/>
        </w:r>
        <w:r w:rsidR="0079757A">
          <w:rPr>
            <w:noProof/>
            <w:webHidden/>
          </w:rPr>
          <w:t>26</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65" w:history="1">
        <w:r w:rsidR="00BC6D00" w:rsidRPr="00815B2E">
          <w:rPr>
            <w:rStyle w:val="afff7"/>
            <w:noProof/>
          </w:rPr>
          <w:t>11.2</w:t>
        </w:r>
        <w:r w:rsidR="00BC6D00" w:rsidRPr="00815B2E">
          <w:rPr>
            <w:rStyle w:val="afff7"/>
            <w:rFonts w:hint="eastAsia"/>
            <w:noProof/>
          </w:rPr>
          <w:t xml:space="preserve"> 重力式挡墙</w:t>
        </w:r>
        <w:r w:rsidR="00BC6D00">
          <w:rPr>
            <w:noProof/>
            <w:webHidden/>
          </w:rPr>
          <w:tab/>
        </w:r>
        <w:r>
          <w:rPr>
            <w:noProof/>
            <w:webHidden/>
          </w:rPr>
          <w:fldChar w:fldCharType="begin"/>
        </w:r>
        <w:r w:rsidR="00BC6D00">
          <w:rPr>
            <w:noProof/>
            <w:webHidden/>
          </w:rPr>
          <w:instrText xml:space="preserve"> PAGEREF _Toc530136965 \h </w:instrText>
        </w:r>
        <w:r>
          <w:rPr>
            <w:noProof/>
            <w:webHidden/>
          </w:rPr>
        </w:r>
        <w:r>
          <w:rPr>
            <w:noProof/>
            <w:webHidden/>
          </w:rPr>
          <w:fldChar w:fldCharType="separate"/>
        </w:r>
        <w:r w:rsidR="0079757A">
          <w:rPr>
            <w:noProof/>
            <w:webHidden/>
          </w:rPr>
          <w:t>26</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66" w:history="1">
        <w:r w:rsidR="00BC6D00" w:rsidRPr="00815B2E">
          <w:rPr>
            <w:rStyle w:val="afff7"/>
            <w:noProof/>
          </w:rPr>
          <w:t>11.3</w:t>
        </w:r>
        <w:r w:rsidR="00BC6D00" w:rsidRPr="00815B2E">
          <w:rPr>
            <w:rStyle w:val="afff7"/>
            <w:rFonts w:hint="eastAsia"/>
            <w:noProof/>
          </w:rPr>
          <w:t xml:space="preserve"> 扶壁式挡墙</w:t>
        </w:r>
        <w:r w:rsidR="00BC6D00">
          <w:rPr>
            <w:noProof/>
            <w:webHidden/>
          </w:rPr>
          <w:tab/>
        </w:r>
        <w:r>
          <w:rPr>
            <w:noProof/>
            <w:webHidden/>
          </w:rPr>
          <w:fldChar w:fldCharType="begin"/>
        </w:r>
        <w:r w:rsidR="00BC6D00">
          <w:rPr>
            <w:noProof/>
            <w:webHidden/>
          </w:rPr>
          <w:instrText xml:space="preserve"> PAGEREF _Toc530136966 \h </w:instrText>
        </w:r>
        <w:r>
          <w:rPr>
            <w:noProof/>
            <w:webHidden/>
          </w:rPr>
        </w:r>
        <w:r>
          <w:rPr>
            <w:noProof/>
            <w:webHidden/>
          </w:rPr>
          <w:fldChar w:fldCharType="separate"/>
        </w:r>
        <w:r w:rsidR="0079757A">
          <w:rPr>
            <w:noProof/>
            <w:webHidden/>
          </w:rPr>
          <w:t>27</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67" w:history="1">
        <w:r w:rsidR="00BC6D00" w:rsidRPr="00815B2E">
          <w:rPr>
            <w:rStyle w:val="afff7"/>
            <w:noProof/>
          </w:rPr>
          <w:t>11.4</w:t>
        </w:r>
        <w:r w:rsidR="00BC6D00" w:rsidRPr="00815B2E">
          <w:rPr>
            <w:rStyle w:val="afff7"/>
            <w:rFonts w:hint="eastAsia"/>
            <w:noProof/>
          </w:rPr>
          <w:t xml:space="preserve"> 削坡</w:t>
        </w:r>
        <w:r w:rsidR="00BC6D00">
          <w:rPr>
            <w:noProof/>
            <w:webHidden/>
          </w:rPr>
          <w:tab/>
        </w:r>
        <w:r>
          <w:rPr>
            <w:noProof/>
            <w:webHidden/>
          </w:rPr>
          <w:fldChar w:fldCharType="begin"/>
        </w:r>
        <w:r w:rsidR="00BC6D00">
          <w:rPr>
            <w:noProof/>
            <w:webHidden/>
          </w:rPr>
          <w:instrText xml:space="preserve"> PAGEREF _Toc530136967 \h </w:instrText>
        </w:r>
        <w:r>
          <w:rPr>
            <w:noProof/>
            <w:webHidden/>
          </w:rPr>
        </w:r>
        <w:r>
          <w:rPr>
            <w:noProof/>
            <w:webHidden/>
          </w:rPr>
          <w:fldChar w:fldCharType="separate"/>
        </w:r>
        <w:r w:rsidR="0079757A">
          <w:rPr>
            <w:noProof/>
            <w:webHidden/>
          </w:rPr>
          <w:t>29</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68" w:history="1">
        <w:r w:rsidR="00BC6D00" w:rsidRPr="00815B2E">
          <w:rPr>
            <w:rStyle w:val="afff7"/>
            <w:noProof/>
          </w:rPr>
          <w:t>11.5</w:t>
        </w:r>
        <w:r w:rsidR="00BC6D00" w:rsidRPr="00815B2E">
          <w:rPr>
            <w:rStyle w:val="afff7"/>
            <w:rFonts w:hint="eastAsia"/>
            <w:noProof/>
          </w:rPr>
          <w:t xml:space="preserve"> 锚喷支护</w:t>
        </w:r>
        <w:r w:rsidR="00BC6D00">
          <w:rPr>
            <w:noProof/>
            <w:webHidden/>
          </w:rPr>
          <w:tab/>
        </w:r>
        <w:r>
          <w:rPr>
            <w:noProof/>
            <w:webHidden/>
          </w:rPr>
          <w:fldChar w:fldCharType="begin"/>
        </w:r>
        <w:r w:rsidR="00BC6D00">
          <w:rPr>
            <w:noProof/>
            <w:webHidden/>
          </w:rPr>
          <w:instrText xml:space="preserve"> PAGEREF _Toc530136968 \h </w:instrText>
        </w:r>
        <w:r>
          <w:rPr>
            <w:noProof/>
            <w:webHidden/>
          </w:rPr>
        </w:r>
        <w:r>
          <w:rPr>
            <w:noProof/>
            <w:webHidden/>
          </w:rPr>
          <w:fldChar w:fldCharType="separate"/>
        </w:r>
        <w:r w:rsidR="0079757A">
          <w:rPr>
            <w:noProof/>
            <w:webHidden/>
          </w:rPr>
          <w:t>30</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69" w:history="1">
        <w:r w:rsidR="00BC6D00" w:rsidRPr="00815B2E">
          <w:rPr>
            <w:rStyle w:val="afff7"/>
            <w:noProof/>
          </w:rPr>
          <w:t>11.6</w:t>
        </w:r>
        <w:r w:rsidR="00BC6D00" w:rsidRPr="00815B2E">
          <w:rPr>
            <w:rStyle w:val="afff7"/>
            <w:rFonts w:hint="eastAsia"/>
            <w:noProof/>
          </w:rPr>
          <w:t xml:space="preserve"> 护坡工程</w:t>
        </w:r>
        <w:r w:rsidR="00BC6D00">
          <w:rPr>
            <w:noProof/>
            <w:webHidden/>
          </w:rPr>
          <w:tab/>
        </w:r>
        <w:r>
          <w:rPr>
            <w:noProof/>
            <w:webHidden/>
          </w:rPr>
          <w:fldChar w:fldCharType="begin"/>
        </w:r>
        <w:r w:rsidR="00BC6D00">
          <w:rPr>
            <w:noProof/>
            <w:webHidden/>
          </w:rPr>
          <w:instrText xml:space="preserve"> PAGEREF _Toc530136969 \h </w:instrText>
        </w:r>
        <w:r>
          <w:rPr>
            <w:noProof/>
            <w:webHidden/>
          </w:rPr>
        </w:r>
        <w:r>
          <w:rPr>
            <w:noProof/>
            <w:webHidden/>
          </w:rPr>
          <w:fldChar w:fldCharType="separate"/>
        </w:r>
        <w:r w:rsidR="0079757A">
          <w:rPr>
            <w:noProof/>
            <w:webHidden/>
          </w:rPr>
          <w:t>32</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70" w:history="1">
        <w:r w:rsidR="00BC6D00" w:rsidRPr="00815B2E">
          <w:rPr>
            <w:rStyle w:val="afff7"/>
            <w:noProof/>
          </w:rPr>
          <w:t>11.7</w:t>
        </w:r>
        <w:r w:rsidR="00BC6D00" w:rsidRPr="00815B2E">
          <w:rPr>
            <w:rStyle w:val="afff7"/>
            <w:rFonts w:hint="eastAsia"/>
            <w:noProof/>
          </w:rPr>
          <w:t xml:space="preserve"> 格构锚固</w:t>
        </w:r>
        <w:r w:rsidR="00BC6D00">
          <w:rPr>
            <w:noProof/>
            <w:webHidden/>
          </w:rPr>
          <w:tab/>
        </w:r>
        <w:r>
          <w:rPr>
            <w:noProof/>
            <w:webHidden/>
          </w:rPr>
          <w:fldChar w:fldCharType="begin"/>
        </w:r>
        <w:r w:rsidR="00BC6D00">
          <w:rPr>
            <w:noProof/>
            <w:webHidden/>
          </w:rPr>
          <w:instrText xml:space="preserve"> PAGEREF _Toc530136970 \h </w:instrText>
        </w:r>
        <w:r>
          <w:rPr>
            <w:noProof/>
            <w:webHidden/>
          </w:rPr>
        </w:r>
        <w:r>
          <w:rPr>
            <w:noProof/>
            <w:webHidden/>
          </w:rPr>
          <w:fldChar w:fldCharType="separate"/>
        </w:r>
        <w:r w:rsidR="0079757A">
          <w:rPr>
            <w:noProof/>
            <w:webHidden/>
          </w:rPr>
          <w:t>33</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71" w:history="1">
        <w:r w:rsidR="00BC6D00" w:rsidRPr="00815B2E">
          <w:rPr>
            <w:rStyle w:val="afff7"/>
            <w:noProof/>
          </w:rPr>
          <w:t>12</w:t>
        </w:r>
        <w:r w:rsidR="00BC6D00" w:rsidRPr="00815B2E">
          <w:rPr>
            <w:rStyle w:val="afff7"/>
            <w:rFonts w:hint="eastAsia"/>
            <w:noProof/>
          </w:rPr>
          <w:t xml:space="preserve"> 治理工程监测</w:t>
        </w:r>
        <w:r w:rsidR="00BC6D00">
          <w:rPr>
            <w:noProof/>
            <w:webHidden/>
          </w:rPr>
          <w:tab/>
        </w:r>
        <w:r>
          <w:rPr>
            <w:noProof/>
            <w:webHidden/>
          </w:rPr>
          <w:fldChar w:fldCharType="begin"/>
        </w:r>
        <w:r w:rsidR="00BC6D00">
          <w:rPr>
            <w:noProof/>
            <w:webHidden/>
          </w:rPr>
          <w:instrText xml:space="preserve"> PAGEREF _Toc530136971 \h </w:instrText>
        </w:r>
        <w:r>
          <w:rPr>
            <w:noProof/>
            <w:webHidden/>
          </w:rPr>
        </w:r>
        <w:r>
          <w:rPr>
            <w:noProof/>
            <w:webHidden/>
          </w:rPr>
          <w:fldChar w:fldCharType="separate"/>
        </w:r>
        <w:r w:rsidR="0079757A">
          <w:rPr>
            <w:noProof/>
            <w:webHidden/>
          </w:rPr>
          <w:t>37</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72" w:history="1">
        <w:r w:rsidR="00BC6D00" w:rsidRPr="00815B2E">
          <w:rPr>
            <w:rStyle w:val="afff7"/>
            <w:noProof/>
          </w:rPr>
          <w:t>12.1</w:t>
        </w:r>
        <w:r w:rsidR="00BC6D00" w:rsidRPr="00815B2E">
          <w:rPr>
            <w:rStyle w:val="afff7"/>
            <w:rFonts w:hint="eastAsia"/>
            <w:noProof/>
          </w:rPr>
          <w:t xml:space="preserve"> 一般要求</w:t>
        </w:r>
        <w:r w:rsidR="00BC6D00">
          <w:rPr>
            <w:noProof/>
            <w:webHidden/>
          </w:rPr>
          <w:tab/>
        </w:r>
        <w:r>
          <w:rPr>
            <w:noProof/>
            <w:webHidden/>
          </w:rPr>
          <w:fldChar w:fldCharType="begin"/>
        </w:r>
        <w:r w:rsidR="00BC6D00">
          <w:rPr>
            <w:noProof/>
            <w:webHidden/>
          </w:rPr>
          <w:instrText xml:space="preserve"> PAGEREF _Toc530136972 \h </w:instrText>
        </w:r>
        <w:r>
          <w:rPr>
            <w:noProof/>
            <w:webHidden/>
          </w:rPr>
        </w:r>
        <w:r>
          <w:rPr>
            <w:noProof/>
            <w:webHidden/>
          </w:rPr>
          <w:fldChar w:fldCharType="separate"/>
        </w:r>
        <w:r w:rsidR="0079757A">
          <w:rPr>
            <w:noProof/>
            <w:webHidden/>
          </w:rPr>
          <w:t>37</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73" w:history="1">
        <w:r w:rsidR="00BC6D00" w:rsidRPr="00815B2E">
          <w:rPr>
            <w:rStyle w:val="afff7"/>
            <w:noProof/>
          </w:rPr>
          <w:t>12.2</w:t>
        </w:r>
        <w:r w:rsidR="00BC6D00" w:rsidRPr="00815B2E">
          <w:rPr>
            <w:rStyle w:val="afff7"/>
            <w:rFonts w:hint="eastAsia"/>
            <w:noProof/>
          </w:rPr>
          <w:t xml:space="preserve"> 控制系统选择</w:t>
        </w:r>
        <w:r w:rsidR="00BC6D00">
          <w:rPr>
            <w:noProof/>
            <w:webHidden/>
          </w:rPr>
          <w:tab/>
        </w:r>
        <w:r>
          <w:rPr>
            <w:noProof/>
            <w:webHidden/>
          </w:rPr>
          <w:fldChar w:fldCharType="begin"/>
        </w:r>
        <w:r w:rsidR="00BC6D00">
          <w:rPr>
            <w:noProof/>
            <w:webHidden/>
          </w:rPr>
          <w:instrText xml:space="preserve"> PAGEREF _Toc530136973 \h </w:instrText>
        </w:r>
        <w:r>
          <w:rPr>
            <w:noProof/>
            <w:webHidden/>
          </w:rPr>
        </w:r>
        <w:r>
          <w:rPr>
            <w:noProof/>
            <w:webHidden/>
          </w:rPr>
          <w:fldChar w:fldCharType="separate"/>
        </w:r>
        <w:r w:rsidR="0079757A">
          <w:rPr>
            <w:noProof/>
            <w:webHidden/>
          </w:rPr>
          <w:t>37</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74" w:history="1">
        <w:r w:rsidR="00BC6D00" w:rsidRPr="00815B2E">
          <w:rPr>
            <w:rStyle w:val="afff7"/>
            <w:noProof/>
          </w:rPr>
          <w:t>12.3</w:t>
        </w:r>
        <w:r w:rsidR="00BC6D00" w:rsidRPr="00815B2E">
          <w:rPr>
            <w:rStyle w:val="afff7"/>
            <w:rFonts w:hint="eastAsia"/>
            <w:noProof/>
          </w:rPr>
          <w:t xml:space="preserve"> 变形观测控制网建立</w:t>
        </w:r>
        <w:r w:rsidR="00BC6D00">
          <w:rPr>
            <w:noProof/>
            <w:webHidden/>
          </w:rPr>
          <w:tab/>
        </w:r>
        <w:r>
          <w:rPr>
            <w:noProof/>
            <w:webHidden/>
          </w:rPr>
          <w:fldChar w:fldCharType="begin"/>
        </w:r>
        <w:r w:rsidR="00BC6D00">
          <w:rPr>
            <w:noProof/>
            <w:webHidden/>
          </w:rPr>
          <w:instrText xml:space="preserve"> PAGEREF _Toc530136974 \h </w:instrText>
        </w:r>
        <w:r>
          <w:rPr>
            <w:noProof/>
            <w:webHidden/>
          </w:rPr>
        </w:r>
        <w:r>
          <w:rPr>
            <w:noProof/>
            <w:webHidden/>
          </w:rPr>
          <w:fldChar w:fldCharType="separate"/>
        </w:r>
        <w:r w:rsidR="0079757A">
          <w:rPr>
            <w:noProof/>
            <w:webHidden/>
          </w:rPr>
          <w:t>38</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75" w:history="1">
        <w:r w:rsidR="00BC6D00" w:rsidRPr="00815B2E">
          <w:rPr>
            <w:rStyle w:val="afff7"/>
            <w:noProof/>
          </w:rPr>
          <w:t>12.4</w:t>
        </w:r>
        <w:r w:rsidR="00BC6D00" w:rsidRPr="00815B2E">
          <w:rPr>
            <w:rStyle w:val="afff7"/>
            <w:rFonts w:hint="eastAsia"/>
            <w:noProof/>
          </w:rPr>
          <w:t xml:space="preserve"> 监测内容</w:t>
        </w:r>
        <w:r w:rsidR="00BC6D00">
          <w:rPr>
            <w:noProof/>
            <w:webHidden/>
          </w:rPr>
          <w:tab/>
        </w:r>
        <w:r>
          <w:rPr>
            <w:noProof/>
            <w:webHidden/>
          </w:rPr>
          <w:fldChar w:fldCharType="begin"/>
        </w:r>
        <w:r w:rsidR="00BC6D00">
          <w:rPr>
            <w:noProof/>
            <w:webHidden/>
          </w:rPr>
          <w:instrText xml:space="preserve"> PAGEREF _Toc530136975 \h </w:instrText>
        </w:r>
        <w:r>
          <w:rPr>
            <w:noProof/>
            <w:webHidden/>
          </w:rPr>
        </w:r>
        <w:r>
          <w:rPr>
            <w:noProof/>
            <w:webHidden/>
          </w:rPr>
          <w:fldChar w:fldCharType="separate"/>
        </w:r>
        <w:r w:rsidR="0079757A">
          <w:rPr>
            <w:noProof/>
            <w:webHidden/>
          </w:rPr>
          <w:t>38</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76" w:history="1">
        <w:r w:rsidR="00BC6D00" w:rsidRPr="00815B2E">
          <w:rPr>
            <w:rStyle w:val="afff7"/>
            <w:noProof/>
          </w:rPr>
          <w:t>12.5</w:t>
        </w:r>
        <w:r w:rsidR="00BC6D00" w:rsidRPr="00815B2E">
          <w:rPr>
            <w:rStyle w:val="afff7"/>
            <w:rFonts w:hint="eastAsia"/>
            <w:noProof/>
          </w:rPr>
          <w:t xml:space="preserve"> 监测点布置</w:t>
        </w:r>
        <w:r w:rsidR="00BC6D00">
          <w:rPr>
            <w:noProof/>
            <w:webHidden/>
          </w:rPr>
          <w:tab/>
        </w:r>
        <w:r>
          <w:rPr>
            <w:noProof/>
            <w:webHidden/>
          </w:rPr>
          <w:fldChar w:fldCharType="begin"/>
        </w:r>
        <w:r w:rsidR="00BC6D00">
          <w:rPr>
            <w:noProof/>
            <w:webHidden/>
          </w:rPr>
          <w:instrText xml:space="preserve"> PAGEREF _Toc530136976 \h </w:instrText>
        </w:r>
        <w:r>
          <w:rPr>
            <w:noProof/>
            <w:webHidden/>
          </w:rPr>
        </w:r>
        <w:r>
          <w:rPr>
            <w:noProof/>
            <w:webHidden/>
          </w:rPr>
          <w:fldChar w:fldCharType="separate"/>
        </w:r>
        <w:r w:rsidR="0079757A">
          <w:rPr>
            <w:noProof/>
            <w:webHidden/>
          </w:rPr>
          <w:t>38</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77" w:history="1">
        <w:r w:rsidR="00BC6D00" w:rsidRPr="00815B2E">
          <w:rPr>
            <w:rStyle w:val="afff7"/>
            <w:noProof/>
          </w:rPr>
          <w:t>12.6</w:t>
        </w:r>
        <w:r w:rsidR="00BC6D00" w:rsidRPr="00815B2E">
          <w:rPr>
            <w:rStyle w:val="afff7"/>
            <w:rFonts w:hint="eastAsia"/>
            <w:noProof/>
          </w:rPr>
          <w:t xml:space="preserve"> 监测精度</w:t>
        </w:r>
        <w:r w:rsidR="00BC6D00">
          <w:rPr>
            <w:noProof/>
            <w:webHidden/>
          </w:rPr>
          <w:tab/>
        </w:r>
        <w:r>
          <w:rPr>
            <w:noProof/>
            <w:webHidden/>
          </w:rPr>
          <w:fldChar w:fldCharType="begin"/>
        </w:r>
        <w:r w:rsidR="00BC6D00">
          <w:rPr>
            <w:noProof/>
            <w:webHidden/>
          </w:rPr>
          <w:instrText xml:space="preserve"> PAGEREF _Toc530136977 \h </w:instrText>
        </w:r>
        <w:r>
          <w:rPr>
            <w:noProof/>
            <w:webHidden/>
          </w:rPr>
        </w:r>
        <w:r>
          <w:rPr>
            <w:noProof/>
            <w:webHidden/>
          </w:rPr>
          <w:fldChar w:fldCharType="separate"/>
        </w:r>
        <w:r w:rsidR="0079757A">
          <w:rPr>
            <w:noProof/>
            <w:webHidden/>
          </w:rPr>
          <w:t>40</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78" w:history="1">
        <w:r w:rsidR="00BC6D00" w:rsidRPr="00815B2E">
          <w:rPr>
            <w:rStyle w:val="afff7"/>
            <w:noProof/>
          </w:rPr>
          <w:t>12.7</w:t>
        </w:r>
        <w:r w:rsidR="00BC6D00" w:rsidRPr="00815B2E">
          <w:rPr>
            <w:rStyle w:val="afff7"/>
            <w:rFonts w:hint="eastAsia"/>
            <w:noProof/>
          </w:rPr>
          <w:t xml:space="preserve"> 监测周期和期限</w:t>
        </w:r>
        <w:r w:rsidR="00BC6D00">
          <w:rPr>
            <w:noProof/>
            <w:webHidden/>
          </w:rPr>
          <w:tab/>
        </w:r>
        <w:r>
          <w:rPr>
            <w:noProof/>
            <w:webHidden/>
          </w:rPr>
          <w:fldChar w:fldCharType="begin"/>
        </w:r>
        <w:r w:rsidR="00BC6D00">
          <w:rPr>
            <w:noProof/>
            <w:webHidden/>
          </w:rPr>
          <w:instrText xml:space="preserve"> PAGEREF _Toc530136978 \h </w:instrText>
        </w:r>
        <w:r>
          <w:rPr>
            <w:noProof/>
            <w:webHidden/>
          </w:rPr>
        </w:r>
        <w:r>
          <w:rPr>
            <w:noProof/>
            <w:webHidden/>
          </w:rPr>
          <w:fldChar w:fldCharType="separate"/>
        </w:r>
        <w:r w:rsidR="0079757A">
          <w:rPr>
            <w:noProof/>
            <w:webHidden/>
          </w:rPr>
          <w:t>40</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79" w:history="1">
        <w:r w:rsidR="00BC6D00" w:rsidRPr="00815B2E">
          <w:rPr>
            <w:rStyle w:val="afff7"/>
            <w:noProof/>
          </w:rPr>
          <w:t>12.8</w:t>
        </w:r>
        <w:r w:rsidR="00BC6D00" w:rsidRPr="00815B2E">
          <w:rPr>
            <w:rStyle w:val="afff7"/>
            <w:rFonts w:hint="eastAsia"/>
            <w:noProof/>
          </w:rPr>
          <w:t xml:space="preserve"> 监测与资料整理</w:t>
        </w:r>
        <w:r w:rsidR="00BC6D00">
          <w:rPr>
            <w:noProof/>
            <w:webHidden/>
          </w:rPr>
          <w:tab/>
        </w:r>
        <w:r>
          <w:rPr>
            <w:noProof/>
            <w:webHidden/>
          </w:rPr>
          <w:fldChar w:fldCharType="begin"/>
        </w:r>
        <w:r w:rsidR="00BC6D00">
          <w:rPr>
            <w:noProof/>
            <w:webHidden/>
          </w:rPr>
          <w:instrText xml:space="preserve"> PAGEREF _Toc530136979 \h </w:instrText>
        </w:r>
        <w:r>
          <w:rPr>
            <w:noProof/>
            <w:webHidden/>
          </w:rPr>
        </w:r>
        <w:r>
          <w:rPr>
            <w:noProof/>
            <w:webHidden/>
          </w:rPr>
          <w:fldChar w:fldCharType="separate"/>
        </w:r>
        <w:r w:rsidR="0079757A">
          <w:rPr>
            <w:noProof/>
            <w:webHidden/>
          </w:rPr>
          <w:t>40</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80" w:history="1">
        <w:r w:rsidR="00BC6D00" w:rsidRPr="00815B2E">
          <w:rPr>
            <w:rStyle w:val="afff7"/>
            <w:noProof/>
          </w:rPr>
          <w:t>13</w:t>
        </w:r>
        <w:r w:rsidR="00BC6D00" w:rsidRPr="00815B2E">
          <w:rPr>
            <w:rStyle w:val="afff7"/>
            <w:rFonts w:hint="eastAsia"/>
            <w:noProof/>
          </w:rPr>
          <w:t xml:space="preserve"> 材料试验与质量检测</w:t>
        </w:r>
        <w:r w:rsidR="00BC6D00">
          <w:rPr>
            <w:noProof/>
            <w:webHidden/>
          </w:rPr>
          <w:tab/>
        </w:r>
        <w:r>
          <w:rPr>
            <w:noProof/>
            <w:webHidden/>
          </w:rPr>
          <w:fldChar w:fldCharType="begin"/>
        </w:r>
        <w:r w:rsidR="00BC6D00">
          <w:rPr>
            <w:noProof/>
            <w:webHidden/>
          </w:rPr>
          <w:instrText xml:space="preserve"> PAGEREF _Toc530136980 \h </w:instrText>
        </w:r>
        <w:r>
          <w:rPr>
            <w:noProof/>
            <w:webHidden/>
          </w:rPr>
        </w:r>
        <w:r>
          <w:rPr>
            <w:noProof/>
            <w:webHidden/>
          </w:rPr>
          <w:fldChar w:fldCharType="separate"/>
        </w:r>
        <w:r w:rsidR="0079757A">
          <w:rPr>
            <w:noProof/>
            <w:webHidden/>
          </w:rPr>
          <w:t>41</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81" w:history="1">
        <w:r w:rsidR="00BC6D00" w:rsidRPr="00815B2E">
          <w:rPr>
            <w:rStyle w:val="afff7"/>
            <w:noProof/>
          </w:rPr>
          <w:t>13.1</w:t>
        </w:r>
        <w:r w:rsidR="00BC6D00" w:rsidRPr="00815B2E">
          <w:rPr>
            <w:rStyle w:val="afff7"/>
            <w:rFonts w:hAnsi="黑体" w:hint="eastAsia"/>
            <w:noProof/>
          </w:rPr>
          <w:t xml:space="preserve"> 一般要求</w:t>
        </w:r>
        <w:r w:rsidR="00BC6D00">
          <w:rPr>
            <w:noProof/>
            <w:webHidden/>
          </w:rPr>
          <w:tab/>
        </w:r>
        <w:r>
          <w:rPr>
            <w:noProof/>
            <w:webHidden/>
          </w:rPr>
          <w:fldChar w:fldCharType="begin"/>
        </w:r>
        <w:r w:rsidR="00BC6D00">
          <w:rPr>
            <w:noProof/>
            <w:webHidden/>
          </w:rPr>
          <w:instrText xml:space="preserve"> PAGEREF _Toc530136981 \h </w:instrText>
        </w:r>
        <w:r>
          <w:rPr>
            <w:noProof/>
            <w:webHidden/>
          </w:rPr>
        </w:r>
        <w:r>
          <w:rPr>
            <w:noProof/>
            <w:webHidden/>
          </w:rPr>
          <w:fldChar w:fldCharType="separate"/>
        </w:r>
        <w:r w:rsidR="0079757A">
          <w:rPr>
            <w:noProof/>
            <w:webHidden/>
          </w:rPr>
          <w:t>41</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82" w:history="1">
        <w:r w:rsidR="00BC6D00" w:rsidRPr="00815B2E">
          <w:rPr>
            <w:rStyle w:val="afff7"/>
            <w:noProof/>
          </w:rPr>
          <w:t>13.2</w:t>
        </w:r>
        <w:r w:rsidR="00BC6D00" w:rsidRPr="00815B2E">
          <w:rPr>
            <w:rStyle w:val="afff7"/>
            <w:rFonts w:hAnsi="黑体" w:hint="eastAsia"/>
            <w:noProof/>
          </w:rPr>
          <w:t xml:space="preserve"> 材料试验</w:t>
        </w:r>
        <w:r w:rsidR="00BC6D00">
          <w:rPr>
            <w:noProof/>
            <w:webHidden/>
          </w:rPr>
          <w:tab/>
        </w:r>
        <w:r>
          <w:rPr>
            <w:noProof/>
            <w:webHidden/>
          </w:rPr>
          <w:fldChar w:fldCharType="begin"/>
        </w:r>
        <w:r w:rsidR="00BC6D00">
          <w:rPr>
            <w:noProof/>
            <w:webHidden/>
          </w:rPr>
          <w:instrText xml:space="preserve"> PAGEREF _Toc530136982 \h </w:instrText>
        </w:r>
        <w:r>
          <w:rPr>
            <w:noProof/>
            <w:webHidden/>
          </w:rPr>
        </w:r>
        <w:r>
          <w:rPr>
            <w:noProof/>
            <w:webHidden/>
          </w:rPr>
          <w:fldChar w:fldCharType="separate"/>
        </w:r>
        <w:r w:rsidR="0079757A">
          <w:rPr>
            <w:noProof/>
            <w:webHidden/>
          </w:rPr>
          <w:t>41</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83" w:history="1">
        <w:r w:rsidR="00BC6D00" w:rsidRPr="00815B2E">
          <w:rPr>
            <w:rStyle w:val="afff7"/>
            <w:noProof/>
          </w:rPr>
          <w:t>13.3</w:t>
        </w:r>
        <w:r w:rsidR="00BC6D00" w:rsidRPr="00815B2E">
          <w:rPr>
            <w:rStyle w:val="afff7"/>
            <w:rFonts w:hAnsi="黑体" w:hint="eastAsia"/>
            <w:noProof/>
          </w:rPr>
          <w:t xml:space="preserve"> 质量检测</w:t>
        </w:r>
        <w:r w:rsidR="00BC6D00">
          <w:rPr>
            <w:noProof/>
            <w:webHidden/>
          </w:rPr>
          <w:tab/>
        </w:r>
        <w:r>
          <w:rPr>
            <w:noProof/>
            <w:webHidden/>
          </w:rPr>
          <w:fldChar w:fldCharType="begin"/>
        </w:r>
        <w:r w:rsidR="00BC6D00">
          <w:rPr>
            <w:noProof/>
            <w:webHidden/>
          </w:rPr>
          <w:instrText xml:space="preserve"> PAGEREF _Toc530136983 \h </w:instrText>
        </w:r>
        <w:r>
          <w:rPr>
            <w:noProof/>
            <w:webHidden/>
          </w:rPr>
        </w:r>
        <w:r>
          <w:rPr>
            <w:noProof/>
            <w:webHidden/>
          </w:rPr>
          <w:fldChar w:fldCharType="separate"/>
        </w:r>
        <w:r w:rsidR="0079757A">
          <w:rPr>
            <w:noProof/>
            <w:webHidden/>
          </w:rPr>
          <w:t>41</w:t>
        </w:r>
        <w:r>
          <w:rPr>
            <w:noProof/>
            <w:webHidden/>
          </w:rPr>
          <w:fldChar w:fldCharType="end"/>
        </w:r>
      </w:hyperlink>
    </w:p>
    <w:p w:rsidR="00BC6D00" w:rsidRDefault="00911198" w:rsidP="00F60A0D">
      <w:pPr>
        <w:pStyle w:val="20"/>
        <w:rPr>
          <w:rFonts w:asciiTheme="minorHAnsi" w:eastAsiaTheme="minorEastAsia" w:hAnsiTheme="minorHAnsi" w:cstheme="minorBidi"/>
          <w:noProof/>
          <w:szCs w:val="22"/>
        </w:rPr>
      </w:pPr>
      <w:hyperlink w:anchor="_Toc530136984" w:history="1">
        <w:r w:rsidR="00BC6D00" w:rsidRPr="00815B2E">
          <w:rPr>
            <w:rStyle w:val="afff7"/>
            <w:noProof/>
          </w:rPr>
          <w:t>14</w:t>
        </w:r>
        <w:r w:rsidR="00BC6D00" w:rsidRPr="00815B2E">
          <w:rPr>
            <w:rStyle w:val="afff7"/>
            <w:rFonts w:hint="eastAsia"/>
            <w:noProof/>
          </w:rPr>
          <w:t xml:space="preserve"> 设计成果提交</w:t>
        </w:r>
        <w:r w:rsidR="00BC6D00">
          <w:rPr>
            <w:noProof/>
            <w:webHidden/>
          </w:rPr>
          <w:tab/>
        </w:r>
        <w:r>
          <w:rPr>
            <w:noProof/>
            <w:webHidden/>
          </w:rPr>
          <w:fldChar w:fldCharType="begin"/>
        </w:r>
        <w:r w:rsidR="00BC6D00">
          <w:rPr>
            <w:noProof/>
            <w:webHidden/>
          </w:rPr>
          <w:instrText xml:space="preserve"> PAGEREF _Toc530136984 \h </w:instrText>
        </w:r>
        <w:r>
          <w:rPr>
            <w:noProof/>
            <w:webHidden/>
          </w:rPr>
        </w:r>
        <w:r>
          <w:rPr>
            <w:noProof/>
            <w:webHidden/>
          </w:rPr>
          <w:fldChar w:fldCharType="separate"/>
        </w:r>
        <w:r w:rsidR="0079757A">
          <w:rPr>
            <w:noProof/>
            <w:webHidden/>
          </w:rPr>
          <w:t>42</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85" w:history="1">
        <w:r w:rsidR="00BC6D00" w:rsidRPr="00815B2E">
          <w:rPr>
            <w:rStyle w:val="afff7"/>
            <w:noProof/>
          </w:rPr>
          <w:t>14.1</w:t>
        </w:r>
        <w:r w:rsidR="00BC6D00" w:rsidRPr="00815B2E">
          <w:rPr>
            <w:rStyle w:val="afff7"/>
            <w:rFonts w:hint="eastAsia"/>
            <w:noProof/>
          </w:rPr>
          <w:t xml:space="preserve"> 一般要求</w:t>
        </w:r>
        <w:r w:rsidR="00BC6D00">
          <w:rPr>
            <w:noProof/>
            <w:webHidden/>
          </w:rPr>
          <w:tab/>
        </w:r>
        <w:r>
          <w:rPr>
            <w:noProof/>
            <w:webHidden/>
          </w:rPr>
          <w:fldChar w:fldCharType="begin"/>
        </w:r>
        <w:r w:rsidR="00BC6D00">
          <w:rPr>
            <w:noProof/>
            <w:webHidden/>
          </w:rPr>
          <w:instrText xml:space="preserve"> PAGEREF _Toc530136985 \h </w:instrText>
        </w:r>
        <w:r>
          <w:rPr>
            <w:noProof/>
            <w:webHidden/>
          </w:rPr>
        </w:r>
        <w:r>
          <w:rPr>
            <w:noProof/>
            <w:webHidden/>
          </w:rPr>
          <w:fldChar w:fldCharType="separate"/>
        </w:r>
        <w:r w:rsidR="0079757A">
          <w:rPr>
            <w:noProof/>
            <w:webHidden/>
          </w:rPr>
          <w:t>42</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86" w:history="1">
        <w:r w:rsidR="00BC6D00" w:rsidRPr="00815B2E">
          <w:rPr>
            <w:rStyle w:val="afff7"/>
            <w:noProof/>
          </w:rPr>
          <w:t>14.2</w:t>
        </w:r>
        <w:r w:rsidR="00BC6D00" w:rsidRPr="00815B2E">
          <w:rPr>
            <w:rStyle w:val="afff7"/>
            <w:rFonts w:hint="eastAsia"/>
            <w:noProof/>
          </w:rPr>
          <w:t xml:space="preserve"> 设计方案</w:t>
        </w:r>
        <w:r w:rsidR="00BC6D00">
          <w:rPr>
            <w:noProof/>
            <w:webHidden/>
          </w:rPr>
          <w:tab/>
        </w:r>
        <w:r>
          <w:rPr>
            <w:noProof/>
            <w:webHidden/>
          </w:rPr>
          <w:fldChar w:fldCharType="begin"/>
        </w:r>
        <w:r w:rsidR="00BC6D00">
          <w:rPr>
            <w:noProof/>
            <w:webHidden/>
          </w:rPr>
          <w:instrText xml:space="preserve"> PAGEREF _Toc530136986 \h </w:instrText>
        </w:r>
        <w:r>
          <w:rPr>
            <w:noProof/>
            <w:webHidden/>
          </w:rPr>
        </w:r>
        <w:r>
          <w:rPr>
            <w:noProof/>
            <w:webHidden/>
          </w:rPr>
          <w:fldChar w:fldCharType="separate"/>
        </w:r>
        <w:r w:rsidR="0079757A">
          <w:rPr>
            <w:noProof/>
            <w:webHidden/>
          </w:rPr>
          <w:t>42</w:t>
        </w:r>
        <w:r>
          <w:rPr>
            <w:noProof/>
            <w:webHidden/>
          </w:rPr>
          <w:fldChar w:fldCharType="end"/>
        </w:r>
      </w:hyperlink>
    </w:p>
    <w:p w:rsidR="00BC6D00" w:rsidRDefault="00911198" w:rsidP="00F60A0D">
      <w:pPr>
        <w:pStyle w:val="30"/>
        <w:ind w:firstLine="210"/>
        <w:rPr>
          <w:rFonts w:asciiTheme="minorHAnsi" w:eastAsiaTheme="minorEastAsia" w:hAnsiTheme="minorHAnsi" w:cstheme="minorBidi"/>
          <w:noProof/>
          <w:szCs w:val="22"/>
        </w:rPr>
      </w:pPr>
      <w:hyperlink w:anchor="_Toc530136987" w:history="1">
        <w:r w:rsidR="00BC6D00" w:rsidRPr="00815B2E">
          <w:rPr>
            <w:rStyle w:val="afff7"/>
            <w:noProof/>
          </w:rPr>
          <w:t>14.3</w:t>
        </w:r>
        <w:r w:rsidR="00BC6D00" w:rsidRPr="00815B2E">
          <w:rPr>
            <w:rStyle w:val="afff7"/>
            <w:rFonts w:hint="eastAsia"/>
            <w:noProof/>
          </w:rPr>
          <w:t xml:space="preserve"> 设计施工图</w:t>
        </w:r>
        <w:r w:rsidR="00BC6D00">
          <w:rPr>
            <w:noProof/>
            <w:webHidden/>
          </w:rPr>
          <w:tab/>
        </w:r>
        <w:r>
          <w:rPr>
            <w:noProof/>
            <w:webHidden/>
          </w:rPr>
          <w:fldChar w:fldCharType="begin"/>
        </w:r>
        <w:r w:rsidR="00BC6D00">
          <w:rPr>
            <w:noProof/>
            <w:webHidden/>
          </w:rPr>
          <w:instrText xml:space="preserve"> PAGEREF _Toc530136987 \h </w:instrText>
        </w:r>
        <w:r>
          <w:rPr>
            <w:noProof/>
            <w:webHidden/>
          </w:rPr>
        </w:r>
        <w:r>
          <w:rPr>
            <w:noProof/>
            <w:webHidden/>
          </w:rPr>
          <w:fldChar w:fldCharType="separate"/>
        </w:r>
        <w:r w:rsidR="0079757A">
          <w:rPr>
            <w:noProof/>
            <w:webHidden/>
          </w:rPr>
          <w:t>42</w:t>
        </w:r>
        <w:r>
          <w:rPr>
            <w:noProof/>
            <w:webHidden/>
          </w:rPr>
          <w:fldChar w:fldCharType="end"/>
        </w:r>
      </w:hyperlink>
    </w:p>
    <w:p w:rsidR="00BC6D00" w:rsidRDefault="00911198" w:rsidP="00F60A0D">
      <w:pPr>
        <w:pStyle w:val="10"/>
        <w:spacing w:beforeLines="0" w:afterLines="0"/>
        <w:rPr>
          <w:rFonts w:asciiTheme="minorHAnsi" w:eastAsiaTheme="minorEastAsia" w:hAnsiTheme="minorHAnsi" w:cstheme="minorBidi"/>
          <w:noProof/>
          <w:szCs w:val="22"/>
        </w:rPr>
      </w:pPr>
      <w:hyperlink w:anchor="_Toc530136991" w:history="1">
        <w:r w:rsidR="00BC6D00" w:rsidRPr="00815B2E">
          <w:rPr>
            <w:rStyle w:val="afff7"/>
            <w:rFonts w:hint="eastAsia"/>
            <w:noProof/>
          </w:rPr>
          <w:t>附录A（资料性附录）方案提纲及参考格式</w:t>
        </w:r>
        <w:r w:rsidR="00BC6D00">
          <w:rPr>
            <w:noProof/>
            <w:webHidden/>
          </w:rPr>
          <w:tab/>
        </w:r>
        <w:r>
          <w:rPr>
            <w:noProof/>
            <w:webHidden/>
          </w:rPr>
          <w:fldChar w:fldCharType="begin"/>
        </w:r>
        <w:r w:rsidR="00BC6D00">
          <w:rPr>
            <w:noProof/>
            <w:webHidden/>
          </w:rPr>
          <w:instrText xml:space="preserve"> PAGEREF _Toc530136991 \h </w:instrText>
        </w:r>
        <w:r>
          <w:rPr>
            <w:noProof/>
            <w:webHidden/>
          </w:rPr>
        </w:r>
        <w:r>
          <w:rPr>
            <w:noProof/>
            <w:webHidden/>
          </w:rPr>
          <w:fldChar w:fldCharType="separate"/>
        </w:r>
        <w:r w:rsidR="0079757A">
          <w:rPr>
            <w:noProof/>
            <w:webHidden/>
          </w:rPr>
          <w:t>44</w:t>
        </w:r>
        <w:r>
          <w:rPr>
            <w:noProof/>
            <w:webHidden/>
          </w:rPr>
          <w:fldChar w:fldCharType="end"/>
        </w:r>
      </w:hyperlink>
    </w:p>
    <w:p w:rsidR="00BC6D00" w:rsidRDefault="00911198" w:rsidP="00F60A0D">
      <w:pPr>
        <w:pStyle w:val="10"/>
        <w:spacing w:beforeLines="0" w:afterLines="0"/>
        <w:rPr>
          <w:rFonts w:asciiTheme="minorHAnsi" w:eastAsiaTheme="minorEastAsia" w:hAnsiTheme="minorHAnsi" w:cstheme="minorBidi"/>
          <w:noProof/>
          <w:szCs w:val="22"/>
        </w:rPr>
      </w:pPr>
      <w:hyperlink w:anchor="_Toc530136993" w:history="1">
        <w:r w:rsidR="00BC6D00" w:rsidRPr="00815B2E">
          <w:rPr>
            <w:rStyle w:val="afff7"/>
            <w:rFonts w:hint="eastAsia"/>
            <w:noProof/>
          </w:rPr>
          <w:t>附录B（资料性附录）图纸目录与标题栏参考格式</w:t>
        </w:r>
        <w:r w:rsidR="00BC6D00">
          <w:rPr>
            <w:noProof/>
            <w:webHidden/>
          </w:rPr>
          <w:tab/>
        </w:r>
        <w:r>
          <w:rPr>
            <w:noProof/>
            <w:webHidden/>
          </w:rPr>
          <w:fldChar w:fldCharType="begin"/>
        </w:r>
        <w:r w:rsidR="00BC6D00">
          <w:rPr>
            <w:noProof/>
            <w:webHidden/>
          </w:rPr>
          <w:instrText xml:space="preserve"> PAGEREF _Toc530136993 \h </w:instrText>
        </w:r>
        <w:r>
          <w:rPr>
            <w:noProof/>
            <w:webHidden/>
          </w:rPr>
        </w:r>
        <w:r>
          <w:rPr>
            <w:noProof/>
            <w:webHidden/>
          </w:rPr>
          <w:fldChar w:fldCharType="separate"/>
        </w:r>
        <w:r w:rsidR="0079757A">
          <w:rPr>
            <w:noProof/>
            <w:webHidden/>
          </w:rPr>
          <w:t>46</w:t>
        </w:r>
        <w:r>
          <w:rPr>
            <w:noProof/>
            <w:webHidden/>
          </w:rPr>
          <w:fldChar w:fldCharType="end"/>
        </w:r>
      </w:hyperlink>
    </w:p>
    <w:p w:rsidR="00BC6D00" w:rsidRDefault="00911198" w:rsidP="00F60A0D">
      <w:pPr>
        <w:pStyle w:val="10"/>
        <w:spacing w:beforeLines="0" w:afterLines="0"/>
        <w:rPr>
          <w:rFonts w:asciiTheme="minorHAnsi" w:eastAsiaTheme="minorEastAsia" w:hAnsiTheme="minorHAnsi" w:cstheme="minorBidi"/>
          <w:noProof/>
          <w:szCs w:val="22"/>
        </w:rPr>
      </w:pPr>
      <w:hyperlink w:anchor="_Toc530136997" w:history="1">
        <w:r w:rsidR="00BC6D00" w:rsidRPr="00815B2E">
          <w:rPr>
            <w:rStyle w:val="afff7"/>
            <w:rFonts w:hint="eastAsia"/>
            <w:noProof/>
          </w:rPr>
          <w:t>参考文献</w:t>
        </w:r>
        <w:r w:rsidR="00BC6D00">
          <w:rPr>
            <w:noProof/>
            <w:webHidden/>
          </w:rPr>
          <w:tab/>
        </w:r>
        <w:r>
          <w:rPr>
            <w:noProof/>
            <w:webHidden/>
          </w:rPr>
          <w:fldChar w:fldCharType="begin"/>
        </w:r>
        <w:r w:rsidR="00BC6D00">
          <w:rPr>
            <w:noProof/>
            <w:webHidden/>
          </w:rPr>
          <w:instrText xml:space="preserve"> PAGEREF _Toc530136997 \h </w:instrText>
        </w:r>
        <w:r>
          <w:rPr>
            <w:noProof/>
            <w:webHidden/>
          </w:rPr>
        </w:r>
        <w:r>
          <w:rPr>
            <w:noProof/>
            <w:webHidden/>
          </w:rPr>
          <w:fldChar w:fldCharType="separate"/>
        </w:r>
        <w:r w:rsidR="0079757A">
          <w:rPr>
            <w:noProof/>
            <w:webHidden/>
          </w:rPr>
          <w:t>47</w:t>
        </w:r>
        <w:r>
          <w:rPr>
            <w:noProof/>
            <w:webHidden/>
          </w:rPr>
          <w:fldChar w:fldCharType="end"/>
        </w:r>
      </w:hyperlink>
    </w:p>
    <w:p w:rsidR="00B14EED" w:rsidRPr="00C54715" w:rsidRDefault="00911198" w:rsidP="00C54715">
      <w:pPr>
        <w:widowControl/>
        <w:jc w:val="left"/>
        <w:rPr>
          <w:rFonts w:ascii="宋体" w:hAnsi="宋体"/>
          <w:szCs w:val="21"/>
        </w:rPr>
      </w:pPr>
      <w:r>
        <w:rPr>
          <w:rFonts w:hAnsi="宋体"/>
        </w:rPr>
        <w:fldChar w:fldCharType="end"/>
      </w:r>
      <w:r w:rsidR="00C54715">
        <w:rPr>
          <w:rFonts w:hAnsi="宋体"/>
        </w:rPr>
        <w:br w:type="page"/>
      </w:r>
    </w:p>
    <w:p w:rsidR="00296CA8" w:rsidRDefault="00C43363">
      <w:pPr>
        <w:pStyle w:val="affffff1"/>
      </w:pPr>
      <w:bookmarkStart w:id="13" w:name="_Toc495665637"/>
      <w:bookmarkStart w:id="14" w:name="_Toc520441468"/>
      <w:bookmarkStart w:id="15" w:name="_Toc530136890"/>
      <w:r>
        <w:rPr>
          <w:rFonts w:hint="eastAsia"/>
        </w:rPr>
        <w:t>前</w:t>
      </w:r>
      <w:bookmarkStart w:id="16"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13"/>
      <w:bookmarkEnd w:id="14"/>
      <w:bookmarkEnd w:id="15"/>
      <w:bookmarkEnd w:id="16"/>
    </w:p>
    <w:p w:rsidR="00296CA8" w:rsidRDefault="00C43363">
      <w:pPr>
        <w:pStyle w:val="afff0"/>
        <w:ind w:firstLineChars="202" w:firstLine="424"/>
        <w:rPr>
          <w:color w:val="000000"/>
        </w:rPr>
      </w:pPr>
      <w:r>
        <w:rPr>
          <w:rFonts w:hint="eastAsia"/>
          <w:color w:val="000000"/>
        </w:rPr>
        <w:t>本</w:t>
      </w:r>
      <w:r w:rsidR="00B12D29">
        <w:rPr>
          <w:rFonts w:hint="eastAsia"/>
          <w:color w:val="000000"/>
        </w:rPr>
        <w:t>标准</w:t>
      </w:r>
      <w:r>
        <w:rPr>
          <w:rFonts w:hint="eastAsia"/>
          <w:color w:val="000000"/>
        </w:rPr>
        <w:t>按GB/T 1.1-2009给出的规则起草。</w:t>
      </w:r>
    </w:p>
    <w:p w:rsidR="00296CA8" w:rsidRDefault="00B12D29">
      <w:pPr>
        <w:ind w:firstLineChars="200" w:firstLine="420"/>
      </w:pPr>
      <w:r>
        <w:rPr>
          <w:rFonts w:hint="eastAsia"/>
          <w:color w:val="000000"/>
        </w:rPr>
        <w:t>本标准</w:t>
      </w:r>
      <w:r w:rsidR="00C43363">
        <w:rPr>
          <w:rFonts w:hint="eastAsia"/>
        </w:rPr>
        <w:t>由山东省</w:t>
      </w:r>
      <w:r w:rsidR="00C3225B">
        <w:rPr>
          <w:rFonts w:hint="eastAsia"/>
        </w:rPr>
        <w:t>自然</w:t>
      </w:r>
      <w:r w:rsidR="00C3225B">
        <w:t>资源厅</w:t>
      </w:r>
      <w:r w:rsidR="00C43363">
        <w:rPr>
          <w:rFonts w:hint="eastAsia"/>
        </w:rPr>
        <w:t>提出并归口。</w:t>
      </w:r>
    </w:p>
    <w:p w:rsidR="00296CA8" w:rsidRDefault="00B12D29">
      <w:pPr>
        <w:ind w:firstLineChars="200" w:firstLine="420"/>
      </w:pPr>
      <w:r>
        <w:rPr>
          <w:rFonts w:hint="eastAsia"/>
          <w:color w:val="000000"/>
        </w:rPr>
        <w:t>本标准</w:t>
      </w:r>
      <w:r w:rsidR="00C43363">
        <w:rPr>
          <w:rFonts w:hint="eastAsia"/>
        </w:rPr>
        <w:t>主要起草单位：</w:t>
      </w:r>
      <w:r w:rsidR="00472919">
        <w:rPr>
          <w:rFonts w:hint="eastAsia"/>
        </w:rPr>
        <w:t>山东省地质环境监测总站、山东省地质矿产勘查开发局八</w:t>
      </w:r>
      <w:r w:rsidR="00472919">
        <w:rPr>
          <w:rFonts w:hint="eastAsia"/>
        </w:rPr>
        <w:t>0</w:t>
      </w:r>
      <w:r w:rsidR="00472919">
        <w:rPr>
          <w:rFonts w:hint="eastAsia"/>
        </w:rPr>
        <w:t>一水文地质工程地质大队、山东大学、山东省标准化研究院、山东省地矿工程集团有限公司、山东省地质矿产勘查开发局第二水文地质工程地质大队、山东省地质矿产勘查开发局第三水文地质工程地质大队、山东省地</w:t>
      </w:r>
      <w:r w:rsidR="009131E2">
        <w:rPr>
          <w:rFonts w:hint="eastAsia"/>
        </w:rPr>
        <w:t>质</w:t>
      </w:r>
      <w:r w:rsidR="00472919">
        <w:rPr>
          <w:rFonts w:hint="eastAsia"/>
        </w:rPr>
        <w:t>测绘院、山东建勘集团有限公司、山东省物化探勘查院、山东正元地质资源勘查有限责任公司、山东泰山资源勘查有限公司、山东省第一地质矿产勘查院、</w:t>
      </w:r>
      <w:r w:rsidR="000A69E5" w:rsidRPr="00FC1018">
        <w:t>中国建筑材料工业地质勘查中心山东总队</w:t>
      </w:r>
      <w:r w:rsidR="00872830">
        <w:t>。</w:t>
      </w:r>
    </w:p>
    <w:p w:rsidR="00296CA8" w:rsidRDefault="00B12D29">
      <w:pPr>
        <w:pStyle w:val="afff0"/>
      </w:pPr>
      <w:r>
        <w:rPr>
          <w:rFonts w:hint="eastAsia"/>
          <w:color w:val="000000"/>
        </w:rPr>
        <w:t>本标准</w:t>
      </w:r>
      <w:r w:rsidR="00C43363">
        <w:rPr>
          <w:rFonts w:ascii="Times New Roman" w:hint="eastAsia"/>
        </w:rPr>
        <w:t>主要起草人：</w:t>
      </w:r>
      <w:r w:rsidR="00472919">
        <w:rPr>
          <w:rFonts w:hint="eastAsia"/>
        </w:rPr>
        <w:t>王庆兵</w:t>
      </w:r>
      <w:r w:rsidR="00DD6443">
        <w:rPr>
          <w:rFonts w:hint="eastAsia"/>
        </w:rPr>
        <w:t>、</w:t>
      </w:r>
      <w:r w:rsidR="00472919">
        <w:rPr>
          <w:rFonts w:hint="eastAsia"/>
        </w:rPr>
        <w:t>回</w:t>
      </w:r>
      <w:r w:rsidR="00472919">
        <w:t>寒星</w:t>
      </w:r>
      <w:r w:rsidR="00DD6443">
        <w:rPr>
          <w:rFonts w:hint="eastAsia"/>
        </w:rPr>
        <w:t>、</w:t>
      </w:r>
      <w:r w:rsidR="00812926">
        <w:rPr>
          <w:rFonts w:hint="eastAsia"/>
        </w:rPr>
        <w:t>韩</w:t>
      </w:r>
      <w:r w:rsidR="00812926">
        <w:t>景敏</w:t>
      </w:r>
      <w:r w:rsidR="00872830">
        <w:t>、</w:t>
      </w:r>
      <w:r w:rsidR="00472919">
        <w:rPr>
          <w:rFonts w:hint="eastAsia"/>
        </w:rPr>
        <w:t>杨颖</w:t>
      </w:r>
      <w:r w:rsidR="00872830">
        <w:rPr>
          <w:rFonts w:hint="eastAsia"/>
        </w:rPr>
        <w:t>、</w:t>
      </w:r>
      <w:r w:rsidR="00472919">
        <w:rPr>
          <w:rFonts w:hint="eastAsia"/>
        </w:rPr>
        <w:t>孟凡奇</w:t>
      </w:r>
      <w:r w:rsidR="00872830">
        <w:rPr>
          <w:rFonts w:hint="eastAsia"/>
        </w:rPr>
        <w:t>、</w:t>
      </w:r>
      <w:r w:rsidR="00472919">
        <w:rPr>
          <w:rFonts w:hint="eastAsia"/>
        </w:rPr>
        <w:t>张强勇</w:t>
      </w:r>
      <w:r w:rsidR="00872830">
        <w:rPr>
          <w:rFonts w:hint="eastAsia"/>
        </w:rPr>
        <w:t>、</w:t>
      </w:r>
      <w:r w:rsidR="00472919">
        <w:rPr>
          <w:rFonts w:hint="eastAsia"/>
        </w:rPr>
        <w:t>彭玉明</w:t>
      </w:r>
      <w:r w:rsidR="00872830">
        <w:rPr>
          <w:rFonts w:hint="eastAsia"/>
        </w:rPr>
        <w:t>、</w:t>
      </w:r>
      <w:r w:rsidR="000A69E5">
        <w:rPr>
          <w:rFonts w:hint="eastAsia"/>
        </w:rPr>
        <w:t>孟</w:t>
      </w:r>
      <w:r w:rsidR="000A69E5">
        <w:t>祥玲</w:t>
      </w:r>
      <w:r w:rsidR="000A69E5">
        <w:rPr>
          <w:rFonts w:hint="eastAsia"/>
        </w:rPr>
        <w:t>、</w:t>
      </w:r>
      <w:r w:rsidR="00472919">
        <w:rPr>
          <w:rFonts w:hint="eastAsia"/>
        </w:rPr>
        <w:t>孟祥科</w:t>
      </w:r>
      <w:r w:rsidR="00872830">
        <w:rPr>
          <w:rFonts w:hint="eastAsia"/>
        </w:rPr>
        <w:t>、</w:t>
      </w:r>
      <w:r w:rsidR="00472919">
        <w:rPr>
          <w:rFonts w:hint="eastAsia"/>
        </w:rPr>
        <w:t>常</w:t>
      </w:r>
      <w:r w:rsidR="00472919">
        <w:t>允新</w:t>
      </w:r>
      <w:r w:rsidR="00872830">
        <w:rPr>
          <w:rFonts w:hint="eastAsia"/>
        </w:rPr>
        <w:t>、</w:t>
      </w:r>
      <w:r w:rsidR="00472919">
        <w:rPr>
          <w:rFonts w:hint="eastAsia"/>
        </w:rPr>
        <w:t>姚</w:t>
      </w:r>
      <w:r w:rsidR="00472919">
        <w:t>春梅</w:t>
      </w:r>
      <w:r w:rsidR="00872830">
        <w:rPr>
          <w:rFonts w:hint="eastAsia"/>
        </w:rPr>
        <w:t>、</w:t>
      </w:r>
      <w:r w:rsidR="00B31505">
        <w:rPr>
          <w:rFonts w:hint="eastAsia"/>
        </w:rPr>
        <w:t>李</w:t>
      </w:r>
      <w:r w:rsidR="00B31505">
        <w:t>常</w:t>
      </w:r>
      <w:r w:rsidR="00B31505">
        <w:rPr>
          <w:rFonts w:hint="eastAsia"/>
        </w:rPr>
        <w:t>锁、</w:t>
      </w:r>
      <w:r w:rsidR="00472919" w:rsidRPr="00903600">
        <w:rPr>
          <w:rFonts w:hint="eastAsia"/>
        </w:rPr>
        <w:t>张世娟</w:t>
      </w:r>
      <w:r w:rsidR="00872830">
        <w:rPr>
          <w:rFonts w:hint="eastAsia"/>
        </w:rPr>
        <w:t>、</w:t>
      </w:r>
      <w:r w:rsidR="00472919">
        <w:rPr>
          <w:rFonts w:hint="eastAsia"/>
        </w:rPr>
        <w:t>吕昕冰</w:t>
      </w:r>
      <w:r w:rsidR="00872830">
        <w:rPr>
          <w:rFonts w:hint="eastAsia"/>
        </w:rPr>
        <w:t>、</w:t>
      </w:r>
      <w:r w:rsidR="00472919">
        <w:rPr>
          <w:rFonts w:hint="eastAsia"/>
        </w:rPr>
        <w:t>姜晓飞</w:t>
      </w:r>
      <w:r w:rsidR="00872830">
        <w:rPr>
          <w:rFonts w:hint="eastAsia"/>
        </w:rPr>
        <w:t>、</w:t>
      </w:r>
      <w:r w:rsidR="00472919">
        <w:rPr>
          <w:rFonts w:hint="eastAsia"/>
        </w:rPr>
        <w:t>秦耀军</w:t>
      </w:r>
      <w:r w:rsidR="00872830">
        <w:rPr>
          <w:rFonts w:hint="eastAsia"/>
        </w:rPr>
        <w:t>、</w:t>
      </w:r>
      <w:r w:rsidR="00472919">
        <w:rPr>
          <w:rFonts w:hint="eastAsia"/>
        </w:rPr>
        <w:t>李洪亮</w:t>
      </w:r>
      <w:r w:rsidR="00872830">
        <w:rPr>
          <w:rFonts w:hint="eastAsia"/>
        </w:rPr>
        <w:t>、</w:t>
      </w:r>
      <w:r w:rsidR="00472919">
        <w:rPr>
          <w:rFonts w:hint="eastAsia"/>
        </w:rPr>
        <w:t>范会凤</w:t>
      </w:r>
      <w:r w:rsidR="00872830">
        <w:rPr>
          <w:rFonts w:hint="eastAsia"/>
        </w:rPr>
        <w:t>、</w:t>
      </w:r>
      <w:r w:rsidR="00472919">
        <w:rPr>
          <w:rFonts w:hint="eastAsia"/>
        </w:rPr>
        <w:t>付宪章</w:t>
      </w:r>
      <w:r w:rsidR="00872830">
        <w:rPr>
          <w:rFonts w:hint="eastAsia"/>
        </w:rPr>
        <w:t>、</w:t>
      </w:r>
      <w:r w:rsidR="00472919">
        <w:rPr>
          <w:rFonts w:hint="eastAsia"/>
        </w:rPr>
        <w:t>武登辉</w:t>
      </w:r>
      <w:r w:rsidR="00872830">
        <w:rPr>
          <w:rFonts w:hint="eastAsia"/>
        </w:rPr>
        <w:t>、</w:t>
      </w:r>
      <w:r w:rsidR="00472919">
        <w:rPr>
          <w:rFonts w:hint="eastAsia"/>
        </w:rPr>
        <w:t>张</w:t>
      </w:r>
      <w:bookmarkStart w:id="17" w:name="_GoBack"/>
      <w:bookmarkEnd w:id="17"/>
      <w:r w:rsidR="00472919">
        <w:rPr>
          <w:rFonts w:hint="eastAsia"/>
        </w:rPr>
        <w:t>世杰</w:t>
      </w:r>
      <w:r w:rsidR="00872830">
        <w:rPr>
          <w:rFonts w:hint="eastAsia"/>
        </w:rPr>
        <w:t>、</w:t>
      </w:r>
      <w:r w:rsidR="00472919">
        <w:rPr>
          <w:rFonts w:hint="eastAsia"/>
        </w:rPr>
        <w:t>高明波</w:t>
      </w:r>
      <w:r w:rsidR="00872830">
        <w:rPr>
          <w:rFonts w:hint="eastAsia"/>
        </w:rPr>
        <w:t>、</w:t>
      </w:r>
      <w:r w:rsidR="00472919">
        <w:rPr>
          <w:rFonts w:hint="eastAsia"/>
        </w:rPr>
        <w:t>李振峰</w:t>
      </w:r>
      <w:r w:rsidR="00872830">
        <w:rPr>
          <w:rFonts w:hint="eastAsia"/>
        </w:rPr>
        <w:t>、</w:t>
      </w:r>
      <w:r w:rsidR="00472919" w:rsidRPr="00B410E4">
        <w:rPr>
          <w:rFonts w:hAnsi="宋体" w:cs="宋体"/>
          <w:szCs w:val="21"/>
        </w:rPr>
        <w:t>薛翊国</w:t>
      </w:r>
      <w:r w:rsidR="00872830">
        <w:rPr>
          <w:rFonts w:hAnsi="宋体" w:cs="宋体" w:hint="eastAsia"/>
          <w:szCs w:val="21"/>
        </w:rPr>
        <w:t>、</w:t>
      </w:r>
      <w:r w:rsidR="00472919">
        <w:rPr>
          <w:rFonts w:hAnsi="宋体" w:cs="宋体" w:hint="eastAsia"/>
          <w:szCs w:val="21"/>
        </w:rPr>
        <w:t>胡</w:t>
      </w:r>
      <w:r w:rsidR="00472919">
        <w:rPr>
          <w:rFonts w:hAnsi="宋体" w:cs="宋体"/>
          <w:szCs w:val="21"/>
        </w:rPr>
        <w:t>玉禄</w:t>
      </w:r>
      <w:r w:rsidR="00872830">
        <w:rPr>
          <w:rFonts w:hAnsi="宋体" w:cs="宋体" w:hint="eastAsia"/>
          <w:szCs w:val="21"/>
        </w:rPr>
        <w:t>、</w:t>
      </w:r>
      <w:r w:rsidR="00472919" w:rsidRPr="00903600">
        <w:rPr>
          <w:rFonts w:hint="eastAsia"/>
        </w:rPr>
        <w:t>罗艳艳</w:t>
      </w:r>
      <w:r w:rsidR="00872830">
        <w:rPr>
          <w:rFonts w:hint="eastAsia"/>
        </w:rPr>
        <w:t>、</w:t>
      </w:r>
      <w:r w:rsidR="00472919">
        <w:rPr>
          <w:rFonts w:hint="eastAsia"/>
        </w:rPr>
        <w:t>高焕毅</w:t>
      </w:r>
      <w:r w:rsidR="00872830">
        <w:rPr>
          <w:rFonts w:hint="eastAsia"/>
        </w:rPr>
        <w:t>、</w:t>
      </w:r>
      <w:r w:rsidR="00472919">
        <w:rPr>
          <w:rFonts w:hint="eastAsia"/>
        </w:rPr>
        <w:t>陈洪年</w:t>
      </w:r>
      <w:r w:rsidR="00872830">
        <w:rPr>
          <w:rFonts w:hint="eastAsia"/>
        </w:rPr>
        <w:t>、</w:t>
      </w:r>
      <w:r w:rsidR="00472919">
        <w:rPr>
          <w:rFonts w:hint="eastAsia"/>
        </w:rPr>
        <w:t>冯</w:t>
      </w:r>
      <w:r w:rsidR="00472919">
        <w:t>克印</w:t>
      </w:r>
      <w:r w:rsidR="00872830">
        <w:rPr>
          <w:rFonts w:hint="eastAsia"/>
        </w:rPr>
        <w:t>、</w:t>
      </w:r>
      <w:r w:rsidR="00472919">
        <w:rPr>
          <w:rFonts w:hint="eastAsia"/>
        </w:rPr>
        <w:t>赵庆亮</w:t>
      </w:r>
      <w:r w:rsidR="00872830">
        <w:rPr>
          <w:rFonts w:hint="eastAsia"/>
        </w:rPr>
        <w:t>、</w:t>
      </w:r>
      <w:r w:rsidR="00472919">
        <w:rPr>
          <w:rFonts w:hint="eastAsia"/>
        </w:rPr>
        <w:t>毛洁</w:t>
      </w:r>
      <w:r w:rsidR="00872830">
        <w:rPr>
          <w:rFonts w:hint="eastAsia"/>
        </w:rPr>
        <w:t>、</w:t>
      </w:r>
      <w:r w:rsidR="00472919">
        <w:rPr>
          <w:rFonts w:hint="eastAsia"/>
        </w:rPr>
        <w:t>谢孔金</w:t>
      </w:r>
      <w:r w:rsidR="00872830">
        <w:rPr>
          <w:rFonts w:hint="eastAsia"/>
        </w:rPr>
        <w:t>、</w:t>
      </w:r>
      <w:r w:rsidR="00472919">
        <w:rPr>
          <w:rFonts w:hint="eastAsia"/>
        </w:rPr>
        <w:t>孙文广</w:t>
      </w:r>
      <w:r w:rsidR="00872830">
        <w:rPr>
          <w:rFonts w:hint="eastAsia"/>
        </w:rPr>
        <w:t>、</w:t>
      </w:r>
      <w:r w:rsidR="00383AF6">
        <w:rPr>
          <w:rFonts w:hint="eastAsia"/>
        </w:rPr>
        <w:t>刘</w:t>
      </w:r>
      <w:r w:rsidR="00383AF6">
        <w:t>磊</w:t>
      </w:r>
      <w:r w:rsidR="00872830">
        <w:rPr>
          <w:rFonts w:hint="eastAsia"/>
        </w:rPr>
        <w:t>、</w:t>
      </w:r>
      <w:r w:rsidR="000A69E5">
        <w:rPr>
          <w:rFonts w:hint="eastAsia"/>
        </w:rPr>
        <w:t>孙</w:t>
      </w:r>
      <w:r w:rsidR="000A69E5">
        <w:t>亚廷、</w:t>
      </w:r>
      <w:r w:rsidR="00472919">
        <w:rPr>
          <w:rFonts w:hint="eastAsia"/>
        </w:rPr>
        <w:t>高</w:t>
      </w:r>
      <w:r w:rsidR="00472919">
        <w:t>赞东</w:t>
      </w:r>
      <w:r w:rsidR="00872830">
        <w:rPr>
          <w:rFonts w:hint="eastAsia"/>
        </w:rPr>
        <w:t>、</w:t>
      </w:r>
      <w:r w:rsidR="00472919">
        <w:rPr>
          <w:rFonts w:hint="eastAsia"/>
        </w:rPr>
        <w:t>董</w:t>
      </w:r>
      <w:r w:rsidR="00472919">
        <w:t>强</w:t>
      </w:r>
      <w:r w:rsidR="00872830">
        <w:rPr>
          <w:rFonts w:hint="eastAsia"/>
        </w:rPr>
        <w:t>、</w:t>
      </w:r>
      <w:r w:rsidR="00472919">
        <w:rPr>
          <w:rFonts w:hint="eastAsia"/>
        </w:rPr>
        <w:t>吴</w:t>
      </w:r>
      <w:r w:rsidR="00472919">
        <w:t>丽莉</w:t>
      </w:r>
      <w:r w:rsidR="00872830">
        <w:rPr>
          <w:rFonts w:hint="eastAsia"/>
        </w:rPr>
        <w:t>、</w:t>
      </w:r>
      <w:r w:rsidR="000A69E5">
        <w:rPr>
          <w:rFonts w:hint="eastAsia"/>
        </w:rPr>
        <w:t>孔</w:t>
      </w:r>
      <w:r w:rsidR="000A69E5">
        <w:t>涛、</w:t>
      </w:r>
      <w:r w:rsidR="00472919">
        <w:rPr>
          <w:rFonts w:hint="eastAsia"/>
        </w:rPr>
        <w:t>蒙</w:t>
      </w:r>
      <w:r w:rsidR="00472919">
        <w:t>永辉</w:t>
      </w:r>
      <w:r w:rsidR="00B31505">
        <w:rPr>
          <w:rFonts w:hint="eastAsia"/>
        </w:rPr>
        <w:t>、赵振</w:t>
      </w:r>
      <w:r w:rsidR="00B31505">
        <w:t>华</w:t>
      </w:r>
      <w:r w:rsidR="00DD6443">
        <w:rPr>
          <w:rFonts w:hint="eastAsia"/>
        </w:rPr>
        <w:t>。</w:t>
      </w:r>
    </w:p>
    <w:p w:rsidR="00C478AF" w:rsidRDefault="00C478AF">
      <w:pPr>
        <w:pStyle w:val="afff0"/>
        <w:rPr>
          <w:szCs w:val="28"/>
        </w:rPr>
      </w:pPr>
      <w:r>
        <w:rPr>
          <w:rFonts w:hint="eastAsia"/>
        </w:rPr>
        <w:t>本标准为首次发布。</w:t>
      </w:r>
    </w:p>
    <w:p w:rsidR="003538E1" w:rsidRPr="00472919" w:rsidRDefault="003538E1">
      <w:pPr>
        <w:pStyle w:val="afffd"/>
        <w:sectPr w:rsidR="003538E1" w:rsidRPr="00472919" w:rsidSect="003538E1">
          <w:headerReference w:type="default" r:id="rId12"/>
          <w:footerReference w:type="default" r:id="rId13"/>
          <w:pgSz w:w="11906" w:h="16838"/>
          <w:pgMar w:top="1440" w:right="1800" w:bottom="1440" w:left="1800" w:header="1418" w:footer="1134" w:gutter="0"/>
          <w:pgNumType w:fmt="upperRoman" w:start="1"/>
          <w:cols w:space="425"/>
          <w:formProt w:val="0"/>
          <w:docGrid w:type="lines" w:linePitch="312"/>
        </w:sectPr>
      </w:pPr>
      <w:bookmarkStart w:id="18" w:name="_Toc518458635"/>
      <w:bookmarkStart w:id="19" w:name="_Toc520365696"/>
      <w:bookmarkStart w:id="20" w:name="_Toc520441469"/>
      <w:bookmarkStart w:id="21" w:name="_Toc525743142"/>
    </w:p>
    <w:p w:rsidR="00296CA8" w:rsidRDefault="00C43363">
      <w:pPr>
        <w:pStyle w:val="afffd"/>
      </w:pPr>
      <w:bookmarkStart w:id="22" w:name="_Toc530136891"/>
      <w:r>
        <w:rPr>
          <w:rFonts w:hint="eastAsia"/>
        </w:rPr>
        <w:t>地</w:t>
      </w:r>
      <w:bookmarkStart w:id="23" w:name="StandardName"/>
      <w:r>
        <w:rPr>
          <w:rFonts w:hint="eastAsia"/>
        </w:rPr>
        <w:t>质灾害治理工程设计</w:t>
      </w:r>
      <w:bookmarkEnd w:id="23"/>
      <w:r w:rsidR="001438DF">
        <w:rPr>
          <w:rFonts w:hint="eastAsia"/>
        </w:rPr>
        <w:t>规范</w:t>
      </w:r>
      <w:bookmarkEnd w:id="18"/>
      <w:bookmarkEnd w:id="19"/>
      <w:bookmarkEnd w:id="20"/>
      <w:bookmarkEnd w:id="21"/>
      <w:bookmarkEnd w:id="22"/>
    </w:p>
    <w:p w:rsidR="00B12D29" w:rsidRDefault="00B12D29" w:rsidP="00B12D29">
      <w:pPr>
        <w:pStyle w:val="a3"/>
        <w:spacing w:before="312" w:after="312"/>
      </w:pPr>
      <w:bookmarkStart w:id="24" w:name="_Toc520441470"/>
      <w:bookmarkStart w:id="25" w:name="_Toc530136892"/>
      <w:r>
        <w:rPr>
          <w:rFonts w:hint="eastAsia"/>
        </w:rPr>
        <w:t>范围</w:t>
      </w:r>
      <w:bookmarkEnd w:id="24"/>
      <w:bookmarkEnd w:id="25"/>
    </w:p>
    <w:p w:rsidR="00CB2B4C" w:rsidRDefault="00B12D29">
      <w:pPr>
        <w:pStyle w:val="afff0"/>
        <w:tabs>
          <w:tab w:val="left" w:pos="426"/>
        </w:tabs>
      </w:pPr>
      <w:r w:rsidRPr="00B12D29">
        <w:rPr>
          <w:rFonts w:hint="eastAsia"/>
        </w:rPr>
        <w:t>本</w:t>
      </w:r>
      <w:r>
        <w:rPr>
          <w:rFonts w:hint="eastAsia"/>
        </w:rPr>
        <w:t>标准</w:t>
      </w:r>
      <w:r w:rsidR="00FC7E87">
        <w:rPr>
          <w:rFonts w:hint="eastAsia"/>
        </w:rPr>
        <w:t>规定了地质灾害治理工程</w:t>
      </w:r>
      <w:r w:rsidRPr="00B12D29">
        <w:rPr>
          <w:rFonts w:hint="eastAsia"/>
        </w:rPr>
        <w:t>设计</w:t>
      </w:r>
      <w:r w:rsidR="0061641A">
        <w:rPr>
          <w:rFonts w:hint="eastAsia"/>
        </w:rPr>
        <w:t>的</w:t>
      </w:r>
      <w:r w:rsidR="000115AB" w:rsidRPr="000115AB">
        <w:rPr>
          <w:rFonts w:hint="eastAsia"/>
        </w:rPr>
        <w:t>术语和定义、基本要求、</w:t>
      </w:r>
      <w:r w:rsidR="004E16FA" w:rsidRPr="004E16FA">
        <w:rPr>
          <w:rFonts w:hint="eastAsia"/>
        </w:rPr>
        <w:t>设计前期准备、</w:t>
      </w:r>
      <w:r w:rsidR="009B7038">
        <w:rPr>
          <w:rFonts w:hint="eastAsia"/>
        </w:rPr>
        <w:t>崩塌（危岩体）</w:t>
      </w:r>
      <w:r w:rsidR="000115AB" w:rsidRPr="000115AB">
        <w:rPr>
          <w:rFonts w:hint="eastAsia"/>
        </w:rPr>
        <w:t>、滑坡、泥石流、</w:t>
      </w:r>
      <w:r w:rsidR="004969D0">
        <w:rPr>
          <w:rFonts w:hint="eastAsia"/>
        </w:rPr>
        <w:t>采</w:t>
      </w:r>
      <w:r w:rsidR="004969D0">
        <w:t>空</w:t>
      </w:r>
      <w:r w:rsidR="004969D0">
        <w:rPr>
          <w:rFonts w:hint="eastAsia"/>
        </w:rPr>
        <w:t>（区</w:t>
      </w:r>
      <w:r w:rsidR="004969D0">
        <w:t>）</w:t>
      </w:r>
      <w:r w:rsidR="000115AB" w:rsidRPr="000115AB">
        <w:rPr>
          <w:rFonts w:hint="eastAsia"/>
        </w:rPr>
        <w:t>塌陷</w:t>
      </w:r>
      <w:r w:rsidR="004969D0">
        <w:rPr>
          <w:rFonts w:hint="eastAsia"/>
        </w:rPr>
        <w:t>、</w:t>
      </w:r>
      <w:r w:rsidR="004969D0">
        <w:t>岩溶（区）</w:t>
      </w:r>
      <w:r w:rsidR="004969D0">
        <w:rPr>
          <w:rFonts w:hint="eastAsia"/>
        </w:rPr>
        <w:t>塌</w:t>
      </w:r>
      <w:r w:rsidR="004969D0">
        <w:t>陷</w:t>
      </w:r>
      <w:r w:rsidR="000115AB" w:rsidRPr="000115AB">
        <w:rPr>
          <w:rFonts w:hint="eastAsia"/>
        </w:rPr>
        <w:t>、不稳定斜坡</w:t>
      </w:r>
      <w:r w:rsidR="009B7038">
        <w:rPr>
          <w:rFonts w:hint="eastAsia"/>
        </w:rPr>
        <w:t>地质灾害治理</w:t>
      </w:r>
      <w:r w:rsidR="00C0532E">
        <w:rPr>
          <w:rFonts w:hint="eastAsia"/>
        </w:rPr>
        <w:t>工程</w:t>
      </w:r>
      <w:r w:rsidR="009B7038">
        <w:rPr>
          <w:rFonts w:hint="eastAsia"/>
        </w:rPr>
        <w:t>设计</w:t>
      </w:r>
      <w:r w:rsidR="000115AB" w:rsidRPr="000115AB">
        <w:rPr>
          <w:rFonts w:hint="eastAsia"/>
        </w:rPr>
        <w:t>、治理工程监测设计、材料试验与质量检测及成果提交等内容。</w:t>
      </w:r>
    </w:p>
    <w:p w:rsidR="00FC7E87" w:rsidRPr="00FC7E87" w:rsidRDefault="002848DD" w:rsidP="00FC7E87">
      <w:pPr>
        <w:pStyle w:val="afff0"/>
        <w:tabs>
          <w:tab w:val="left" w:pos="426"/>
          <w:tab w:val="left" w:pos="709"/>
          <w:tab w:val="left" w:pos="851"/>
          <w:tab w:val="left" w:pos="1134"/>
        </w:tabs>
      </w:pPr>
      <w:r w:rsidRPr="00FC7E87">
        <w:t>本</w:t>
      </w:r>
      <w:r w:rsidR="00FC7E87" w:rsidRPr="00FC7E87">
        <w:rPr>
          <w:rFonts w:hint="eastAsia"/>
        </w:rPr>
        <w:t>标准</w:t>
      </w:r>
      <w:r w:rsidRPr="00FC7E87">
        <w:t>适用于</w:t>
      </w:r>
      <w:r w:rsidR="00D06F5E" w:rsidRPr="00FC7E87">
        <w:rPr>
          <w:rFonts w:hint="eastAsia"/>
        </w:rPr>
        <w:t>山东省</w:t>
      </w:r>
      <w:r w:rsidR="00D06F5E" w:rsidRPr="00FC7E87">
        <w:t>境内</w:t>
      </w:r>
      <w:r w:rsidR="00584FA4" w:rsidRPr="00FC7E87">
        <w:rPr>
          <w:rFonts w:hint="eastAsia"/>
        </w:rPr>
        <w:t>开</w:t>
      </w:r>
      <w:r w:rsidR="00584FA4" w:rsidRPr="00FC7E87">
        <w:t>展</w:t>
      </w:r>
      <w:r w:rsidR="00D06F5E" w:rsidRPr="00FC7E87">
        <w:t>崩塌（危</w:t>
      </w:r>
      <w:r w:rsidR="00D06F5E" w:rsidRPr="00FC7E87">
        <w:rPr>
          <w:rFonts w:hint="eastAsia"/>
        </w:rPr>
        <w:t>岩</w:t>
      </w:r>
      <w:r w:rsidR="00D06F5E" w:rsidRPr="00FC7E87">
        <w:t>体）、</w:t>
      </w:r>
      <w:r w:rsidRPr="00FC7E87">
        <w:t>滑坡、泥石流、</w:t>
      </w:r>
      <w:r w:rsidR="004969D0">
        <w:rPr>
          <w:rFonts w:hint="eastAsia"/>
        </w:rPr>
        <w:t>采</w:t>
      </w:r>
      <w:r w:rsidR="004969D0">
        <w:t>空</w:t>
      </w:r>
      <w:r w:rsidR="004969D0">
        <w:rPr>
          <w:rFonts w:hint="eastAsia"/>
        </w:rPr>
        <w:t>（区</w:t>
      </w:r>
      <w:r w:rsidR="004969D0">
        <w:t>）</w:t>
      </w:r>
      <w:r w:rsidR="004969D0" w:rsidRPr="000115AB">
        <w:rPr>
          <w:rFonts w:hint="eastAsia"/>
        </w:rPr>
        <w:t>塌陷</w:t>
      </w:r>
      <w:r w:rsidR="004969D0">
        <w:rPr>
          <w:rFonts w:hint="eastAsia"/>
        </w:rPr>
        <w:t>、</w:t>
      </w:r>
      <w:r w:rsidR="004969D0">
        <w:t>岩溶（区）</w:t>
      </w:r>
      <w:r w:rsidR="004969D0">
        <w:rPr>
          <w:rFonts w:hint="eastAsia"/>
        </w:rPr>
        <w:t>塌</w:t>
      </w:r>
      <w:r w:rsidR="004969D0">
        <w:t>陷</w:t>
      </w:r>
      <w:r w:rsidR="00D9649A" w:rsidRPr="00FC7E87">
        <w:rPr>
          <w:rFonts w:hint="eastAsia"/>
        </w:rPr>
        <w:t>、</w:t>
      </w:r>
      <w:r w:rsidR="00D9649A" w:rsidRPr="00FC7E87">
        <w:t>不</w:t>
      </w:r>
      <w:r w:rsidR="006775DB" w:rsidRPr="00FC7E87">
        <w:rPr>
          <w:rFonts w:hint="eastAsia"/>
        </w:rPr>
        <w:t>稳定斜</w:t>
      </w:r>
      <w:r w:rsidR="006775DB" w:rsidRPr="00FC7E87">
        <w:t>坡</w:t>
      </w:r>
      <w:r w:rsidR="00D06F5E" w:rsidRPr="00FC7E87">
        <w:rPr>
          <w:rFonts w:hint="eastAsia"/>
        </w:rPr>
        <w:t>地</w:t>
      </w:r>
      <w:r w:rsidR="00D06F5E" w:rsidRPr="00FC7E87">
        <w:t>质灾害</w:t>
      </w:r>
      <w:r w:rsidR="0057240C" w:rsidRPr="00FC7E87">
        <w:rPr>
          <w:rFonts w:hint="eastAsia"/>
        </w:rPr>
        <w:t>施工</w:t>
      </w:r>
      <w:r w:rsidR="0057240C" w:rsidRPr="00FC7E87">
        <w:t>图阶段</w:t>
      </w:r>
      <w:r w:rsidR="00D06F5E" w:rsidRPr="00FC7E87">
        <w:rPr>
          <w:rFonts w:hint="eastAsia"/>
        </w:rPr>
        <w:t>治</w:t>
      </w:r>
      <w:r w:rsidR="00D06F5E" w:rsidRPr="00FC7E87">
        <w:t>理</w:t>
      </w:r>
      <w:r w:rsidRPr="00FC7E87">
        <w:t>工程设计</w:t>
      </w:r>
      <w:r w:rsidR="00FF32A6" w:rsidRPr="00FC7E87">
        <w:rPr>
          <w:rFonts w:hint="eastAsia"/>
        </w:rPr>
        <w:t>。</w:t>
      </w:r>
      <w:r w:rsidR="00FC7E87" w:rsidRPr="00FC7E87">
        <w:t>地裂缝</w:t>
      </w:r>
      <w:r w:rsidR="00FC7E87" w:rsidRPr="00FC7E87">
        <w:rPr>
          <w:rFonts w:hint="eastAsia"/>
        </w:rPr>
        <w:t>地</w:t>
      </w:r>
      <w:r w:rsidR="00FC7E87" w:rsidRPr="00FC7E87">
        <w:t>质灾害</w:t>
      </w:r>
      <w:r w:rsidR="00FC7E87" w:rsidRPr="00FC7E87">
        <w:rPr>
          <w:rFonts w:hint="eastAsia"/>
        </w:rPr>
        <w:t>治</w:t>
      </w:r>
      <w:r w:rsidR="00FC7E87" w:rsidRPr="00FC7E87">
        <w:t>理工程设计</w:t>
      </w:r>
      <w:r w:rsidR="00FC7E87" w:rsidRPr="00FC7E87">
        <w:rPr>
          <w:rFonts w:hint="eastAsia"/>
        </w:rPr>
        <w:t>可</w:t>
      </w:r>
      <w:r w:rsidR="00FC7E87" w:rsidRPr="00FC7E87">
        <w:t>根据所从属的地</w:t>
      </w:r>
      <w:r w:rsidR="00FC7E87" w:rsidRPr="00FC7E87">
        <w:rPr>
          <w:rFonts w:hint="eastAsia"/>
        </w:rPr>
        <w:t>质</w:t>
      </w:r>
      <w:r w:rsidR="00FC7E87" w:rsidRPr="00FC7E87">
        <w:t>灾害</w:t>
      </w:r>
      <w:r w:rsidR="0061641A">
        <w:rPr>
          <w:rFonts w:hint="eastAsia"/>
        </w:rPr>
        <w:t>类型</w:t>
      </w:r>
      <w:r w:rsidR="007C069A">
        <w:rPr>
          <w:rFonts w:hint="eastAsia"/>
        </w:rPr>
        <w:t>，</w:t>
      </w:r>
      <w:r w:rsidR="00FC7E87" w:rsidRPr="00FC7E87">
        <w:rPr>
          <w:rFonts w:hint="eastAsia"/>
        </w:rPr>
        <w:t>按</w:t>
      </w:r>
      <w:r w:rsidR="00FC7E87" w:rsidRPr="00FC7E87">
        <w:t>本规范及相关规范</w:t>
      </w:r>
      <w:r w:rsidR="00FC7E87" w:rsidRPr="00FC7E87">
        <w:rPr>
          <w:rFonts w:hint="eastAsia"/>
        </w:rPr>
        <w:t>执行</w:t>
      </w:r>
      <w:r w:rsidR="00FC7E87" w:rsidRPr="00FC7E87">
        <w:t>。</w:t>
      </w:r>
    </w:p>
    <w:p w:rsidR="00296CA8" w:rsidRDefault="00C43363" w:rsidP="00F25399">
      <w:pPr>
        <w:pStyle w:val="a3"/>
        <w:spacing w:before="312" w:after="312"/>
      </w:pPr>
      <w:bookmarkStart w:id="26" w:name="_Toc518458637"/>
      <w:bookmarkStart w:id="27" w:name="_Toc518458638"/>
      <w:bookmarkStart w:id="28" w:name="_Toc518458639"/>
      <w:bookmarkStart w:id="29" w:name="_Toc518458640"/>
      <w:bookmarkStart w:id="30" w:name="_Toc495665639"/>
      <w:bookmarkStart w:id="31" w:name="_Toc520441471"/>
      <w:bookmarkStart w:id="32" w:name="_Toc530136893"/>
      <w:bookmarkEnd w:id="26"/>
      <w:bookmarkEnd w:id="27"/>
      <w:bookmarkEnd w:id="28"/>
      <w:bookmarkEnd w:id="29"/>
      <w:r>
        <w:rPr>
          <w:rFonts w:hint="eastAsia"/>
        </w:rPr>
        <w:t>规范性引用文件</w:t>
      </w:r>
      <w:bookmarkEnd w:id="30"/>
      <w:bookmarkEnd w:id="31"/>
      <w:bookmarkEnd w:id="32"/>
    </w:p>
    <w:p w:rsidR="00296CA8" w:rsidRDefault="00C43363">
      <w:pPr>
        <w:pStyle w:val="afff0"/>
      </w:pPr>
      <w:r>
        <w:rPr>
          <w:rFonts w:hint="eastAsia"/>
        </w:rPr>
        <w:t>下列文件对于本文件的应用是必不可少的。凡是注日期的引用文件，仅所注日期的版本适用于本文件。凡是不注日期的引用文件，其最新版本（包括所有的修改单）适用于本文件。</w:t>
      </w:r>
    </w:p>
    <w:p w:rsidR="00DF71E9" w:rsidRPr="0083562D" w:rsidRDefault="00DF71E9">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w:t>
      </w:r>
      <w:r w:rsidRPr="0083562D">
        <w:rPr>
          <w:rFonts w:asciiTheme="minorEastAsia" w:eastAsiaTheme="minorEastAsia" w:hAnsiTheme="minorEastAsia" w:hint="eastAsia"/>
          <w:kern w:val="1"/>
          <w:szCs w:val="24"/>
        </w:rPr>
        <w:t xml:space="preserve"> 175</w:t>
      </w:r>
      <w:r w:rsidR="006F5FFF" w:rsidRPr="0083562D">
        <w:rPr>
          <w:rFonts w:asciiTheme="minorEastAsia" w:eastAsiaTheme="minorEastAsia" w:hAnsiTheme="minorEastAsia" w:hint="eastAsia"/>
          <w:kern w:val="1"/>
          <w:szCs w:val="24"/>
        </w:rPr>
        <w:t xml:space="preserve">  </w:t>
      </w:r>
      <w:r w:rsidR="00585ECC" w:rsidRPr="0083562D">
        <w:rPr>
          <w:rFonts w:asciiTheme="minorEastAsia" w:eastAsiaTheme="minorEastAsia" w:hAnsiTheme="minorEastAsia" w:hint="eastAsia"/>
          <w:kern w:val="1"/>
          <w:szCs w:val="24"/>
        </w:rPr>
        <w:t>通用硅酸盐水泥</w:t>
      </w:r>
    </w:p>
    <w:p w:rsidR="00296CA8" w:rsidRPr="0083562D" w:rsidRDefault="00C43363">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GB/T</w:t>
      </w:r>
      <w:r w:rsidR="006F5FFF"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kern w:val="1"/>
          <w:szCs w:val="24"/>
        </w:rPr>
        <w:t>700</w:t>
      </w:r>
      <w:r w:rsidR="006F5FFF"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hint="eastAsia"/>
          <w:kern w:val="1"/>
          <w:szCs w:val="24"/>
        </w:rPr>
        <w:t>碳素结构钢</w:t>
      </w:r>
    </w:p>
    <w:p w:rsidR="00296CA8" w:rsidRPr="0083562D" w:rsidRDefault="00C43363">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GB/T</w:t>
      </w:r>
      <w:r w:rsidR="006F5FFF"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kern w:val="1"/>
          <w:szCs w:val="24"/>
        </w:rPr>
        <w:t>706</w:t>
      </w:r>
      <w:r w:rsidR="006F5FFF" w:rsidRPr="0083562D">
        <w:rPr>
          <w:rFonts w:asciiTheme="minorEastAsia" w:eastAsiaTheme="minorEastAsia" w:hAnsiTheme="minorEastAsia" w:hint="eastAsia"/>
          <w:kern w:val="1"/>
          <w:szCs w:val="24"/>
        </w:rPr>
        <w:t xml:space="preserve">  热轧型钢</w:t>
      </w:r>
    </w:p>
    <w:p w:rsidR="00DF71E9" w:rsidRPr="0083562D" w:rsidRDefault="00DF71E9">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 xml:space="preserve">GB/T </w:t>
      </w:r>
      <w:r w:rsidRPr="0083562D">
        <w:rPr>
          <w:rFonts w:asciiTheme="minorEastAsia" w:eastAsiaTheme="minorEastAsia" w:hAnsiTheme="minorEastAsia" w:hint="eastAsia"/>
          <w:kern w:val="1"/>
          <w:szCs w:val="24"/>
        </w:rPr>
        <w:t>1499</w:t>
      </w:r>
      <w:r w:rsidR="006F5FFF" w:rsidRPr="0083562D">
        <w:rPr>
          <w:rFonts w:asciiTheme="minorEastAsia" w:eastAsiaTheme="minorEastAsia" w:hAnsiTheme="minorEastAsia" w:hint="eastAsia"/>
          <w:kern w:val="1"/>
          <w:szCs w:val="24"/>
        </w:rPr>
        <w:t xml:space="preserve">  </w:t>
      </w:r>
      <w:r w:rsidR="00655CBF" w:rsidRPr="0083562D">
        <w:rPr>
          <w:rFonts w:asciiTheme="minorEastAsia" w:eastAsiaTheme="minorEastAsia" w:hAnsiTheme="minorEastAsia" w:hint="eastAsia"/>
          <w:kern w:val="1"/>
          <w:szCs w:val="24"/>
        </w:rPr>
        <w:t>钢筋混凝土用钢</w:t>
      </w:r>
    </w:p>
    <w:p w:rsidR="006F5FFF" w:rsidRPr="0083562D" w:rsidRDefault="006F5FFF" w:rsidP="006F5FFF">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GB/T 5223  预应力混凝土用钢丝</w:t>
      </w:r>
    </w:p>
    <w:p w:rsidR="006F5FFF" w:rsidRPr="0083562D" w:rsidRDefault="006F5FFF" w:rsidP="006F5FFF">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GB/T 5224  预应力混凝土用钢绞线</w:t>
      </w:r>
    </w:p>
    <w:p w:rsidR="00296CA8" w:rsidRPr="0083562D" w:rsidRDefault="00C43363">
      <w:pPr>
        <w:pStyle w:val="afff0"/>
        <w:rPr>
          <w:rFonts w:asciiTheme="minorEastAsia" w:eastAsiaTheme="minorEastAsia" w:hAnsiTheme="minorEastAsia"/>
        </w:rPr>
      </w:pPr>
      <w:r w:rsidRPr="0083562D">
        <w:rPr>
          <w:rFonts w:asciiTheme="minorEastAsia" w:eastAsiaTheme="minorEastAsia" w:hAnsiTheme="minorEastAsia"/>
          <w:kern w:val="1"/>
          <w:szCs w:val="24"/>
        </w:rPr>
        <w:t>GB/T</w:t>
      </w:r>
      <w:r w:rsidR="006F5FFF"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kern w:val="1"/>
          <w:szCs w:val="24"/>
        </w:rPr>
        <w:t>89</w:t>
      </w:r>
      <w:r w:rsidR="00D72ED6" w:rsidRPr="0083562D">
        <w:rPr>
          <w:rFonts w:asciiTheme="minorEastAsia" w:eastAsiaTheme="minorEastAsia" w:hAnsiTheme="minorEastAsia"/>
          <w:kern w:val="1"/>
          <w:szCs w:val="24"/>
        </w:rPr>
        <w:t>18</w:t>
      </w:r>
      <w:r w:rsidR="006F5FFF" w:rsidRPr="0083562D">
        <w:rPr>
          <w:rFonts w:asciiTheme="minorEastAsia" w:eastAsiaTheme="minorEastAsia" w:hAnsiTheme="minorEastAsia" w:hint="eastAsia"/>
        </w:rPr>
        <w:t xml:space="preserve">  </w:t>
      </w:r>
      <w:r w:rsidRPr="0083562D">
        <w:rPr>
          <w:rFonts w:asciiTheme="minorEastAsia" w:eastAsiaTheme="minorEastAsia" w:hAnsiTheme="minorEastAsia" w:hint="eastAsia"/>
        </w:rPr>
        <w:t>重要用途钢丝绳</w:t>
      </w:r>
    </w:p>
    <w:p w:rsidR="006F5FFF" w:rsidRPr="0083562D" w:rsidRDefault="00BB5311" w:rsidP="006F5FFF">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GB/T 14370  预应力筋用锚具、夹具和连接器</w:t>
      </w:r>
    </w:p>
    <w:p w:rsidR="00BB5311" w:rsidRPr="0083562D" w:rsidRDefault="006F5FFF" w:rsidP="006F5FFF">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 18306</w:t>
      </w:r>
      <w:r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kern w:val="1"/>
          <w:szCs w:val="24"/>
        </w:rPr>
        <w:t>中国地震动参数区划图</w:t>
      </w:r>
    </w:p>
    <w:p w:rsidR="00C7332D" w:rsidRPr="0083562D" w:rsidRDefault="00C7332D" w:rsidP="00C711E4">
      <w:pPr>
        <w:ind w:firstLineChars="200" w:firstLine="420"/>
        <w:rPr>
          <w:rFonts w:asciiTheme="minorEastAsia" w:eastAsiaTheme="minorEastAsia" w:hAnsiTheme="minorEastAsia" w:cs="宋体"/>
          <w:color w:val="333333"/>
          <w:kern w:val="0"/>
          <w:sz w:val="16"/>
          <w:szCs w:val="16"/>
        </w:rPr>
      </w:pPr>
      <w:r w:rsidRPr="0083562D">
        <w:rPr>
          <w:rFonts w:asciiTheme="minorEastAsia" w:eastAsiaTheme="minorEastAsia" w:hAnsiTheme="minorEastAsia"/>
          <w:kern w:val="1"/>
        </w:rPr>
        <w:t>GB</w:t>
      </w:r>
      <w:r w:rsidRPr="0083562D">
        <w:rPr>
          <w:rFonts w:asciiTheme="minorEastAsia" w:eastAsiaTheme="minorEastAsia" w:hAnsiTheme="minorEastAsia" w:hint="eastAsia"/>
          <w:kern w:val="1"/>
        </w:rPr>
        <w:t>/T 50001  房屋建筑制图统一标准（附条文说明）</w:t>
      </w:r>
    </w:p>
    <w:p w:rsidR="00BB5311" w:rsidRPr="0083562D" w:rsidRDefault="00BB5311" w:rsidP="00BB5311">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 50007  建筑地基基础设计规范</w:t>
      </w:r>
    </w:p>
    <w:p w:rsidR="00296CA8" w:rsidRPr="0083562D" w:rsidRDefault="00C43363">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 50010</w:t>
      </w:r>
      <w:r w:rsidR="006F5FFF"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kern w:val="1"/>
          <w:szCs w:val="24"/>
        </w:rPr>
        <w:t>混凝土结构设计规范</w:t>
      </w:r>
      <w:r w:rsidR="006F5FFF" w:rsidRPr="0083562D">
        <w:rPr>
          <w:rFonts w:asciiTheme="minorEastAsia" w:eastAsiaTheme="minorEastAsia" w:hAnsiTheme="minorEastAsia" w:hint="eastAsia"/>
          <w:kern w:val="1"/>
          <w:szCs w:val="24"/>
        </w:rPr>
        <w:t>（2015版）</w:t>
      </w:r>
    </w:p>
    <w:p w:rsidR="00EE04A5" w:rsidRPr="0083562D" w:rsidRDefault="00EE04A5">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GB 50011  建筑抗震设计规范</w:t>
      </w:r>
    </w:p>
    <w:p w:rsidR="00DF71E9" w:rsidRPr="0083562D" w:rsidRDefault="00DF71E9">
      <w:pPr>
        <w:pStyle w:val="afff0"/>
        <w:rPr>
          <w:rFonts w:asciiTheme="minorEastAsia" w:eastAsiaTheme="minorEastAsia" w:hAnsiTheme="minorEastAsia"/>
        </w:rPr>
      </w:pPr>
      <w:r w:rsidRPr="0083562D">
        <w:rPr>
          <w:rFonts w:asciiTheme="minorEastAsia" w:eastAsiaTheme="minorEastAsia" w:hAnsiTheme="minorEastAsia"/>
          <w:kern w:val="1"/>
          <w:szCs w:val="24"/>
        </w:rPr>
        <w:t>GB</w:t>
      </w:r>
      <w:r w:rsidRPr="0083562D">
        <w:rPr>
          <w:rFonts w:asciiTheme="minorEastAsia" w:eastAsiaTheme="minorEastAsia" w:hAnsiTheme="minorEastAsia" w:hint="eastAsia"/>
          <w:kern w:val="1"/>
          <w:szCs w:val="24"/>
        </w:rPr>
        <w:t xml:space="preserve"> 50026</w:t>
      </w:r>
      <w:r w:rsidR="006F5FFF" w:rsidRPr="0083562D">
        <w:rPr>
          <w:rFonts w:asciiTheme="minorEastAsia" w:eastAsiaTheme="minorEastAsia" w:hAnsiTheme="minorEastAsia" w:hint="eastAsia"/>
          <w:kern w:val="1"/>
          <w:szCs w:val="24"/>
        </w:rPr>
        <w:t xml:space="preserve">  </w:t>
      </w:r>
      <w:r w:rsidR="00655CBF" w:rsidRPr="0083562D">
        <w:rPr>
          <w:rFonts w:asciiTheme="minorEastAsia" w:eastAsiaTheme="minorEastAsia" w:hAnsiTheme="minorEastAsia" w:hint="eastAsia"/>
          <w:kern w:val="1"/>
          <w:szCs w:val="24"/>
        </w:rPr>
        <w:t>工程测量规范</w:t>
      </w:r>
      <w:r w:rsidR="006F5FFF" w:rsidRPr="0083562D">
        <w:rPr>
          <w:rFonts w:asciiTheme="minorEastAsia" w:eastAsiaTheme="minorEastAsia" w:hAnsiTheme="minorEastAsia" w:hint="eastAsia"/>
        </w:rPr>
        <w:t>（附条文说明）</w:t>
      </w:r>
    </w:p>
    <w:p w:rsidR="00BB5311" w:rsidRPr="0083562D" w:rsidRDefault="00BB5311" w:rsidP="00BB5311">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 xml:space="preserve">GB 50086  </w:t>
      </w:r>
      <w:r w:rsidRPr="0083562D">
        <w:rPr>
          <w:rFonts w:asciiTheme="minorEastAsia" w:eastAsiaTheme="minorEastAsia" w:hAnsiTheme="minorEastAsia" w:hint="eastAsia"/>
          <w:kern w:val="1"/>
          <w:szCs w:val="24"/>
        </w:rPr>
        <w:t>岩土</w:t>
      </w:r>
      <w:r w:rsidRPr="0083562D">
        <w:rPr>
          <w:rFonts w:asciiTheme="minorEastAsia" w:eastAsiaTheme="minorEastAsia" w:hAnsiTheme="minorEastAsia"/>
          <w:kern w:val="1"/>
          <w:szCs w:val="24"/>
        </w:rPr>
        <w:t>锚杆</w:t>
      </w:r>
      <w:r w:rsidRPr="0083562D">
        <w:rPr>
          <w:rFonts w:asciiTheme="minorEastAsia" w:eastAsiaTheme="minorEastAsia" w:hAnsiTheme="minorEastAsia" w:hint="eastAsia"/>
          <w:kern w:val="1"/>
          <w:szCs w:val="24"/>
        </w:rPr>
        <w:t>与</w:t>
      </w:r>
      <w:r w:rsidRPr="0083562D">
        <w:rPr>
          <w:rFonts w:asciiTheme="minorEastAsia" w:eastAsiaTheme="minorEastAsia" w:hAnsiTheme="minorEastAsia"/>
          <w:kern w:val="1"/>
          <w:szCs w:val="24"/>
        </w:rPr>
        <w:t>喷射混凝土支护</w:t>
      </w:r>
      <w:r w:rsidRPr="0083562D">
        <w:rPr>
          <w:rFonts w:asciiTheme="minorEastAsia" w:eastAsiaTheme="minorEastAsia" w:hAnsiTheme="minorEastAsia" w:hint="eastAsia"/>
          <w:kern w:val="1"/>
          <w:szCs w:val="24"/>
        </w:rPr>
        <w:t>工程</w:t>
      </w:r>
      <w:r w:rsidRPr="0083562D">
        <w:rPr>
          <w:rFonts w:asciiTheme="minorEastAsia" w:eastAsiaTheme="minorEastAsia" w:hAnsiTheme="minorEastAsia"/>
          <w:kern w:val="1"/>
          <w:szCs w:val="24"/>
        </w:rPr>
        <w:t>技术规范</w:t>
      </w:r>
      <w:r w:rsidR="006F5FFF" w:rsidRPr="0083562D">
        <w:rPr>
          <w:rFonts w:asciiTheme="minorEastAsia" w:eastAsiaTheme="minorEastAsia" w:hAnsiTheme="minorEastAsia" w:hint="eastAsia"/>
        </w:rPr>
        <w:t>（附条文说明）</w:t>
      </w:r>
    </w:p>
    <w:p w:rsidR="00DF71E9" w:rsidRPr="0083562D" w:rsidRDefault="00DF71E9" w:rsidP="00BB5311">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w:t>
      </w:r>
      <w:r w:rsidRPr="0083562D">
        <w:rPr>
          <w:rFonts w:asciiTheme="minorEastAsia" w:eastAsiaTheme="minorEastAsia" w:hAnsiTheme="minorEastAsia" w:hint="eastAsia"/>
          <w:kern w:val="1"/>
          <w:szCs w:val="24"/>
        </w:rPr>
        <w:t xml:space="preserve"> 50204</w:t>
      </w:r>
      <w:r w:rsidR="006F5FFF" w:rsidRPr="0083562D">
        <w:rPr>
          <w:rFonts w:asciiTheme="minorEastAsia" w:eastAsiaTheme="minorEastAsia" w:hAnsiTheme="minorEastAsia" w:hint="eastAsia"/>
          <w:kern w:val="1"/>
          <w:szCs w:val="24"/>
        </w:rPr>
        <w:t xml:space="preserve">  </w:t>
      </w:r>
      <w:r w:rsidR="00655CBF" w:rsidRPr="0083562D">
        <w:rPr>
          <w:rFonts w:asciiTheme="minorEastAsia" w:eastAsiaTheme="minorEastAsia" w:hAnsiTheme="minorEastAsia" w:hint="eastAsia"/>
          <w:kern w:val="1"/>
          <w:szCs w:val="24"/>
        </w:rPr>
        <w:t>混凝土结构工程施工质量验收规范</w:t>
      </w:r>
      <w:r w:rsidR="006F5FFF" w:rsidRPr="0083562D">
        <w:rPr>
          <w:rFonts w:asciiTheme="minorEastAsia" w:eastAsiaTheme="minorEastAsia" w:hAnsiTheme="minorEastAsia" w:hint="eastAsia"/>
        </w:rPr>
        <w:t>（附条文说明）</w:t>
      </w:r>
    </w:p>
    <w:p w:rsidR="00296CA8" w:rsidRPr="0083562D" w:rsidRDefault="00606047" w:rsidP="00606047">
      <w:pPr>
        <w:pStyle w:val="afff0"/>
        <w:rPr>
          <w:rFonts w:asciiTheme="minorEastAsia" w:eastAsiaTheme="minorEastAsia" w:hAnsiTheme="minorEastAsia"/>
          <w:kern w:val="1"/>
          <w:szCs w:val="24"/>
        </w:rPr>
      </w:pPr>
      <w:r w:rsidRPr="00606047">
        <w:rPr>
          <w:rFonts w:asciiTheme="minorEastAsia" w:eastAsiaTheme="minorEastAsia" w:hAnsiTheme="minorEastAsia"/>
          <w:kern w:val="1"/>
          <w:szCs w:val="24"/>
        </w:rPr>
        <w:t>GB/T 50290</w:t>
      </w:r>
      <w:r w:rsidR="006F5FFF" w:rsidRPr="0083562D">
        <w:rPr>
          <w:rFonts w:asciiTheme="minorEastAsia" w:eastAsiaTheme="minorEastAsia" w:hAnsiTheme="minorEastAsia" w:hint="eastAsia"/>
          <w:kern w:val="1"/>
          <w:szCs w:val="24"/>
        </w:rPr>
        <w:t xml:space="preserve">  </w:t>
      </w:r>
      <w:r w:rsidR="00C43363" w:rsidRPr="0083562D">
        <w:rPr>
          <w:rFonts w:asciiTheme="minorEastAsia" w:eastAsiaTheme="minorEastAsia" w:hAnsiTheme="minorEastAsia"/>
          <w:kern w:val="1"/>
          <w:szCs w:val="24"/>
        </w:rPr>
        <w:t>土工合成材料应用技术规范</w:t>
      </w:r>
      <w:r w:rsidR="006F5FFF" w:rsidRPr="0083562D">
        <w:rPr>
          <w:rFonts w:asciiTheme="minorEastAsia" w:eastAsiaTheme="minorEastAsia" w:hAnsiTheme="minorEastAsia" w:hint="eastAsia"/>
        </w:rPr>
        <w:t>（附条文说明）</w:t>
      </w:r>
    </w:p>
    <w:p w:rsidR="00296CA8" w:rsidRPr="0083562D" w:rsidRDefault="00C43363">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 xml:space="preserve">GB 50330  </w:t>
      </w:r>
      <w:r w:rsidRPr="0083562D">
        <w:rPr>
          <w:rFonts w:asciiTheme="minorEastAsia" w:eastAsiaTheme="minorEastAsia" w:hAnsiTheme="minorEastAsia"/>
          <w:kern w:val="1"/>
          <w:szCs w:val="24"/>
        </w:rPr>
        <w:t>建筑边坡工程技术规范</w:t>
      </w:r>
      <w:r w:rsidR="006F5FFF" w:rsidRPr="0083562D">
        <w:rPr>
          <w:rFonts w:asciiTheme="minorEastAsia" w:eastAsiaTheme="minorEastAsia" w:hAnsiTheme="minorEastAsia" w:hint="eastAsia"/>
        </w:rPr>
        <w:t>（附条文说明）</w:t>
      </w:r>
    </w:p>
    <w:p w:rsidR="00DF71E9" w:rsidRPr="0083562D" w:rsidRDefault="00DF71E9">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GB 50334</w:t>
      </w:r>
      <w:r w:rsidR="006F5FFF" w:rsidRPr="0083562D">
        <w:rPr>
          <w:rFonts w:asciiTheme="minorEastAsia" w:eastAsiaTheme="minorEastAsia" w:hAnsiTheme="minorEastAsia" w:hint="eastAsia"/>
          <w:kern w:val="1"/>
          <w:szCs w:val="24"/>
        </w:rPr>
        <w:t xml:space="preserve">  </w:t>
      </w:r>
      <w:r w:rsidR="00655CBF" w:rsidRPr="0083562D">
        <w:rPr>
          <w:rFonts w:asciiTheme="minorEastAsia" w:eastAsiaTheme="minorEastAsia" w:hAnsiTheme="minorEastAsia" w:hint="eastAsia"/>
          <w:kern w:val="1"/>
          <w:szCs w:val="24"/>
        </w:rPr>
        <w:t>城镇污水处理厂工程质量验收规范</w:t>
      </w:r>
      <w:r w:rsidR="006F5FFF" w:rsidRPr="0083562D">
        <w:rPr>
          <w:rFonts w:asciiTheme="minorEastAsia" w:eastAsiaTheme="minorEastAsia" w:hAnsiTheme="minorEastAsia" w:hint="eastAsia"/>
        </w:rPr>
        <w:t>（附条文说明）</w:t>
      </w:r>
    </w:p>
    <w:p w:rsidR="006F5FFF" w:rsidRPr="0083562D" w:rsidRDefault="006F5FFF" w:rsidP="006F5FFF">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GB/T 50344</w:t>
      </w:r>
      <w:r w:rsidRPr="0083562D">
        <w:rPr>
          <w:rFonts w:asciiTheme="minorEastAsia" w:eastAsiaTheme="minorEastAsia" w:hAnsiTheme="minorEastAsia"/>
        </w:rPr>
        <w:t xml:space="preserve"> </w:t>
      </w:r>
      <w:r w:rsidRPr="0083562D">
        <w:rPr>
          <w:rFonts w:asciiTheme="minorEastAsia" w:eastAsiaTheme="minorEastAsia" w:hAnsiTheme="minorEastAsia" w:hint="eastAsia"/>
        </w:rPr>
        <w:t xml:space="preserve"> 建筑</w:t>
      </w:r>
      <w:r w:rsidRPr="0083562D">
        <w:rPr>
          <w:rFonts w:asciiTheme="minorEastAsia" w:eastAsiaTheme="minorEastAsia" w:hAnsiTheme="minorEastAsia"/>
        </w:rPr>
        <w:t>结构检测技术</w:t>
      </w:r>
      <w:r w:rsidRPr="0083562D">
        <w:rPr>
          <w:rFonts w:asciiTheme="minorEastAsia" w:eastAsiaTheme="minorEastAsia" w:hAnsiTheme="minorEastAsia" w:hint="eastAsia"/>
        </w:rPr>
        <w:t>标准（附条文说明）</w:t>
      </w:r>
    </w:p>
    <w:p w:rsidR="00AC378A" w:rsidRPr="0083562D" w:rsidRDefault="00785A1D" w:rsidP="00785A1D">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 50010</w:t>
      </w:r>
      <w:r w:rsidR="006F5FFF" w:rsidRPr="0083562D">
        <w:rPr>
          <w:rFonts w:asciiTheme="minorEastAsia" w:eastAsiaTheme="minorEastAsia" w:hAnsiTheme="minorEastAsia" w:hint="eastAsia"/>
          <w:kern w:val="1"/>
          <w:szCs w:val="24"/>
        </w:rPr>
        <w:t xml:space="preserve">  </w:t>
      </w:r>
      <w:r w:rsidR="006E4AD3" w:rsidRPr="0083562D">
        <w:rPr>
          <w:rFonts w:asciiTheme="minorEastAsia" w:eastAsiaTheme="minorEastAsia" w:hAnsiTheme="minorEastAsia" w:hint="eastAsia"/>
          <w:kern w:val="1"/>
          <w:szCs w:val="24"/>
        </w:rPr>
        <w:t>混凝土</w:t>
      </w:r>
      <w:r w:rsidR="006E4AD3" w:rsidRPr="0083562D">
        <w:rPr>
          <w:rFonts w:asciiTheme="minorEastAsia" w:eastAsiaTheme="minorEastAsia" w:hAnsiTheme="minorEastAsia"/>
          <w:kern w:val="1"/>
          <w:szCs w:val="24"/>
        </w:rPr>
        <w:t>结构设计规范</w:t>
      </w:r>
    </w:p>
    <w:p w:rsidR="00E75C4C" w:rsidRPr="0083562D" w:rsidRDefault="00785A1D" w:rsidP="00E75C4C">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GB 50119</w:t>
      </w:r>
      <w:r w:rsidR="006F5FFF" w:rsidRPr="0083562D">
        <w:rPr>
          <w:rFonts w:asciiTheme="minorEastAsia" w:eastAsiaTheme="minorEastAsia" w:hAnsiTheme="minorEastAsia" w:hint="eastAsia"/>
          <w:kern w:val="1"/>
          <w:szCs w:val="24"/>
        </w:rPr>
        <w:t xml:space="preserve">  </w:t>
      </w:r>
      <w:r w:rsidR="006E4AD3" w:rsidRPr="0083562D">
        <w:rPr>
          <w:rFonts w:asciiTheme="minorEastAsia" w:eastAsiaTheme="minorEastAsia" w:hAnsiTheme="minorEastAsia" w:hint="eastAsia"/>
          <w:kern w:val="1"/>
          <w:szCs w:val="24"/>
        </w:rPr>
        <w:t>混凝</w:t>
      </w:r>
      <w:r w:rsidR="006E4AD3" w:rsidRPr="0083562D">
        <w:rPr>
          <w:rFonts w:asciiTheme="minorEastAsia" w:eastAsiaTheme="minorEastAsia" w:hAnsiTheme="minorEastAsia"/>
          <w:kern w:val="1"/>
          <w:szCs w:val="24"/>
        </w:rPr>
        <w:t>土外加</w:t>
      </w:r>
      <w:r w:rsidR="006E4AD3" w:rsidRPr="0083562D">
        <w:rPr>
          <w:rFonts w:asciiTheme="minorEastAsia" w:eastAsiaTheme="minorEastAsia" w:hAnsiTheme="minorEastAsia" w:hint="eastAsia"/>
          <w:kern w:val="1"/>
          <w:szCs w:val="24"/>
        </w:rPr>
        <w:t>剂</w:t>
      </w:r>
      <w:r w:rsidR="006E4AD3" w:rsidRPr="0083562D">
        <w:rPr>
          <w:rFonts w:asciiTheme="minorEastAsia" w:eastAsiaTheme="minorEastAsia" w:hAnsiTheme="minorEastAsia"/>
          <w:kern w:val="1"/>
          <w:szCs w:val="24"/>
        </w:rPr>
        <w:t>应用技术规范</w:t>
      </w:r>
    </w:p>
    <w:p w:rsidR="00EE04A5" w:rsidRPr="0083562D" w:rsidRDefault="00EE04A5" w:rsidP="00EE04A5">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DZ/T 0221  崩塌、滑坡、泥石流监测规范</w:t>
      </w:r>
    </w:p>
    <w:p w:rsidR="00404957" w:rsidRPr="0083562D" w:rsidRDefault="0094118E" w:rsidP="005831C8">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D</w:t>
      </w:r>
      <w:r w:rsidRPr="0083562D">
        <w:rPr>
          <w:rFonts w:asciiTheme="minorEastAsia" w:eastAsiaTheme="minorEastAsia" w:hAnsiTheme="minorEastAsia"/>
          <w:kern w:val="1"/>
          <w:szCs w:val="24"/>
        </w:rPr>
        <w:t>Z/T</w:t>
      </w:r>
      <w:r w:rsidR="00C3609B"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kern w:val="1"/>
          <w:szCs w:val="24"/>
        </w:rPr>
        <w:t>02</w:t>
      </w:r>
      <w:r w:rsidR="003D68D8" w:rsidRPr="0083562D">
        <w:rPr>
          <w:rFonts w:asciiTheme="minorEastAsia" w:eastAsiaTheme="minorEastAsia" w:hAnsiTheme="minorEastAsia"/>
          <w:kern w:val="1"/>
          <w:szCs w:val="24"/>
        </w:rPr>
        <w:t>19</w:t>
      </w:r>
      <w:r w:rsidR="00C3609B"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hint="eastAsia"/>
          <w:kern w:val="1"/>
          <w:szCs w:val="24"/>
        </w:rPr>
        <w:t>滑</w:t>
      </w:r>
      <w:r w:rsidRPr="0083562D">
        <w:rPr>
          <w:rFonts w:asciiTheme="minorEastAsia" w:eastAsiaTheme="minorEastAsia" w:hAnsiTheme="minorEastAsia"/>
          <w:kern w:val="1"/>
          <w:szCs w:val="24"/>
        </w:rPr>
        <w:t>坡防治工程设计与施工技术规范</w:t>
      </w:r>
    </w:p>
    <w:p w:rsidR="00EF63DD" w:rsidRPr="0083562D" w:rsidRDefault="00EF63DD" w:rsidP="00EF63DD">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JGJ 8  建筑</w:t>
      </w:r>
      <w:r w:rsidRPr="0083562D">
        <w:rPr>
          <w:rFonts w:asciiTheme="minorEastAsia" w:eastAsiaTheme="minorEastAsia" w:hAnsiTheme="minorEastAsia"/>
          <w:kern w:val="1"/>
          <w:szCs w:val="24"/>
        </w:rPr>
        <w:t>变形测量规范</w:t>
      </w:r>
    </w:p>
    <w:p w:rsidR="00EF63DD" w:rsidRPr="0083562D" w:rsidRDefault="00DF71E9" w:rsidP="0084209F">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JGJ 52</w:t>
      </w:r>
      <w:r w:rsidR="00EF63DD" w:rsidRPr="0083562D">
        <w:rPr>
          <w:rFonts w:asciiTheme="minorEastAsia" w:eastAsiaTheme="minorEastAsia" w:hAnsiTheme="minorEastAsia" w:hint="eastAsia"/>
          <w:kern w:val="1"/>
          <w:szCs w:val="24"/>
        </w:rPr>
        <w:t xml:space="preserve">  </w:t>
      </w:r>
      <w:r w:rsidR="00655CBF" w:rsidRPr="0083562D">
        <w:rPr>
          <w:rFonts w:asciiTheme="minorEastAsia" w:eastAsiaTheme="minorEastAsia" w:hAnsiTheme="minorEastAsia" w:hint="eastAsia"/>
          <w:kern w:val="1"/>
          <w:szCs w:val="24"/>
        </w:rPr>
        <w:t>普通混凝土用砂、石质量及检验方法标准</w:t>
      </w:r>
    </w:p>
    <w:p w:rsidR="00DF71E9" w:rsidRPr="0083562D" w:rsidRDefault="00DF71E9" w:rsidP="005831C8">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JGJ 55</w:t>
      </w:r>
      <w:r w:rsidR="00EF63DD" w:rsidRPr="0083562D">
        <w:rPr>
          <w:rFonts w:asciiTheme="minorEastAsia" w:eastAsiaTheme="minorEastAsia" w:hAnsiTheme="minorEastAsia" w:hint="eastAsia"/>
          <w:kern w:val="1"/>
          <w:szCs w:val="24"/>
        </w:rPr>
        <w:t xml:space="preserve">  </w:t>
      </w:r>
      <w:r w:rsidR="00655CBF" w:rsidRPr="0083562D">
        <w:rPr>
          <w:rFonts w:asciiTheme="minorEastAsia" w:eastAsiaTheme="minorEastAsia" w:hAnsiTheme="minorEastAsia" w:hint="eastAsia"/>
          <w:kern w:val="1"/>
          <w:szCs w:val="24"/>
        </w:rPr>
        <w:t>普通混凝土配合比设计规程(附条文说明)</w:t>
      </w:r>
    </w:p>
    <w:p w:rsidR="00504F89" w:rsidRPr="0083562D" w:rsidRDefault="00504F89" w:rsidP="005831C8">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JGJ 79 建筑地基处理技术规范(附条文说明)</w:t>
      </w:r>
    </w:p>
    <w:p w:rsidR="0079451E" w:rsidRPr="0083562D" w:rsidRDefault="0079451E" w:rsidP="0079451E">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JGJ</w:t>
      </w:r>
      <w:r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kern w:val="1"/>
          <w:szCs w:val="24"/>
        </w:rPr>
        <w:t>85</w:t>
      </w:r>
      <w:r w:rsidRPr="0083562D">
        <w:rPr>
          <w:rFonts w:asciiTheme="minorEastAsia" w:eastAsiaTheme="minorEastAsia" w:hAnsiTheme="minorEastAsia" w:hint="eastAsia"/>
          <w:kern w:val="1"/>
          <w:szCs w:val="24"/>
        </w:rPr>
        <w:t xml:space="preserve">  预应力</w:t>
      </w:r>
      <w:r w:rsidRPr="0083562D">
        <w:rPr>
          <w:rFonts w:asciiTheme="minorEastAsia" w:eastAsiaTheme="minorEastAsia" w:hAnsiTheme="minorEastAsia"/>
          <w:kern w:val="1"/>
          <w:szCs w:val="24"/>
        </w:rPr>
        <w:t>筋用锚具、夹具和连接器</w:t>
      </w:r>
      <w:r w:rsidRPr="0083562D">
        <w:rPr>
          <w:rFonts w:asciiTheme="minorEastAsia" w:eastAsiaTheme="minorEastAsia" w:hAnsiTheme="minorEastAsia" w:hint="eastAsia"/>
          <w:kern w:val="1"/>
          <w:szCs w:val="24"/>
        </w:rPr>
        <w:t>应用</w:t>
      </w:r>
      <w:r w:rsidRPr="0083562D">
        <w:rPr>
          <w:rFonts w:asciiTheme="minorEastAsia" w:eastAsiaTheme="minorEastAsia" w:hAnsiTheme="minorEastAsia"/>
          <w:kern w:val="1"/>
          <w:szCs w:val="24"/>
        </w:rPr>
        <w:t>技术规程</w:t>
      </w:r>
    </w:p>
    <w:p w:rsidR="00296CA8" w:rsidRPr="0083562D" w:rsidRDefault="00C96F81" w:rsidP="005831C8">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 xml:space="preserve">JGJ 94  </w:t>
      </w:r>
      <w:r w:rsidR="00C43363" w:rsidRPr="0083562D">
        <w:rPr>
          <w:rFonts w:asciiTheme="minorEastAsia" w:eastAsiaTheme="minorEastAsia" w:hAnsiTheme="minorEastAsia" w:hint="eastAsia"/>
          <w:kern w:val="1"/>
          <w:szCs w:val="24"/>
        </w:rPr>
        <w:t>建筑桩基技术规范</w:t>
      </w:r>
    </w:p>
    <w:p w:rsidR="00DF71E9" w:rsidRPr="0083562D" w:rsidRDefault="00DF71E9" w:rsidP="005831C8">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JGJ 98</w:t>
      </w:r>
      <w:r w:rsidR="00EF63DD" w:rsidRPr="0083562D">
        <w:rPr>
          <w:rFonts w:asciiTheme="minorEastAsia" w:eastAsiaTheme="minorEastAsia" w:hAnsiTheme="minorEastAsia" w:hint="eastAsia"/>
          <w:kern w:val="1"/>
          <w:szCs w:val="24"/>
        </w:rPr>
        <w:t xml:space="preserve">  </w:t>
      </w:r>
      <w:r w:rsidR="00655CBF" w:rsidRPr="0083562D">
        <w:rPr>
          <w:rFonts w:asciiTheme="minorEastAsia" w:eastAsiaTheme="minorEastAsia" w:hAnsiTheme="minorEastAsia" w:hint="eastAsia"/>
          <w:kern w:val="1"/>
          <w:szCs w:val="24"/>
        </w:rPr>
        <w:t>砌筑砂浆配合比设计规程（附条文说明）</w:t>
      </w:r>
    </w:p>
    <w:p w:rsidR="00205FCB" w:rsidRPr="0083562D" w:rsidRDefault="00205FCB" w:rsidP="005831C8">
      <w:pPr>
        <w:pStyle w:val="afff0"/>
        <w:rPr>
          <w:rFonts w:asciiTheme="minorEastAsia" w:eastAsiaTheme="minorEastAsia" w:hAnsiTheme="minorEastAsia"/>
          <w:kern w:val="1"/>
          <w:szCs w:val="24"/>
        </w:rPr>
      </w:pPr>
      <w:r w:rsidRPr="0083562D">
        <w:rPr>
          <w:rFonts w:asciiTheme="minorEastAsia" w:eastAsiaTheme="minorEastAsia" w:hAnsiTheme="minorEastAsia" w:hint="eastAsia"/>
          <w:kern w:val="1"/>
          <w:szCs w:val="24"/>
        </w:rPr>
        <w:t xml:space="preserve">JGJ </w:t>
      </w:r>
      <w:r w:rsidRPr="0083562D">
        <w:rPr>
          <w:rFonts w:asciiTheme="minorEastAsia" w:eastAsiaTheme="minorEastAsia" w:hAnsiTheme="minorEastAsia"/>
          <w:kern w:val="1"/>
          <w:szCs w:val="24"/>
        </w:rPr>
        <w:t xml:space="preserve">106 </w:t>
      </w:r>
      <w:r w:rsidR="00EF63DD"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hint="eastAsia"/>
          <w:kern w:val="1"/>
          <w:szCs w:val="24"/>
        </w:rPr>
        <w:t>建筑基桩检</w:t>
      </w:r>
      <w:r w:rsidRPr="0083562D">
        <w:rPr>
          <w:rFonts w:asciiTheme="minorEastAsia" w:eastAsiaTheme="minorEastAsia" w:hAnsiTheme="minorEastAsia"/>
          <w:kern w:val="1"/>
          <w:szCs w:val="24"/>
        </w:rPr>
        <w:t>测技术规范</w:t>
      </w:r>
      <w:r w:rsidR="00EF63DD" w:rsidRPr="0083562D">
        <w:rPr>
          <w:rFonts w:asciiTheme="minorEastAsia" w:eastAsiaTheme="minorEastAsia" w:hAnsiTheme="minorEastAsia" w:hint="eastAsia"/>
          <w:kern w:val="1"/>
          <w:szCs w:val="24"/>
        </w:rPr>
        <w:t>（附条文说明）</w:t>
      </w:r>
    </w:p>
    <w:p w:rsidR="00961510" w:rsidRPr="0083562D" w:rsidRDefault="00961510" w:rsidP="00961510">
      <w:pPr>
        <w:pStyle w:val="afff0"/>
        <w:rPr>
          <w:rFonts w:asciiTheme="minorEastAsia" w:eastAsiaTheme="minorEastAsia" w:hAnsiTheme="minorEastAsia"/>
          <w:kern w:val="1"/>
          <w:szCs w:val="24"/>
        </w:rPr>
      </w:pPr>
      <w:r w:rsidRPr="0083562D">
        <w:rPr>
          <w:rFonts w:asciiTheme="minorEastAsia" w:eastAsiaTheme="minorEastAsia" w:hAnsiTheme="minorEastAsia"/>
          <w:kern w:val="1"/>
          <w:szCs w:val="24"/>
        </w:rPr>
        <w:t>JT</w:t>
      </w:r>
      <w:r w:rsidRPr="0083562D">
        <w:rPr>
          <w:rFonts w:asciiTheme="minorEastAsia" w:eastAsiaTheme="minorEastAsia" w:hAnsiTheme="minorEastAsia" w:hint="eastAsia"/>
          <w:kern w:val="1"/>
          <w:szCs w:val="24"/>
        </w:rPr>
        <w:t>/</w:t>
      </w:r>
      <w:r w:rsidRPr="0083562D">
        <w:rPr>
          <w:rFonts w:asciiTheme="minorEastAsia" w:eastAsiaTheme="minorEastAsia" w:hAnsiTheme="minorEastAsia"/>
          <w:kern w:val="1"/>
          <w:szCs w:val="24"/>
        </w:rPr>
        <w:t>T</w:t>
      </w:r>
      <w:r w:rsidR="00EF63DD"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kern w:val="1"/>
          <w:szCs w:val="24"/>
        </w:rPr>
        <w:t>528</w:t>
      </w:r>
      <w:r w:rsidR="00EF63DD" w:rsidRPr="0083562D">
        <w:rPr>
          <w:rFonts w:asciiTheme="minorEastAsia" w:eastAsiaTheme="minorEastAsia" w:hAnsiTheme="minorEastAsia" w:hint="eastAsia"/>
          <w:kern w:val="1"/>
          <w:szCs w:val="24"/>
        </w:rPr>
        <w:t xml:space="preserve">  </w:t>
      </w:r>
      <w:r w:rsidRPr="0083562D">
        <w:rPr>
          <w:rFonts w:asciiTheme="minorEastAsia" w:eastAsiaTheme="minorEastAsia" w:hAnsiTheme="minorEastAsia"/>
          <w:kern w:val="1"/>
          <w:szCs w:val="24"/>
        </w:rPr>
        <w:t>公路边坡柔性防护系统</w:t>
      </w:r>
    </w:p>
    <w:p w:rsidR="00961510" w:rsidRDefault="00961510" w:rsidP="00961510">
      <w:pPr>
        <w:pStyle w:val="afff0"/>
        <w:rPr>
          <w:rFonts w:asciiTheme="minorEastAsia" w:eastAsiaTheme="minorEastAsia" w:hAnsiTheme="minorEastAsia"/>
          <w:kern w:val="1"/>
          <w:szCs w:val="24"/>
        </w:rPr>
      </w:pPr>
      <w:r w:rsidRPr="00C54715">
        <w:rPr>
          <w:rFonts w:asciiTheme="minorEastAsia" w:eastAsiaTheme="minorEastAsia" w:hAnsiTheme="minorEastAsia"/>
          <w:kern w:val="1"/>
          <w:szCs w:val="24"/>
        </w:rPr>
        <w:t>TB</w:t>
      </w:r>
      <w:r w:rsidR="00C711E4" w:rsidRPr="00C54715">
        <w:rPr>
          <w:rFonts w:asciiTheme="minorEastAsia" w:eastAsiaTheme="minorEastAsia" w:hAnsiTheme="minorEastAsia" w:hint="eastAsia"/>
          <w:kern w:val="1"/>
          <w:szCs w:val="24"/>
        </w:rPr>
        <w:t>/</w:t>
      </w:r>
      <w:r w:rsidRPr="00C54715">
        <w:rPr>
          <w:rFonts w:asciiTheme="minorEastAsia" w:eastAsiaTheme="minorEastAsia" w:hAnsiTheme="minorEastAsia"/>
          <w:kern w:val="1"/>
          <w:szCs w:val="24"/>
        </w:rPr>
        <w:t xml:space="preserve">T 3089  </w:t>
      </w:r>
      <w:r w:rsidRPr="00C54715">
        <w:rPr>
          <w:rFonts w:asciiTheme="minorEastAsia" w:eastAsiaTheme="minorEastAsia" w:hAnsiTheme="minorEastAsia" w:hint="eastAsia"/>
          <w:kern w:val="1"/>
          <w:szCs w:val="24"/>
        </w:rPr>
        <w:t>铁</w:t>
      </w:r>
      <w:r w:rsidRPr="00C54715">
        <w:rPr>
          <w:rFonts w:asciiTheme="minorEastAsia" w:eastAsiaTheme="minorEastAsia" w:hAnsiTheme="minorEastAsia"/>
          <w:kern w:val="1"/>
          <w:szCs w:val="24"/>
        </w:rPr>
        <w:t>路沿线斜坡柔性防护网</w:t>
      </w:r>
    </w:p>
    <w:p w:rsidR="00B2413F" w:rsidRDefault="00B2413F" w:rsidP="00961510">
      <w:pPr>
        <w:pStyle w:val="afff0"/>
        <w:rPr>
          <w:rFonts w:asciiTheme="minorEastAsia" w:eastAsiaTheme="minorEastAsia" w:hAnsiTheme="minorEastAsia"/>
          <w:kern w:val="1"/>
          <w:szCs w:val="24"/>
        </w:rPr>
      </w:pPr>
      <w:r w:rsidRPr="00B2413F">
        <w:rPr>
          <w:rFonts w:asciiTheme="minorEastAsia" w:eastAsiaTheme="minorEastAsia" w:hAnsiTheme="minorEastAsia" w:hint="eastAsia"/>
          <w:kern w:val="1"/>
          <w:szCs w:val="24"/>
        </w:rPr>
        <w:t>YB/T 5294  一般用途低碳钢丝</w:t>
      </w:r>
    </w:p>
    <w:p w:rsidR="002A7F00" w:rsidRPr="00C54715" w:rsidRDefault="002A7F00" w:rsidP="00961510">
      <w:pPr>
        <w:pStyle w:val="afff0"/>
        <w:rPr>
          <w:rFonts w:asciiTheme="minorEastAsia" w:eastAsiaTheme="minorEastAsia" w:hAnsiTheme="minorEastAsia"/>
          <w:kern w:val="1"/>
          <w:szCs w:val="24"/>
        </w:rPr>
      </w:pPr>
      <w:r w:rsidRPr="002A7F00">
        <w:rPr>
          <w:rFonts w:asciiTheme="minorEastAsia" w:eastAsiaTheme="minorEastAsia" w:hAnsiTheme="minorEastAsia" w:hint="eastAsia"/>
          <w:kern w:val="1"/>
          <w:szCs w:val="24"/>
        </w:rPr>
        <w:t>T/CAGHP 021</w:t>
      </w:r>
      <w:r>
        <w:rPr>
          <w:rFonts w:asciiTheme="minorEastAsia" w:eastAsiaTheme="minorEastAsia" w:hAnsiTheme="minorEastAsia" w:hint="eastAsia"/>
          <w:kern w:val="1"/>
          <w:szCs w:val="24"/>
        </w:rPr>
        <w:t xml:space="preserve">  </w:t>
      </w:r>
      <w:r w:rsidRPr="002A7F00">
        <w:rPr>
          <w:rFonts w:asciiTheme="minorEastAsia" w:eastAsiaTheme="minorEastAsia" w:hAnsiTheme="minorEastAsia" w:hint="eastAsia"/>
          <w:kern w:val="1"/>
          <w:szCs w:val="24"/>
        </w:rPr>
        <w:t>泥石流防治工程设计规范</w:t>
      </w:r>
    </w:p>
    <w:p w:rsidR="00FC781D" w:rsidRDefault="00C43363">
      <w:pPr>
        <w:pStyle w:val="a3"/>
        <w:spacing w:before="312" w:after="312"/>
        <w:ind w:left="0"/>
      </w:pPr>
      <w:bookmarkStart w:id="33" w:name="_Toc495665640"/>
      <w:bookmarkStart w:id="34" w:name="_Toc520441472"/>
      <w:bookmarkStart w:id="35" w:name="_Toc530136894"/>
      <w:r>
        <w:rPr>
          <w:rFonts w:hint="eastAsia"/>
        </w:rPr>
        <w:t>术语和</w:t>
      </w:r>
      <w:bookmarkEnd w:id="33"/>
      <w:r w:rsidR="00C96F81">
        <w:rPr>
          <w:rFonts w:hint="eastAsia"/>
        </w:rPr>
        <w:t>定义</w:t>
      </w:r>
      <w:bookmarkEnd w:id="34"/>
      <w:bookmarkEnd w:id="35"/>
    </w:p>
    <w:p w:rsidR="00296CA8" w:rsidRDefault="00C43363" w:rsidP="00C96F81">
      <w:pPr>
        <w:pStyle w:val="afff0"/>
      </w:pPr>
      <w:r>
        <w:rPr>
          <w:rFonts w:hint="eastAsia"/>
        </w:rPr>
        <w:t>下列术语和</w:t>
      </w:r>
      <w:r w:rsidR="00C96F81">
        <w:rPr>
          <w:rFonts w:hint="eastAsia"/>
        </w:rPr>
        <w:t>定义</w:t>
      </w:r>
      <w:r>
        <w:rPr>
          <w:rFonts w:hint="eastAsia"/>
        </w:rPr>
        <w:t>适用于本</w:t>
      </w:r>
      <w:r w:rsidR="00C96F81">
        <w:rPr>
          <w:rFonts w:hint="eastAsia"/>
        </w:rPr>
        <w:t>文件</w:t>
      </w:r>
      <w:r>
        <w:rPr>
          <w:rFonts w:hint="eastAsia"/>
        </w:rPr>
        <w:t>。</w:t>
      </w:r>
      <w:bookmarkStart w:id="36" w:name="_Toc495665641"/>
      <w:bookmarkEnd w:id="36"/>
    </w:p>
    <w:p w:rsidR="00C96F81" w:rsidRDefault="00C96F81" w:rsidP="00C96F81">
      <w:pPr>
        <w:pStyle w:val="a4"/>
        <w:spacing w:before="156" w:after="156"/>
        <w:rPr>
          <w:rFonts w:asciiTheme="minorEastAsia" w:eastAsiaTheme="minorEastAsia" w:hAnsiTheme="minorEastAsia"/>
        </w:rPr>
      </w:pPr>
      <w:bookmarkStart w:id="37" w:name="_Toc518458643"/>
      <w:bookmarkStart w:id="38" w:name="_Toc520365700"/>
      <w:bookmarkStart w:id="39" w:name="_Toc520441473"/>
      <w:bookmarkStart w:id="40" w:name="_Toc525743146"/>
      <w:bookmarkStart w:id="41" w:name="_Toc530136895"/>
      <w:bookmarkStart w:id="42" w:name="_Toc495665642"/>
      <w:bookmarkEnd w:id="37"/>
      <w:bookmarkEnd w:id="38"/>
      <w:bookmarkEnd w:id="39"/>
      <w:bookmarkEnd w:id="40"/>
      <w:bookmarkEnd w:id="41"/>
    </w:p>
    <w:p w:rsidR="00296CA8" w:rsidRPr="00EB3FBB" w:rsidRDefault="00C43363" w:rsidP="00C96F81">
      <w:pPr>
        <w:pStyle w:val="a4"/>
        <w:numPr>
          <w:ilvl w:val="0"/>
          <w:numId w:val="0"/>
        </w:numPr>
        <w:spacing w:before="156" w:after="156"/>
        <w:ind w:firstLineChars="200" w:firstLine="420"/>
        <w:rPr>
          <w:rFonts w:asciiTheme="minorEastAsia" w:eastAsiaTheme="minorEastAsia" w:hAnsiTheme="minorEastAsia"/>
        </w:rPr>
      </w:pPr>
      <w:bookmarkStart w:id="43" w:name="_Toc518458644"/>
      <w:bookmarkStart w:id="44" w:name="_Toc520365701"/>
      <w:bookmarkStart w:id="45" w:name="_Toc520441474"/>
      <w:bookmarkStart w:id="46" w:name="_Toc525743147"/>
      <w:bookmarkStart w:id="47" w:name="_Toc530136896"/>
      <w:r w:rsidRPr="001E4AF6">
        <w:rPr>
          <w:rFonts w:hAnsi="黑体"/>
        </w:rPr>
        <w:t>地质灾害</w:t>
      </w:r>
      <w:bookmarkEnd w:id="42"/>
      <w:r w:rsidR="00131535" w:rsidRPr="00BC38A2">
        <w:rPr>
          <w:rFonts w:ascii="Times New Roman" w:eastAsiaTheme="minorEastAsia"/>
        </w:rPr>
        <w:t>geological harzard</w:t>
      </w:r>
      <w:bookmarkEnd w:id="43"/>
      <w:bookmarkEnd w:id="44"/>
      <w:bookmarkEnd w:id="45"/>
      <w:bookmarkEnd w:id="46"/>
      <w:bookmarkEnd w:id="47"/>
    </w:p>
    <w:p w:rsidR="001241ED" w:rsidRDefault="001241ED" w:rsidP="001241ED">
      <w:pPr>
        <w:pStyle w:val="a5"/>
        <w:numPr>
          <w:ilvl w:val="0"/>
          <w:numId w:val="0"/>
        </w:numPr>
        <w:spacing w:before="156" w:after="156"/>
        <w:ind w:firstLineChars="200" w:firstLine="420"/>
        <w:rPr>
          <w:rFonts w:asciiTheme="minorEastAsia" w:eastAsiaTheme="minorEastAsia" w:hAnsiTheme="minorEastAsia"/>
        </w:rPr>
      </w:pPr>
      <w:bookmarkStart w:id="48" w:name="_Toc518458645"/>
      <w:bookmarkEnd w:id="48"/>
      <w:r w:rsidRPr="00216C49">
        <w:rPr>
          <w:rFonts w:asciiTheme="minorEastAsia" w:eastAsiaTheme="minorEastAsia" w:hAnsiTheme="minorEastAsia" w:hint="eastAsia"/>
        </w:rPr>
        <w:t>由</w:t>
      </w:r>
      <w:r w:rsidRPr="00216C49">
        <w:rPr>
          <w:rFonts w:asciiTheme="minorEastAsia" w:eastAsiaTheme="minorEastAsia" w:hAnsiTheme="minorEastAsia"/>
        </w:rPr>
        <w:t>自然因素或者人为活动引发的危害人民生命和财产安全的滑坡、崩塌、泥石流、地裂缝、地面塌陷</w:t>
      </w:r>
      <w:r w:rsidR="00EC3D0D" w:rsidRPr="00EC3D0D">
        <w:rPr>
          <w:rFonts w:asciiTheme="minorEastAsia" w:eastAsiaTheme="minorEastAsia" w:hAnsiTheme="minorEastAsia" w:hint="eastAsia"/>
        </w:rPr>
        <w:t>（</w:t>
      </w:r>
      <w:r w:rsidR="00EC3D0D" w:rsidRPr="00EC3D0D">
        <w:rPr>
          <w:rFonts w:asciiTheme="minorEastAsia" w:eastAsiaTheme="minorEastAsia" w:hAnsiTheme="minorEastAsia"/>
        </w:rPr>
        <w:t>采空塌</w:t>
      </w:r>
      <w:r w:rsidR="00EC3D0D" w:rsidRPr="00EC3D0D">
        <w:rPr>
          <w:rFonts w:asciiTheme="minorEastAsia" w:eastAsiaTheme="minorEastAsia" w:hAnsiTheme="minorEastAsia" w:hint="eastAsia"/>
        </w:rPr>
        <w:t>陷、岩</w:t>
      </w:r>
      <w:r w:rsidR="00EC3D0D" w:rsidRPr="00EC3D0D">
        <w:rPr>
          <w:rFonts w:asciiTheme="minorEastAsia" w:eastAsiaTheme="minorEastAsia" w:hAnsiTheme="minorEastAsia"/>
        </w:rPr>
        <w:t>溶塌陷）</w:t>
      </w:r>
      <w:r w:rsidRPr="00216C49">
        <w:rPr>
          <w:rFonts w:asciiTheme="minorEastAsia" w:eastAsiaTheme="minorEastAsia" w:hAnsiTheme="minorEastAsia"/>
        </w:rPr>
        <w:t>等与地质作用有关的灾害。</w:t>
      </w:r>
    </w:p>
    <w:p w:rsidR="001E4AF6" w:rsidRDefault="001E4AF6" w:rsidP="00C96F81">
      <w:pPr>
        <w:pStyle w:val="a4"/>
        <w:spacing w:before="156" w:after="156"/>
        <w:rPr>
          <w:rFonts w:asciiTheme="minorEastAsia" w:eastAsiaTheme="minorEastAsia" w:hAnsiTheme="minorEastAsia"/>
        </w:rPr>
      </w:pPr>
      <w:bookmarkStart w:id="49" w:name="_Toc520365702"/>
      <w:bookmarkStart w:id="50" w:name="_Toc520441475"/>
      <w:bookmarkStart w:id="51" w:name="_Toc525743148"/>
      <w:bookmarkStart w:id="52" w:name="_Toc530136897"/>
      <w:bookmarkEnd w:id="49"/>
      <w:bookmarkEnd w:id="50"/>
      <w:bookmarkEnd w:id="51"/>
      <w:bookmarkEnd w:id="52"/>
    </w:p>
    <w:p w:rsidR="001241ED" w:rsidRPr="008D2A3A" w:rsidRDefault="001241ED" w:rsidP="001241ED">
      <w:pPr>
        <w:pStyle w:val="a5"/>
        <w:numPr>
          <w:ilvl w:val="0"/>
          <w:numId w:val="0"/>
        </w:numPr>
        <w:spacing w:before="156" w:after="156"/>
        <w:ind w:firstLineChars="200" w:firstLine="420"/>
        <w:rPr>
          <w:rFonts w:asciiTheme="minorEastAsia" w:eastAsiaTheme="minorEastAsia" w:hAnsiTheme="minorEastAsia"/>
        </w:rPr>
      </w:pPr>
      <w:r w:rsidRPr="00DB00A7">
        <w:rPr>
          <w:rFonts w:hAnsi="黑体"/>
        </w:rPr>
        <w:t>地质灾害</w:t>
      </w:r>
      <w:r w:rsidRPr="00DB00A7">
        <w:rPr>
          <w:rFonts w:hAnsi="黑体" w:hint="eastAsia"/>
        </w:rPr>
        <w:t>治理</w:t>
      </w:r>
      <w:r w:rsidRPr="00DB00A7">
        <w:rPr>
          <w:rFonts w:hAnsi="黑体"/>
        </w:rPr>
        <w:t>工程</w:t>
      </w:r>
      <w:r w:rsidRPr="004757A0">
        <w:rPr>
          <w:rFonts w:ascii="Times New Roman" w:eastAsiaTheme="minorEastAsia"/>
        </w:rPr>
        <w:t>geological hazard control engineering</w:t>
      </w:r>
    </w:p>
    <w:p w:rsidR="001241ED" w:rsidRPr="00F263FB" w:rsidRDefault="001241ED" w:rsidP="001241ED">
      <w:pPr>
        <w:pStyle w:val="a5"/>
        <w:numPr>
          <w:ilvl w:val="0"/>
          <w:numId w:val="0"/>
        </w:numPr>
        <w:spacing w:before="156" w:after="156"/>
        <w:ind w:firstLineChars="200" w:firstLine="420"/>
        <w:rPr>
          <w:rFonts w:asciiTheme="minorEastAsia" w:eastAsiaTheme="minorEastAsia" w:hAnsiTheme="minorEastAsia"/>
        </w:rPr>
      </w:pPr>
      <w:r w:rsidRPr="00F263FB">
        <w:rPr>
          <w:rFonts w:asciiTheme="minorEastAsia" w:eastAsiaTheme="minorEastAsia" w:hAnsiTheme="minorEastAsia"/>
        </w:rPr>
        <w:t>为防止地质灾害的发生而对</w:t>
      </w:r>
      <w:r>
        <w:rPr>
          <w:rFonts w:asciiTheme="minorEastAsia" w:eastAsiaTheme="minorEastAsia" w:hAnsiTheme="minorEastAsia" w:hint="eastAsia"/>
        </w:rPr>
        <w:t>灾害体</w:t>
      </w:r>
      <w:r w:rsidRPr="00F263FB">
        <w:rPr>
          <w:rFonts w:asciiTheme="minorEastAsia" w:eastAsiaTheme="minorEastAsia" w:hAnsiTheme="minorEastAsia"/>
        </w:rPr>
        <w:t>进行整治、对致灾地质作用进行预防和控制的活动及所形成的实体。</w:t>
      </w:r>
    </w:p>
    <w:p w:rsidR="00DB00A7" w:rsidRDefault="00DB00A7" w:rsidP="00DB00A7">
      <w:pPr>
        <w:pStyle w:val="a4"/>
        <w:spacing w:before="156" w:after="156"/>
        <w:rPr>
          <w:rFonts w:asciiTheme="minorEastAsia" w:eastAsiaTheme="minorEastAsia" w:hAnsiTheme="minorEastAsia"/>
        </w:rPr>
      </w:pPr>
      <w:bookmarkStart w:id="53" w:name="_Toc518458668"/>
      <w:bookmarkStart w:id="54" w:name="_Toc520365703"/>
      <w:bookmarkStart w:id="55" w:name="_Toc520441476"/>
      <w:bookmarkStart w:id="56" w:name="_Toc525743149"/>
      <w:bookmarkStart w:id="57" w:name="_Toc530136898"/>
      <w:bookmarkEnd w:id="53"/>
      <w:bookmarkEnd w:id="54"/>
      <w:bookmarkEnd w:id="55"/>
      <w:bookmarkEnd w:id="56"/>
      <w:bookmarkEnd w:id="57"/>
    </w:p>
    <w:p w:rsidR="00DB00A7" w:rsidRPr="00EB3FBB" w:rsidRDefault="00DB00A7" w:rsidP="00DB00A7">
      <w:pPr>
        <w:pStyle w:val="a4"/>
        <w:numPr>
          <w:ilvl w:val="0"/>
          <w:numId w:val="0"/>
        </w:numPr>
        <w:spacing w:before="156" w:after="156"/>
        <w:ind w:firstLineChars="200" w:firstLine="420"/>
        <w:rPr>
          <w:rFonts w:asciiTheme="minorEastAsia" w:eastAsiaTheme="minorEastAsia" w:hAnsiTheme="minorEastAsia"/>
        </w:rPr>
      </w:pPr>
      <w:bookmarkStart w:id="58" w:name="_Toc520365704"/>
      <w:bookmarkStart w:id="59" w:name="_Toc520441477"/>
      <w:bookmarkStart w:id="60" w:name="_Toc525743150"/>
      <w:bookmarkStart w:id="61" w:name="_Toc530136899"/>
      <w:r w:rsidRPr="00DB00A7">
        <w:rPr>
          <w:rFonts w:hAnsi="黑体"/>
        </w:rPr>
        <w:t>喷锚护坡</w:t>
      </w:r>
      <w:r w:rsidRPr="00BC38A2">
        <w:rPr>
          <w:rFonts w:ascii="Times New Roman" w:eastAsiaTheme="minorEastAsia"/>
        </w:rPr>
        <w:t>anchor-plate retaining</w:t>
      </w:r>
      <w:bookmarkEnd w:id="58"/>
      <w:bookmarkEnd w:id="59"/>
      <w:bookmarkEnd w:id="60"/>
      <w:bookmarkEnd w:id="61"/>
    </w:p>
    <w:p w:rsidR="00DB00A7" w:rsidRPr="00EB3FBB" w:rsidRDefault="00DB00A7" w:rsidP="00DB00A7">
      <w:pPr>
        <w:pStyle w:val="a5"/>
        <w:numPr>
          <w:ilvl w:val="0"/>
          <w:numId w:val="0"/>
        </w:numPr>
        <w:spacing w:before="156" w:after="156"/>
        <w:ind w:firstLineChars="200" w:firstLine="420"/>
        <w:rPr>
          <w:rFonts w:asciiTheme="minorEastAsia" w:eastAsiaTheme="minorEastAsia" w:hAnsiTheme="minorEastAsia"/>
        </w:rPr>
      </w:pPr>
      <w:r w:rsidRPr="00EB3FBB">
        <w:rPr>
          <w:rFonts w:asciiTheme="minorEastAsia" w:eastAsiaTheme="minorEastAsia" w:hAnsiTheme="minorEastAsia"/>
        </w:rPr>
        <w:t>由锚杆、网筋、锚杆拉筋及喷射混凝土面层组成的护坡结构。</w:t>
      </w:r>
    </w:p>
    <w:p w:rsidR="00DB00A7" w:rsidRPr="00DB00A7" w:rsidRDefault="00DB00A7" w:rsidP="00DB00A7">
      <w:pPr>
        <w:pStyle w:val="a4"/>
        <w:spacing w:before="156" w:after="156"/>
        <w:rPr>
          <w:rFonts w:ascii="Times New Roman" w:eastAsiaTheme="minorEastAsia"/>
        </w:rPr>
      </w:pPr>
      <w:bookmarkStart w:id="62" w:name="_Toc520365705"/>
      <w:bookmarkStart w:id="63" w:name="_Toc520441478"/>
      <w:bookmarkStart w:id="64" w:name="_Toc525743151"/>
      <w:bookmarkStart w:id="65" w:name="_Toc530136900"/>
      <w:bookmarkEnd w:id="62"/>
      <w:bookmarkEnd w:id="63"/>
      <w:bookmarkEnd w:id="64"/>
      <w:bookmarkEnd w:id="65"/>
    </w:p>
    <w:p w:rsidR="00DB00A7" w:rsidRPr="00BC38A2" w:rsidRDefault="00DB00A7" w:rsidP="00DB00A7">
      <w:pPr>
        <w:pStyle w:val="a5"/>
        <w:numPr>
          <w:ilvl w:val="0"/>
          <w:numId w:val="0"/>
        </w:numPr>
        <w:spacing w:before="156" w:after="156"/>
        <w:ind w:firstLineChars="200" w:firstLine="420"/>
        <w:rPr>
          <w:rFonts w:ascii="Times New Roman" w:eastAsiaTheme="minorEastAsia"/>
        </w:rPr>
      </w:pPr>
      <w:r w:rsidRPr="00DB00A7">
        <w:rPr>
          <w:rFonts w:hAnsi="黑体"/>
        </w:rPr>
        <w:t>主动防护网</w:t>
      </w:r>
      <w:r w:rsidRPr="00BC38A2">
        <w:rPr>
          <w:rFonts w:ascii="Times New Roman" w:eastAsiaTheme="minorEastAsia"/>
        </w:rPr>
        <w:t>active net</w:t>
      </w:r>
    </w:p>
    <w:p w:rsidR="00DB00A7" w:rsidRPr="00EB3FBB" w:rsidRDefault="00DB00A7" w:rsidP="00DB00A7">
      <w:pPr>
        <w:pStyle w:val="a5"/>
        <w:numPr>
          <w:ilvl w:val="0"/>
          <w:numId w:val="0"/>
        </w:numPr>
        <w:spacing w:before="156" w:after="156"/>
        <w:ind w:firstLineChars="200" w:firstLine="420"/>
        <w:rPr>
          <w:rFonts w:asciiTheme="minorEastAsia" w:eastAsiaTheme="minorEastAsia" w:hAnsiTheme="minorEastAsia"/>
        </w:rPr>
      </w:pPr>
      <w:r w:rsidRPr="00EB3FBB">
        <w:rPr>
          <w:rFonts w:asciiTheme="minorEastAsia" w:eastAsiaTheme="minorEastAsia" w:hAnsiTheme="minorEastAsia"/>
        </w:rPr>
        <w:t>采用锚杆和支撑绳固定方式将金属柔性网覆盖在</w:t>
      </w:r>
      <w:r w:rsidRPr="00EB3FBB">
        <w:rPr>
          <w:rFonts w:asciiTheme="minorEastAsia" w:eastAsiaTheme="minorEastAsia" w:hAnsiTheme="minorEastAsia" w:hint="eastAsia"/>
        </w:rPr>
        <w:t>具有潜在变形和不稳定的斜</w:t>
      </w:r>
      <w:r w:rsidRPr="00EB3FBB">
        <w:rPr>
          <w:rFonts w:asciiTheme="minorEastAsia" w:eastAsiaTheme="minorEastAsia" w:hAnsiTheme="minorEastAsia"/>
        </w:rPr>
        <w:t>坡面上，</w:t>
      </w:r>
      <w:r w:rsidRPr="00EB3FBB">
        <w:rPr>
          <w:rFonts w:asciiTheme="minorEastAsia" w:eastAsiaTheme="minorEastAsia" w:hAnsiTheme="minorEastAsia" w:hint="eastAsia"/>
        </w:rPr>
        <w:t>实现坡面加固或限制落石运动范围的</w:t>
      </w:r>
      <w:r w:rsidRPr="00EB3FBB">
        <w:rPr>
          <w:rFonts w:asciiTheme="minorEastAsia" w:eastAsiaTheme="minorEastAsia" w:hAnsiTheme="minorEastAsia"/>
        </w:rPr>
        <w:t>防护</w:t>
      </w:r>
      <w:r w:rsidRPr="00EB3FBB">
        <w:rPr>
          <w:rFonts w:asciiTheme="minorEastAsia" w:eastAsiaTheme="minorEastAsia" w:hAnsiTheme="minorEastAsia" w:hint="eastAsia"/>
        </w:rPr>
        <w:t>结构</w:t>
      </w:r>
      <w:r w:rsidRPr="00EB3FBB">
        <w:rPr>
          <w:rFonts w:asciiTheme="minorEastAsia" w:eastAsiaTheme="minorEastAsia" w:hAnsiTheme="minorEastAsia"/>
        </w:rPr>
        <w:t>。</w:t>
      </w:r>
    </w:p>
    <w:p w:rsidR="00DB00A7" w:rsidRDefault="00DB00A7" w:rsidP="00DB00A7">
      <w:pPr>
        <w:pStyle w:val="a4"/>
        <w:spacing w:before="156" w:after="156"/>
        <w:rPr>
          <w:rFonts w:asciiTheme="minorEastAsia" w:eastAsiaTheme="minorEastAsia" w:hAnsiTheme="minorEastAsia"/>
        </w:rPr>
      </w:pPr>
      <w:bookmarkStart w:id="66" w:name="_Toc520365706"/>
      <w:bookmarkStart w:id="67" w:name="_Toc520441479"/>
      <w:bookmarkStart w:id="68" w:name="_Toc525743152"/>
      <w:bookmarkStart w:id="69" w:name="_Toc530136901"/>
      <w:bookmarkEnd w:id="66"/>
      <w:bookmarkEnd w:id="67"/>
      <w:bookmarkEnd w:id="68"/>
      <w:bookmarkEnd w:id="69"/>
    </w:p>
    <w:p w:rsidR="00DB00A7" w:rsidRPr="00EB3FBB" w:rsidRDefault="00DB00A7" w:rsidP="00DB00A7">
      <w:pPr>
        <w:pStyle w:val="a5"/>
        <w:numPr>
          <w:ilvl w:val="0"/>
          <w:numId w:val="0"/>
        </w:numPr>
        <w:spacing w:before="156" w:after="156"/>
        <w:ind w:firstLineChars="200" w:firstLine="420"/>
        <w:rPr>
          <w:rFonts w:asciiTheme="minorEastAsia" w:eastAsiaTheme="minorEastAsia" w:hAnsiTheme="minorEastAsia"/>
        </w:rPr>
      </w:pPr>
      <w:r w:rsidRPr="00DB00A7">
        <w:rPr>
          <w:rFonts w:hAnsi="黑体"/>
        </w:rPr>
        <w:t>被动防护网</w:t>
      </w:r>
      <w:r w:rsidRPr="00BC38A2">
        <w:rPr>
          <w:rFonts w:ascii="Times New Roman" w:eastAsiaTheme="minorEastAsia"/>
        </w:rPr>
        <w:t>passive net</w:t>
      </w:r>
    </w:p>
    <w:p w:rsidR="00DB00A7" w:rsidRPr="00EB3FBB" w:rsidRDefault="00DB00A7" w:rsidP="00DB00A7">
      <w:pPr>
        <w:pStyle w:val="a5"/>
        <w:numPr>
          <w:ilvl w:val="0"/>
          <w:numId w:val="0"/>
        </w:numPr>
        <w:spacing w:before="156" w:after="156"/>
        <w:ind w:firstLineChars="200" w:firstLine="420"/>
        <w:rPr>
          <w:rFonts w:asciiTheme="minorEastAsia" w:eastAsiaTheme="minorEastAsia" w:hAnsiTheme="minorEastAsia"/>
        </w:rPr>
      </w:pPr>
      <w:r w:rsidRPr="00EB3FBB">
        <w:rPr>
          <w:rFonts w:asciiTheme="minorEastAsia" w:eastAsiaTheme="minorEastAsia" w:hAnsiTheme="minorEastAsia"/>
        </w:rPr>
        <w:t>采用锚杆、钢柱、支撑绳和拉锚绳等固定方式</w:t>
      </w:r>
      <w:r w:rsidRPr="00EB3FBB">
        <w:rPr>
          <w:rFonts w:asciiTheme="minorEastAsia" w:eastAsiaTheme="minorEastAsia" w:hAnsiTheme="minorEastAsia" w:hint="eastAsia"/>
        </w:rPr>
        <w:t>，</w:t>
      </w:r>
      <w:r w:rsidRPr="00EB3FBB">
        <w:rPr>
          <w:rFonts w:asciiTheme="minorEastAsia" w:eastAsiaTheme="minorEastAsia" w:hAnsiTheme="minorEastAsia"/>
        </w:rPr>
        <w:t>将金属柔性网以一定角度安装在</w:t>
      </w:r>
      <w:r w:rsidRPr="00EB3FBB">
        <w:rPr>
          <w:rFonts w:asciiTheme="minorEastAsia" w:eastAsiaTheme="minorEastAsia" w:hAnsiTheme="minorEastAsia" w:hint="eastAsia"/>
        </w:rPr>
        <w:t>斜</w:t>
      </w:r>
      <w:r w:rsidRPr="00EB3FBB">
        <w:rPr>
          <w:rFonts w:asciiTheme="minorEastAsia" w:eastAsiaTheme="minorEastAsia" w:hAnsiTheme="minorEastAsia"/>
        </w:rPr>
        <w:t>坡面上，形成栅栏形式的拦石网，实现对</w:t>
      </w:r>
      <w:r w:rsidRPr="00EB3FBB">
        <w:rPr>
          <w:rFonts w:asciiTheme="minorEastAsia" w:eastAsiaTheme="minorEastAsia" w:hAnsiTheme="minorEastAsia" w:hint="eastAsia"/>
        </w:rPr>
        <w:t>坡面落石或飞石</w:t>
      </w:r>
      <w:r w:rsidRPr="00EB3FBB">
        <w:rPr>
          <w:rFonts w:asciiTheme="minorEastAsia" w:eastAsiaTheme="minorEastAsia" w:hAnsiTheme="minorEastAsia"/>
        </w:rPr>
        <w:t>拦截的防护</w:t>
      </w:r>
      <w:r w:rsidRPr="00EB3FBB">
        <w:rPr>
          <w:rFonts w:asciiTheme="minorEastAsia" w:eastAsiaTheme="minorEastAsia" w:hAnsiTheme="minorEastAsia" w:hint="eastAsia"/>
        </w:rPr>
        <w:t>结构</w:t>
      </w:r>
      <w:r w:rsidRPr="00EB3FBB">
        <w:rPr>
          <w:rFonts w:asciiTheme="minorEastAsia" w:eastAsiaTheme="minorEastAsia" w:hAnsiTheme="minorEastAsia"/>
        </w:rPr>
        <w:t>。</w:t>
      </w:r>
    </w:p>
    <w:p w:rsidR="00DB00A7" w:rsidRDefault="00DB00A7" w:rsidP="00DB00A7">
      <w:pPr>
        <w:pStyle w:val="a4"/>
        <w:spacing w:before="156" w:after="156"/>
        <w:rPr>
          <w:rFonts w:asciiTheme="minorEastAsia" w:eastAsiaTheme="minorEastAsia" w:hAnsiTheme="minorEastAsia"/>
        </w:rPr>
      </w:pPr>
      <w:bookmarkStart w:id="70" w:name="_Toc520365707"/>
      <w:bookmarkStart w:id="71" w:name="_Toc520441480"/>
      <w:bookmarkStart w:id="72" w:name="_Toc525743153"/>
      <w:bookmarkStart w:id="73" w:name="_Toc530136902"/>
      <w:bookmarkEnd w:id="70"/>
      <w:bookmarkEnd w:id="71"/>
      <w:bookmarkEnd w:id="72"/>
      <w:bookmarkEnd w:id="73"/>
    </w:p>
    <w:p w:rsidR="00DB00A7" w:rsidRPr="00EB3FBB" w:rsidRDefault="00DB00A7" w:rsidP="00DB00A7">
      <w:pPr>
        <w:pStyle w:val="a5"/>
        <w:numPr>
          <w:ilvl w:val="0"/>
          <w:numId w:val="0"/>
        </w:numPr>
        <w:spacing w:before="156" w:after="156"/>
        <w:ind w:firstLineChars="200" w:firstLine="420"/>
        <w:rPr>
          <w:rFonts w:asciiTheme="minorEastAsia" w:eastAsiaTheme="minorEastAsia" w:hAnsiTheme="minorEastAsia"/>
        </w:rPr>
      </w:pPr>
      <w:r w:rsidRPr="00DB00A7">
        <w:rPr>
          <w:rFonts w:hAnsi="黑体"/>
        </w:rPr>
        <w:t>挡土墙</w:t>
      </w:r>
      <w:r w:rsidRPr="00BC38A2">
        <w:rPr>
          <w:rFonts w:ascii="Times New Roman" w:eastAsiaTheme="minorEastAsia"/>
        </w:rPr>
        <w:t>retaining wall</w:t>
      </w:r>
    </w:p>
    <w:p w:rsidR="00DB00A7" w:rsidRDefault="00DB00A7" w:rsidP="00DB00A7">
      <w:pPr>
        <w:pStyle w:val="a5"/>
        <w:numPr>
          <w:ilvl w:val="0"/>
          <w:numId w:val="0"/>
        </w:numPr>
        <w:spacing w:before="156" w:after="156"/>
        <w:ind w:firstLineChars="200" w:firstLine="420"/>
        <w:rPr>
          <w:rFonts w:asciiTheme="minorEastAsia" w:eastAsiaTheme="minorEastAsia" w:hAnsiTheme="minorEastAsia"/>
        </w:rPr>
      </w:pPr>
      <w:r w:rsidRPr="00EB3FBB">
        <w:rPr>
          <w:rFonts w:asciiTheme="minorEastAsia" w:eastAsiaTheme="minorEastAsia" w:hAnsiTheme="minorEastAsia"/>
        </w:rPr>
        <w:t>用来支承天然斜坡或人工边坡</w:t>
      </w:r>
      <w:r w:rsidRPr="00EB3FBB">
        <w:rPr>
          <w:rFonts w:asciiTheme="minorEastAsia" w:eastAsiaTheme="minorEastAsia" w:hAnsiTheme="minorEastAsia" w:hint="eastAsia"/>
        </w:rPr>
        <w:t>岩</w:t>
      </w:r>
      <w:r w:rsidRPr="00EB3FBB">
        <w:rPr>
          <w:rFonts w:asciiTheme="minorEastAsia" w:eastAsiaTheme="minorEastAsia" w:hAnsiTheme="minorEastAsia"/>
        </w:rPr>
        <w:t>土体</w:t>
      </w:r>
      <w:r w:rsidRPr="00EB3FBB">
        <w:rPr>
          <w:rFonts w:asciiTheme="minorEastAsia" w:eastAsiaTheme="minorEastAsia" w:hAnsiTheme="minorEastAsia" w:hint="eastAsia"/>
        </w:rPr>
        <w:t>，</w:t>
      </w:r>
      <w:r w:rsidRPr="00EB3FBB">
        <w:rPr>
          <w:rFonts w:asciiTheme="minorEastAsia" w:eastAsiaTheme="minorEastAsia" w:hAnsiTheme="minorEastAsia"/>
        </w:rPr>
        <w:t>防止</w:t>
      </w:r>
      <w:r w:rsidRPr="00EB3FBB">
        <w:rPr>
          <w:rFonts w:asciiTheme="minorEastAsia" w:eastAsiaTheme="minorEastAsia" w:hAnsiTheme="minorEastAsia" w:hint="eastAsia"/>
        </w:rPr>
        <w:t>边坡岩</w:t>
      </w:r>
      <w:r w:rsidRPr="00EB3FBB">
        <w:rPr>
          <w:rFonts w:asciiTheme="minorEastAsia" w:eastAsiaTheme="minorEastAsia" w:hAnsiTheme="minorEastAsia"/>
        </w:rPr>
        <w:t>土体变形失稳的构</w:t>
      </w:r>
      <w:r w:rsidRPr="00EB3FBB">
        <w:rPr>
          <w:rFonts w:asciiTheme="minorEastAsia" w:eastAsiaTheme="minorEastAsia" w:hAnsiTheme="minorEastAsia" w:hint="eastAsia"/>
        </w:rPr>
        <w:t>筑</w:t>
      </w:r>
      <w:r w:rsidRPr="00EB3FBB">
        <w:rPr>
          <w:rFonts w:asciiTheme="minorEastAsia" w:eastAsiaTheme="minorEastAsia" w:hAnsiTheme="minorEastAsia"/>
        </w:rPr>
        <w:t>物。</w:t>
      </w:r>
    </w:p>
    <w:p w:rsidR="00DB00A7" w:rsidRDefault="00DB00A7" w:rsidP="00DB00A7">
      <w:pPr>
        <w:pStyle w:val="a4"/>
        <w:spacing w:before="156" w:after="156"/>
        <w:rPr>
          <w:rFonts w:asciiTheme="minorEastAsia" w:eastAsiaTheme="minorEastAsia" w:hAnsiTheme="minorEastAsia"/>
        </w:rPr>
      </w:pPr>
      <w:bookmarkStart w:id="74" w:name="_Toc520365708"/>
      <w:bookmarkStart w:id="75" w:name="_Toc520441481"/>
      <w:bookmarkStart w:id="76" w:name="_Toc525743154"/>
      <w:bookmarkStart w:id="77" w:name="_Toc530136903"/>
      <w:bookmarkEnd w:id="74"/>
      <w:bookmarkEnd w:id="75"/>
      <w:bookmarkEnd w:id="76"/>
      <w:bookmarkEnd w:id="77"/>
    </w:p>
    <w:p w:rsidR="00DB00A7" w:rsidRPr="00A728F3" w:rsidRDefault="00DB00A7" w:rsidP="00DB00A7">
      <w:pPr>
        <w:pStyle w:val="a5"/>
        <w:numPr>
          <w:ilvl w:val="0"/>
          <w:numId w:val="0"/>
        </w:numPr>
        <w:spacing w:before="156" w:after="156"/>
        <w:ind w:firstLineChars="200" w:firstLine="420"/>
        <w:rPr>
          <w:rFonts w:asciiTheme="minorEastAsia" w:eastAsiaTheme="minorEastAsia" w:hAnsiTheme="minorEastAsia"/>
        </w:rPr>
      </w:pPr>
      <w:r w:rsidRPr="00DB00A7">
        <w:rPr>
          <w:rFonts w:hAnsi="黑体"/>
        </w:rPr>
        <w:t>格构锚固</w:t>
      </w:r>
      <w:r w:rsidRPr="002716F7">
        <w:rPr>
          <w:rFonts w:ascii="Times New Roman" w:eastAsiaTheme="minorEastAsia"/>
        </w:rPr>
        <w:t xml:space="preserve">lattice anchor </w:t>
      </w:r>
    </w:p>
    <w:p w:rsidR="00DB00A7" w:rsidRPr="00DD097B" w:rsidRDefault="00DB00A7" w:rsidP="00DB00A7">
      <w:pPr>
        <w:spacing w:line="360" w:lineRule="auto"/>
        <w:ind w:firstLineChars="200" w:firstLine="420"/>
        <w:textAlignment w:val="center"/>
        <w:rPr>
          <w:kern w:val="0"/>
        </w:rPr>
      </w:pPr>
      <w:r w:rsidRPr="00DD097B">
        <w:rPr>
          <w:kern w:val="0"/>
        </w:rPr>
        <w:t>由格构梁和其交叉点处设置的锚杆组成的滑坡与斜坡支挡结构。</w:t>
      </w:r>
    </w:p>
    <w:p w:rsidR="00DB00A7" w:rsidRDefault="00DB00A7" w:rsidP="00DB00A7">
      <w:pPr>
        <w:pStyle w:val="a4"/>
        <w:spacing w:before="156" w:after="156"/>
        <w:rPr>
          <w:rFonts w:asciiTheme="minorEastAsia" w:eastAsiaTheme="minorEastAsia" w:hAnsiTheme="minorEastAsia"/>
        </w:rPr>
      </w:pPr>
      <w:bookmarkStart w:id="78" w:name="_Toc520365709"/>
      <w:bookmarkStart w:id="79" w:name="_Toc520441482"/>
      <w:bookmarkStart w:id="80" w:name="_Toc525743155"/>
      <w:bookmarkStart w:id="81" w:name="_Toc530136904"/>
      <w:bookmarkEnd w:id="78"/>
      <w:bookmarkEnd w:id="79"/>
      <w:bookmarkEnd w:id="80"/>
      <w:bookmarkEnd w:id="81"/>
    </w:p>
    <w:p w:rsidR="00DB00A7" w:rsidRPr="00A728F3" w:rsidRDefault="00DB00A7" w:rsidP="00DB00A7">
      <w:pPr>
        <w:pStyle w:val="a5"/>
        <w:numPr>
          <w:ilvl w:val="0"/>
          <w:numId w:val="0"/>
        </w:numPr>
        <w:spacing w:before="156" w:after="156"/>
        <w:ind w:firstLineChars="200" w:firstLine="420"/>
        <w:rPr>
          <w:rFonts w:asciiTheme="minorEastAsia" w:eastAsiaTheme="minorEastAsia" w:hAnsiTheme="minorEastAsia"/>
        </w:rPr>
      </w:pPr>
      <w:r w:rsidRPr="00DB00A7">
        <w:rPr>
          <w:rFonts w:hAnsi="黑体"/>
        </w:rPr>
        <w:t>抗滑桩</w:t>
      </w:r>
      <w:r w:rsidRPr="002716F7">
        <w:rPr>
          <w:rFonts w:ascii="Times New Roman" w:eastAsiaTheme="minorEastAsia"/>
        </w:rPr>
        <w:t xml:space="preserve">anti-slidepiles </w:t>
      </w:r>
    </w:p>
    <w:p w:rsidR="00DB00A7" w:rsidRPr="00DD097B" w:rsidRDefault="00DB00A7" w:rsidP="00F22056">
      <w:pPr>
        <w:ind w:firstLineChars="200" w:firstLine="420"/>
        <w:textAlignment w:val="center"/>
        <w:rPr>
          <w:kern w:val="0"/>
        </w:rPr>
      </w:pPr>
      <w:r w:rsidRPr="00DD097B">
        <w:rPr>
          <w:kern w:val="0"/>
        </w:rPr>
        <w:t>由桩或桩与桩上锚杆承担岩土荷载的滑坡与斜坡支挡结构，其中，完全由桩承担岩土荷载的支挡结构称为悬臂桩（桩顶低于滑体表面时称为埋入式抗滑桩），由桩和桩上锚杆共同承担岩土荷载的支挡结构称为锚拉桩。</w:t>
      </w:r>
    </w:p>
    <w:p w:rsidR="00DB00A7" w:rsidRDefault="00DB00A7" w:rsidP="00DB00A7">
      <w:pPr>
        <w:pStyle w:val="a4"/>
        <w:spacing w:before="156" w:after="156"/>
        <w:rPr>
          <w:rFonts w:asciiTheme="minorEastAsia" w:eastAsiaTheme="minorEastAsia" w:hAnsiTheme="minorEastAsia"/>
        </w:rPr>
      </w:pPr>
      <w:bookmarkStart w:id="82" w:name="_Toc520365710"/>
      <w:bookmarkStart w:id="83" w:name="_Toc520441483"/>
      <w:bookmarkStart w:id="84" w:name="_Toc525743156"/>
      <w:bookmarkStart w:id="85" w:name="_Toc530136905"/>
      <w:bookmarkEnd w:id="82"/>
      <w:bookmarkEnd w:id="83"/>
      <w:bookmarkEnd w:id="84"/>
      <w:bookmarkEnd w:id="85"/>
    </w:p>
    <w:p w:rsidR="00DB00A7" w:rsidRPr="00A728F3" w:rsidRDefault="00DB00A7" w:rsidP="00DB00A7">
      <w:pPr>
        <w:pStyle w:val="a5"/>
        <w:numPr>
          <w:ilvl w:val="0"/>
          <w:numId w:val="0"/>
        </w:numPr>
        <w:spacing w:before="156" w:after="156"/>
        <w:ind w:firstLineChars="200" w:firstLine="420"/>
        <w:rPr>
          <w:rFonts w:asciiTheme="minorEastAsia" w:eastAsiaTheme="minorEastAsia" w:hAnsiTheme="minorEastAsia"/>
        </w:rPr>
      </w:pPr>
      <w:r w:rsidRPr="00F22056">
        <w:rPr>
          <w:rFonts w:hAnsi="黑体"/>
        </w:rPr>
        <w:t>重力式挡墙</w:t>
      </w:r>
      <w:r w:rsidRPr="002716F7">
        <w:rPr>
          <w:rFonts w:ascii="Times New Roman" w:eastAsiaTheme="minorEastAsia"/>
        </w:rPr>
        <w:t>gravity retaining wall</w:t>
      </w:r>
    </w:p>
    <w:p w:rsidR="00DB00A7" w:rsidRPr="00DD097B" w:rsidRDefault="00DB00A7" w:rsidP="00DB00A7">
      <w:pPr>
        <w:spacing w:line="360" w:lineRule="auto"/>
        <w:ind w:firstLineChars="200" w:firstLine="420"/>
        <w:textAlignment w:val="center"/>
        <w:rPr>
          <w:kern w:val="0"/>
        </w:rPr>
      </w:pPr>
      <w:r w:rsidRPr="00DD097B">
        <w:rPr>
          <w:kern w:val="0"/>
        </w:rPr>
        <w:t>主要靠混凝土或经砌筑的砖石材料自身重力发挥支挡作用的支挡结构。</w:t>
      </w:r>
    </w:p>
    <w:p w:rsidR="00DB00A7" w:rsidRDefault="00DB00A7" w:rsidP="00DB00A7">
      <w:pPr>
        <w:pStyle w:val="a4"/>
        <w:spacing w:before="156" w:after="156"/>
        <w:rPr>
          <w:rFonts w:asciiTheme="minorEastAsia" w:eastAsiaTheme="minorEastAsia" w:hAnsiTheme="minorEastAsia"/>
        </w:rPr>
      </w:pPr>
      <w:bookmarkStart w:id="86" w:name="_Toc520365711"/>
      <w:bookmarkStart w:id="87" w:name="_Toc520441484"/>
      <w:bookmarkStart w:id="88" w:name="_Toc525743157"/>
      <w:bookmarkStart w:id="89" w:name="_Toc530136906"/>
      <w:bookmarkEnd w:id="86"/>
      <w:bookmarkEnd w:id="87"/>
      <w:bookmarkEnd w:id="88"/>
      <w:bookmarkEnd w:id="89"/>
    </w:p>
    <w:p w:rsidR="00DB00A7" w:rsidRPr="00A728F3" w:rsidRDefault="00DB00A7" w:rsidP="00DB00A7">
      <w:pPr>
        <w:pStyle w:val="a5"/>
        <w:numPr>
          <w:ilvl w:val="0"/>
          <w:numId w:val="0"/>
        </w:numPr>
        <w:spacing w:before="156" w:after="156"/>
        <w:ind w:firstLineChars="200" w:firstLine="420"/>
        <w:rPr>
          <w:rFonts w:asciiTheme="minorEastAsia" w:eastAsiaTheme="minorEastAsia" w:hAnsiTheme="minorEastAsia"/>
        </w:rPr>
      </w:pPr>
      <w:r w:rsidRPr="00F22056">
        <w:rPr>
          <w:rFonts w:hAnsi="黑体"/>
        </w:rPr>
        <w:t>支撑</w:t>
      </w:r>
      <w:r w:rsidRPr="002716F7">
        <w:rPr>
          <w:rFonts w:ascii="Times New Roman" w:eastAsiaTheme="minorEastAsia"/>
        </w:rPr>
        <w:t>support structure</w:t>
      </w:r>
    </w:p>
    <w:p w:rsidR="00DB00A7" w:rsidRPr="00DD097B" w:rsidRDefault="00DB00A7" w:rsidP="00DB00A7">
      <w:pPr>
        <w:spacing w:line="360" w:lineRule="auto"/>
        <w:ind w:firstLineChars="200" w:firstLine="420"/>
      </w:pPr>
      <w:r w:rsidRPr="00DD097B">
        <w:rPr>
          <w:kern w:val="0"/>
        </w:rPr>
        <w:t>由</w:t>
      </w:r>
      <w:r w:rsidRPr="00DD097B">
        <w:t>柱或墙</w:t>
      </w:r>
      <w:r w:rsidRPr="00DD097B">
        <w:rPr>
          <w:kern w:val="0"/>
        </w:rPr>
        <w:t>承担上方危岩所施加荷载的支挡结构。</w:t>
      </w:r>
    </w:p>
    <w:p w:rsidR="00DB00A7" w:rsidRDefault="00DB00A7" w:rsidP="00DB00A7">
      <w:pPr>
        <w:pStyle w:val="a4"/>
        <w:spacing w:before="156" w:after="156"/>
        <w:rPr>
          <w:rFonts w:asciiTheme="minorEastAsia" w:eastAsiaTheme="minorEastAsia" w:hAnsiTheme="minorEastAsia"/>
        </w:rPr>
      </w:pPr>
      <w:bookmarkStart w:id="90" w:name="_Toc520365712"/>
      <w:bookmarkStart w:id="91" w:name="_Toc520441485"/>
      <w:bookmarkStart w:id="92" w:name="_Toc525743158"/>
      <w:bookmarkStart w:id="93" w:name="_Toc530136907"/>
      <w:bookmarkEnd w:id="90"/>
      <w:bookmarkEnd w:id="91"/>
      <w:bookmarkEnd w:id="92"/>
      <w:bookmarkEnd w:id="93"/>
    </w:p>
    <w:p w:rsidR="00DB00A7" w:rsidRPr="00A728F3" w:rsidRDefault="00DB00A7" w:rsidP="00DB00A7">
      <w:pPr>
        <w:pStyle w:val="a5"/>
        <w:numPr>
          <w:ilvl w:val="0"/>
          <w:numId w:val="0"/>
        </w:numPr>
        <w:spacing w:before="156" w:after="156"/>
        <w:ind w:firstLineChars="200" w:firstLine="420"/>
        <w:rPr>
          <w:rFonts w:asciiTheme="minorEastAsia" w:eastAsiaTheme="minorEastAsia" w:hAnsiTheme="minorEastAsia"/>
        </w:rPr>
      </w:pPr>
      <w:r w:rsidRPr="00F22056">
        <w:rPr>
          <w:rFonts w:hAnsi="黑体"/>
        </w:rPr>
        <w:t>拦石墙</w:t>
      </w:r>
      <w:r w:rsidRPr="002716F7">
        <w:rPr>
          <w:rFonts w:ascii="Times New Roman" w:eastAsiaTheme="minorEastAsia"/>
        </w:rPr>
        <w:t>rockfall barrier wall</w:t>
      </w:r>
    </w:p>
    <w:p w:rsidR="00DB00A7" w:rsidRPr="00DD097B" w:rsidRDefault="00DB00A7" w:rsidP="00DB00A7">
      <w:pPr>
        <w:spacing w:line="360" w:lineRule="auto"/>
        <w:ind w:firstLineChars="200" w:firstLine="420"/>
        <w:textAlignment w:val="center"/>
        <w:rPr>
          <w:kern w:val="0"/>
        </w:rPr>
      </w:pPr>
      <w:r w:rsidRPr="00DD097B">
        <w:rPr>
          <w:kern w:val="0"/>
        </w:rPr>
        <w:t>用于拦截落石的半刚性挡土墙。</w:t>
      </w:r>
    </w:p>
    <w:p w:rsidR="00DB00A7" w:rsidRPr="00DB00A7" w:rsidRDefault="00DB00A7" w:rsidP="00DB00A7">
      <w:pPr>
        <w:pStyle w:val="a4"/>
        <w:spacing w:before="156" w:after="156"/>
      </w:pPr>
      <w:bookmarkStart w:id="94" w:name="_Toc520365713"/>
      <w:bookmarkStart w:id="95" w:name="_Toc520441486"/>
      <w:bookmarkStart w:id="96" w:name="_Toc525743159"/>
      <w:bookmarkStart w:id="97" w:name="_Toc530136908"/>
      <w:bookmarkEnd w:id="94"/>
      <w:bookmarkEnd w:id="95"/>
      <w:bookmarkEnd w:id="96"/>
      <w:bookmarkEnd w:id="97"/>
    </w:p>
    <w:p w:rsidR="00DB00A7" w:rsidRPr="00DD097B" w:rsidRDefault="00DB00A7" w:rsidP="00DB00A7">
      <w:pPr>
        <w:pStyle w:val="a5"/>
        <w:numPr>
          <w:ilvl w:val="0"/>
          <w:numId w:val="0"/>
        </w:numPr>
        <w:spacing w:before="156" w:after="156"/>
        <w:ind w:firstLineChars="200" w:firstLine="420"/>
      </w:pPr>
      <w:r w:rsidRPr="00F22056">
        <w:rPr>
          <w:rFonts w:hAnsi="黑体"/>
        </w:rPr>
        <w:t>拦石网</w:t>
      </w:r>
      <w:r w:rsidRPr="002716F7">
        <w:rPr>
          <w:rFonts w:ascii="Times New Roman" w:eastAsiaTheme="minorEastAsia"/>
        </w:rPr>
        <w:t>rockfall barrier net</w:t>
      </w:r>
    </w:p>
    <w:p w:rsidR="00DB00A7" w:rsidRPr="00DD097B" w:rsidRDefault="00DB00A7" w:rsidP="00DB00A7">
      <w:pPr>
        <w:spacing w:line="360" w:lineRule="auto"/>
        <w:ind w:firstLineChars="200" w:firstLine="420"/>
        <w:textAlignment w:val="center"/>
        <w:rPr>
          <w:kern w:val="0"/>
        </w:rPr>
      </w:pPr>
      <w:r w:rsidRPr="00DD097B">
        <w:rPr>
          <w:kern w:val="0"/>
        </w:rPr>
        <w:t>用以阻止危岩下落或继续运动的柔性网。</w:t>
      </w:r>
    </w:p>
    <w:p w:rsidR="00DB00A7" w:rsidRDefault="00DB00A7" w:rsidP="00DB00A7">
      <w:pPr>
        <w:pStyle w:val="a4"/>
        <w:spacing w:before="156" w:after="156"/>
        <w:rPr>
          <w:rFonts w:asciiTheme="minorEastAsia" w:eastAsiaTheme="minorEastAsia" w:hAnsiTheme="minorEastAsia"/>
        </w:rPr>
      </w:pPr>
      <w:bookmarkStart w:id="98" w:name="_Toc520365714"/>
      <w:bookmarkStart w:id="99" w:name="_Toc520441487"/>
      <w:bookmarkStart w:id="100" w:name="_Toc525743160"/>
      <w:bookmarkStart w:id="101" w:name="_Toc530136909"/>
      <w:bookmarkEnd w:id="98"/>
      <w:bookmarkEnd w:id="99"/>
      <w:bookmarkEnd w:id="100"/>
      <w:bookmarkEnd w:id="101"/>
    </w:p>
    <w:p w:rsidR="00DB00A7" w:rsidRPr="00A728F3" w:rsidRDefault="00DB00A7" w:rsidP="00DB00A7">
      <w:pPr>
        <w:pStyle w:val="a5"/>
        <w:numPr>
          <w:ilvl w:val="0"/>
          <w:numId w:val="0"/>
        </w:numPr>
        <w:spacing w:before="156" w:after="156"/>
        <w:ind w:firstLineChars="200" w:firstLine="420"/>
        <w:rPr>
          <w:rFonts w:asciiTheme="minorEastAsia" w:eastAsiaTheme="minorEastAsia" w:hAnsiTheme="minorEastAsia"/>
        </w:rPr>
      </w:pPr>
      <w:r w:rsidRPr="00F22056">
        <w:rPr>
          <w:rFonts w:hAnsi="黑体"/>
        </w:rPr>
        <w:t>拦渣坝</w:t>
      </w:r>
      <w:r w:rsidRPr="002716F7">
        <w:rPr>
          <w:rFonts w:ascii="Times New Roman" w:eastAsiaTheme="minorEastAsia"/>
        </w:rPr>
        <w:t>dam</w:t>
      </w:r>
    </w:p>
    <w:p w:rsidR="00DB00A7" w:rsidRPr="00DD097B" w:rsidRDefault="00DB00A7" w:rsidP="00DB00A7">
      <w:pPr>
        <w:spacing w:line="360" w:lineRule="auto"/>
        <w:ind w:firstLineChars="200" w:firstLine="420"/>
        <w:textAlignment w:val="center"/>
        <w:rPr>
          <w:kern w:val="0"/>
        </w:rPr>
      </w:pPr>
      <w:r w:rsidRPr="00DD097B">
        <w:rPr>
          <w:kern w:val="0"/>
        </w:rPr>
        <w:t>用于拦蓄泥石流沟道中固体物质的坝体。</w:t>
      </w:r>
    </w:p>
    <w:p w:rsidR="00DB00A7" w:rsidRDefault="00DB00A7" w:rsidP="00DB00A7">
      <w:pPr>
        <w:pStyle w:val="a4"/>
        <w:spacing w:before="156" w:after="156"/>
        <w:rPr>
          <w:rFonts w:asciiTheme="minorEastAsia" w:eastAsiaTheme="minorEastAsia" w:hAnsiTheme="minorEastAsia"/>
        </w:rPr>
      </w:pPr>
      <w:bookmarkStart w:id="102" w:name="_Toc520365715"/>
      <w:bookmarkStart w:id="103" w:name="_Toc520441488"/>
      <w:bookmarkStart w:id="104" w:name="_Toc525743161"/>
      <w:bookmarkStart w:id="105" w:name="_Toc530136910"/>
      <w:bookmarkEnd w:id="102"/>
      <w:bookmarkEnd w:id="103"/>
      <w:bookmarkEnd w:id="104"/>
      <w:bookmarkEnd w:id="105"/>
    </w:p>
    <w:p w:rsidR="00DB00A7" w:rsidRPr="00A728F3" w:rsidRDefault="00DB00A7" w:rsidP="00DB00A7">
      <w:pPr>
        <w:pStyle w:val="a5"/>
        <w:numPr>
          <w:ilvl w:val="0"/>
          <w:numId w:val="0"/>
        </w:numPr>
        <w:spacing w:before="156" w:after="156"/>
        <w:ind w:firstLineChars="200" w:firstLine="420"/>
        <w:rPr>
          <w:rFonts w:asciiTheme="minorEastAsia" w:eastAsiaTheme="minorEastAsia" w:hAnsiTheme="minorEastAsia"/>
        </w:rPr>
      </w:pPr>
      <w:r w:rsidRPr="00F22056">
        <w:rPr>
          <w:rFonts w:hAnsi="黑体"/>
        </w:rPr>
        <w:t>排导槽</w:t>
      </w:r>
      <w:r w:rsidRPr="002716F7">
        <w:rPr>
          <w:rFonts w:ascii="Times New Roman" w:eastAsiaTheme="minorEastAsia"/>
        </w:rPr>
        <w:t>draining canal</w:t>
      </w:r>
    </w:p>
    <w:p w:rsidR="00DB00A7" w:rsidRPr="00A728F3" w:rsidRDefault="00DB00A7" w:rsidP="00DB00A7">
      <w:pPr>
        <w:spacing w:line="360" w:lineRule="auto"/>
        <w:ind w:firstLineChars="200" w:firstLine="420"/>
        <w:textAlignment w:val="center"/>
      </w:pPr>
      <w:r w:rsidRPr="00DD097B">
        <w:rPr>
          <w:kern w:val="0"/>
        </w:rPr>
        <w:t>开敞式槽形过流构筑物。</w:t>
      </w:r>
    </w:p>
    <w:p w:rsidR="001E4AF6" w:rsidRDefault="001E4AF6" w:rsidP="00C96F81">
      <w:pPr>
        <w:pStyle w:val="a4"/>
        <w:spacing w:before="156" w:after="156"/>
        <w:rPr>
          <w:rFonts w:asciiTheme="minorEastAsia" w:eastAsiaTheme="minorEastAsia" w:hAnsiTheme="minorEastAsia"/>
        </w:rPr>
      </w:pPr>
      <w:bookmarkStart w:id="106" w:name="_Toc520365716"/>
      <w:bookmarkStart w:id="107" w:name="_Toc520441489"/>
      <w:bookmarkStart w:id="108" w:name="_Toc525743162"/>
      <w:bookmarkStart w:id="109" w:name="_Toc530136911"/>
      <w:bookmarkEnd w:id="106"/>
      <w:bookmarkEnd w:id="107"/>
      <w:bookmarkEnd w:id="108"/>
      <w:bookmarkEnd w:id="109"/>
    </w:p>
    <w:p w:rsidR="00AF6E06" w:rsidRPr="00AF6E06" w:rsidRDefault="00AF6E06" w:rsidP="001E4AF6">
      <w:pPr>
        <w:pStyle w:val="a4"/>
        <w:numPr>
          <w:ilvl w:val="0"/>
          <w:numId w:val="0"/>
        </w:numPr>
        <w:spacing w:before="156" w:after="156"/>
        <w:ind w:firstLineChars="200" w:firstLine="420"/>
        <w:rPr>
          <w:rFonts w:asciiTheme="minorEastAsia" w:eastAsiaTheme="minorEastAsia" w:hAnsiTheme="minorEastAsia"/>
        </w:rPr>
      </w:pPr>
      <w:bookmarkStart w:id="110" w:name="_Toc518458669"/>
      <w:bookmarkStart w:id="111" w:name="_Toc520365717"/>
      <w:bookmarkStart w:id="112" w:name="_Toc520441490"/>
      <w:bookmarkStart w:id="113" w:name="_Toc525743163"/>
      <w:bookmarkStart w:id="114" w:name="_Toc530136912"/>
      <w:r w:rsidRPr="001E4AF6">
        <w:rPr>
          <w:rFonts w:hAnsi="黑体" w:hint="eastAsia"/>
        </w:rPr>
        <w:t>信息</w:t>
      </w:r>
      <w:r w:rsidRPr="001E4AF6">
        <w:rPr>
          <w:rFonts w:hAnsi="黑体"/>
        </w:rPr>
        <w:t>法施工</w:t>
      </w:r>
      <w:r w:rsidRPr="00311C33">
        <w:rPr>
          <w:rFonts w:ascii="Times New Roman" w:eastAsiaTheme="minorEastAsia"/>
        </w:rPr>
        <w:t>construction of information</w:t>
      </w:r>
      <w:bookmarkEnd w:id="110"/>
      <w:bookmarkEnd w:id="111"/>
      <w:bookmarkEnd w:id="112"/>
      <w:bookmarkEnd w:id="113"/>
      <w:bookmarkEnd w:id="114"/>
    </w:p>
    <w:p w:rsidR="009D1818" w:rsidRPr="004E4F52" w:rsidRDefault="00AF6E06" w:rsidP="00C96F81">
      <w:pPr>
        <w:pStyle w:val="afff0"/>
      </w:pPr>
      <w:r>
        <w:rPr>
          <w:rFonts w:hint="eastAsia"/>
        </w:rPr>
        <w:t>根据</w:t>
      </w:r>
      <w:r>
        <w:t>施工现场的地质情况和监测数据，对地质结论、设计参数进行验证，对施工安全性进行判断并及时修正</w:t>
      </w:r>
      <w:r w:rsidR="007A74E0">
        <w:rPr>
          <w:rFonts w:hint="eastAsia"/>
        </w:rPr>
        <w:t>设计</w:t>
      </w:r>
      <w:r w:rsidR="007A74E0">
        <w:t>方案和</w:t>
      </w:r>
      <w:r>
        <w:t>施工方案的方法。</w:t>
      </w:r>
    </w:p>
    <w:p w:rsidR="00FC781D" w:rsidRPr="00FE59F2" w:rsidRDefault="004B7A0E">
      <w:pPr>
        <w:pStyle w:val="a3"/>
        <w:spacing w:before="312" w:after="312"/>
        <w:ind w:left="0"/>
        <w:rPr>
          <w:bCs/>
        </w:rPr>
      </w:pPr>
      <w:bookmarkStart w:id="115" w:name="_Toc520441491"/>
      <w:bookmarkStart w:id="116" w:name="_Toc525743164"/>
      <w:bookmarkStart w:id="117" w:name="_Toc530136913"/>
      <w:r w:rsidRPr="00FE59F2">
        <w:rPr>
          <w:rFonts w:hint="eastAsia"/>
          <w:bCs/>
        </w:rPr>
        <w:t>基本要求</w:t>
      </w:r>
      <w:bookmarkEnd w:id="115"/>
      <w:bookmarkEnd w:id="116"/>
      <w:bookmarkEnd w:id="117"/>
    </w:p>
    <w:p w:rsidR="00296CA8" w:rsidRDefault="00C43363" w:rsidP="00FC7E87">
      <w:pPr>
        <w:pStyle w:val="a4"/>
        <w:spacing w:beforeLines="0" w:afterLines="0"/>
        <w:rPr>
          <w:rFonts w:ascii="宋体" w:eastAsia="宋体" w:hAnsi="宋体"/>
        </w:rPr>
      </w:pPr>
      <w:bookmarkStart w:id="118" w:name="_Toc495665644"/>
      <w:bookmarkStart w:id="119" w:name="_Toc518458671"/>
      <w:bookmarkStart w:id="120" w:name="_Toc520365719"/>
      <w:bookmarkStart w:id="121" w:name="_Toc520441492"/>
      <w:bookmarkStart w:id="122" w:name="_Toc525743165"/>
      <w:bookmarkStart w:id="123" w:name="_Toc530136914"/>
      <w:r>
        <w:rPr>
          <w:rFonts w:ascii="宋体" w:eastAsia="宋体" w:hAnsi="宋体"/>
        </w:rPr>
        <w:t>地质灾害治理工程设计，</w:t>
      </w:r>
      <w:bookmarkEnd w:id="118"/>
      <w:bookmarkEnd w:id="119"/>
      <w:r w:rsidR="009570AA" w:rsidRPr="009570AA">
        <w:rPr>
          <w:rFonts w:ascii="宋体" w:eastAsia="宋体" w:hAnsi="宋体" w:hint="eastAsia"/>
        </w:rPr>
        <w:t>应以地质灾害治理工程勘查</w:t>
      </w:r>
      <w:r w:rsidR="005F5CA7">
        <w:rPr>
          <w:rFonts w:ascii="宋体" w:eastAsia="宋体" w:hAnsi="宋体" w:hint="eastAsia"/>
        </w:rPr>
        <w:t>资料</w:t>
      </w:r>
      <w:r w:rsidR="009570AA" w:rsidRPr="009570AA">
        <w:rPr>
          <w:rFonts w:ascii="宋体" w:eastAsia="宋体" w:hAnsi="宋体" w:hint="eastAsia"/>
        </w:rPr>
        <w:t>为基本依据，以地质灾害危害程度为重要参考，综合考虑工程地质、水文地质、气象水文、地理及人文环境、荷载、邻近建（构）筑物、施工条件和工期等因素，因地制宜，科学设计。</w:t>
      </w:r>
      <w:bookmarkEnd w:id="120"/>
      <w:bookmarkEnd w:id="121"/>
      <w:bookmarkEnd w:id="122"/>
      <w:bookmarkEnd w:id="123"/>
    </w:p>
    <w:p w:rsidR="00296CA8" w:rsidRDefault="00C43363" w:rsidP="00FC7E87">
      <w:pPr>
        <w:pStyle w:val="a4"/>
        <w:spacing w:beforeLines="0" w:afterLines="0"/>
        <w:rPr>
          <w:rFonts w:ascii="宋体" w:eastAsia="宋体" w:hAnsi="宋体"/>
        </w:rPr>
      </w:pPr>
      <w:bookmarkStart w:id="124" w:name="_Toc495665648"/>
      <w:bookmarkStart w:id="125" w:name="_Toc518458672"/>
      <w:bookmarkStart w:id="126" w:name="_Toc520365720"/>
      <w:bookmarkStart w:id="127" w:name="_Toc520441493"/>
      <w:bookmarkStart w:id="128" w:name="_Toc525743166"/>
      <w:bookmarkStart w:id="129" w:name="_Toc530136915"/>
      <w:r>
        <w:rPr>
          <w:rFonts w:ascii="宋体" w:eastAsia="宋体" w:hAnsi="宋体"/>
        </w:rPr>
        <w:t>在地质</w:t>
      </w:r>
      <w:r w:rsidR="006063EA">
        <w:rPr>
          <w:rFonts w:ascii="宋体" w:eastAsia="宋体" w:hAnsi="宋体" w:hint="eastAsia"/>
        </w:rPr>
        <w:t>灾害</w:t>
      </w:r>
      <w:r>
        <w:rPr>
          <w:rFonts w:ascii="宋体" w:eastAsia="宋体" w:hAnsi="宋体"/>
        </w:rPr>
        <w:t>勘</w:t>
      </w:r>
      <w:r w:rsidR="006063EA">
        <w:rPr>
          <w:rFonts w:ascii="宋体" w:eastAsia="宋体" w:hAnsi="宋体" w:hint="eastAsia"/>
        </w:rPr>
        <w:t>查</w:t>
      </w:r>
      <w:r>
        <w:rPr>
          <w:rFonts w:ascii="宋体" w:eastAsia="宋体" w:hAnsi="宋体"/>
        </w:rPr>
        <w:t>有困难地区</w:t>
      </w:r>
      <w:r w:rsidR="00CD554D">
        <w:rPr>
          <w:rFonts w:ascii="宋体" w:eastAsia="宋体" w:hAnsi="宋体" w:hint="eastAsia"/>
        </w:rPr>
        <w:t>，</w:t>
      </w:r>
      <w:r w:rsidR="00CD554D">
        <w:rPr>
          <w:rFonts w:ascii="宋体" w:eastAsia="宋体" w:hAnsi="宋体"/>
        </w:rPr>
        <w:t>或</w:t>
      </w:r>
      <w:r>
        <w:rPr>
          <w:rFonts w:ascii="宋体" w:eastAsia="宋体" w:hAnsi="宋体"/>
        </w:rPr>
        <w:t>不能及时提供</w:t>
      </w:r>
      <w:r w:rsidR="00EA24E6">
        <w:rPr>
          <w:rFonts w:ascii="宋体" w:eastAsia="宋体" w:hAnsi="宋体"/>
        </w:rPr>
        <w:t>地质</w:t>
      </w:r>
      <w:r w:rsidR="00EA24E6">
        <w:rPr>
          <w:rFonts w:ascii="宋体" w:eastAsia="宋体" w:hAnsi="宋体" w:hint="eastAsia"/>
        </w:rPr>
        <w:t>灾害</w:t>
      </w:r>
      <w:r w:rsidR="00EA24E6">
        <w:rPr>
          <w:rFonts w:ascii="宋体" w:eastAsia="宋体" w:hAnsi="宋体"/>
        </w:rPr>
        <w:t>勘</w:t>
      </w:r>
      <w:r w:rsidR="00EA24E6">
        <w:rPr>
          <w:rFonts w:ascii="宋体" w:eastAsia="宋体" w:hAnsi="宋体" w:hint="eastAsia"/>
        </w:rPr>
        <w:t>查</w:t>
      </w:r>
      <w:r w:rsidR="00EA24E6">
        <w:rPr>
          <w:rFonts w:ascii="宋体" w:eastAsia="宋体" w:hAnsi="宋体"/>
        </w:rPr>
        <w:t>资料</w:t>
      </w:r>
      <w:r>
        <w:rPr>
          <w:rFonts w:ascii="宋体" w:eastAsia="宋体" w:hAnsi="宋体"/>
        </w:rPr>
        <w:t>的应急治理</w:t>
      </w:r>
      <w:r w:rsidR="005F5CA7">
        <w:rPr>
          <w:rFonts w:ascii="宋体" w:eastAsia="宋体" w:hAnsi="宋体" w:hint="eastAsia"/>
        </w:rPr>
        <w:t>工程</w:t>
      </w:r>
      <w:r>
        <w:rPr>
          <w:rFonts w:ascii="宋体" w:eastAsia="宋体" w:hAnsi="宋体"/>
        </w:rPr>
        <w:t>，可根据经验采用工程类比法，按最不利条件，进行应急治理工程设计，再通过应急治理工程施工及地质</w:t>
      </w:r>
      <w:r w:rsidR="006063EA">
        <w:rPr>
          <w:rFonts w:ascii="宋体" w:eastAsia="宋体" w:hAnsi="宋体" w:hint="eastAsia"/>
        </w:rPr>
        <w:t>灾害</w:t>
      </w:r>
      <w:r w:rsidR="006063EA">
        <w:rPr>
          <w:rFonts w:ascii="宋体" w:eastAsia="宋体" w:hAnsi="宋体"/>
        </w:rPr>
        <w:t>勘</w:t>
      </w:r>
      <w:r w:rsidR="006063EA">
        <w:rPr>
          <w:rFonts w:ascii="宋体" w:eastAsia="宋体" w:hAnsi="宋体" w:hint="eastAsia"/>
        </w:rPr>
        <w:t>查</w:t>
      </w:r>
      <w:r>
        <w:rPr>
          <w:rFonts w:ascii="宋体" w:eastAsia="宋体" w:hAnsi="宋体"/>
        </w:rPr>
        <w:t>收集地质资料，进行符合实际的设计变更。</w:t>
      </w:r>
      <w:bookmarkEnd w:id="124"/>
      <w:bookmarkEnd w:id="125"/>
      <w:bookmarkEnd w:id="126"/>
      <w:bookmarkEnd w:id="127"/>
      <w:bookmarkEnd w:id="128"/>
      <w:bookmarkEnd w:id="129"/>
    </w:p>
    <w:p w:rsidR="006606EF" w:rsidRDefault="006606EF" w:rsidP="00FC7E87">
      <w:pPr>
        <w:pStyle w:val="a4"/>
        <w:spacing w:beforeLines="0" w:afterLines="0"/>
        <w:rPr>
          <w:rFonts w:ascii="宋体" w:eastAsia="宋体" w:hAnsi="宋体"/>
        </w:rPr>
      </w:pPr>
      <w:bookmarkStart w:id="130" w:name="_Toc518458673"/>
      <w:bookmarkStart w:id="131" w:name="_Toc520365721"/>
      <w:bookmarkStart w:id="132" w:name="_Toc520441494"/>
      <w:bookmarkStart w:id="133" w:name="_Toc525743167"/>
      <w:bookmarkStart w:id="134" w:name="_Toc530136916"/>
      <w:r>
        <w:rPr>
          <w:rFonts w:ascii="宋体" w:eastAsia="宋体" w:hAnsi="宋体" w:hint="eastAsia"/>
        </w:rPr>
        <w:t>开</w:t>
      </w:r>
      <w:r>
        <w:rPr>
          <w:rFonts w:ascii="宋体" w:eastAsia="宋体" w:hAnsi="宋体"/>
        </w:rPr>
        <w:t>展地质灾害治理工程设计，</w:t>
      </w:r>
      <w:r>
        <w:rPr>
          <w:rFonts w:ascii="宋体" w:eastAsia="宋体" w:hAnsi="宋体" w:hint="eastAsia"/>
        </w:rPr>
        <w:t>应取</w:t>
      </w:r>
      <w:r>
        <w:rPr>
          <w:rFonts w:ascii="宋体" w:eastAsia="宋体" w:hAnsi="宋体"/>
        </w:rPr>
        <w:t>得下列</w:t>
      </w:r>
      <w:r>
        <w:rPr>
          <w:rFonts w:ascii="宋体" w:eastAsia="宋体" w:hAnsi="宋体" w:hint="eastAsia"/>
        </w:rPr>
        <w:t>成</w:t>
      </w:r>
      <w:r>
        <w:rPr>
          <w:rFonts w:ascii="宋体" w:eastAsia="宋体" w:hAnsi="宋体"/>
        </w:rPr>
        <w:t>果资料</w:t>
      </w:r>
      <w:r w:rsidR="00FC7E87">
        <w:rPr>
          <w:rFonts w:ascii="宋体" w:eastAsia="宋体" w:hAnsi="宋体" w:hint="eastAsia"/>
        </w:rPr>
        <w:t>：</w:t>
      </w:r>
      <w:bookmarkEnd w:id="130"/>
      <w:bookmarkEnd w:id="131"/>
      <w:bookmarkEnd w:id="132"/>
      <w:bookmarkEnd w:id="133"/>
      <w:bookmarkEnd w:id="134"/>
    </w:p>
    <w:p w:rsidR="006606EF" w:rsidRDefault="006606EF" w:rsidP="00400748">
      <w:pPr>
        <w:pStyle w:val="afffffff7"/>
        <w:numPr>
          <w:ilvl w:val="0"/>
          <w:numId w:val="29"/>
        </w:numPr>
        <w:ind w:firstLineChars="0" w:firstLine="6"/>
      </w:pPr>
      <w:r w:rsidRPr="00194C57">
        <w:rPr>
          <w:rFonts w:hint="eastAsia"/>
        </w:rPr>
        <w:t>地质</w:t>
      </w:r>
      <w:r w:rsidRPr="00194C57">
        <w:t>灾害</w:t>
      </w:r>
      <w:r w:rsidR="00CD554D">
        <w:rPr>
          <w:rFonts w:hint="eastAsia"/>
        </w:rPr>
        <w:t>平面图、剖面图，</w:t>
      </w:r>
      <w:r w:rsidRPr="00194C57">
        <w:rPr>
          <w:rFonts w:hint="eastAsia"/>
        </w:rPr>
        <w:t>相邻建（构）筑物的结构及基础图等；</w:t>
      </w:r>
    </w:p>
    <w:p w:rsidR="006649ED" w:rsidRDefault="006649ED" w:rsidP="00400748">
      <w:pPr>
        <w:pStyle w:val="afffffff7"/>
        <w:numPr>
          <w:ilvl w:val="0"/>
          <w:numId w:val="29"/>
        </w:numPr>
        <w:ind w:firstLineChars="0" w:firstLine="6"/>
      </w:pPr>
      <w:r>
        <w:rPr>
          <w:rFonts w:hint="eastAsia"/>
        </w:rPr>
        <w:t>治</w:t>
      </w:r>
      <w:r>
        <w:t>理</w:t>
      </w:r>
      <w:r>
        <w:rPr>
          <w:rFonts w:hint="eastAsia"/>
        </w:rPr>
        <w:t>区最</w:t>
      </w:r>
      <w:r>
        <w:t>新大比例尺地形图</w:t>
      </w:r>
      <w:r>
        <w:rPr>
          <w:rFonts w:hint="eastAsia"/>
        </w:rPr>
        <w:t>和</w:t>
      </w:r>
      <w:r>
        <w:t>地质图</w:t>
      </w:r>
      <w:r w:rsidR="003269EB">
        <w:rPr>
          <w:rFonts w:hint="eastAsia"/>
        </w:rPr>
        <w:t>等</w:t>
      </w:r>
      <w:r>
        <w:t>；</w:t>
      </w:r>
    </w:p>
    <w:p w:rsidR="006649ED" w:rsidRPr="00194C57" w:rsidRDefault="006649ED" w:rsidP="00400748">
      <w:pPr>
        <w:pStyle w:val="afffffff7"/>
        <w:numPr>
          <w:ilvl w:val="0"/>
          <w:numId w:val="29"/>
        </w:numPr>
        <w:ind w:firstLineChars="0" w:firstLine="6"/>
      </w:pPr>
      <w:r>
        <w:rPr>
          <w:rFonts w:hint="eastAsia"/>
        </w:rPr>
        <w:t>荷载</w:t>
      </w:r>
      <w:r>
        <w:t>及分布情况；</w:t>
      </w:r>
    </w:p>
    <w:p w:rsidR="006606EF" w:rsidRPr="00194C57" w:rsidRDefault="006606EF" w:rsidP="00400748">
      <w:pPr>
        <w:pStyle w:val="afffffff7"/>
        <w:numPr>
          <w:ilvl w:val="0"/>
          <w:numId w:val="29"/>
        </w:numPr>
        <w:ind w:left="851" w:firstLineChars="0" w:hanging="425"/>
      </w:pPr>
      <w:r w:rsidRPr="00194C57">
        <w:rPr>
          <w:rFonts w:hint="eastAsia"/>
        </w:rPr>
        <w:t>地质</w:t>
      </w:r>
      <w:r w:rsidRPr="00194C57">
        <w:t>灾害岩土体结构</w:t>
      </w:r>
      <w:r w:rsidRPr="00194C57">
        <w:rPr>
          <w:rFonts w:hint="eastAsia"/>
        </w:rPr>
        <w:t>特征</w:t>
      </w:r>
      <w:r w:rsidR="005F5CA7">
        <w:rPr>
          <w:rFonts w:hint="eastAsia"/>
        </w:rPr>
        <w:t>、</w:t>
      </w:r>
      <w:r w:rsidRPr="00194C57">
        <w:rPr>
          <w:rFonts w:hint="eastAsia"/>
        </w:rPr>
        <w:t>工程地质及水文地质特征、地质</w:t>
      </w:r>
      <w:r w:rsidRPr="00194C57">
        <w:t>灾害</w:t>
      </w:r>
      <w:r w:rsidRPr="00194C57">
        <w:rPr>
          <w:rFonts w:hint="eastAsia"/>
        </w:rPr>
        <w:t>变形及稳定性；</w:t>
      </w:r>
    </w:p>
    <w:p w:rsidR="005D3B8D" w:rsidRPr="00194C57" w:rsidRDefault="006649ED" w:rsidP="00400748">
      <w:pPr>
        <w:pStyle w:val="afffffff7"/>
        <w:numPr>
          <w:ilvl w:val="0"/>
          <w:numId w:val="29"/>
        </w:numPr>
        <w:ind w:firstLineChars="0" w:firstLine="6"/>
      </w:pPr>
      <w:r>
        <w:rPr>
          <w:rFonts w:hint="eastAsia"/>
        </w:rPr>
        <w:t>相</w:t>
      </w:r>
      <w:r>
        <w:t>关</w:t>
      </w:r>
      <w:r w:rsidR="005D3B8D" w:rsidRPr="00194C57">
        <w:rPr>
          <w:rFonts w:hint="eastAsia"/>
        </w:rPr>
        <w:t>物</w:t>
      </w:r>
      <w:r w:rsidR="005D3B8D" w:rsidRPr="00194C57">
        <w:t>理力学指标参数</w:t>
      </w:r>
      <w:r w:rsidR="00CD554D">
        <w:rPr>
          <w:rFonts w:hint="eastAsia"/>
        </w:rPr>
        <w:t>；</w:t>
      </w:r>
    </w:p>
    <w:p w:rsidR="006606EF" w:rsidRPr="00194C57" w:rsidRDefault="006606EF" w:rsidP="00400748">
      <w:pPr>
        <w:pStyle w:val="afffffff7"/>
        <w:numPr>
          <w:ilvl w:val="0"/>
          <w:numId w:val="29"/>
        </w:numPr>
        <w:ind w:firstLineChars="0" w:firstLine="6"/>
      </w:pPr>
      <w:r w:rsidRPr="00194C57">
        <w:rPr>
          <w:rFonts w:hint="eastAsia"/>
        </w:rPr>
        <w:t>地质</w:t>
      </w:r>
      <w:r w:rsidRPr="00194C57">
        <w:t>灾害影响范围内的</w:t>
      </w:r>
      <w:r w:rsidRPr="00194C57">
        <w:rPr>
          <w:rFonts w:hint="eastAsia"/>
        </w:rPr>
        <w:t>建（构）筑物、</w:t>
      </w:r>
      <w:r w:rsidRPr="00194C57">
        <w:t>道路及</w:t>
      </w:r>
      <w:r w:rsidR="00123CDA">
        <w:rPr>
          <w:rFonts w:hint="eastAsia"/>
        </w:rPr>
        <w:t>地下</w:t>
      </w:r>
      <w:r w:rsidRPr="00194C57">
        <w:t>管网</w:t>
      </w:r>
      <w:r w:rsidR="006649ED">
        <w:rPr>
          <w:rFonts w:hint="eastAsia"/>
        </w:rPr>
        <w:t>分</w:t>
      </w:r>
      <w:r w:rsidR="006649ED">
        <w:t>布</w:t>
      </w:r>
      <w:r w:rsidRPr="00194C57">
        <w:t>等</w:t>
      </w:r>
      <w:r w:rsidRPr="00194C57">
        <w:rPr>
          <w:rFonts w:hint="eastAsia"/>
        </w:rPr>
        <w:t>；</w:t>
      </w:r>
    </w:p>
    <w:p w:rsidR="006606EF" w:rsidRDefault="006606EF" w:rsidP="00400748">
      <w:pPr>
        <w:pStyle w:val="afffffff7"/>
        <w:numPr>
          <w:ilvl w:val="0"/>
          <w:numId w:val="29"/>
        </w:numPr>
        <w:ind w:firstLineChars="0" w:firstLine="6"/>
      </w:pPr>
      <w:r w:rsidRPr="00194C57">
        <w:t>施工条件等</w:t>
      </w:r>
      <w:r w:rsidR="005F5CA7">
        <w:rPr>
          <w:rFonts w:hint="eastAsia"/>
        </w:rPr>
        <w:t>；</w:t>
      </w:r>
    </w:p>
    <w:p w:rsidR="005F5CA7" w:rsidRPr="00194C57" w:rsidRDefault="005F5CA7" w:rsidP="00400748">
      <w:pPr>
        <w:pStyle w:val="afffffff7"/>
        <w:numPr>
          <w:ilvl w:val="0"/>
          <w:numId w:val="29"/>
        </w:numPr>
        <w:ind w:firstLineChars="0" w:firstLine="6"/>
      </w:pPr>
      <w:r>
        <w:rPr>
          <w:rFonts w:hint="eastAsia"/>
        </w:rPr>
        <w:t>其它与治</w:t>
      </w:r>
      <w:r>
        <w:t>理工程设计</w:t>
      </w:r>
      <w:r>
        <w:rPr>
          <w:rFonts w:hint="eastAsia"/>
        </w:rPr>
        <w:t>有</w:t>
      </w:r>
      <w:r>
        <w:t>关的资料。</w:t>
      </w:r>
    </w:p>
    <w:p w:rsidR="00994084" w:rsidRDefault="00994084" w:rsidP="001E4AF6">
      <w:pPr>
        <w:pStyle w:val="a4"/>
        <w:spacing w:beforeLines="0" w:afterLines="0"/>
        <w:rPr>
          <w:rFonts w:ascii="宋体" w:eastAsia="宋体" w:hAnsi="宋体"/>
        </w:rPr>
      </w:pPr>
      <w:bookmarkStart w:id="135" w:name="_Toc518458674"/>
      <w:bookmarkStart w:id="136" w:name="_Toc520365722"/>
      <w:bookmarkStart w:id="137" w:name="_Toc520441495"/>
      <w:bookmarkStart w:id="138" w:name="_Toc525743168"/>
      <w:bookmarkStart w:id="139" w:name="_Toc530136917"/>
      <w:r w:rsidRPr="00994084">
        <w:rPr>
          <w:rFonts w:ascii="宋体" w:eastAsia="宋体" w:hAnsi="宋体"/>
        </w:rPr>
        <w:t>位于水库区或河岸边的地质灾害</w:t>
      </w:r>
      <w:r>
        <w:rPr>
          <w:rFonts w:ascii="宋体" w:eastAsia="宋体" w:hAnsi="宋体" w:hint="eastAsia"/>
        </w:rPr>
        <w:t>治理</w:t>
      </w:r>
      <w:r w:rsidRPr="00994084">
        <w:rPr>
          <w:rFonts w:ascii="宋体" w:eastAsia="宋体" w:hAnsi="宋体"/>
        </w:rPr>
        <w:t>工程设计，应考虑地表水位及地下水位变化对</w:t>
      </w:r>
      <w:r w:rsidR="006649ED">
        <w:rPr>
          <w:rFonts w:ascii="宋体" w:eastAsia="宋体" w:hAnsi="宋体" w:hint="eastAsia"/>
        </w:rPr>
        <w:t>灾害体</w:t>
      </w:r>
      <w:r w:rsidRPr="00994084">
        <w:rPr>
          <w:rFonts w:ascii="宋体" w:eastAsia="宋体" w:hAnsi="宋体"/>
        </w:rPr>
        <w:t>及地质灾害</w:t>
      </w:r>
      <w:r>
        <w:rPr>
          <w:rFonts w:ascii="宋体" w:eastAsia="宋体" w:hAnsi="宋体" w:hint="eastAsia"/>
        </w:rPr>
        <w:t>治理</w:t>
      </w:r>
      <w:r w:rsidRPr="00994084">
        <w:rPr>
          <w:rFonts w:ascii="宋体" w:eastAsia="宋体" w:hAnsi="宋体"/>
        </w:rPr>
        <w:t>工程的影响。</w:t>
      </w:r>
      <w:bookmarkEnd w:id="135"/>
      <w:bookmarkEnd w:id="136"/>
      <w:bookmarkEnd w:id="137"/>
      <w:bookmarkEnd w:id="138"/>
      <w:bookmarkEnd w:id="139"/>
    </w:p>
    <w:p w:rsidR="00546E18" w:rsidRDefault="00546E18" w:rsidP="001E4AF6">
      <w:pPr>
        <w:pStyle w:val="a4"/>
        <w:spacing w:beforeLines="0" w:afterLines="0"/>
        <w:rPr>
          <w:rFonts w:ascii="宋体" w:eastAsia="宋体" w:hAnsi="宋体"/>
        </w:rPr>
      </w:pPr>
      <w:bookmarkStart w:id="140" w:name="_Toc518458675"/>
      <w:bookmarkStart w:id="141" w:name="_Toc520365723"/>
      <w:bookmarkStart w:id="142" w:name="_Toc520441496"/>
      <w:bookmarkStart w:id="143" w:name="_Toc525743169"/>
      <w:bookmarkStart w:id="144" w:name="_Toc530136918"/>
      <w:r w:rsidRPr="00546E18">
        <w:rPr>
          <w:rFonts w:ascii="宋体" w:eastAsia="宋体" w:hAnsi="宋体"/>
        </w:rPr>
        <w:t>地震基本烈度为Ⅶ度</w:t>
      </w:r>
      <w:r w:rsidR="00205280">
        <w:rPr>
          <w:rFonts w:ascii="宋体" w:eastAsia="宋体" w:hAnsi="宋体" w:hint="eastAsia"/>
        </w:rPr>
        <w:t>及以上</w:t>
      </w:r>
      <w:r w:rsidRPr="00546E18">
        <w:rPr>
          <w:rFonts w:ascii="宋体" w:eastAsia="宋体" w:hAnsi="宋体"/>
        </w:rPr>
        <w:t>的地区</w:t>
      </w:r>
      <w:r>
        <w:rPr>
          <w:rFonts w:ascii="宋体" w:eastAsia="宋体" w:hAnsi="宋体" w:hint="eastAsia"/>
        </w:rPr>
        <w:t>的</w:t>
      </w:r>
      <w:r w:rsidRPr="00546E18">
        <w:rPr>
          <w:rFonts w:ascii="宋体" w:eastAsia="宋体" w:hAnsi="宋体"/>
        </w:rPr>
        <w:t>地质灾害</w:t>
      </w:r>
      <w:r>
        <w:rPr>
          <w:rFonts w:ascii="宋体" w:eastAsia="宋体" w:hAnsi="宋体" w:hint="eastAsia"/>
        </w:rPr>
        <w:t>治理</w:t>
      </w:r>
      <w:r w:rsidRPr="00546E18">
        <w:rPr>
          <w:rFonts w:ascii="宋体" w:eastAsia="宋体" w:hAnsi="宋体"/>
        </w:rPr>
        <w:t>工程设计应考虑地震作用</w:t>
      </w:r>
      <w:r w:rsidR="007F28DA">
        <w:rPr>
          <w:rFonts w:ascii="宋体" w:eastAsia="宋体" w:hAnsi="宋体" w:hint="eastAsia"/>
        </w:rPr>
        <w:t>影响</w:t>
      </w:r>
      <w:r w:rsidRPr="00546E18">
        <w:rPr>
          <w:rFonts w:ascii="宋体" w:eastAsia="宋体" w:hAnsi="宋体"/>
        </w:rPr>
        <w:t>。</w:t>
      </w:r>
      <w:bookmarkEnd w:id="140"/>
      <w:bookmarkEnd w:id="141"/>
      <w:bookmarkEnd w:id="142"/>
      <w:bookmarkEnd w:id="143"/>
      <w:bookmarkEnd w:id="144"/>
    </w:p>
    <w:p w:rsidR="007A015D" w:rsidRDefault="007A015D" w:rsidP="001E4AF6">
      <w:pPr>
        <w:pStyle w:val="a4"/>
        <w:spacing w:beforeLines="0" w:afterLines="0"/>
        <w:rPr>
          <w:rFonts w:ascii="宋体" w:eastAsia="宋体" w:hAnsi="宋体"/>
        </w:rPr>
      </w:pPr>
      <w:bookmarkStart w:id="145" w:name="_Toc518458676"/>
      <w:bookmarkStart w:id="146" w:name="_Toc520365724"/>
      <w:bookmarkStart w:id="147" w:name="_Toc520441497"/>
      <w:bookmarkStart w:id="148" w:name="_Toc525743170"/>
      <w:bookmarkStart w:id="149" w:name="_Toc530136919"/>
      <w:r w:rsidRPr="007A015D">
        <w:rPr>
          <w:rFonts w:ascii="宋体" w:eastAsia="宋体" w:hAnsi="宋体"/>
        </w:rPr>
        <w:t>地质灾害</w:t>
      </w:r>
      <w:r w:rsidR="006649ED">
        <w:rPr>
          <w:rFonts w:ascii="宋体" w:eastAsia="宋体" w:hAnsi="宋体" w:hint="eastAsia"/>
        </w:rPr>
        <w:t>治理</w:t>
      </w:r>
      <w:r w:rsidRPr="007A015D">
        <w:rPr>
          <w:rFonts w:ascii="宋体" w:eastAsia="宋体" w:hAnsi="宋体"/>
        </w:rPr>
        <w:t>工程设计拟采用的工程措施不</w:t>
      </w:r>
      <w:r w:rsidR="004E6E32">
        <w:rPr>
          <w:rFonts w:ascii="宋体" w:eastAsia="宋体" w:hAnsi="宋体" w:hint="eastAsia"/>
        </w:rPr>
        <w:t>应</w:t>
      </w:r>
      <w:r w:rsidRPr="007A015D">
        <w:rPr>
          <w:rFonts w:ascii="宋体" w:eastAsia="宋体" w:hAnsi="宋体"/>
        </w:rPr>
        <w:t>危及既有建（构）筑物的安全。</w:t>
      </w:r>
      <w:bookmarkEnd w:id="145"/>
      <w:bookmarkEnd w:id="146"/>
      <w:bookmarkEnd w:id="147"/>
      <w:bookmarkEnd w:id="148"/>
      <w:bookmarkEnd w:id="149"/>
    </w:p>
    <w:p w:rsidR="006649ED" w:rsidRDefault="006649ED" w:rsidP="001E4AF6">
      <w:pPr>
        <w:pStyle w:val="a4"/>
        <w:spacing w:beforeLines="0" w:afterLines="0"/>
        <w:rPr>
          <w:rFonts w:ascii="宋体" w:eastAsia="宋体" w:hAnsi="宋体"/>
        </w:rPr>
      </w:pPr>
      <w:bookmarkStart w:id="150" w:name="_Toc518458677"/>
      <w:bookmarkStart w:id="151" w:name="_Toc520365725"/>
      <w:bookmarkStart w:id="152" w:name="_Toc520441498"/>
      <w:bookmarkStart w:id="153" w:name="_Toc525743171"/>
      <w:bookmarkStart w:id="154" w:name="_Toc530136920"/>
      <w:r w:rsidRPr="006649ED">
        <w:rPr>
          <w:rFonts w:ascii="宋体" w:eastAsia="宋体" w:hAnsi="宋体" w:hint="eastAsia"/>
        </w:rPr>
        <w:t>地质</w:t>
      </w:r>
      <w:r w:rsidRPr="006649ED">
        <w:rPr>
          <w:rFonts w:ascii="宋体" w:eastAsia="宋体" w:hAnsi="宋体"/>
        </w:rPr>
        <w:t>灾害治理</w:t>
      </w:r>
      <w:r>
        <w:rPr>
          <w:rFonts w:ascii="宋体" w:eastAsia="宋体" w:hAnsi="宋体" w:hint="eastAsia"/>
        </w:rPr>
        <w:t>工程</w:t>
      </w:r>
      <w:r w:rsidRPr="006649ED">
        <w:rPr>
          <w:rFonts w:ascii="宋体" w:eastAsia="宋体" w:hAnsi="宋体"/>
        </w:rPr>
        <w:t>拟</w:t>
      </w:r>
      <w:r w:rsidRPr="006649ED">
        <w:rPr>
          <w:rFonts w:ascii="宋体" w:eastAsia="宋体" w:hAnsi="宋体" w:hint="eastAsia"/>
        </w:rPr>
        <w:t>采</w:t>
      </w:r>
      <w:r w:rsidRPr="006649ED">
        <w:rPr>
          <w:rFonts w:ascii="宋体" w:eastAsia="宋体" w:hAnsi="宋体"/>
        </w:rPr>
        <w:t>用的各项工程措施</w:t>
      </w:r>
      <w:r w:rsidRPr="006649ED">
        <w:rPr>
          <w:rFonts w:ascii="宋体" w:eastAsia="宋体" w:hAnsi="宋体" w:hint="eastAsia"/>
        </w:rPr>
        <w:t>应</w:t>
      </w:r>
      <w:r>
        <w:rPr>
          <w:rFonts w:ascii="宋体" w:eastAsia="宋体" w:hAnsi="宋体" w:hint="eastAsia"/>
        </w:rPr>
        <w:t>根据</w:t>
      </w:r>
      <w:r w:rsidRPr="006649ED">
        <w:rPr>
          <w:rFonts w:ascii="宋体" w:eastAsia="宋体" w:hAnsi="宋体"/>
        </w:rPr>
        <w:t>现场</w:t>
      </w:r>
      <w:r>
        <w:rPr>
          <w:rFonts w:ascii="宋体" w:eastAsia="宋体" w:hAnsi="宋体" w:hint="eastAsia"/>
        </w:rPr>
        <w:t>条件</w:t>
      </w:r>
      <w:r w:rsidRPr="006649ED">
        <w:rPr>
          <w:rFonts w:ascii="宋体" w:eastAsia="宋体" w:hAnsi="宋体" w:hint="eastAsia"/>
        </w:rPr>
        <w:t>复核</w:t>
      </w:r>
      <w:r w:rsidRPr="006649ED">
        <w:rPr>
          <w:rFonts w:ascii="宋体" w:eastAsia="宋体" w:hAnsi="宋体"/>
        </w:rPr>
        <w:t>。</w:t>
      </w:r>
      <w:bookmarkEnd w:id="150"/>
      <w:bookmarkEnd w:id="151"/>
      <w:bookmarkEnd w:id="152"/>
      <w:bookmarkEnd w:id="153"/>
      <w:bookmarkEnd w:id="154"/>
    </w:p>
    <w:p w:rsidR="00725272" w:rsidRPr="00725272" w:rsidRDefault="009570AA" w:rsidP="008602F1">
      <w:pPr>
        <w:pStyle w:val="a4"/>
        <w:spacing w:beforeLines="0" w:afterLines="0"/>
      </w:pPr>
      <w:bookmarkStart w:id="155" w:name="_Toc520365726"/>
      <w:bookmarkStart w:id="156" w:name="_Toc520441499"/>
      <w:bookmarkStart w:id="157" w:name="_Toc525743172"/>
      <w:bookmarkStart w:id="158" w:name="_Toc530136921"/>
      <w:r w:rsidRPr="00725272">
        <w:rPr>
          <w:rFonts w:ascii="宋体" w:eastAsia="宋体" w:hAnsi="宋体" w:hint="eastAsia"/>
        </w:rPr>
        <w:t>设计成</w:t>
      </w:r>
      <w:r w:rsidRPr="00725272">
        <w:rPr>
          <w:rFonts w:ascii="宋体" w:eastAsia="宋体" w:hAnsi="宋体"/>
        </w:rPr>
        <w:t>果</w:t>
      </w:r>
      <w:r w:rsidRPr="00725272">
        <w:rPr>
          <w:rFonts w:ascii="宋体" w:eastAsia="宋体" w:hAnsi="宋体" w:hint="eastAsia"/>
        </w:rPr>
        <w:t>包括设计</w:t>
      </w:r>
      <w:r w:rsidRPr="00725272">
        <w:rPr>
          <w:rFonts w:ascii="宋体" w:eastAsia="宋体" w:hAnsi="宋体"/>
        </w:rPr>
        <w:t>报告及</w:t>
      </w:r>
      <w:r w:rsidRPr="00725272">
        <w:rPr>
          <w:rFonts w:ascii="宋体" w:eastAsia="宋体" w:hAnsi="宋体" w:hint="eastAsia"/>
        </w:rPr>
        <w:t>设计施工</w:t>
      </w:r>
      <w:r w:rsidRPr="00725272">
        <w:rPr>
          <w:rFonts w:ascii="宋体" w:eastAsia="宋体" w:hAnsi="宋体"/>
        </w:rPr>
        <w:t>图</w:t>
      </w:r>
      <w:r w:rsidRPr="00725272">
        <w:rPr>
          <w:rFonts w:ascii="宋体" w:eastAsia="宋体" w:hAnsi="宋体" w:hint="eastAsia"/>
        </w:rPr>
        <w:t>纸</w:t>
      </w:r>
      <w:r w:rsidRPr="00725272">
        <w:rPr>
          <w:rFonts w:ascii="宋体" w:eastAsia="宋体" w:hAnsi="宋体"/>
        </w:rPr>
        <w:t>，设计计算说明书</w:t>
      </w:r>
      <w:r w:rsidRPr="00725272">
        <w:rPr>
          <w:rFonts w:ascii="宋体" w:eastAsia="宋体" w:hAnsi="宋体" w:hint="eastAsia"/>
        </w:rPr>
        <w:t>、工程</w:t>
      </w:r>
      <w:r w:rsidRPr="00725272">
        <w:rPr>
          <w:rFonts w:ascii="宋体" w:eastAsia="宋体" w:hAnsi="宋体"/>
        </w:rPr>
        <w:t>量计算书、</w:t>
      </w:r>
      <w:r w:rsidRPr="00725272">
        <w:rPr>
          <w:rFonts w:ascii="宋体" w:eastAsia="宋体" w:hAnsi="宋体" w:hint="eastAsia"/>
        </w:rPr>
        <w:t>费</w:t>
      </w:r>
      <w:r w:rsidRPr="00725272">
        <w:rPr>
          <w:rFonts w:ascii="宋体" w:eastAsia="宋体" w:hAnsi="宋体"/>
        </w:rPr>
        <w:t>用</w:t>
      </w:r>
      <w:r w:rsidRPr="00725272">
        <w:rPr>
          <w:rFonts w:ascii="宋体" w:eastAsia="宋体" w:hAnsi="宋体" w:hint="eastAsia"/>
        </w:rPr>
        <w:t>预</w:t>
      </w:r>
      <w:r w:rsidRPr="00725272">
        <w:rPr>
          <w:rFonts w:ascii="宋体" w:eastAsia="宋体" w:hAnsi="宋体"/>
        </w:rPr>
        <w:t>算书</w:t>
      </w:r>
      <w:r w:rsidRPr="00725272">
        <w:rPr>
          <w:rFonts w:ascii="宋体" w:eastAsia="宋体" w:hAnsi="宋体" w:hint="eastAsia"/>
        </w:rPr>
        <w:t>等作</w:t>
      </w:r>
      <w:r w:rsidRPr="00725272">
        <w:rPr>
          <w:rFonts w:ascii="宋体" w:eastAsia="宋体" w:hAnsi="宋体"/>
        </w:rPr>
        <w:t>为附件</w:t>
      </w:r>
      <w:r w:rsidR="005F5CA7">
        <w:rPr>
          <w:rFonts w:ascii="宋体" w:eastAsia="宋体" w:hAnsi="宋体" w:hint="eastAsia"/>
        </w:rPr>
        <w:t>一</w:t>
      </w:r>
      <w:r w:rsidR="005F5CA7">
        <w:rPr>
          <w:rFonts w:ascii="宋体" w:eastAsia="宋体" w:hAnsi="宋体"/>
        </w:rPr>
        <w:t>并</w:t>
      </w:r>
      <w:r w:rsidRPr="00725272">
        <w:rPr>
          <w:rFonts w:ascii="宋体" w:eastAsia="宋体" w:hAnsi="宋体"/>
        </w:rPr>
        <w:t>提交</w:t>
      </w:r>
      <w:r w:rsidRPr="00725272">
        <w:rPr>
          <w:rFonts w:ascii="宋体" w:eastAsia="宋体" w:hAnsi="宋体" w:hint="eastAsia"/>
        </w:rPr>
        <w:t>。</w:t>
      </w:r>
      <w:bookmarkEnd w:id="155"/>
      <w:bookmarkEnd w:id="156"/>
      <w:bookmarkEnd w:id="157"/>
      <w:bookmarkEnd w:id="158"/>
    </w:p>
    <w:p w:rsidR="008602F1" w:rsidRPr="00725272" w:rsidRDefault="008602F1" w:rsidP="008602F1">
      <w:pPr>
        <w:pStyle w:val="a4"/>
        <w:spacing w:beforeLines="0" w:afterLines="0"/>
        <w:rPr>
          <w:rFonts w:asciiTheme="minorEastAsia" w:eastAsiaTheme="minorEastAsia" w:hAnsiTheme="minorEastAsia"/>
        </w:rPr>
      </w:pPr>
      <w:bookmarkStart w:id="159" w:name="_Toc525743173"/>
      <w:bookmarkStart w:id="160" w:name="_Toc530136922"/>
      <w:r w:rsidRPr="00725272">
        <w:rPr>
          <w:rFonts w:asciiTheme="minorEastAsia" w:eastAsiaTheme="minorEastAsia" w:hAnsiTheme="minorEastAsia" w:hint="eastAsia"/>
        </w:rPr>
        <w:t>优先使用绿色环保材料和工艺。</w:t>
      </w:r>
      <w:bookmarkEnd w:id="159"/>
      <w:bookmarkEnd w:id="160"/>
    </w:p>
    <w:p w:rsidR="00654822" w:rsidRPr="00654822" w:rsidRDefault="00994084" w:rsidP="001E4AF6">
      <w:pPr>
        <w:pStyle w:val="a4"/>
        <w:spacing w:beforeLines="0" w:afterLines="0"/>
        <w:rPr>
          <w:rFonts w:ascii="宋体" w:eastAsia="宋体" w:hAnsi="宋体"/>
        </w:rPr>
      </w:pPr>
      <w:bookmarkStart w:id="161" w:name="_Toc518458679"/>
      <w:bookmarkStart w:id="162" w:name="_Toc520365727"/>
      <w:bookmarkStart w:id="163" w:name="_Toc520441500"/>
      <w:bookmarkStart w:id="164" w:name="_Toc525743174"/>
      <w:bookmarkStart w:id="165" w:name="_Toc530136923"/>
      <w:r>
        <w:rPr>
          <w:rFonts w:ascii="宋体" w:eastAsia="宋体" w:hAnsi="宋体"/>
        </w:rPr>
        <w:t>地质灾害</w:t>
      </w:r>
      <w:r>
        <w:rPr>
          <w:rFonts w:ascii="宋体" w:eastAsia="宋体" w:hAnsi="宋体" w:hint="eastAsia"/>
        </w:rPr>
        <w:t>治</w:t>
      </w:r>
      <w:r>
        <w:rPr>
          <w:rFonts w:ascii="宋体" w:eastAsia="宋体" w:hAnsi="宋体"/>
        </w:rPr>
        <w:t>理</w:t>
      </w:r>
      <w:r w:rsidRPr="00994084">
        <w:rPr>
          <w:rFonts w:ascii="宋体" w:eastAsia="宋体" w:hAnsi="宋体"/>
        </w:rPr>
        <w:t>工程</w:t>
      </w:r>
      <w:r w:rsidR="005F5CA7">
        <w:rPr>
          <w:rFonts w:ascii="宋体" w:eastAsia="宋体" w:hAnsi="宋体" w:hint="eastAsia"/>
        </w:rPr>
        <w:t>设计</w:t>
      </w:r>
      <w:r w:rsidRPr="00994084">
        <w:rPr>
          <w:rFonts w:ascii="宋体" w:eastAsia="宋体" w:hAnsi="宋体"/>
        </w:rPr>
        <w:t>应实行动态设计。</w:t>
      </w:r>
      <w:bookmarkStart w:id="166" w:name="_Toc409770515"/>
      <w:bookmarkEnd w:id="161"/>
      <w:bookmarkEnd w:id="162"/>
      <w:bookmarkEnd w:id="163"/>
      <w:bookmarkEnd w:id="164"/>
      <w:bookmarkEnd w:id="165"/>
    </w:p>
    <w:p w:rsidR="00FC781D" w:rsidRDefault="00C43363">
      <w:pPr>
        <w:pStyle w:val="a3"/>
        <w:spacing w:before="312" w:after="312"/>
        <w:ind w:left="0"/>
      </w:pPr>
      <w:bookmarkStart w:id="167" w:name="_Toc409770522"/>
      <w:bookmarkStart w:id="168" w:name="_Toc495665659"/>
      <w:bookmarkStart w:id="169" w:name="_Toc520441501"/>
      <w:bookmarkStart w:id="170" w:name="_Toc530136924"/>
      <w:bookmarkEnd w:id="166"/>
      <w:r>
        <w:t>设计前期准备</w:t>
      </w:r>
      <w:bookmarkEnd w:id="167"/>
      <w:bookmarkEnd w:id="168"/>
      <w:bookmarkEnd w:id="169"/>
      <w:bookmarkEnd w:id="170"/>
    </w:p>
    <w:p w:rsidR="00296CA8" w:rsidRDefault="00C43363" w:rsidP="00BE217D">
      <w:pPr>
        <w:pStyle w:val="a4"/>
        <w:spacing w:before="156" w:after="156"/>
      </w:pPr>
      <w:bookmarkStart w:id="171" w:name="_Toc409770523"/>
      <w:bookmarkStart w:id="172" w:name="_Toc495665660"/>
      <w:bookmarkStart w:id="173" w:name="_Toc520441502"/>
      <w:bookmarkStart w:id="174" w:name="_Toc530136925"/>
      <w:r>
        <w:t>资料</w:t>
      </w:r>
      <w:bookmarkEnd w:id="171"/>
      <w:bookmarkEnd w:id="172"/>
      <w:r w:rsidR="00022474">
        <w:rPr>
          <w:rFonts w:hint="eastAsia"/>
        </w:rPr>
        <w:t>搜集</w:t>
      </w:r>
      <w:bookmarkEnd w:id="173"/>
      <w:bookmarkEnd w:id="174"/>
    </w:p>
    <w:p w:rsidR="00F370B2" w:rsidRPr="00F370B2" w:rsidRDefault="00F370B2" w:rsidP="00E84D37">
      <w:pPr>
        <w:pStyle w:val="afff0"/>
      </w:pPr>
      <w:r>
        <w:rPr>
          <w:rFonts w:hint="eastAsia"/>
        </w:rPr>
        <w:t>设计</w:t>
      </w:r>
      <w:r w:rsidR="00123CDA">
        <w:rPr>
          <w:rFonts w:hint="eastAsia"/>
        </w:rPr>
        <w:t>编制</w:t>
      </w:r>
      <w:r>
        <w:rPr>
          <w:rFonts w:hint="eastAsia"/>
        </w:rPr>
        <w:t>前期应搜集的</w:t>
      </w:r>
      <w:r w:rsidR="00123CDA">
        <w:rPr>
          <w:rFonts w:hint="eastAsia"/>
        </w:rPr>
        <w:t>有关</w:t>
      </w:r>
      <w:r>
        <w:rPr>
          <w:rFonts w:hint="eastAsia"/>
        </w:rPr>
        <w:t>资料包括：</w:t>
      </w:r>
    </w:p>
    <w:p w:rsidR="00FC781D" w:rsidRDefault="00A02F2F">
      <w:pPr>
        <w:pStyle w:val="a5"/>
        <w:numPr>
          <w:ilvl w:val="2"/>
          <w:numId w:val="30"/>
        </w:numPr>
        <w:spacing w:beforeLines="0" w:afterLines="0"/>
        <w:ind w:left="426"/>
        <w:rPr>
          <w:rFonts w:asciiTheme="minorEastAsia" w:eastAsiaTheme="minorEastAsia" w:hAnsiTheme="minorEastAsia"/>
        </w:rPr>
      </w:pPr>
      <w:r>
        <w:rPr>
          <w:rFonts w:asciiTheme="minorEastAsia" w:eastAsiaTheme="minorEastAsia" w:hAnsiTheme="minorEastAsia" w:hint="eastAsia"/>
        </w:rPr>
        <w:t>治</w:t>
      </w:r>
      <w:r>
        <w:rPr>
          <w:rFonts w:asciiTheme="minorEastAsia" w:eastAsiaTheme="minorEastAsia" w:hAnsiTheme="minorEastAsia"/>
        </w:rPr>
        <w:t>理区</w:t>
      </w:r>
      <w:r w:rsidR="00F62802">
        <w:rPr>
          <w:rFonts w:asciiTheme="minorEastAsia" w:eastAsiaTheme="minorEastAsia" w:hAnsiTheme="minorEastAsia" w:hint="eastAsia"/>
        </w:rPr>
        <w:t>相关</w:t>
      </w:r>
      <w:r w:rsidR="00C43363" w:rsidRPr="00363AC5">
        <w:rPr>
          <w:rFonts w:asciiTheme="minorEastAsia" w:eastAsiaTheme="minorEastAsia" w:hAnsiTheme="minorEastAsia" w:hint="eastAsia"/>
        </w:rPr>
        <w:t>科研</w:t>
      </w:r>
      <w:r w:rsidR="00707101">
        <w:rPr>
          <w:rFonts w:asciiTheme="minorEastAsia" w:eastAsiaTheme="minorEastAsia" w:hAnsiTheme="minorEastAsia" w:hint="eastAsia"/>
        </w:rPr>
        <w:t>报</w:t>
      </w:r>
      <w:r w:rsidR="00F370B2" w:rsidRPr="00363AC5">
        <w:rPr>
          <w:rFonts w:asciiTheme="minorEastAsia" w:eastAsiaTheme="minorEastAsia" w:hAnsiTheme="minorEastAsia"/>
        </w:rPr>
        <w:t>告、</w:t>
      </w:r>
      <w:r w:rsidR="00F370B2">
        <w:rPr>
          <w:rFonts w:asciiTheme="minorEastAsia" w:eastAsiaTheme="minorEastAsia" w:hAnsiTheme="minorEastAsia" w:hint="eastAsia"/>
        </w:rPr>
        <w:t>地</w:t>
      </w:r>
      <w:r w:rsidR="00F370B2">
        <w:rPr>
          <w:rFonts w:asciiTheme="minorEastAsia" w:eastAsiaTheme="minorEastAsia" w:hAnsiTheme="minorEastAsia"/>
        </w:rPr>
        <w:t>质</w:t>
      </w:r>
      <w:r w:rsidR="00F370B2" w:rsidRPr="00363AC5">
        <w:rPr>
          <w:rFonts w:asciiTheme="minorEastAsia" w:eastAsiaTheme="minorEastAsia" w:hAnsiTheme="minorEastAsia"/>
        </w:rPr>
        <w:t>勘查报告等成果</w:t>
      </w:r>
      <w:r w:rsidR="00F370B2">
        <w:rPr>
          <w:rFonts w:asciiTheme="minorEastAsia" w:eastAsiaTheme="minorEastAsia" w:hAnsiTheme="minorEastAsia" w:hint="eastAsia"/>
        </w:rPr>
        <w:t>资料；</w:t>
      </w:r>
    </w:p>
    <w:p w:rsidR="00FC781D" w:rsidRDefault="00F370B2">
      <w:pPr>
        <w:pStyle w:val="a5"/>
        <w:numPr>
          <w:ilvl w:val="2"/>
          <w:numId w:val="30"/>
        </w:numPr>
        <w:spacing w:beforeLines="0" w:afterLines="0"/>
        <w:ind w:left="426"/>
        <w:rPr>
          <w:rFonts w:asciiTheme="minorEastAsia" w:eastAsiaTheme="minorEastAsia" w:hAnsiTheme="minorEastAsia"/>
        </w:rPr>
      </w:pPr>
      <w:r w:rsidRPr="00FD7EEE">
        <w:rPr>
          <w:rFonts w:asciiTheme="minorEastAsia" w:eastAsiaTheme="minorEastAsia" w:hAnsiTheme="minorEastAsia" w:hint="eastAsia"/>
        </w:rPr>
        <w:t>治</w:t>
      </w:r>
      <w:r w:rsidRPr="00FD7EEE">
        <w:rPr>
          <w:rFonts w:asciiTheme="minorEastAsia" w:eastAsiaTheme="minorEastAsia" w:hAnsiTheme="minorEastAsia"/>
        </w:rPr>
        <w:t>理区</w:t>
      </w:r>
      <w:r w:rsidRPr="00FD7EEE">
        <w:rPr>
          <w:rFonts w:asciiTheme="minorEastAsia" w:eastAsiaTheme="minorEastAsia" w:hAnsiTheme="minorEastAsia" w:hint="eastAsia"/>
        </w:rPr>
        <w:t>地</w:t>
      </w:r>
      <w:r w:rsidRPr="00FD7EEE">
        <w:rPr>
          <w:rFonts w:asciiTheme="minorEastAsia" w:eastAsiaTheme="minorEastAsia" w:hAnsiTheme="minorEastAsia"/>
        </w:rPr>
        <w:t>质、水文地质</w:t>
      </w:r>
      <w:r>
        <w:rPr>
          <w:rFonts w:asciiTheme="minorEastAsia" w:eastAsiaTheme="minorEastAsia" w:hAnsiTheme="minorEastAsia" w:hint="eastAsia"/>
        </w:rPr>
        <w:t>、</w:t>
      </w:r>
      <w:r w:rsidRPr="00FD7EEE">
        <w:rPr>
          <w:rFonts w:asciiTheme="minorEastAsia" w:eastAsiaTheme="minorEastAsia" w:hAnsiTheme="minorEastAsia"/>
        </w:rPr>
        <w:t>工程地质</w:t>
      </w:r>
      <w:r>
        <w:rPr>
          <w:rFonts w:asciiTheme="minorEastAsia" w:eastAsiaTheme="minorEastAsia" w:hAnsiTheme="minorEastAsia" w:hint="eastAsia"/>
        </w:rPr>
        <w:t>、</w:t>
      </w:r>
      <w:r>
        <w:rPr>
          <w:rFonts w:asciiTheme="minorEastAsia" w:eastAsiaTheme="minorEastAsia" w:hAnsiTheme="minorEastAsia"/>
        </w:rPr>
        <w:t>环境地质</w:t>
      </w:r>
      <w:r>
        <w:rPr>
          <w:rFonts w:asciiTheme="minorEastAsia" w:eastAsiaTheme="minorEastAsia" w:hAnsiTheme="minorEastAsia" w:hint="eastAsia"/>
        </w:rPr>
        <w:t>、</w:t>
      </w:r>
      <w:r>
        <w:rPr>
          <w:rFonts w:asciiTheme="minorEastAsia" w:eastAsiaTheme="minorEastAsia" w:hAnsiTheme="minorEastAsia"/>
        </w:rPr>
        <w:t>矿产地质和气象水文</w:t>
      </w:r>
      <w:r>
        <w:rPr>
          <w:rFonts w:asciiTheme="minorEastAsia" w:eastAsiaTheme="minorEastAsia" w:hAnsiTheme="minorEastAsia" w:hint="eastAsia"/>
        </w:rPr>
        <w:t>等</w:t>
      </w:r>
      <w:r>
        <w:rPr>
          <w:rFonts w:asciiTheme="minorEastAsia" w:eastAsiaTheme="minorEastAsia" w:hAnsiTheme="minorEastAsia"/>
        </w:rPr>
        <w:t>资料</w:t>
      </w:r>
      <w:r>
        <w:rPr>
          <w:rFonts w:asciiTheme="minorEastAsia" w:eastAsiaTheme="minorEastAsia" w:hAnsiTheme="minorEastAsia" w:hint="eastAsia"/>
        </w:rPr>
        <w:t>；</w:t>
      </w:r>
    </w:p>
    <w:p w:rsidR="00FC781D" w:rsidRDefault="00F370B2">
      <w:pPr>
        <w:pStyle w:val="a5"/>
        <w:numPr>
          <w:ilvl w:val="2"/>
          <w:numId w:val="30"/>
        </w:numPr>
        <w:spacing w:beforeLines="0" w:afterLines="0"/>
        <w:ind w:left="426"/>
        <w:rPr>
          <w:rFonts w:asciiTheme="minorEastAsia" w:eastAsiaTheme="minorEastAsia" w:hAnsiTheme="minorEastAsia"/>
        </w:rPr>
      </w:pPr>
      <w:r w:rsidRPr="00964455">
        <w:rPr>
          <w:rFonts w:asciiTheme="minorEastAsia" w:eastAsiaTheme="minorEastAsia" w:hAnsiTheme="minorEastAsia"/>
        </w:rPr>
        <w:t>治理区经济</w:t>
      </w:r>
      <w:r w:rsidR="00123CDA" w:rsidRPr="00964455">
        <w:rPr>
          <w:rFonts w:asciiTheme="minorEastAsia" w:eastAsiaTheme="minorEastAsia" w:hAnsiTheme="minorEastAsia"/>
        </w:rPr>
        <w:t>社会</w:t>
      </w:r>
      <w:r>
        <w:rPr>
          <w:rFonts w:asciiTheme="minorEastAsia" w:eastAsiaTheme="minorEastAsia" w:hAnsiTheme="minorEastAsia" w:hint="eastAsia"/>
        </w:rPr>
        <w:t>及</w:t>
      </w:r>
      <w:r>
        <w:rPr>
          <w:rFonts w:asciiTheme="minorEastAsia" w:eastAsiaTheme="minorEastAsia" w:hAnsiTheme="minorEastAsia"/>
        </w:rPr>
        <w:t>人</w:t>
      </w:r>
      <w:r>
        <w:rPr>
          <w:rFonts w:asciiTheme="minorEastAsia" w:eastAsiaTheme="minorEastAsia" w:hAnsiTheme="minorEastAsia" w:hint="eastAsia"/>
        </w:rPr>
        <w:t>类工程</w:t>
      </w:r>
      <w:r>
        <w:rPr>
          <w:rFonts w:asciiTheme="minorEastAsia" w:eastAsiaTheme="minorEastAsia" w:hAnsiTheme="minorEastAsia"/>
        </w:rPr>
        <w:t>活动</w:t>
      </w:r>
      <w:r w:rsidR="005F5CA7">
        <w:rPr>
          <w:rFonts w:asciiTheme="minorEastAsia" w:eastAsiaTheme="minorEastAsia" w:hAnsiTheme="minorEastAsia" w:hint="eastAsia"/>
        </w:rPr>
        <w:t>等</w:t>
      </w:r>
      <w:r w:rsidRPr="00964455">
        <w:rPr>
          <w:rFonts w:asciiTheme="minorEastAsia" w:eastAsiaTheme="minorEastAsia" w:hAnsiTheme="minorEastAsia"/>
        </w:rPr>
        <w:t>资料</w:t>
      </w:r>
      <w:r>
        <w:rPr>
          <w:rFonts w:asciiTheme="minorEastAsia" w:eastAsiaTheme="minorEastAsia" w:hAnsiTheme="minorEastAsia" w:hint="eastAsia"/>
        </w:rPr>
        <w:t>；</w:t>
      </w:r>
    </w:p>
    <w:p w:rsidR="00FC781D" w:rsidRDefault="00F370B2">
      <w:pPr>
        <w:pStyle w:val="a5"/>
        <w:numPr>
          <w:ilvl w:val="2"/>
          <w:numId w:val="30"/>
        </w:numPr>
        <w:spacing w:beforeLines="0" w:afterLines="0"/>
        <w:ind w:left="425"/>
        <w:rPr>
          <w:rFonts w:asciiTheme="minorEastAsia" w:eastAsiaTheme="minorEastAsia" w:hAnsiTheme="minorEastAsia"/>
        </w:rPr>
      </w:pPr>
      <w:r w:rsidRPr="00FD7EEE">
        <w:rPr>
          <w:rFonts w:asciiTheme="minorEastAsia" w:eastAsiaTheme="minorEastAsia" w:hAnsiTheme="minorEastAsia"/>
        </w:rPr>
        <w:t>治理区</w:t>
      </w:r>
      <w:r w:rsidRPr="00FD7EEE">
        <w:rPr>
          <w:rFonts w:asciiTheme="minorEastAsia" w:eastAsiaTheme="minorEastAsia" w:hAnsiTheme="minorEastAsia" w:hint="eastAsia"/>
        </w:rPr>
        <w:t>不</w:t>
      </w:r>
      <w:r w:rsidRPr="00FD7EEE">
        <w:rPr>
          <w:rFonts w:asciiTheme="minorEastAsia" w:eastAsiaTheme="minorEastAsia" w:hAnsiTheme="minorEastAsia"/>
        </w:rPr>
        <w:t>同</w:t>
      </w:r>
      <w:r>
        <w:rPr>
          <w:rFonts w:asciiTheme="minorEastAsia" w:eastAsiaTheme="minorEastAsia" w:hAnsiTheme="minorEastAsia" w:hint="eastAsia"/>
        </w:rPr>
        <w:t>时间</w:t>
      </w:r>
      <w:r>
        <w:rPr>
          <w:rFonts w:asciiTheme="minorEastAsia" w:eastAsiaTheme="minorEastAsia" w:hAnsiTheme="minorEastAsia"/>
        </w:rPr>
        <w:t>、不同比例尺</w:t>
      </w:r>
      <w:r w:rsidRPr="00FD7EEE">
        <w:rPr>
          <w:rFonts w:asciiTheme="minorEastAsia" w:eastAsiaTheme="minorEastAsia" w:hAnsiTheme="minorEastAsia"/>
        </w:rPr>
        <w:t>地形图</w:t>
      </w:r>
      <w:r>
        <w:rPr>
          <w:rFonts w:asciiTheme="minorEastAsia" w:eastAsiaTheme="minorEastAsia" w:hAnsiTheme="minorEastAsia" w:hint="eastAsia"/>
        </w:rPr>
        <w:t>、</w:t>
      </w:r>
      <w:r>
        <w:rPr>
          <w:rFonts w:asciiTheme="minorEastAsia" w:eastAsiaTheme="minorEastAsia" w:hAnsiTheme="minorEastAsia"/>
        </w:rPr>
        <w:t>遥感影像等资料</w:t>
      </w:r>
      <w:r>
        <w:rPr>
          <w:rFonts w:asciiTheme="minorEastAsia" w:eastAsiaTheme="minorEastAsia" w:hAnsiTheme="minorEastAsia" w:hint="eastAsia"/>
        </w:rPr>
        <w:t>；</w:t>
      </w:r>
    </w:p>
    <w:p w:rsidR="00FC781D" w:rsidRDefault="00F370B2">
      <w:pPr>
        <w:pStyle w:val="a5"/>
        <w:numPr>
          <w:ilvl w:val="2"/>
          <w:numId w:val="30"/>
        </w:numPr>
        <w:spacing w:beforeLines="0" w:afterLines="0"/>
        <w:ind w:left="425"/>
        <w:rPr>
          <w:rFonts w:asciiTheme="minorEastAsia" w:eastAsiaTheme="minorEastAsia" w:hAnsiTheme="minorEastAsia"/>
        </w:rPr>
      </w:pPr>
      <w:r>
        <w:rPr>
          <w:rFonts w:asciiTheme="minorEastAsia" w:eastAsiaTheme="minorEastAsia" w:hAnsiTheme="minorEastAsia" w:hint="eastAsia"/>
        </w:rPr>
        <w:t>治</w:t>
      </w:r>
      <w:r>
        <w:rPr>
          <w:rFonts w:asciiTheme="minorEastAsia" w:eastAsiaTheme="minorEastAsia" w:hAnsiTheme="minorEastAsia"/>
        </w:rPr>
        <w:t>理区及附近</w:t>
      </w:r>
      <w:r>
        <w:rPr>
          <w:rFonts w:asciiTheme="minorEastAsia" w:eastAsiaTheme="minorEastAsia" w:hAnsiTheme="minorEastAsia" w:hint="eastAsia"/>
        </w:rPr>
        <w:t>区域</w:t>
      </w:r>
      <w:r>
        <w:rPr>
          <w:rFonts w:asciiTheme="minorEastAsia" w:eastAsiaTheme="minorEastAsia" w:hAnsiTheme="minorEastAsia"/>
        </w:rPr>
        <w:t>地质灾害治理</w:t>
      </w:r>
      <w:r>
        <w:rPr>
          <w:rFonts w:asciiTheme="minorEastAsia" w:eastAsiaTheme="minorEastAsia" w:hAnsiTheme="minorEastAsia" w:hint="eastAsia"/>
        </w:rPr>
        <w:t>设计、</w:t>
      </w:r>
      <w:r>
        <w:rPr>
          <w:rFonts w:asciiTheme="minorEastAsia" w:eastAsiaTheme="minorEastAsia" w:hAnsiTheme="minorEastAsia"/>
        </w:rPr>
        <w:t>治理效果</w:t>
      </w:r>
      <w:r>
        <w:rPr>
          <w:rFonts w:asciiTheme="minorEastAsia" w:eastAsiaTheme="minorEastAsia" w:hAnsiTheme="minorEastAsia" w:hint="eastAsia"/>
        </w:rPr>
        <w:t>及</w:t>
      </w:r>
      <w:r>
        <w:rPr>
          <w:rFonts w:asciiTheme="minorEastAsia" w:eastAsiaTheme="minorEastAsia" w:hAnsiTheme="minorEastAsia"/>
        </w:rPr>
        <w:t>存在的问题等资料</w:t>
      </w:r>
      <w:r>
        <w:rPr>
          <w:rFonts w:asciiTheme="minorEastAsia" w:eastAsiaTheme="minorEastAsia" w:hAnsiTheme="minorEastAsia" w:hint="eastAsia"/>
        </w:rPr>
        <w:t>。</w:t>
      </w:r>
    </w:p>
    <w:p w:rsidR="00296CA8" w:rsidRDefault="00C43363" w:rsidP="00F370B2">
      <w:pPr>
        <w:pStyle w:val="a4"/>
        <w:spacing w:before="156" w:after="156"/>
      </w:pPr>
      <w:bookmarkStart w:id="175" w:name="_Toc520441503"/>
      <w:bookmarkStart w:id="176" w:name="_Toc409770524"/>
      <w:bookmarkStart w:id="177" w:name="_Toc495665664"/>
      <w:bookmarkStart w:id="178" w:name="_Toc530136926"/>
      <w:r>
        <w:t>现场踏勘</w:t>
      </w:r>
      <w:r w:rsidR="005F4A8A">
        <w:rPr>
          <w:rFonts w:hint="eastAsia"/>
        </w:rPr>
        <w:t>与</w:t>
      </w:r>
      <w:r>
        <w:t>复核</w:t>
      </w:r>
      <w:bookmarkEnd w:id="175"/>
      <w:bookmarkEnd w:id="176"/>
      <w:bookmarkEnd w:id="177"/>
      <w:bookmarkEnd w:id="178"/>
    </w:p>
    <w:p w:rsidR="009570AA" w:rsidRDefault="009570AA" w:rsidP="005260E5">
      <w:pPr>
        <w:pStyle w:val="affff0"/>
        <w:spacing w:before="0" w:after="0"/>
        <w:ind w:left="0"/>
      </w:pPr>
      <w:r>
        <w:t>设计人员应进行现场踏勘。</w:t>
      </w:r>
    </w:p>
    <w:p w:rsidR="00296CA8" w:rsidRDefault="001A01E6" w:rsidP="005260E5">
      <w:pPr>
        <w:pStyle w:val="affff0"/>
        <w:spacing w:before="0" w:after="0"/>
        <w:ind w:left="0"/>
      </w:pPr>
      <w:r>
        <w:rPr>
          <w:rFonts w:hint="eastAsia"/>
        </w:rPr>
        <w:t>设计</w:t>
      </w:r>
      <w:r w:rsidR="00166801">
        <w:rPr>
          <w:rFonts w:hint="eastAsia"/>
        </w:rPr>
        <w:t>前</w:t>
      </w:r>
      <w:r w:rsidR="00C43363">
        <w:t>应</w:t>
      </w:r>
      <w:r w:rsidR="00881660">
        <w:rPr>
          <w:rFonts w:hint="eastAsia"/>
        </w:rPr>
        <w:t>对地</w:t>
      </w:r>
      <w:r w:rsidR="00881660">
        <w:t>质灾害基本</w:t>
      </w:r>
      <w:r w:rsidR="00881660">
        <w:rPr>
          <w:rFonts w:hint="eastAsia"/>
        </w:rPr>
        <w:t>特</w:t>
      </w:r>
      <w:r w:rsidR="00881660">
        <w:t>征、</w:t>
      </w:r>
      <w:r w:rsidR="00881660">
        <w:rPr>
          <w:rFonts w:hint="eastAsia"/>
        </w:rPr>
        <w:t>保护</w:t>
      </w:r>
      <w:r w:rsidR="00881660">
        <w:t>对象</w:t>
      </w:r>
      <w:r w:rsidR="00881660">
        <w:rPr>
          <w:rFonts w:hint="eastAsia"/>
        </w:rPr>
        <w:t>、</w:t>
      </w:r>
      <w:r w:rsidR="00881660">
        <w:t>影响因素、治理范围</w:t>
      </w:r>
      <w:r w:rsidR="00881660">
        <w:rPr>
          <w:rFonts w:hint="eastAsia"/>
        </w:rPr>
        <w:t>等</w:t>
      </w:r>
      <w:r w:rsidR="00C43363">
        <w:t>进行现场复核。</w:t>
      </w:r>
    </w:p>
    <w:p w:rsidR="00296CA8" w:rsidRDefault="00C97E10" w:rsidP="005260E5">
      <w:pPr>
        <w:pStyle w:val="affff0"/>
        <w:spacing w:before="0" w:after="0"/>
        <w:ind w:left="0"/>
      </w:pPr>
      <w:r>
        <w:t>现场</w:t>
      </w:r>
      <w:r w:rsidR="004E6E32">
        <w:t>踏勘</w:t>
      </w:r>
      <w:r>
        <w:rPr>
          <w:rFonts w:hint="eastAsia"/>
        </w:rPr>
        <w:t>和复核</w:t>
      </w:r>
      <w:r>
        <w:t>治理工程</w:t>
      </w:r>
      <w:r w:rsidR="008C7727" w:rsidRPr="00410935">
        <w:rPr>
          <w:rFonts w:hint="eastAsia"/>
        </w:rPr>
        <w:t>的</w:t>
      </w:r>
      <w:r>
        <w:t>布置位置施工可行性</w:t>
      </w:r>
      <w:r w:rsidR="008C7727">
        <w:rPr>
          <w:rFonts w:hint="eastAsia"/>
        </w:rPr>
        <w:t>、</w:t>
      </w:r>
      <w:r w:rsidR="00C43363" w:rsidRPr="00113312">
        <w:t>治理工程</w:t>
      </w:r>
      <w:r w:rsidR="00CE1C1B">
        <w:rPr>
          <w:rFonts w:hint="eastAsia"/>
        </w:rPr>
        <w:t>涉及</w:t>
      </w:r>
      <w:r w:rsidR="00C43363" w:rsidRPr="00113312">
        <w:t>的永久和临时占地、施工用电、用水、原材料来源、施工弃碴堆放及</w:t>
      </w:r>
      <w:r w:rsidR="009570AA">
        <w:t>其它</w:t>
      </w:r>
      <w:r w:rsidR="009570AA">
        <w:rPr>
          <w:rFonts w:hint="eastAsia"/>
        </w:rPr>
        <w:t>影响</w:t>
      </w:r>
      <w:r w:rsidR="009570AA">
        <w:t>治理工程的条件</w:t>
      </w:r>
      <w:r w:rsidR="00C43363" w:rsidRPr="00113312">
        <w:t>等</w:t>
      </w:r>
      <w:r w:rsidR="008C7727">
        <w:rPr>
          <w:rFonts w:hint="eastAsia"/>
        </w:rPr>
        <w:t>。</w:t>
      </w:r>
    </w:p>
    <w:p w:rsidR="00FC781D" w:rsidRDefault="007235F5">
      <w:pPr>
        <w:pStyle w:val="a3"/>
        <w:spacing w:before="312" w:after="312"/>
        <w:ind w:left="0"/>
      </w:pPr>
      <w:bookmarkStart w:id="179" w:name="_Toc409770525"/>
      <w:bookmarkStart w:id="180" w:name="_Toc495665665"/>
      <w:bookmarkStart w:id="181" w:name="_Toc520441504"/>
      <w:bookmarkStart w:id="182" w:name="_Toc530136927"/>
      <w:r>
        <w:rPr>
          <w:rFonts w:hint="eastAsia"/>
        </w:rPr>
        <w:t>崩</w:t>
      </w:r>
      <w:r>
        <w:t>塌（危岩体）</w:t>
      </w:r>
      <w:bookmarkEnd w:id="179"/>
      <w:bookmarkEnd w:id="180"/>
      <w:bookmarkEnd w:id="181"/>
      <w:bookmarkEnd w:id="182"/>
    </w:p>
    <w:p w:rsidR="00CC523D" w:rsidRDefault="00CD0AB8" w:rsidP="00CC523D">
      <w:pPr>
        <w:pStyle w:val="a4"/>
        <w:spacing w:before="156" w:after="156"/>
      </w:pPr>
      <w:bookmarkStart w:id="183" w:name="_Toc520441505"/>
      <w:bookmarkStart w:id="184" w:name="_Toc530136928"/>
      <w:r>
        <w:rPr>
          <w:rFonts w:hint="eastAsia"/>
        </w:rPr>
        <w:t>一般</w:t>
      </w:r>
      <w:r>
        <w:t>要求</w:t>
      </w:r>
      <w:bookmarkEnd w:id="183"/>
      <w:bookmarkEnd w:id="184"/>
    </w:p>
    <w:p w:rsidR="00CC523D" w:rsidRPr="00960A6D" w:rsidRDefault="00CC523D" w:rsidP="005260E5">
      <w:pPr>
        <w:pStyle w:val="affff0"/>
        <w:spacing w:before="0" w:after="0"/>
        <w:ind w:left="0"/>
      </w:pPr>
      <w:r w:rsidRPr="00960A6D">
        <w:t>崩塌</w:t>
      </w:r>
      <w:r w:rsidR="006032AB">
        <w:rPr>
          <w:rFonts w:hint="eastAsia"/>
        </w:rPr>
        <w:t>（</w:t>
      </w:r>
      <w:r w:rsidR="006032AB" w:rsidRPr="00960A6D">
        <w:rPr>
          <w:rFonts w:hint="eastAsia"/>
        </w:rPr>
        <w:t>危</w:t>
      </w:r>
      <w:r w:rsidR="006032AB" w:rsidRPr="00960A6D">
        <w:t>岩</w:t>
      </w:r>
      <w:r w:rsidR="006032AB">
        <w:rPr>
          <w:rFonts w:hint="eastAsia"/>
        </w:rPr>
        <w:t>体</w:t>
      </w:r>
      <w:r w:rsidR="006032AB">
        <w:t>）</w:t>
      </w:r>
      <w:r w:rsidR="006032AB">
        <w:rPr>
          <w:rFonts w:hint="eastAsia"/>
        </w:rPr>
        <w:t>治</w:t>
      </w:r>
      <w:r w:rsidR="006032AB">
        <w:t>理</w:t>
      </w:r>
      <w:r w:rsidR="0012602E">
        <w:rPr>
          <w:rFonts w:hint="eastAsia"/>
        </w:rPr>
        <w:t>措施</w:t>
      </w:r>
      <w:r w:rsidR="008C7727">
        <w:rPr>
          <w:rFonts w:hint="eastAsia"/>
        </w:rPr>
        <w:t>包括</w:t>
      </w:r>
      <w:r w:rsidRPr="00960A6D">
        <w:t>支撑、锚固、充填、灌浆、</w:t>
      </w:r>
      <w:r w:rsidR="008602F1">
        <w:rPr>
          <w:rFonts w:hint="eastAsia"/>
        </w:rPr>
        <w:t>卸载</w:t>
      </w:r>
      <w:r w:rsidRPr="00960A6D">
        <w:t>、拦石墙（堤）、拦石网、</w:t>
      </w:r>
      <w:r w:rsidR="006032AB">
        <w:rPr>
          <w:rFonts w:hint="eastAsia"/>
        </w:rPr>
        <w:t>柔</w:t>
      </w:r>
      <w:r w:rsidR="006032AB">
        <w:t>性防护网</w:t>
      </w:r>
      <w:r w:rsidRPr="00960A6D">
        <w:t>、防护林</w:t>
      </w:r>
      <w:r w:rsidR="0012602E">
        <w:rPr>
          <w:rFonts w:hint="eastAsia"/>
        </w:rPr>
        <w:t>、</w:t>
      </w:r>
      <w:r w:rsidR="00410935">
        <w:rPr>
          <w:rFonts w:hint="eastAsia"/>
        </w:rPr>
        <w:t>截</w:t>
      </w:r>
      <w:r w:rsidR="00410935" w:rsidRPr="00960A6D">
        <w:t>水、</w:t>
      </w:r>
      <w:r w:rsidR="0012602E">
        <w:t>排水等</w:t>
      </w:r>
      <w:r w:rsidR="0012602E">
        <w:rPr>
          <w:rFonts w:hint="eastAsia"/>
        </w:rPr>
        <w:t>，</w:t>
      </w:r>
      <w:r w:rsidR="008602F1">
        <w:rPr>
          <w:rFonts w:hint="eastAsia"/>
        </w:rPr>
        <w:t>宜</w:t>
      </w:r>
      <w:r w:rsidR="0012602E">
        <w:t>采用两种或两种以上</w:t>
      </w:r>
      <w:r w:rsidR="0012602E">
        <w:rPr>
          <w:rFonts w:hint="eastAsia"/>
        </w:rPr>
        <w:t>措施</w:t>
      </w:r>
      <w:r w:rsidR="0012602E">
        <w:t>联合使用。</w:t>
      </w:r>
    </w:p>
    <w:p w:rsidR="00CC523D" w:rsidRPr="00960A6D" w:rsidRDefault="00CC523D" w:rsidP="005260E5">
      <w:pPr>
        <w:pStyle w:val="affff0"/>
        <w:spacing w:before="0" w:after="0"/>
        <w:ind w:left="0"/>
      </w:pPr>
      <w:r w:rsidRPr="00960A6D">
        <w:t>具</w:t>
      </w:r>
      <w:r w:rsidR="005D7283">
        <w:rPr>
          <w:rFonts w:hint="eastAsia"/>
        </w:rPr>
        <w:t>备</w:t>
      </w:r>
      <w:r w:rsidRPr="00960A6D">
        <w:t>支撑条件时，</w:t>
      </w:r>
      <w:r w:rsidR="007444CB">
        <w:rPr>
          <w:rFonts w:hint="eastAsia"/>
        </w:rPr>
        <w:t>易</w:t>
      </w:r>
      <w:r w:rsidRPr="00960A6D">
        <w:t>优先采用支撑技术或具有支撑性能的综合</w:t>
      </w:r>
      <w:r w:rsidR="002A199B">
        <w:rPr>
          <w:rFonts w:hint="eastAsia"/>
        </w:rPr>
        <w:t>治理</w:t>
      </w:r>
      <w:r w:rsidR="002A199B">
        <w:t>设计方案</w:t>
      </w:r>
      <w:r w:rsidRPr="00960A6D">
        <w:t>进行危岩治理。</w:t>
      </w:r>
    </w:p>
    <w:p w:rsidR="00CC523D" w:rsidRPr="00960A6D" w:rsidRDefault="00CC523D" w:rsidP="005260E5">
      <w:pPr>
        <w:pStyle w:val="affff0"/>
        <w:spacing w:before="0" w:after="0"/>
        <w:ind w:left="0"/>
      </w:pPr>
      <w:r w:rsidRPr="00960A6D">
        <w:t>差异性风化凹腔形成的崩塌</w:t>
      </w:r>
      <w:r w:rsidR="0012602E">
        <w:rPr>
          <w:rFonts w:hint="eastAsia"/>
        </w:rPr>
        <w:t>（</w:t>
      </w:r>
      <w:r w:rsidR="0012602E" w:rsidRPr="00960A6D">
        <w:t>危岩</w:t>
      </w:r>
      <w:r w:rsidR="0012602E">
        <w:rPr>
          <w:rFonts w:hint="eastAsia"/>
        </w:rPr>
        <w:t>体）</w:t>
      </w:r>
      <w:r w:rsidRPr="00960A6D">
        <w:t>宜采用嵌补封闭</w:t>
      </w:r>
      <w:r w:rsidR="005D7283">
        <w:rPr>
          <w:rFonts w:hint="eastAsia"/>
        </w:rPr>
        <w:t>治理设计</w:t>
      </w:r>
      <w:r w:rsidR="002A199B">
        <w:rPr>
          <w:rFonts w:hint="eastAsia"/>
        </w:rPr>
        <w:t>方案</w:t>
      </w:r>
      <w:r w:rsidRPr="00960A6D">
        <w:t>，存在临空外倾结构面的危岩体</w:t>
      </w:r>
      <w:r w:rsidR="005D7283">
        <w:rPr>
          <w:rFonts w:hint="eastAsia"/>
        </w:rPr>
        <w:t>宜</w:t>
      </w:r>
      <w:r w:rsidR="009570AA">
        <w:rPr>
          <w:rFonts w:hint="eastAsia"/>
        </w:rPr>
        <w:t>采</w:t>
      </w:r>
      <w:r w:rsidR="009570AA">
        <w:t>用</w:t>
      </w:r>
      <w:r w:rsidR="009570AA">
        <w:rPr>
          <w:rFonts w:hint="eastAsia"/>
        </w:rPr>
        <w:t>锚</w:t>
      </w:r>
      <w:r w:rsidR="005D7283">
        <w:t>固治理</w:t>
      </w:r>
      <w:r w:rsidR="005D7283">
        <w:rPr>
          <w:rFonts w:hint="eastAsia"/>
        </w:rPr>
        <w:t>设计</w:t>
      </w:r>
      <w:r w:rsidR="002A199B">
        <w:rPr>
          <w:rFonts w:hint="eastAsia"/>
        </w:rPr>
        <w:t>方案</w:t>
      </w:r>
      <w:r w:rsidR="009570AA">
        <w:t>，</w:t>
      </w:r>
      <w:r w:rsidRPr="00960A6D">
        <w:t>锚杆（索）锚固段</w:t>
      </w:r>
      <w:r w:rsidR="00620B15">
        <w:rPr>
          <w:rFonts w:hint="eastAsia"/>
        </w:rPr>
        <w:t>应</w:t>
      </w:r>
      <w:r w:rsidRPr="00960A6D">
        <w:t>置于外倾结构面以下稳定地层内，且不应使其处于受剪工作状态。</w:t>
      </w:r>
    </w:p>
    <w:p w:rsidR="00CC523D" w:rsidRPr="00960A6D" w:rsidRDefault="00CC523D" w:rsidP="005260E5">
      <w:pPr>
        <w:pStyle w:val="affff0"/>
        <w:spacing w:before="0" w:after="0"/>
        <w:ind w:left="0"/>
      </w:pPr>
      <w:r w:rsidRPr="00960A6D">
        <w:t>岩体坡面破碎或危岩单体特征不明确的危岩带</w:t>
      </w:r>
      <w:r w:rsidR="009570AA">
        <w:t>宜</w:t>
      </w:r>
      <w:r w:rsidRPr="00960A6D">
        <w:t>优先考虑拦石墙、</w:t>
      </w:r>
      <w:r w:rsidR="00391C3F">
        <w:rPr>
          <w:rFonts w:hint="eastAsia"/>
        </w:rPr>
        <w:t>柔性防</w:t>
      </w:r>
      <w:r w:rsidR="00391C3F">
        <w:t>护</w:t>
      </w:r>
      <w:r w:rsidRPr="00960A6D">
        <w:t>网等</w:t>
      </w:r>
      <w:r w:rsidR="0012602E">
        <w:rPr>
          <w:rFonts w:hint="eastAsia"/>
        </w:rPr>
        <w:t>治理</w:t>
      </w:r>
      <w:r w:rsidR="005D7283">
        <w:rPr>
          <w:rFonts w:hint="eastAsia"/>
        </w:rPr>
        <w:t>设计</w:t>
      </w:r>
      <w:r w:rsidR="00732536">
        <w:rPr>
          <w:rFonts w:hint="eastAsia"/>
        </w:rPr>
        <w:t>方案</w:t>
      </w:r>
      <w:r w:rsidRPr="00960A6D">
        <w:t>。</w:t>
      </w:r>
    </w:p>
    <w:p w:rsidR="00CC523D" w:rsidRPr="00960A6D" w:rsidRDefault="00CC523D" w:rsidP="005260E5">
      <w:pPr>
        <w:pStyle w:val="affff0"/>
        <w:spacing w:before="0" w:after="0"/>
        <w:ind w:left="0"/>
      </w:pPr>
      <w:r w:rsidRPr="00960A6D">
        <w:t>位于陡崖上的危石及危岩体，</w:t>
      </w:r>
      <w:r w:rsidR="008602F1">
        <w:rPr>
          <w:rFonts w:hint="eastAsia"/>
        </w:rPr>
        <w:t>宜</w:t>
      </w:r>
      <w:r w:rsidR="002822A7">
        <w:t>采用</w:t>
      </w:r>
      <w:r w:rsidR="008602F1">
        <w:rPr>
          <w:rFonts w:hint="eastAsia"/>
        </w:rPr>
        <w:t>卸载</w:t>
      </w:r>
      <w:r w:rsidR="002822A7">
        <w:rPr>
          <w:rFonts w:hint="eastAsia"/>
        </w:rPr>
        <w:t>治理</w:t>
      </w:r>
      <w:r w:rsidR="008347D4">
        <w:rPr>
          <w:rFonts w:hint="eastAsia"/>
        </w:rPr>
        <w:t>设计方案</w:t>
      </w:r>
      <w:r w:rsidR="002822A7">
        <w:t>；</w:t>
      </w:r>
      <w:r w:rsidRPr="00960A6D">
        <w:t>当不宜清除或清除有困难时，</w:t>
      </w:r>
      <w:r w:rsidRPr="00960A6D">
        <w:rPr>
          <w:rFonts w:hint="eastAsia"/>
        </w:rPr>
        <w:t>可</w:t>
      </w:r>
      <w:r w:rsidRPr="00960A6D">
        <w:t>选择加固、拦截</w:t>
      </w:r>
      <w:r w:rsidRPr="00960A6D">
        <w:rPr>
          <w:rFonts w:hint="eastAsia"/>
        </w:rPr>
        <w:t>等</w:t>
      </w:r>
      <w:r w:rsidR="00062CA0">
        <w:t>治理</w:t>
      </w:r>
      <w:r w:rsidR="008347D4">
        <w:rPr>
          <w:rFonts w:hint="eastAsia"/>
        </w:rPr>
        <w:t>设计方案</w:t>
      </w:r>
      <w:r w:rsidRPr="00960A6D">
        <w:t>。</w:t>
      </w:r>
    </w:p>
    <w:p w:rsidR="00CC523D" w:rsidRPr="00960A6D" w:rsidRDefault="00CC523D" w:rsidP="005260E5">
      <w:pPr>
        <w:pStyle w:val="affff0"/>
        <w:spacing w:before="0" w:after="0"/>
        <w:ind w:left="0"/>
      </w:pPr>
      <w:r w:rsidRPr="00960A6D">
        <w:t>滑移式危岩可根据危岩体的完整性采用</w:t>
      </w:r>
      <w:r w:rsidR="008602F1">
        <w:rPr>
          <w:rFonts w:hint="eastAsia"/>
        </w:rPr>
        <w:t>卸载</w:t>
      </w:r>
      <w:r w:rsidRPr="00960A6D">
        <w:t>、锚杆（索）等</w:t>
      </w:r>
      <w:r w:rsidR="001F3DB3" w:rsidRPr="00960A6D">
        <w:t>治理</w:t>
      </w:r>
      <w:r w:rsidR="001F3DB3">
        <w:rPr>
          <w:rFonts w:hint="eastAsia"/>
        </w:rPr>
        <w:t>设计</w:t>
      </w:r>
      <w:r w:rsidR="001F3DB3">
        <w:t>方案</w:t>
      </w:r>
      <w:r w:rsidRPr="00960A6D">
        <w:t>，并应对危岩基座进行防护加固</w:t>
      </w:r>
      <w:r w:rsidR="001F3DB3">
        <w:rPr>
          <w:rFonts w:hint="eastAsia"/>
        </w:rPr>
        <w:t>设计</w:t>
      </w:r>
      <w:r w:rsidRPr="00960A6D">
        <w:t>。</w:t>
      </w:r>
    </w:p>
    <w:p w:rsidR="00CC523D" w:rsidRPr="00960A6D" w:rsidRDefault="00CC523D" w:rsidP="005260E5">
      <w:pPr>
        <w:pStyle w:val="affff0"/>
        <w:spacing w:before="0" w:after="0"/>
        <w:ind w:left="0"/>
      </w:pPr>
      <w:r w:rsidRPr="00960A6D">
        <w:t>倾倒式危岩可采用锚固、嵌补支撑（或支撑+锚固）、</w:t>
      </w:r>
      <w:r w:rsidR="008602F1">
        <w:rPr>
          <w:rFonts w:hint="eastAsia"/>
        </w:rPr>
        <w:t>卸载</w:t>
      </w:r>
      <w:r w:rsidRPr="00960A6D">
        <w:t>等</w:t>
      </w:r>
      <w:r w:rsidR="001F3DB3">
        <w:rPr>
          <w:rFonts w:hint="eastAsia"/>
        </w:rPr>
        <w:t>治理设计方案</w:t>
      </w:r>
      <w:r w:rsidRPr="00960A6D">
        <w:t>，并应注意对危岩基座进行防护加固</w:t>
      </w:r>
      <w:r w:rsidR="001F3DB3">
        <w:rPr>
          <w:rFonts w:hint="eastAsia"/>
        </w:rPr>
        <w:t>设计</w:t>
      </w:r>
      <w:r w:rsidRPr="00960A6D">
        <w:t>。</w:t>
      </w:r>
    </w:p>
    <w:p w:rsidR="00CC523D" w:rsidRPr="00960A6D" w:rsidRDefault="00CC523D" w:rsidP="005260E5">
      <w:pPr>
        <w:pStyle w:val="affff0"/>
        <w:spacing w:before="0" w:after="0"/>
        <w:ind w:left="0"/>
      </w:pPr>
      <w:r w:rsidRPr="00960A6D">
        <w:t>坠落式危岩可采用支撑（或支撑+锚固）、</w:t>
      </w:r>
      <w:r w:rsidR="008602F1">
        <w:rPr>
          <w:rFonts w:hint="eastAsia"/>
        </w:rPr>
        <w:t>卸载</w:t>
      </w:r>
      <w:r w:rsidRPr="00960A6D">
        <w:t>等</w:t>
      </w:r>
      <w:r w:rsidR="00062CA0">
        <w:t>治理</w:t>
      </w:r>
      <w:r w:rsidR="001F3DB3">
        <w:rPr>
          <w:rFonts w:hint="eastAsia"/>
        </w:rPr>
        <w:t>设计方案</w:t>
      </w:r>
      <w:r w:rsidRPr="00960A6D">
        <w:t>。</w:t>
      </w:r>
    </w:p>
    <w:p w:rsidR="00CC523D" w:rsidRPr="00960A6D" w:rsidRDefault="00CC523D" w:rsidP="005260E5">
      <w:pPr>
        <w:pStyle w:val="affff0"/>
        <w:spacing w:before="0" w:after="0"/>
        <w:ind w:left="0"/>
      </w:pPr>
      <w:r w:rsidRPr="00960A6D">
        <w:t>危岩崩塌防治区的未稳定陡崖和未稳定崩塌堆积体</w:t>
      </w:r>
      <w:r w:rsidR="00402CF1">
        <w:t>宜</w:t>
      </w:r>
      <w:r w:rsidRPr="00960A6D">
        <w:t>按不稳定斜坡进行治理设计。</w:t>
      </w:r>
    </w:p>
    <w:p w:rsidR="00CC523D" w:rsidRPr="00960A6D" w:rsidRDefault="00CC523D" w:rsidP="005260E5">
      <w:pPr>
        <w:pStyle w:val="affff0"/>
        <w:spacing w:before="0" w:after="0"/>
        <w:ind w:left="0"/>
      </w:pPr>
      <w:r w:rsidRPr="00960A6D">
        <w:t>受大气降水或地下水影响易产生崩塌或二次崩塌的陡斜坡</w:t>
      </w:r>
      <w:r w:rsidR="0058777A">
        <w:rPr>
          <w:rFonts w:hint="eastAsia"/>
        </w:rPr>
        <w:t>应</w:t>
      </w:r>
      <w:r w:rsidR="003666F9">
        <w:t>采用截排水</w:t>
      </w:r>
      <w:r w:rsidR="001F3DB3">
        <w:rPr>
          <w:rFonts w:hint="eastAsia"/>
        </w:rPr>
        <w:t>治理</w:t>
      </w:r>
      <w:r w:rsidR="003666F9">
        <w:t>设计</w:t>
      </w:r>
      <w:r w:rsidRPr="00960A6D">
        <w:t>。</w:t>
      </w:r>
    </w:p>
    <w:p w:rsidR="00CC523D" w:rsidRPr="00960A6D" w:rsidRDefault="00CC523D" w:rsidP="005260E5">
      <w:pPr>
        <w:pStyle w:val="affff0"/>
        <w:spacing w:before="0" w:after="0"/>
        <w:ind w:left="0"/>
      </w:pPr>
      <w:r w:rsidRPr="00960A6D">
        <w:t>在植被发育良好的区域</w:t>
      </w:r>
      <w:r w:rsidR="00942742">
        <w:rPr>
          <w:rFonts w:hint="eastAsia"/>
        </w:rPr>
        <w:t>，</w:t>
      </w:r>
      <w:r w:rsidRPr="00960A6D">
        <w:t>不</w:t>
      </w:r>
      <w:r w:rsidRPr="00960A6D">
        <w:rPr>
          <w:rFonts w:hint="eastAsia"/>
        </w:rPr>
        <w:t>宜</w:t>
      </w:r>
      <w:r w:rsidRPr="00960A6D">
        <w:t>设计大面积挂网喷</w:t>
      </w:r>
      <w:r w:rsidRPr="00960A6D">
        <w:rPr>
          <w:rFonts w:hint="eastAsia"/>
        </w:rPr>
        <w:t>射</w:t>
      </w:r>
      <w:r w:rsidRPr="00960A6D">
        <w:t>混凝土或</w:t>
      </w:r>
      <w:r w:rsidR="003666F9" w:rsidRPr="00960A6D">
        <w:t>混凝土注浆加固</w:t>
      </w:r>
      <w:r w:rsidR="003666F9">
        <w:rPr>
          <w:rFonts w:hint="eastAsia"/>
        </w:rPr>
        <w:t>等</w:t>
      </w:r>
      <w:r w:rsidR="003666F9" w:rsidRPr="00960A6D">
        <w:t>措施</w:t>
      </w:r>
      <w:r w:rsidRPr="00960A6D">
        <w:t>。</w:t>
      </w:r>
    </w:p>
    <w:p w:rsidR="00CC523D" w:rsidRPr="00960A6D" w:rsidRDefault="003666F9" w:rsidP="005260E5">
      <w:pPr>
        <w:pStyle w:val="affff0"/>
        <w:spacing w:before="0" w:after="0"/>
        <w:ind w:left="0"/>
      </w:pPr>
      <w:r>
        <w:rPr>
          <w:rFonts w:hint="eastAsia"/>
        </w:rPr>
        <w:t>采用</w:t>
      </w:r>
      <w:r w:rsidRPr="00960A6D">
        <w:t>危岩</w:t>
      </w:r>
      <w:r>
        <w:rPr>
          <w:rFonts w:hint="eastAsia"/>
        </w:rPr>
        <w:t>体</w:t>
      </w:r>
      <w:r w:rsidR="008602F1">
        <w:rPr>
          <w:rFonts w:hint="eastAsia"/>
        </w:rPr>
        <w:t>卸载</w:t>
      </w:r>
      <w:r w:rsidR="00F44073">
        <w:rPr>
          <w:rFonts w:hint="eastAsia"/>
        </w:rPr>
        <w:t>治</w:t>
      </w:r>
      <w:r w:rsidR="00F44073">
        <w:t>理</w:t>
      </w:r>
      <w:r>
        <w:rPr>
          <w:rFonts w:hint="eastAsia"/>
        </w:rPr>
        <w:t>设计</w:t>
      </w:r>
      <w:r>
        <w:t>，应</w:t>
      </w:r>
      <w:r>
        <w:rPr>
          <w:rFonts w:hint="eastAsia"/>
        </w:rPr>
        <w:t>有</w:t>
      </w:r>
      <w:r w:rsidRPr="00960A6D">
        <w:t>有效的防护措施</w:t>
      </w:r>
      <w:r>
        <w:rPr>
          <w:rFonts w:hint="eastAsia"/>
        </w:rPr>
        <w:t>设计</w:t>
      </w:r>
      <w:r w:rsidRPr="00960A6D">
        <w:t>，避免造成次生灾害。</w:t>
      </w:r>
    </w:p>
    <w:p w:rsidR="00CC523D" w:rsidRPr="00DD097B" w:rsidRDefault="003666F9" w:rsidP="005260E5">
      <w:pPr>
        <w:pStyle w:val="affff0"/>
        <w:spacing w:before="0" w:after="0"/>
        <w:ind w:left="0"/>
      </w:pPr>
      <w:r>
        <w:rPr>
          <w:rFonts w:hint="eastAsia"/>
        </w:rPr>
        <w:t>崩</w:t>
      </w:r>
      <w:r>
        <w:t>塌（</w:t>
      </w:r>
      <w:r w:rsidRPr="003544BB">
        <w:t>危岩</w:t>
      </w:r>
      <w:r>
        <w:rPr>
          <w:rFonts w:hint="eastAsia"/>
        </w:rPr>
        <w:t>体）</w:t>
      </w:r>
      <w:r w:rsidRPr="00DD097B">
        <w:t>治理工程设计采用工况</w:t>
      </w:r>
      <w:r>
        <w:rPr>
          <w:rFonts w:hint="eastAsia"/>
        </w:rPr>
        <w:t>及</w:t>
      </w:r>
      <w:r w:rsidRPr="00DD097B">
        <w:t>相应工况的荷载组合应符合表</w:t>
      </w:r>
      <w:r>
        <w:t>1</w:t>
      </w:r>
      <w:r w:rsidRPr="00DD097B">
        <w:t>的规定。</w:t>
      </w:r>
    </w:p>
    <w:p w:rsidR="00CC523D" w:rsidRPr="00A7064D" w:rsidRDefault="0012602E" w:rsidP="00C971B8">
      <w:pPr>
        <w:pStyle w:val="af6"/>
        <w:spacing w:before="156" w:after="156"/>
      </w:pPr>
      <w:r w:rsidRPr="00A7064D">
        <w:rPr>
          <w:rFonts w:hint="eastAsia"/>
        </w:rPr>
        <w:t>崩</w:t>
      </w:r>
      <w:r w:rsidRPr="00A7064D">
        <w:t>塌（</w:t>
      </w:r>
      <w:r w:rsidR="00CC523D" w:rsidRPr="00A7064D">
        <w:rPr>
          <w:rFonts w:hint="eastAsia"/>
        </w:rPr>
        <w:t>危岩</w:t>
      </w:r>
      <w:r w:rsidRPr="00A7064D">
        <w:rPr>
          <w:rFonts w:hint="eastAsia"/>
        </w:rPr>
        <w:t>体</w:t>
      </w:r>
      <w:r w:rsidRPr="00A7064D">
        <w:t>）</w:t>
      </w:r>
      <w:r w:rsidR="00CC523D" w:rsidRPr="00A7064D">
        <w:rPr>
          <w:rFonts w:hint="eastAsia"/>
        </w:rPr>
        <w:t>稳定性计算工况设置及荷载组合</w:t>
      </w:r>
    </w:p>
    <w:tbl>
      <w:tblPr>
        <w:tblW w:w="7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8"/>
        <w:gridCol w:w="5839"/>
      </w:tblGrid>
      <w:tr w:rsidR="00CC523D" w:rsidRPr="00DD097B" w:rsidTr="00DE69B4">
        <w:trPr>
          <w:cantSplit/>
          <w:trHeight w:val="345"/>
          <w:jc w:val="center"/>
        </w:trPr>
        <w:tc>
          <w:tcPr>
            <w:tcW w:w="1558" w:type="dxa"/>
            <w:vAlign w:val="center"/>
          </w:tcPr>
          <w:p w:rsidR="00CC523D" w:rsidRPr="00DD097B" w:rsidRDefault="00CC523D" w:rsidP="00DE69B4">
            <w:pPr>
              <w:pStyle w:val="afffffff3"/>
              <w:spacing w:before="156" w:after="156"/>
              <w:jc w:val="center"/>
              <w:rPr>
                <w:rFonts w:ascii="Times New Roman" w:hAnsi="Times New Roman"/>
                <w:sz w:val="21"/>
                <w:szCs w:val="21"/>
                <w:lang w:bidi="zh-CN"/>
              </w:rPr>
            </w:pPr>
            <w:r w:rsidRPr="00DD097B">
              <w:rPr>
                <w:rFonts w:ascii="Times New Roman" w:hAnsi="Times New Roman"/>
                <w:sz w:val="18"/>
                <w:szCs w:val="18"/>
              </w:rPr>
              <w:t>工况</w:t>
            </w:r>
          </w:p>
        </w:tc>
        <w:tc>
          <w:tcPr>
            <w:tcW w:w="5839" w:type="dxa"/>
            <w:vAlign w:val="center"/>
          </w:tcPr>
          <w:p w:rsidR="00CC523D" w:rsidRPr="00DD097B" w:rsidRDefault="00CC523D" w:rsidP="00DE69B4">
            <w:pPr>
              <w:pStyle w:val="afffffff3"/>
              <w:spacing w:before="156" w:after="156"/>
              <w:jc w:val="center"/>
              <w:rPr>
                <w:rFonts w:ascii="Times New Roman" w:hAnsi="Times New Roman"/>
                <w:sz w:val="18"/>
                <w:szCs w:val="18"/>
              </w:rPr>
            </w:pPr>
            <w:r w:rsidRPr="00DD097B">
              <w:rPr>
                <w:rFonts w:ascii="Times New Roman" w:hAnsi="Times New Roman"/>
                <w:sz w:val="18"/>
                <w:szCs w:val="18"/>
              </w:rPr>
              <w:t>荷载组合</w:t>
            </w:r>
          </w:p>
        </w:tc>
      </w:tr>
      <w:tr w:rsidR="00CC523D" w:rsidRPr="00DD097B" w:rsidTr="00DE69B4">
        <w:trPr>
          <w:cantSplit/>
          <w:trHeight w:val="112"/>
          <w:jc w:val="center"/>
        </w:trPr>
        <w:tc>
          <w:tcPr>
            <w:tcW w:w="1558" w:type="dxa"/>
            <w:vAlign w:val="center"/>
          </w:tcPr>
          <w:p w:rsidR="00CC523D" w:rsidRPr="00DD097B" w:rsidRDefault="00CC523D" w:rsidP="00DE69B4">
            <w:pPr>
              <w:pStyle w:val="afffffff3"/>
              <w:spacing w:before="156" w:after="156"/>
              <w:jc w:val="center"/>
              <w:rPr>
                <w:rFonts w:ascii="Times New Roman" w:hAnsi="Times New Roman"/>
                <w:sz w:val="18"/>
                <w:szCs w:val="18"/>
              </w:rPr>
            </w:pPr>
            <w:r w:rsidRPr="00DD097B">
              <w:rPr>
                <w:rFonts w:ascii="Times New Roman" w:hAnsi="Times New Roman"/>
                <w:sz w:val="18"/>
                <w:szCs w:val="18"/>
                <w:lang w:bidi="zh-CN"/>
              </w:rPr>
              <w:t>暴雨工况</w:t>
            </w:r>
          </w:p>
        </w:tc>
        <w:tc>
          <w:tcPr>
            <w:tcW w:w="5839" w:type="dxa"/>
            <w:vAlign w:val="center"/>
          </w:tcPr>
          <w:p w:rsidR="00CC523D" w:rsidRPr="00DD097B" w:rsidRDefault="00CC523D" w:rsidP="00DE69B4">
            <w:pPr>
              <w:pStyle w:val="afffffff3"/>
              <w:spacing w:before="156" w:after="156"/>
              <w:jc w:val="both"/>
              <w:rPr>
                <w:rFonts w:ascii="Times New Roman" w:hAnsi="Times New Roman"/>
                <w:sz w:val="18"/>
                <w:szCs w:val="18"/>
              </w:rPr>
            </w:pPr>
            <w:r w:rsidRPr="00DD097B">
              <w:rPr>
                <w:rFonts w:ascii="Times New Roman" w:hAnsi="Times New Roman"/>
                <w:sz w:val="18"/>
                <w:szCs w:val="18"/>
              </w:rPr>
              <w:t>自重</w:t>
            </w:r>
            <w:r w:rsidRPr="00DD097B">
              <w:rPr>
                <w:rFonts w:ascii="Times New Roman" w:hAnsi="Times New Roman"/>
                <w:sz w:val="18"/>
                <w:szCs w:val="18"/>
              </w:rPr>
              <w:t xml:space="preserve"> + </w:t>
            </w:r>
            <w:r w:rsidRPr="00DD097B">
              <w:rPr>
                <w:rFonts w:ascii="Times New Roman" w:hAnsi="Times New Roman"/>
                <w:sz w:val="18"/>
                <w:szCs w:val="18"/>
              </w:rPr>
              <w:t>地表荷载</w:t>
            </w:r>
            <w:r w:rsidRPr="00DD097B">
              <w:rPr>
                <w:rFonts w:ascii="Times New Roman" w:hAnsi="Times New Roman"/>
                <w:sz w:val="18"/>
                <w:szCs w:val="18"/>
              </w:rPr>
              <w:t xml:space="preserve"> +</w:t>
            </w:r>
            <w:r w:rsidRPr="00DD097B">
              <w:rPr>
                <w:rFonts w:ascii="Times New Roman" w:hAnsi="Times New Roman"/>
                <w:sz w:val="18"/>
                <w:szCs w:val="18"/>
              </w:rPr>
              <w:t>裂隙水压力</w:t>
            </w:r>
          </w:p>
        </w:tc>
      </w:tr>
      <w:tr w:rsidR="00CC523D" w:rsidRPr="00DD097B" w:rsidTr="00DE69B4">
        <w:trPr>
          <w:cantSplit/>
          <w:trHeight w:val="136"/>
          <w:jc w:val="center"/>
        </w:trPr>
        <w:tc>
          <w:tcPr>
            <w:tcW w:w="1558" w:type="dxa"/>
            <w:vAlign w:val="center"/>
          </w:tcPr>
          <w:p w:rsidR="00CC523D" w:rsidRPr="00DD097B" w:rsidRDefault="00CC523D" w:rsidP="00DE69B4">
            <w:pPr>
              <w:pStyle w:val="afffffff3"/>
              <w:spacing w:before="156" w:after="156"/>
              <w:jc w:val="center"/>
              <w:rPr>
                <w:rFonts w:ascii="Times New Roman" w:hAnsi="Times New Roman"/>
                <w:sz w:val="18"/>
                <w:szCs w:val="18"/>
              </w:rPr>
            </w:pPr>
            <w:r w:rsidRPr="00DD097B">
              <w:rPr>
                <w:rFonts w:ascii="Times New Roman" w:hAnsi="Times New Roman"/>
                <w:sz w:val="18"/>
                <w:szCs w:val="18"/>
                <w:lang w:bidi="zh-CN"/>
              </w:rPr>
              <w:t>地震工况</w:t>
            </w:r>
          </w:p>
        </w:tc>
        <w:tc>
          <w:tcPr>
            <w:tcW w:w="5839" w:type="dxa"/>
            <w:vAlign w:val="center"/>
          </w:tcPr>
          <w:p w:rsidR="00CC523D" w:rsidRPr="00DD097B" w:rsidRDefault="00CC523D" w:rsidP="00DE69B4">
            <w:pPr>
              <w:pStyle w:val="afffffff3"/>
              <w:spacing w:before="156" w:after="156"/>
              <w:rPr>
                <w:rFonts w:ascii="Times New Roman" w:hAnsi="Times New Roman"/>
                <w:sz w:val="18"/>
                <w:szCs w:val="18"/>
              </w:rPr>
            </w:pPr>
            <w:r w:rsidRPr="00DD097B">
              <w:rPr>
                <w:rFonts w:ascii="Times New Roman" w:hAnsi="Times New Roman"/>
                <w:sz w:val="18"/>
                <w:szCs w:val="18"/>
              </w:rPr>
              <w:t>自重</w:t>
            </w:r>
            <w:r w:rsidRPr="00DD097B">
              <w:rPr>
                <w:rFonts w:ascii="Times New Roman" w:hAnsi="Times New Roman"/>
                <w:sz w:val="18"/>
                <w:szCs w:val="18"/>
              </w:rPr>
              <w:t xml:space="preserve"> + </w:t>
            </w:r>
            <w:r w:rsidRPr="00DD097B">
              <w:rPr>
                <w:rFonts w:ascii="Times New Roman" w:hAnsi="Times New Roman"/>
                <w:sz w:val="18"/>
                <w:szCs w:val="18"/>
              </w:rPr>
              <w:t>地表荷载</w:t>
            </w:r>
            <w:r w:rsidRPr="00DD097B">
              <w:rPr>
                <w:rFonts w:ascii="Times New Roman" w:hAnsi="Times New Roman"/>
                <w:sz w:val="18"/>
                <w:szCs w:val="18"/>
              </w:rPr>
              <w:t xml:space="preserve"> +</w:t>
            </w:r>
            <w:r w:rsidRPr="00DD097B">
              <w:rPr>
                <w:rFonts w:ascii="Times New Roman" w:hAnsi="Times New Roman"/>
                <w:sz w:val="18"/>
                <w:szCs w:val="18"/>
              </w:rPr>
              <w:t>裂隙水压力</w:t>
            </w:r>
            <w:r w:rsidRPr="00DD097B">
              <w:rPr>
                <w:rFonts w:ascii="Times New Roman" w:hAnsi="Times New Roman"/>
                <w:sz w:val="18"/>
                <w:szCs w:val="18"/>
              </w:rPr>
              <w:t>+</w:t>
            </w:r>
            <w:r w:rsidRPr="00DD097B">
              <w:rPr>
                <w:rFonts w:ascii="Times New Roman" w:hAnsi="Times New Roman"/>
                <w:sz w:val="18"/>
                <w:szCs w:val="18"/>
              </w:rPr>
              <w:t>地震力</w:t>
            </w:r>
          </w:p>
        </w:tc>
      </w:tr>
    </w:tbl>
    <w:p w:rsidR="00FC781D" w:rsidRDefault="003666F9" w:rsidP="00D86854">
      <w:pPr>
        <w:pStyle w:val="affff0"/>
        <w:spacing w:beforeLines="50" w:after="0"/>
        <w:ind w:left="0"/>
      </w:pPr>
      <w:r>
        <w:rPr>
          <w:rFonts w:hint="eastAsia"/>
        </w:rPr>
        <w:t>崩塌</w:t>
      </w:r>
      <w:r>
        <w:t>（危岩体）</w:t>
      </w:r>
      <w:r>
        <w:rPr>
          <w:rFonts w:hint="eastAsia"/>
        </w:rPr>
        <w:t>治</w:t>
      </w:r>
      <w:r>
        <w:t>理工程等级</w:t>
      </w:r>
      <w:r>
        <w:rPr>
          <w:rFonts w:hint="eastAsia"/>
        </w:rPr>
        <w:t>按</w:t>
      </w:r>
      <w:r>
        <w:t>危害对象、受</w:t>
      </w:r>
      <w:r>
        <w:rPr>
          <w:rFonts w:hint="eastAsia"/>
        </w:rPr>
        <w:t>灾</w:t>
      </w:r>
      <w:r>
        <w:t>程度</w:t>
      </w:r>
      <w:r>
        <w:rPr>
          <w:rFonts w:hint="eastAsia"/>
        </w:rPr>
        <w:t>等</w:t>
      </w:r>
      <w:r>
        <w:t>因素，</w:t>
      </w:r>
      <w:r w:rsidR="009C0736">
        <w:rPr>
          <w:rFonts w:hint="eastAsia"/>
        </w:rPr>
        <w:t>宜</w:t>
      </w:r>
      <w:r>
        <w:t>按表</w:t>
      </w:r>
      <w:r>
        <w:rPr>
          <w:rFonts w:hint="eastAsia"/>
        </w:rPr>
        <w:t>2</w:t>
      </w:r>
      <w:r>
        <w:t>进行划分</w:t>
      </w:r>
      <w:r>
        <w:rPr>
          <w:rFonts w:hint="eastAsia"/>
        </w:rPr>
        <w:t>。</w:t>
      </w:r>
    </w:p>
    <w:p w:rsidR="00FC781D" w:rsidRDefault="00A529B9">
      <w:pPr>
        <w:pStyle w:val="affff0"/>
        <w:spacing w:before="0" w:after="0"/>
        <w:ind w:left="0"/>
      </w:pPr>
      <w:r>
        <w:rPr>
          <w:rFonts w:hint="eastAsia"/>
        </w:rPr>
        <w:t>崩</w:t>
      </w:r>
      <w:r>
        <w:t>塌（</w:t>
      </w:r>
      <w:r w:rsidRPr="009E30AB">
        <w:t>危岩</w:t>
      </w:r>
      <w:r>
        <w:rPr>
          <w:rFonts w:hint="eastAsia"/>
        </w:rPr>
        <w:t>体</w:t>
      </w:r>
      <w:r>
        <w:t>）</w:t>
      </w:r>
      <w:r w:rsidRPr="009E30AB">
        <w:t>稳定安全系数取值</w:t>
      </w:r>
      <w:r>
        <w:t>宜</w:t>
      </w:r>
      <w:r w:rsidRPr="009E30AB">
        <w:t>根据</w:t>
      </w:r>
      <w:r>
        <w:rPr>
          <w:rFonts w:hint="eastAsia"/>
        </w:rPr>
        <w:t>治理</w:t>
      </w:r>
      <w:r w:rsidRPr="009E30AB">
        <w:t>工程等级和破坏模式按表</w:t>
      </w:r>
      <w:r>
        <w:t>3</w:t>
      </w:r>
      <w:r w:rsidRPr="009E30AB">
        <w:t>确定。</w:t>
      </w:r>
    </w:p>
    <w:p w:rsidR="0012602E" w:rsidRDefault="00707101" w:rsidP="00C971B8">
      <w:pPr>
        <w:pStyle w:val="af6"/>
        <w:spacing w:before="156" w:after="156"/>
      </w:pPr>
      <w:r w:rsidRPr="00A7064D">
        <w:rPr>
          <w:rFonts w:hint="eastAsia"/>
        </w:rPr>
        <w:t>崩</w:t>
      </w:r>
      <w:r w:rsidRPr="00A7064D">
        <w:t>塌（</w:t>
      </w:r>
      <w:r w:rsidRPr="00A7064D">
        <w:rPr>
          <w:rFonts w:hint="eastAsia"/>
        </w:rPr>
        <w:t>危岩体</w:t>
      </w:r>
      <w:r w:rsidRPr="00A7064D">
        <w:t>）</w:t>
      </w:r>
      <w:r w:rsidR="00C971B8" w:rsidRPr="00A7064D">
        <w:rPr>
          <w:rFonts w:hint="eastAsia"/>
        </w:rPr>
        <w:t>治理</w:t>
      </w:r>
      <w:r w:rsidR="00C971B8" w:rsidRPr="00A7064D">
        <w:t>工程级别划分</w:t>
      </w:r>
    </w:p>
    <w:tbl>
      <w:tblPr>
        <w:tblStyle w:val="afffa"/>
        <w:tblW w:w="0" w:type="auto"/>
        <w:tblLook w:val="04A0"/>
      </w:tblPr>
      <w:tblGrid>
        <w:gridCol w:w="1129"/>
        <w:gridCol w:w="2189"/>
        <w:gridCol w:w="1659"/>
        <w:gridCol w:w="1659"/>
        <w:gridCol w:w="1660"/>
      </w:tblGrid>
      <w:tr w:rsidR="003666F9" w:rsidRPr="003666F9" w:rsidTr="00BB5311">
        <w:tc>
          <w:tcPr>
            <w:tcW w:w="3318" w:type="dxa"/>
            <w:gridSpan w:val="2"/>
            <w:vAlign w:val="center"/>
          </w:tcPr>
          <w:p w:rsidR="003666F9" w:rsidRPr="003666F9" w:rsidRDefault="003666F9" w:rsidP="00BB5311">
            <w:pPr>
              <w:pStyle w:val="afff0"/>
              <w:ind w:firstLineChars="0" w:firstLine="0"/>
              <w:jc w:val="center"/>
              <w:rPr>
                <w:sz w:val="18"/>
              </w:rPr>
            </w:pPr>
            <w:r w:rsidRPr="003666F9">
              <w:rPr>
                <w:rFonts w:hint="eastAsia"/>
                <w:sz w:val="18"/>
              </w:rPr>
              <w:t>级别</w:t>
            </w:r>
          </w:p>
        </w:tc>
        <w:tc>
          <w:tcPr>
            <w:tcW w:w="1659" w:type="dxa"/>
            <w:vAlign w:val="center"/>
          </w:tcPr>
          <w:p w:rsidR="003666F9" w:rsidRPr="003666F9" w:rsidRDefault="003666F9" w:rsidP="00BB5311">
            <w:pPr>
              <w:pStyle w:val="afff0"/>
              <w:ind w:firstLineChars="0" w:firstLine="0"/>
              <w:jc w:val="center"/>
              <w:rPr>
                <w:sz w:val="18"/>
              </w:rPr>
            </w:pPr>
            <w:r w:rsidRPr="003666F9">
              <w:rPr>
                <w:rFonts w:hint="eastAsia"/>
                <w:sz w:val="18"/>
              </w:rPr>
              <w:t>I</w:t>
            </w:r>
          </w:p>
        </w:tc>
        <w:tc>
          <w:tcPr>
            <w:tcW w:w="1659" w:type="dxa"/>
            <w:vAlign w:val="center"/>
          </w:tcPr>
          <w:p w:rsidR="003666F9" w:rsidRPr="003666F9" w:rsidRDefault="003666F9" w:rsidP="00BB5311">
            <w:pPr>
              <w:pStyle w:val="afff0"/>
              <w:ind w:firstLineChars="0" w:firstLine="0"/>
              <w:jc w:val="center"/>
              <w:rPr>
                <w:sz w:val="18"/>
              </w:rPr>
            </w:pPr>
            <w:r w:rsidRPr="003666F9">
              <w:rPr>
                <w:rFonts w:hint="eastAsia"/>
                <w:sz w:val="18"/>
              </w:rPr>
              <w:t>II</w:t>
            </w:r>
          </w:p>
        </w:tc>
        <w:tc>
          <w:tcPr>
            <w:tcW w:w="1660" w:type="dxa"/>
            <w:vAlign w:val="center"/>
          </w:tcPr>
          <w:p w:rsidR="003666F9" w:rsidRPr="003666F9" w:rsidRDefault="003666F9" w:rsidP="00BB5311">
            <w:pPr>
              <w:pStyle w:val="afff0"/>
              <w:ind w:firstLineChars="0" w:firstLine="0"/>
              <w:jc w:val="center"/>
              <w:rPr>
                <w:sz w:val="18"/>
              </w:rPr>
            </w:pPr>
            <w:r w:rsidRPr="003666F9">
              <w:rPr>
                <w:rFonts w:hint="eastAsia"/>
                <w:sz w:val="18"/>
              </w:rPr>
              <w:t>III</w:t>
            </w:r>
          </w:p>
        </w:tc>
      </w:tr>
      <w:tr w:rsidR="003666F9" w:rsidRPr="003666F9" w:rsidTr="00BB5311">
        <w:tc>
          <w:tcPr>
            <w:tcW w:w="3318" w:type="dxa"/>
            <w:gridSpan w:val="2"/>
            <w:vAlign w:val="center"/>
          </w:tcPr>
          <w:p w:rsidR="003666F9" w:rsidRPr="003666F9" w:rsidRDefault="003666F9" w:rsidP="00BB5311">
            <w:pPr>
              <w:pStyle w:val="afff0"/>
              <w:ind w:firstLineChars="0" w:firstLine="0"/>
              <w:jc w:val="center"/>
              <w:rPr>
                <w:sz w:val="18"/>
              </w:rPr>
            </w:pPr>
            <w:r w:rsidRPr="003666F9">
              <w:rPr>
                <w:rFonts w:hint="eastAsia"/>
                <w:sz w:val="18"/>
              </w:rPr>
              <w:t>危害</w:t>
            </w:r>
            <w:r w:rsidRPr="003666F9">
              <w:rPr>
                <w:sz w:val="18"/>
              </w:rPr>
              <w:t>对象</w:t>
            </w:r>
          </w:p>
        </w:tc>
        <w:tc>
          <w:tcPr>
            <w:tcW w:w="1659" w:type="dxa"/>
            <w:vAlign w:val="center"/>
          </w:tcPr>
          <w:p w:rsidR="003666F9" w:rsidRPr="003666F9" w:rsidRDefault="003666F9" w:rsidP="00BB5311">
            <w:pPr>
              <w:pStyle w:val="afff0"/>
              <w:ind w:firstLineChars="0" w:firstLine="0"/>
              <w:jc w:val="center"/>
              <w:rPr>
                <w:sz w:val="18"/>
              </w:rPr>
            </w:pPr>
            <w:r w:rsidRPr="003666F9">
              <w:rPr>
                <w:rFonts w:hint="eastAsia"/>
                <w:sz w:val="18"/>
              </w:rPr>
              <w:t>县</w:t>
            </w:r>
            <w:r w:rsidRPr="003666F9">
              <w:rPr>
                <w:sz w:val="18"/>
              </w:rPr>
              <w:t>级及以上城市</w:t>
            </w:r>
          </w:p>
        </w:tc>
        <w:tc>
          <w:tcPr>
            <w:tcW w:w="1659" w:type="dxa"/>
            <w:vAlign w:val="center"/>
          </w:tcPr>
          <w:p w:rsidR="003666F9" w:rsidRPr="003666F9" w:rsidRDefault="003666F9" w:rsidP="00BB5311">
            <w:pPr>
              <w:pStyle w:val="afff0"/>
              <w:ind w:firstLineChars="0" w:firstLine="0"/>
              <w:jc w:val="center"/>
              <w:rPr>
                <w:sz w:val="18"/>
              </w:rPr>
            </w:pPr>
            <w:r w:rsidRPr="003666F9">
              <w:rPr>
                <w:rFonts w:hint="eastAsia"/>
                <w:sz w:val="18"/>
              </w:rPr>
              <w:t>主</w:t>
            </w:r>
            <w:r w:rsidRPr="003666F9">
              <w:rPr>
                <w:sz w:val="18"/>
              </w:rPr>
              <w:t>要城镇或大型工矿企业、重要桥梁、国道</w:t>
            </w:r>
            <w:r w:rsidRPr="003666F9">
              <w:rPr>
                <w:rFonts w:hint="eastAsia"/>
                <w:sz w:val="18"/>
              </w:rPr>
              <w:t>专</w:t>
            </w:r>
            <w:r w:rsidRPr="003666F9">
              <w:rPr>
                <w:sz w:val="18"/>
              </w:rPr>
              <w:t>属设计</w:t>
            </w:r>
          </w:p>
        </w:tc>
        <w:tc>
          <w:tcPr>
            <w:tcW w:w="1660" w:type="dxa"/>
            <w:vAlign w:val="center"/>
          </w:tcPr>
          <w:p w:rsidR="003666F9" w:rsidRPr="003666F9" w:rsidRDefault="003666F9" w:rsidP="00BB5311">
            <w:pPr>
              <w:pStyle w:val="afff0"/>
              <w:ind w:firstLineChars="0" w:firstLine="0"/>
              <w:jc w:val="center"/>
              <w:rPr>
                <w:sz w:val="18"/>
              </w:rPr>
            </w:pPr>
            <w:r w:rsidRPr="003666F9">
              <w:rPr>
                <w:rFonts w:hint="eastAsia"/>
                <w:sz w:val="18"/>
              </w:rPr>
              <w:t>一</w:t>
            </w:r>
            <w:r w:rsidRPr="003666F9">
              <w:rPr>
                <w:sz w:val="18"/>
              </w:rPr>
              <w:t>般集镇、县级或中型工矿企业，省级及一般专项设施</w:t>
            </w:r>
          </w:p>
        </w:tc>
      </w:tr>
      <w:tr w:rsidR="003666F9" w:rsidRPr="003666F9" w:rsidTr="00BB5311">
        <w:tc>
          <w:tcPr>
            <w:tcW w:w="1129" w:type="dxa"/>
            <w:vMerge w:val="restart"/>
            <w:vAlign w:val="center"/>
          </w:tcPr>
          <w:p w:rsidR="003666F9" w:rsidRPr="003666F9" w:rsidRDefault="003666F9" w:rsidP="00BB5311">
            <w:pPr>
              <w:pStyle w:val="afff0"/>
              <w:ind w:firstLineChars="0" w:firstLine="0"/>
              <w:jc w:val="center"/>
              <w:rPr>
                <w:sz w:val="18"/>
              </w:rPr>
            </w:pPr>
            <w:r w:rsidRPr="003666F9">
              <w:rPr>
                <w:rFonts w:hint="eastAsia"/>
                <w:sz w:val="18"/>
              </w:rPr>
              <w:t>受灾</w:t>
            </w:r>
            <w:r w:rsidRPr="003666F9">
              <w:rPr>
                <w:sz w:val="18"/>
              </w:rPr>
              <w:t>程度</w:t>
            </w:r>
          </w:p>
        </w:tc>
        <w:tc>
          <w:tcPr>
            <w:tcW w:w="2189" w:type="dxa"/>
            <w:vAlign w:val="center"/>
          </w:tcPr>
          <w:p w:rsidR="003666F9" w:rsidRPr="003666F9" w:rsidRDefault="003666F9" w:rsidP="00BB5311">
            <w:pPr>
              <w:pStyle w:val="afff0"/>
              <w:ind w:firstLineChars="0" w:firstLine="0"/>
              <w:jc w:val="center"/>
              <w:rPr>
                <w:sz w:val="18"/>
              </w:rPr>
            </w:pPr>
            <w:r w:rsidRPr="003666F9">
              <w:rPr>
                <w:rFonts w:hint="eastAsia"/>
                <w:sz w:val="18"/>
              </w:rPr>
              <w:t>危害人</w:t>
            </w:r>
            <w:r w:rsidRPr="003666F9">
              <w:rPr>
                <w:sz w:val="18"/>
              </w:rPr>
              <w:t>数</w:t>
            </w:r>
            <w:r w:rsidRPr="003666F9">
              <w:rPr>
                <w:rFonts w:hint="eastAsia"/>
                <w:sz w:val="18"/>
              </w:rPr>
              <w:t>/人</w:t>
            </w:r>
          </w:p>
        </w:tc>
        <w:tc>
          <w:tcPr>
            <w:tcW w:w="1659" w:type="dxa"/>
            <w:vAlign w:val="center"/>
          </w:tcPr>
          <w:p w:rsidR="003666F9" w:rsidRPr="003666F9" w:rsidRDefault="003666F9" w:rsidP="00BB5311">
            <w:pPr>
              <w:pStyle w:val="afff0"/>
              <w:ind w:firstLineChars="0" w:firstLine="0"/>
              <w:jc w:val="center"/>
              <w:rPr>
                <w:sz w:val="18"/>
              </w:rPr>
            </w:pPr>
            <w:r w:rsidRPr="003666F9">
              <w:rPr>
                <w:rFonts w:hAnsi="宋体" w:hint="eastAsia"/>
                <w:sz w:val="18"/>
              </w:rPr>
              <w:t>&gt;</w:t>
            </w:r>
            <w:r w:rsidRPr="003666F9">
              <w:rPr>
                <w:rFonts w:hint="eastAsia"/>
                <w:sz w:val="18"/>
              </w:rPr>
              <w:t>1</w:t>
            </w:r>
            <w:r w:rsidRPr="003666F9">
              <w:rPr>
                <w:sz w:val="18"/>
              </w:rPr>
              <w:t>000</w:t>
            </w:r>
          </w:p>
        </w:tc>
        <w:tc>
          <w:tcPr>
            <w:tcW w:w="1659" w:type="dxa"/>
            <w:vAlign w:val="center"/>
          </w:tcPr>
          <w:p w:rsidR="003666F9" w:rsidRPr="003666F9" w:rsidRDefault="003666F9" w:rsidP="00BB5311">
            <w:pPr>
              <w:pStyle w:val="afff0"/>
              <w:ind w:firstLineChars="0" w:firstLine="0"/>
              <w:jc w:val="center"/>
              <w:rPr>
                <w:sz w:val="18"/>
              </w:rPr>
            </w:pPr>
            <w:r w:rsidRPr="003666F9">
              <w:rPr>
                <w:rFonts w:hint="eastAsia"/>
                <w:sz w:val="18"/>
              </w:rPr>
              <w:t>1</w:t>
            </w:r>
            <w:r w:rsidRPr="003666F9">
              <w:rPr>
                <w:sz w:val="18"/>
              </w:rPr>
              <w:t>000</w:t>
            </w:r>
            <w:r w:rsidR="008825DB" w:rsidRPr="008825DB">
              <w:rPr>
                <w:rFonts w:hint="eastAsia"/>
                <w:sz w:val="18"/>
              </w:rPr>
              <w:t>～</w:t>
            </w:r>
            <w:r w:rsidRPr="003666F9">
              <w:rPr>
                <w:sz w:val="18"/>
              </w:rPr>
              <w:t>500</w:t>
            </w:r>
          </w:p>
        </w:tc>
        <w:tc>
          <w:tcPr>
            <w:tcW w:w="1660" w:type="dxa"/>
            <w:vAlign w:val="center"/>
          </w:tcPr>
          <w:p w:rsidR="003666F9" w:rsidRPr="003666F9" w:rsidRDefault="003666F9" w:rsidP="00BB5311">
            <w:pPr>
              <w:pStyle w:val="afff0"/>
              <w:ind w:firstLineChars="0" w:firstLine="0"/>
              <w:jc w:val="center"/>
              <w:rPr>
                <w:sz w:val="18"/>
              </w:rPr>
            </w:pPr>
            <w:r w:rsidRPr="003666F9">
              <w:rPr>
                <w:rFonts w:hAnsi="宋体" w:hint="eastAsia"/>
                <w:sz w:val="18"/>
              </w:rPr>
              <w:t>&lt;</w:t>
            </w:r>
            <w:r w:rsidRPr="003666F9">
              <w:rPr>
                <w:rFonts w:hAnsi="宋体"/>
                <w:sz w:val="18"/>
              </w:rPr>
              <w:t>500</w:t>
            </w:r>
          </w:p>
        </w:tc>
      </w:tr>
      <w:tr w:rsidR="003666F9" w:rsidRPr="003666F9" w:rsidTr="00BB5311">
        <w:tc>
          <w:tcPr>
            <w:tcW w:w="1129" w:type="dxa"/>
            <w:vMerge/>
            <w:vAlign w:val="center"/>
          </w:tcPr>
          <w:p w:rsidR="003666F9" w:rsidRPr="003666F9" w:rsidRDefault="003666F9" w:rsidP="00BB5311">
            <w:pPr>
              <w:pStyle w:val="afff0"/>
              <w:ind w:firstLineChars="0" w:firstLine="0"/>
              <w:jc w:val="center"/>
              <w:rPr>
                <w:sz w:val="18"/>
              </w:rPr>
            </w:pPr>
          </w:p>
        </w:tc>
        <w:tc>
          <w:tcPr>
            <w:tcW w:w="2189" w:type="dxa"/>
            <w:vAlign w:val="center"/>
          </w:tcPr>
          <w:p w:rsidR="003666F9" w:rsidRPr="003666F9" w:rsidRDefault="003666F9" w:rsidP="00BB5311">
            <w:pPr>
              <w:pStyle w:val="afff0"/>
              <w:ind w:firstLineChars="0" w:firstLine="0"/>
              <w:jc w:val="center"/>
              <w:rPr>
                <w:sz w:val="18"/>
              </w:rPr>
            </w:pPr>
            <w:r w:rsidRPr="003666F9">
              <w:rPr>
                <w:rFonts w:hint="eastAsia"/>
                <w:sz w:val="18"/>
              </w:rPr>
              <w:t>直接</w:t>
            </w:r>
            <w:r w:rsidRPr="003666F9">
              <w:rPr>
                <w:sz w:val="18"/>
              </w:rPr>
              <w:t>经济损失</w:t>
            </w:r>
            <w:r w:rsidRPr="003666F9">
              <w:rPr>
                <w:rFonts w:hint="eastAsia"/>
                <w:sz w:val="18"/>
              </w:rPr>
              <w:t>/万</w:t>
            </w:r>
            <w:r w:rsidRPr="003666F9">
              <w:rPr>
                <w:sz w:val="18"/>
              </w:rPr>
              <w:t>元</w:t>
            </w:r>
          </w:p>
        </w:tc>
        <w:tc>
          <w:tcPr>
            <w:tcW w:w="1659" w:type="dxa"/>
            <w:vAlign w:val="center"/>
          </w:tcPr>
          <w:p w:rsidR="003666F9" w:rsidRPr="003666F9" w:rsidRDefault="003666F9" w:rsidP="00BB5311">
            <w:pPr>
              <w:pStyle w:val="afff0"/>
              <w:ind w:firstLineChars="0" w:firstLine="0"/>
              <w:jc w:val="center"/>
              <w:rPr>
                <w:sz w:val="18"/>
              </w:rPr>
            </w:pPr>
            <w:r w:rsidRPr="003666F9">
              <w:rPr>
                <w:rFonts w:hAnsi="宋体" w:hint="eastAsia"/>
                <w:sz w:val="18"/>
              </w:rPr>
              <w:t>&gt;</w:t>
            </w:r>
            <w:r w:rsidRPr="003666F9">
              <w:rPr>
                <w:rFonts w:hint="eastAsia"/>
                <w:sz w:val="18"/>
              </w:rPr>
              <w:t>1</w:t>
            </w:r>
            <w:r w:rsidRPr="003666F9">
              <w:rPr>
                <w:sz w:val="18"/>
              </w:rPr>
              <w:t>000</w:t>
            </w:r>
          </w:p>
        </w:tc>
        <w:tc>
          <w:tcPr>
            <w:tcW w:w="1659" w:type="dxa"/>
            <w:vAlign w:val="center"/>
          </w:tcPr>
          <w:p w:rsidR="003666F9" w:rsidRPr="003666F9" w:rsidRDefault="003666F9" w:rsidP="00BB5311">
            <w:pPr>
              <w:pStyle w:val="afff0"/>
              <w:ind w:firstLineChars="0" w:firstLine="0"/>
              <w:jc w:val="center"/>
              <w:rPr>
                <w:sz w:val="18"/>
              </w:rPr>
            </w:pPr>
            <w:r w:rsidRPr="003666F9">
              <w:rPr>
                <w:rFonts w:hint="eastAsia"/>
                <w:sz w:val="18"/>
              </w:rPr>
              <w:t>1</w:t>
            </w:r>
            <w:r w:rsidR="008825DB">
              <w:rPr>
                <w:sz w:val="18"/>
              </w:rPr>
              <w:t>000</w:t>
            </w:r>
            <w:r w:rsidR="008825DB" w:rsidRPr="008825DB">
              <w:rPr>
                <w:rFonts w:hint="eastAsia"/>
                <w:sz w:val="18"/>
              </w:rPr>
              <w:t>～</w:t>
            </w:r>
            <w:r w:rsidRPr="003666F9">
              <w:rPr>
                <w:sz w:val="18"/>
              </w:rPr>
              <w:t>500</w:t>
            </w:r>
          </w:p>
        </w:tc>
        <w:tc>
          <w:tcPr>
            <w:tcW w:w="1660" w:type="dxa"/>
            <w:vAlign w:val="center"/>
          </w:tcPr>
          <w:p w:rsidR="003666F9" w:rsidRPr="003666F9" w:rsidRDefault="003666F9" w:rsidP="00BB5311">
            <w:pPr>
              <w:pStyle w:val="afff0"/>
              <w:ind w:firstLineChars="0" w:firstLine="0"/>
              <w:jc w:val="center"/>
              <w:rPr>
                <w:sz w:val="18"/>
              </w:rPr>
            </w:pPr>
            <w:r w:rsidRPr="003666F9">
              <w:rPr>
                <w:rFonts w:hAnsi="宋体" w:hint="eastAsia"/>
                <w:sz w:val="18"/>
              </w:rPr>
              <w:t>&lt;</w:t>
            </w:r>
            <w:r w:rsidRPr="003666F9">
              <w:rPr>
                <w:rFonts w:hAnsi="宋体"/>
                <w:sz w:val="18"/>
              </w:rPr>
              <w:t>500</w:t>
            </w:r>
          </w:p>
        </w:tc>
      </w:tr>
      <w:tr w:rsidR="003666F9" w:rsidRPr="003666F9" w:rsidTr="00BB5311">
        <w:tc>
          <w:tcPr>
            <w:tcW w:w="1129" w:type="dxa"/>
            <w:vMerge/>
            <w:vAlign w:val="center"/>
          </w:tcPr>
          <w:p w:rsidR="003666F9" w:rsidRPr="003666F9" w:rsidRDefault="003666F9" w:rsidP="00BB5311">
            <w:pPr>
              <w:pStyle w:val="afff0"/>
              <w:ind w:firstLineChars="0" w:firstLine="0"/>
              <w:jc w:val="center"/>
              <w:rPr>
                <w:sz w:val="18"/>
              </w:rPr>
            </w:pPr>
          </w:p>
        </w:tc>
        <w:tc>
          <w:tcPr>
            <w:tcW w:w="2189" w:type="dxa"/>
            <w:vAlign w:val="center"/>
          </w:tcPr>
          <w:p w:rsidR="003666F9" w:rsidRPr="003666F9" w:rsidRDefault="003666F9" w:rsidP="00BB5311">
            <w:pPr>
              <w:pStyle w:val="afff0"/>
              <w:ind w:firstLineChars="0" w:firstLine="0"/>
              <w:jc w:val="center"/>
              <w:rPr>
                <w:sz w:val="18"/>
              </w:rPr>
            </w:pPr>
            <w:r w:rsidRPr="003666F9">
              <w:rPr>
                <w:rFonts w:hint="eastAsia"/>
                <w:sz w:val="18"/>
              </w:rPr>
              <w:t>潜</w:t>
            </w:r>
            <w:r w:rsidRPr="003666F9">
              <w:rPr>
                <w:sz w:val="18"/>
              </w:rPr>
              <w:t>在经济损失</w:t>
            </w:r>
            <w:r w:rsidRPr="003666F9">
              <w:rPr>
                <w:rFonts w:hint="eastAsia"/>
                <w:sz w:val="18"/>
              </w:rPr>
              <w:t>/万</w:t>
            </w:r>
            <w:r w:rsidRPr="003666F9">
              <w:rPr>
                <w:sz w:val="18"/>
              </w:rPr>
              <w:t>元</w:t>
            </w:r>
          </w:p>
        </w:tc>
        <w:tc>
          <w:tcPr>
            <w:tcW w:w="1659" w:type="dxa"/>
            <w:vAlign w:val="center"/>
          </w:tcPr>
          <w:p w:rsidR="003666F9" w:rsidRPr="003666F9" w:rsidRDefault="003666F9" w:rsidP="00BB5311">
            <w:pPr>
              <w:pStyle w:val="afff0"/>
              <w:ind w:firstLineChars="0" w:firstLine="0"/>
              <w:jc w:val="center"/>
              <w:rPr>
                <w:sz w:val="18"/>
              </w:rPr>
            </w:pPr>
            <w:r w:rsidRPr="003666F9">
              <w:rPr>
                <w:rFonts w:hAnsi="宋体" w:hint="eastAsia"/>
                <w:sz w:val="18"/>
              </w:rPr>
              <w:t>&gt;</w:t>
            </w:r>
            <w:r w:rsidRPr="003666F9">
              <w:rPr>
                <w:rFonts w:hint="eastAsia"/>
                <w:sz w:val="18"/>
              </w:rPr>
              <w:t>1</w:t>
            </w:r>
            <w:r w:rsidRPr="003666F9">
              <w:rPr>
                <w:sz w:val="18"/>
              </w:rPr>
              <w:t>000</w:t>
            </w:r>
          </w:p>
        </w:tc>
        <w:tc>
          <w:tcPr>
            <w:tcW w:w="1659" w:type="dxa"/>
            <w:vAlign w:val="center"/>
          </w:tcPr>
          <w:p w:rsidR="003666F9" w:rsidRPr="003666F9" w:rsidRDefault="003666F9" w:rsidP="008825DB">
            <w:pPr>
              <w:pStyle w:val="afff0"/>
              <w:ind w:firstLineChars="0" w:firstLine="0"/>
              <w:jc w:val="center"/>
              <w:rPr>
                <w:sz w:val="18"/>
              </w:rPr>
            </w:pPr>
            <w:r w:rsidRPr="003666F9">
              <w:rPr>
                <w:rFonts w:hint="eastAsia"/>
                <w:sz w:val="18"/>
              </w:rPr>
              <w:t>1</w:t>
            </w:r>
            <w:r w:rsidRPr="003666F9">
              <w:rPr>
                <w:sz w:val="18"/>
              </w:rPr>
              <w:t>000</w:t>
            </w:r>
            <w:r w:rsidR="008825DB" w:rsidRPr="008825DB">
              <w:rPr>
                <w:rFonts w:hint="eastAsia"/>
                <w:sz w:val="18"/>
              </w:rPr>
              <w:t>～</w:t>
            </w:r>
            <w:r w:rsidRPr="003666F9">
              <w:rPr>
                <w:sz w:val="18"/>
              </w:rPr>
              <w:t>500</w:t>
            </w:r>
          </w:p>
        </w:tc>
        <w:tc>
          <w:tcPr>
            <w:tcW w:w="1660" w:type="dxa"/>
            <w:vAlign w:val="center"/>
          </w:tcPr>
          <w:p w:rsidR="003666F9" w:rsidRPr="003666F9" w:rsidRDefault="003666F9" w:rsidP="00BB5311">
            <w:pPr>
              <w:pStyle w:val="afff0"/>
              <w:ind w:firstLineChars="0" w:firstLine="0"/>
              <w:jc w:val="center"/>
              <w:rPr>
                <w:sz w:val="18"/>
              </w:rPr>
            </w:pPr>
            <w:r w:rsidRPr="003666F9">
              <w:rPr>
                <w:rFonts w:hAnsi="宋体" w:hint="eastAsia"/>
                <w:sz w:val="18"/>
              </w:rPr>
              <w:t>&lt;</w:t>
            </w:r>
            <w:r w:rsidRPr="003666F9">
              <w:rPr>
                <w:rFonts w:hAnsi="宋体"/>
                <w:sz w:val="18"/>
              </w:rPr>
              <w:t>500</w:t>
            </w:r>
          </w:p>
        </w:tc>
      </w:tr>
      <w:tr w:rsidR="003666F9" w:rsidRPr="003666F9" w:rsidTr="00BB5311">
        <w:tc>
          <w:tcPr>
            <w:tcW w:w="8296" w:type="dxa"/>
            <w:gridSpan w:val="5"/>
            <w:vAlign w:val="center"/>
          </w:tcPr>
          <w:p w:rsidR="003666F9" w:rsidRPr="003666F9" w:rsidRDefault="003666F9" w:rsidP="00BB5311">
            <w:pPr>
              <w:pStyle w:val="afff0"/>
              <w:ind w:firstLineChars="0" w:firstLine="0"/>
              <w:jc w:val="left"/>
              <w:rPr>
                <w:sz w:val="18"/>
              </w:rPr>
            </w:pPr>
            <w:r w:rsidRPr="003666F9">
              <w:rPr>
                <w:rFonts w:hint="eastAsia"/>
                <w:sz w:val="18"/>
              </w:rPr>
              <w:t>注</w:t>
            </w:r>
            <w:r w:rsidRPr="003666F9">
              <w:rPr>
                <w:sz w:val="18"/>
              </w:rPr>
              <w:t>：</w:t>
            </w:r>
            <w:r w:rsidRPr="003666F9">
              <w:rPr>
                <w:rFonts w:hint="eastAsia"/>
                <w:sz w:val="18"/>
              </w:rPr>
              <w:t>按</w:t>
            </w:r>
            <w:r w:rsidRPr="003666F9">
              <w:rPr>
                <w:sz w:val="18"/>
              </w:rPr>
              <w:t>表中指标，有一项</w:t>
            </w:r>
            <w:r w:rsidRPr="003666F9">
              <w:rPr>
                <w:rFonts w:hint="eastAsia"/>
                <w:sz w:val="18"/>
              </w:rPr>
              <w:t>属</w:t>
            </w:r>
            <w:r w:rsidRPr="003666F9">
              <w:rPr>
                <w:sz w:val="18"/>
              </w:rPr>
              <w:t>于即列入该级别</w:t>
            </w:r>
          </w:p>
        </w:tc>
      </w:tr>
    </w:tbl>
    <w:p w:rsidR="00CC523D" w:rsidRPr="00A7064D" w:rsidRDefault="0012602E" w:rsidP="00C971B8">
      <w:pPr>
        <w:pStyle w:val="af6"/>
        <w:spacing w:before="156" w:after="156"/>
      </w:pPr>
      <w:r w:rsidRPr="00A7064D">
        <w:rPr>
          <w:rFonts w:hint="eastAsia"/>
        </w:rPr>
        <w:t>崩塌</w:t>
      </w:r>
      <w:r w:rsidRPr="00A7064D">
        <w:t>（</w:t>
      </w:r>
      <w:r w:rsidR="00CC523D" w:rsidRPr="00A7064D">
        <w:rPr>
          <w:rFonts w:hint="eastAsia"/>
        </w:rPr>
        <w:t>危岩</w:t>
      </w:r>
      <w:r w:rsidRPr="00A7064D">
        <w:rPr>
          <w:rFonts w:hint="eastAsia"/>
        </w:rPr>
        <w:t>体</w:t>
      </w:r>
      <w:r w:rsidRPr="00A7064D">
        <w:t>）</w:t>
      </w:r>
      <w:r w:rsidR="00CC523D" w:rsidRPr="00A7064D">
        <w:rPr>
          <w:rFonts w:hint="eastAsia"/>
        </w:rPr>
        <w:t>稳定安全系数</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9"/>
        <w:gridCol w:w="1173"/>
        <w:gridCol w:w="1174"/>
        <w:gridCol w:w="1173"/>
        <w:gridCol w:w="1174"/>
        <w:gridCol w:w="1173"/>
        <w:gridCol w:w="1176"/>
      </w:tblGrid>
      <w:tr w:rsidR="00CC523D" w:rsidRPr="00DD097B" w:rsidTr="00DE69B4">
        <w:trPr>
          <w:trHeight w:val="511"/>
        </w:trPr>
        <w:tc>
          <w:tcPr>
            <w:tcW w:w="712" w:type="pct"/>
            <w:vMerge w:val="restar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破坏模式</w:t>
            </w:r>
          </w:p>
        </w:tc>
        <w:tc>
          <w:tcPr>
            <w:tcW w:w="4288" w:type="pct"/>
            <w:gridSpan w:val="6"/>
            <w:tcBorders>
              <w:top w:val="single" w:sz="4" w:space="0" w:color="auto"/>
              <w:left w:val="single" w:sz="4" w:space="0" w:color="auto"/>
              <w:bottom w:val="single" w:sz="4" w:space="0" w:color="auto"/>
              <w:right w:val="single" w:sz="4" w:space="0" w:color="auto"/>
            </w:tcBorders>
            <w:vAlign w:val="center"/>
            <w:hideMark/>
          </w:tcPr>
          <w:p w:rsidR="00CC523D" w:rsidRPr="00DD097B" w:rsidRDefault="000737E2" w:rsidP="00DE69B4">
            <w:pPr>
              <w:autoSpaceDE w:val="0"/>
              <w:autoSpaceDN w:val="0"/>
              <w:spacing w:line="360" w:lineRule="auto"/>
              <w:jc w:val="center"/>
              <w:rPr>
                <w:kern w:val="0"/>
                <w:sz w:val="18"/>
                <w:szCs w:val="18"/>
              </w:rPr>
            </w:pPr>
            <w:r>
              <w:rPr>
                <w:rFonts w:hint="eastAsia"/>
                <w:kern w:val="0"/>
                <w:sz w:val="18"/>
                <w:szCs w:val="18"/>
              </w:rPr>
              <w:t>治理</w:t>
            </w:r>
            <w:r w:rsidR="00CC523D" w:rsidRPr="00DD097B">
              <w:rPr>
                <w:kern w:val="0"/>
                <w:sz w:val="18"/>
                <w:szCs w:val="18"/>
              </w:rPr>
              <w:t>工程等级</w:t>
            </w:r>
          </w:p>
        </w:tc>
      </w:tr>
      <w:tr w:rsidR="00CC523D" w:rsidRPr="00DD097B" w:rsidTr="00DE69B4">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widowControl/>
              <w:jc w:val="left"/>
              <w:rPr>
                <w:kern w:val="0"/>
                <w:sz w:val="18"/>
                <w:szCs w:val="18"/>
              </w:rPr>
            </w:pPr>
          </w:p>
        </w:tc>
        <w:tc>
          <w:tcPr>
            <w:tcW w:w="1429" w:type="pct"/>
            <w:gridSpan w:val="2"/>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一级</w:t>
            </w:r>
          </w:p>
        </w:tc>
        <w:tc>
          <w:tcPr>
            <w:tcW w:w="1429" w:type="pct"/>
            <w:gridSpan w:val="2"/>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二级</w:t>
            </w:r>
          </w:p>
        </w:tc>
        <w:tc>
          <w:tcPr>
            <w:tcW w:w="1430" w:type="pct"/>
            <w:gridSpan w:val="2"/>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三级</w:t>
            </w:r>
          </w:p>
        </w:tc>
      </w:tr>
      <w:tr w:rsidR="00CC523D" w:rsidRPr="00DD097B" w:rsidTr="00DE69B4">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widowControl/>
              <w:jc w:val="left"/>
              <w:rPr>
                <w:kern w:val="0"/>
                <w:sz w:val="18"/>
                <w:szCs w:val="18"/>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一般工况</w:t>
            </w:r>
          </w:p>
        </w:tc>
        <w:tc>
          <w:tcPr>
            <w:tcW w:w="715"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校核工况</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一般工况</w:t>
            </w:r>
          </w:p>
        </w:tc>
        <w:tc>
          <w:tcPr>
            <w:tcW w:w="715"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校核工况</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一般工况</w:t>
            </w:r>
          </w:p>
        </w:tc>
        <w:tc>
          <w:tcPr>
            <w:tcW w:w="716"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校核工况</w:t>
            </w:r>
          </w:p>
        </w:tc>
      </w:tr>
      <w:tr w:rsidR="00CC523D" w:rsidRPr="00DD097B" w:rsidTr="00DE69B4">
        <w:trPr>
          <w:trHeight w:val="127"/>
        </w:trPr>
        <w:tc>
          <w:tcPr>
            <w:tcW w:w="712"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滑移式</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1.40</w:t>
            </w:r>
          </w:p>
        </w:tc>
        <w:tc>
          <w:tcPr>
            <w:tcW w:w="715"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1.15</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1.30</w:t>
            </w:r>
          </w:p>
        </w:tc>
        <w:tc>
          <w:tcPr>
            <w:tcW w:w="715"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1.10</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1.20</w:t>
            </w:r>
          </w:p>
        </w:tc>
        <w:tc>
          <w:tcPr>
            <w:tcW w:w="716"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1.05</w:t>
            </w:r>
          </w:p>
        </w:tc>
      </w:tr>
      <w:tr w:rsidR="00CC523D" w:rsidRPr="00DD097B" w:rsidTr="00DE69B4">
        <w:trPr>
          <w:trHeight w:val="127"/>
        </w:trPr>
        <w:tc>
          <w:tcPr>
            <w:tcW w:w="712"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倾倒式</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1.50</w:t>
            </w:r>
          </w:p>
        </w:tc>
        <w:tc>
          <w:tcPr>
            <w:tcW w:w="715"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1.20</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1.40</w:t>
            </w:r>
          </w:p>
        </w:tc>
        <w:tc>
          <w:tcPr>
            <w:tcW w:w="715"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1.15</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1.30</w:t>
            </w:r>
          </w:p>
        </w:tc>
        <w:tc>
          <w:tcPr>
            <w:tcW w:w="716"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1.10</w:t>
            </w:r>
          </w:p>
        </w:tc>
      </w:tr>
      <w:tr w:rsidR="00CC523D" w:rsidRPr="00DD097B" w:rsidTr="00DE69B4">
        <w:trPr>
          <w:trHeight w:val="127"/>
        </w:trPr>
        <w:tc>
          <w:tcPr>
            <w:tcW w:w="712"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坠落式</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1.60</w:t>
            </w:r>
          </w:p>
        </w:tc>
        <w:tc>
          <w:tcPr>
            <w:tcW w:w="715"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1.25</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1.50</w:t>
            </w:r>
          </w:p>
        </w:tc>
        <w:tc>
          <w:tcPr>
            <w:tcW w:w="715"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1.20</w:t>
            </w:r>
          </w:p>
        </w:tc>
        <w:tc>
          <w:tcPr>
            <w:tcW w:w="714"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1.40</w:t>
            </w:r>
          </w:p>
        </w:tc>
        <w:tc>
          <w:tcPr>
            <w:tcW w:w="716" w:type="pct"/>
            <w:tcBorders>
              <w:top w:val="single" w:sz="4" w:space="0" w:color="auto"/>
              <w:left w:val="single" w:sz="4" w:space="0" w:color="auto"/>
              <w:bottom w:val="single" w:sz="4" w:space="0" w:color="auto"/>
              <w:right w:val="single" w:sz="4" w:space="0" w:color="auto"/>
            </w:tcBorders>
            <w:vAlign w:val="center"/>
            <w:hideMark/>
          </w:tcPr>
          <w:p w:rsidR="00CC523D" w:rsidRPr="00DD097B" w:rsidRDefault="00CC523D" w:rsidP="00DE69B4">
            <w:pPr>
              <w:autoSpaceDE w:val="0"/>
              <w:autoSpaceDN w:val="0"/>
              <w:spacing w:line="360" w:lineRule="auto"/>
              <w:jc w:val="center"/>
              <w:rPr>
                <w:kern w:val="0"/>
                <w:sz w:val="18"/>
                <w:szCs w:val="18"/>
              </w:rPr>
            </w:pPr>
            <w:r w:rsidRPr="00DD097B">
              <w:rPr>
                <w:kern w:val="0"/>
                <w:sz w:val="18"/>
                <w:szCs w:val="18"/>
              </w:rPr>
              <w:t>1.15</w:t>
            </w:r>
          </w:p>
        </w:tc>
      </w:tr>
      <w:tr w:rsidR="0080675E" w:rsidRPr="00DD097B" w:rsidTr="0080675E">
        <w:trPr>
          <w:trHeight w:val="127"/>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80675E" w:rsidRPr="0080675E" w:rsidRDefault="0080675E" w:rsidP="0080675E">
            <w:pPr>
              <w:spacing w:line="360" w:lineRule="auto"/>
              <w:rPr>
                <w:kern w:val="0"/>
                <w:sz w:val="18"/>
                <w:szCs w:val="18"/>
              </w:rPr>
            </w:pPr>
            <w:r w:rsidRPr="00DD097B">
              <w:rPr>
                <w:kern w:val="0"/>
                <w:sz w:val="18"/>
                <w:szCs w:val="18"/>
              </w:rPr>
              <w:t>注：一般工况指现状工况和暴雨工况，校核工况指地震工况。</w:t>
            </w:r>
          </w:p>
        </w:tc>
      </w:tr>
    </w:tbl>
    <w:p w:rsidR="004A5E34" w:rsidRDefault="00AE5D03" w:rsidP="004A5E34">
      <w:pPr>
        <w:pStyle w:val="a4"/>
        <w:spacing w:before="156" w:after="156"/>
      </w:pPr>
      <w:bookmarkStart w:id="185" w:name="_Toc520441506"/>
      <w:bookmarkStart w:id="186" w:name="_Toc530136929"/>
      <w:r>
        <w:rPr>
          <w:rFonts w:hint="eastAsia"/>
        </w:rPr>
        <w:t>设计计算</w:t>
      </w:r>
      <w:bookmarkEnd w:id="185"/>
      <w:bookmarkEnd w:id="186"/>
    </w:p>
    <w:p w:rsidR="003B3B74" w:rsidRPr="00DD097B" w:rsidRDefault="003B3B74" w:rsidP="008B6FAE">
      <w:pPr>
        <w:pStyle w:val="affff0"/>
        <w:spacing w:before="0" w:after="0"/>
        <w:ind w:left="0"/>
      </w:pPr>
      <w:r w:rsidRPr="00DD097B">
        <w:t>危岩支挡结构岩土荷载应根据危岩破坏方式</w:t>
      </w:r>
      <w:r w:rsidR="00C77EC8">
        <w:rPr>
          <w:rFonts w:hint="eastAsia"/>
        </w:rPr>
        <w:t>，</w:t>
      </w:r>
      <w:r w:rsidRPr="00DD097B">
        <w:t>通过危岩稳定性计算确定</w:t>
      </w:r>
      <w:r w:rsidR="00EC395D">
        <w:rPr>
          <w:rFonts w:hint="eastAsia"/>
        </w:rPr>
        <w:t>。</w:t>
      </w:r>
      <w:r w:rsidRPr="00DD097B">
        <w:t>支挡后的危岩</w:t>
      </w:r>
      <w:r w:rsidR="00C77EC8">
        <w:rPr>
          <w:rFonts w:hint="eastAsia"/>
        </w:rPr>
        <w:t>体</w:t>
      </w:r>
      <w:r w:rsidRPr="00DD097B">
        <w:t>稳定系数</w:t>
      </w:r>
      <w:r w:rsidR="0073249D">
        <w:rPr>
          <w:rFonts w:hint="eastAsia"/>
        </w:rPr>
        <w:t>应</w:t>
      </w:r>
      <w:r w:rsidRPr="00DD097B">
        <w:t>等于</w:t>
      </w:r>
      <w:r w:rsidR="00C77EC8">
        <w:rPr>
          <w:rFonts w:hint="eastAsia"/>
        </w:rPr>
        <w:t>或</w:t>
      </w:r>
      <w:r w:rsidR="00C77EC8">
        <w:t>大于</w:t>
      </w:r>
      <w:r w:rsidRPr="00DD097B">
        <w:t>稳定安全系数</w:t>
      </w:r>
      <w:r w:rsidR="00C77EC8">
        <w:rPr>
          <w:rFonts w:hint="eastAsia"/>
        </w:rPr>
        <w:t>。</w:t>
      </w:r>
    </w:p>
    <w:p w:rsidR="003B3B74" w:rsidRPr="00DD097B" w:rsidRDefault="003B3B74" w:rsidP="008B6FAE">
      <w:pPr>
        <w:pStyle w:val="affff0"/>
        <w:spacing w:before="0" w:after="0"/>
        <w:ind w:left="0"/>
      </w:pPr>
      <w:r w:rsidRPr="00DD097B">
        <w:t>计算危岩支挡结构岩土荷载时，应考虑设置支挡结构和采取排水措施引起的地下水补</w:t>
      </w:r>
      <w:r w:rsidR="009C0736">
        <w:rPr>
          <w:rFonts w:hint="eastAsia"/>
        </w:rPr>
        <w:t>、</w:t>
      </w:r>
      <w:r w:rsidR="00A20073">
        <w:rPr>
          <w:rFonts w:hint="eastAsia"/>
        </w:rPr>
        <w:t>迳</w:t>
      </w:r>
      <w:r w:rsidR="009C0736">
        <w:rPr>
          <w:rFonts w:hint="eastAsia"/>
        </w:rPr>
        <w:t>、</w:t>
      </w:r>
      <w:r w:rsidRPr="00DD097B">
        <w:t>排条件的变化对水压力的影响。当危岩治理工程设计涉及地形和地表荷载的改变时，计算危岩支挡结构岩土荷载应采用新的地形和地表荷载。</w:t>
      </w:r>
    </w:p>
    <w:p w:rsidR="003B3B74" w:rsidRPr="00DD097B" w:rsidRDefault="003B3B74" w:rsidP="008B6FAE">
      <w:pPr>
        <w:pStyle w:val="affff0"/>
        <w:spacing w:before="0" w:after="0"/>
        <w:ind w:left="0"/>
      </w:pPr>
      <w:r w:rsidRPr="003B3B74">
        <w:t>滑移式危岩</w:t>
      </w:r>
      <w:r w:rsidR="00011446">
        <w:rPr>
          <w:rFonts w:hint="eastAsia"/>
        </w:rPr>
        <w:t>、</w:t>
      </w:r>
      <w:r w:rsidRPr="00011446">
        <w:t>坠落式危岩</w:t>
      </w:r>
      <w:r w:rsidR="00011446">
        <w:rPr>
          <w:rFonts w:hint="eastAsia"/>
        </w:rPr>
        <w:t>、</w:t>
      </w:r>
      <w:r w:rsidRPr="00011446">
        <w:t>倾倒式危岩</w:t>
      </w:r>
      <w:r w:rsidR="00011446">
        <w:rPr>
          <w:rFonts w:hint="eastAsia"/>
        </w:rPr>
        <w:t>设计支</w:t>
      </w:r>
      <w:r w:rsidR="00011446">
        <w:t>挡结构时</w:t>
      </w:r>
      <w:r w:rsidRPr="00DD097B">
        <w:t>，所需</w:t>
      </w:r>
      <w:r w:rsidRPr="00011446">
        <w:t>支挡</w:t>
      </w:r>
      <w:r w:rsidR="00F16B98">
        <w:rPr>
          <w:rFonts w:hint="eastAsia"/>
        </w:rPr>
        <w:t>力</w:t>
      </w:r>
      <w:r w:rsidR="00011446">
        <w:rPr>
          <w:rFonts w:hint="eastAsia"/>
        </w:rPr>
        <w:t>应</w:t>
      </w:r>
      <w:r w:rsidR="00011446">
        <w:t>计算</w:t>
      </w:r>
      <w:r w:rsidR="003666F9">
        <w:t>确定</w:t>
      </w:r>
      <w:r w:rsidR="00011446">
        <w:rPr>
          <w:rFonts w:hint="eastAsia"/>
        </w:rPr>
        <w:t>。</w:t>
      </w:r>
    </w:p>
    <w:p w:rsidR="00AE5D03" w:rsidRDefault="003B3B74" w:rsidP="008B6FAE">
      <w:pPr>
        <w:pStyle w:val="affff0"/>
        <w:spacing w:before="0" w:after="0"/>
        <w:ind w:left="0"/>
      </w:pPr>
      <w:r w:rsidRPr="00DD097B">
        <w:t>当破坏方式不止一种时，各种破坏方式下危岩支挡结构岩土荷载均应进行计算，并应取其</w:t>
      </w:r>
      <w:r w:rsidR="00F16B98">
        <w:rPr>
          <w:rFonts w:hint="eastAsia"/>
        </w:rPr>
        <w:t>中</w:t>
      </w:r>
      <w:r w:rsidR="00A90CB1">
        <w:rPr>
          <w:rFonts w:hint="eastAsia"/>
        </w:rPr>
        <w:t>最</w:t>
      </w:r>
      <w:r w:rsidRPr="00DD097B">
        <w:t>大值进行设计；也可先取可能性较大的某种破坏方式</w:t>
      </w:r>
      <w:r w:rsidR="00076AAD">
        <w:rPr>
          <w:rFonts w:hint="eastAsia"/>
        </w:rPr>
        <w:t>进行</w:t>
      </w:r>
      <w:r w:rsidRPr="00DD097B">
        <w:t>危岩支挡结构岩土荷载进行设计，然后以该岩土荷载的反力作支挡力对另一种破坏方式进行稳定性验算。</w:t>
      </w:r>
    </w:p>
    <w:p w:rsidR="00137BCD" w:rsidRDefault="00137BCD" w:rsidP="00137BCD">
      <w:pPr>
        <w:pStyle w:val="a4"/>
        <w:spacing w:before="156" w:after="156"/>
      </w:pPr>
      <w:bookmarkStart w:id="187" w:name="_Toc409770542"/>
      <w:bookmarkStart w:id="188" w:name="_Toc495665731"/>
      <w:bookmarkStart w:id="189" w:name="_Toc520441507"/>
      <w:bookmarkStart w:id="190" w:name="_Toc530136930"/>
      <w:r>
        <w:t>柔性防护网</w:t>
      </w:r>
      <w:bookmarkEnd w:id="187"/>
      <w:bookmarkEnd w:id="188"/>
      <w:bookmarkEnd w:id="189"/>
      <w:bookmarkEnd w:id="190"/>
    </w:p>
    <w:p w:rsidR="00137BCD" w:rsidRPr="00AF0D65" w:rsidRDefault="00137BCD" w:rsidP="00137BCD">
      <w:pPr>
        <w:pStyle w:val="a5"/>
        <w:spacing w:before="156" w:after="156"/>
        <w:ind w:left="0"/>
        <w:rPr>
          <w:rFonts w:hAnsi="黑体"/>
        </w:rPr>
      </w:pPr>
      <w:bookmarkStart w:id="191" w:name="_Toc414"/>
      <w:r w:rsidRPr="00AF0D65">
        <w:rPr>
          <w:rFonts w:hAnsi="黑体"/>
        </w:rPr>
        <w:t>一般</w:t>
      </w:r>
      <w:bookmarkEnd w:id="191"/>
      <w:r w:rsidRPr="00AF0D65">
        <w:rPr>
          <w:rFonts w:hAnsi="黑体" w:hint="eastAsia"/>
        </w:rPr>
        <w:t>要求</w:t>
      </w:r>
    </w:p>
    <w:p w:rsidR="00FC781D" w:rsidRDefault="003666F9">
      <w:pPr>
        <w:pStyle w:val="affffff2"/>
        <w:spacing w:before="0" w:after="0"/>
        <w:ind w:left="0"/>
      </w:pPr>
      <w:r>
        <w:t>柔性防护网分为主动防护网和被</w:t>
      </w:r>
      <w:r>
        <w:rPr>
          <w:rFonts w:hint="eastAsia"/>
        </w:rPr>
        <w:t>动</w:t>
      </w:r>
      <w:r>
        <w:t>防护网</w:t>
      </w:r>
      <w:r>
        <w:rPr>
          <w:rFonts w:hint="eastAsia"/>
        </w:rPr>
        <w:t>两</w:t>
      </w:r>
      <w:r>
        <w:t>种形式。</w:t>
      </w:r>
    </w:p>
    <w:p w:rsidR="00FC781D" w:rsidRDefault="003666F9">
      <w:pPr>
        <w:pStyle w:val="affffff2"/>
        <w:spacing w:before="0" w:after="0"/>
        <w:ind w:left="0"/>
      </w:pPr>
      <w:r w:rsidRPr="00103472">
        <w:t>编网、支撑绳及拉锚系统所用钢丝绳应符合GB/T</w:t>
      </w:r>
      <w:r w:rsidR="00106CD9">
        <w:rPr>
          <w:rFonts w:hint="eastAsia"/>
        </w:rPr>
        <w:t xml:space="preserve"> </w:t>
      </w:r>
      <w:r w:rsidRPr="00103472">
        <w:t>8918</w:t>
      </w:r>
      <w:r w:rsidR="00076AAD">
        <w:rPr>
          <w:rFonts w:hint="eastAsia"/>
        </w:rPr>
        <w:t>有关</w:t>
      </w:r>
      <w:r>
        <w:t>要求</w:t>
      </w:r>
      <w:r w:rsidRPr="00103472">
        <w:t>。</w:t>
      </w:r>
    </w:p>
    <w:p w:rsidR="00FC781D" w:rsidRDefault="003666F9">
      <w:pPr>
        <w:pStyle w:val="affffff2"/>
        <w:spacing w:before="0" w:after="0"/>
        <w:ind w:left="0"/>
      </w:pPr>
      <w:r w:rsidRPr="00103472">
        <w:t>格栅编织用钢丝应符合</w:t>
      </w:r>
      <w:r w:rsidR="00D72ED6" w:rsidRPr="00D72ED6">
        <w:t>YB</w:t>
      </w:r>
      <w:r w:rsidR="000A6A82" w:rsidRPr="00A529B9">
        <w:t xml:space="preserve">/T </w:t>
      </w:r>
      <w:r w:rsidR="008711E5">
        <w:rPr>
          <w:rFonts w:hint="eastAsia"/>
        </w:rPr>
        <w:t>5294</w:t>
      </w:r>
      <w:r w:rsidR="00076AAD">
        <w:rPr>
          <w:rFonts w:hint="eastAsia"/>
        </w:rPr>
        <w:t>有关</w:t>
      </w:r>
      <w:r>
        <w:t>要</w:t>
      </w:r>
      <w:r w:rsidR="008602F1">
        <w:rPr>
          <w:rFonts w:hint="eastAsia"/>
        </w:rPr>
        <w:t>求</w:t>
      </w:r>
      <w:r w:rsidRPr="00103472">
        <w:t>。</w:t>
      </w:r>
    </w:p>
    <w:p w:rsidR="00FC781D" w:rsidRDefault="003666F9">
      <w:pPr>
        <w:pStyle w:val="affffff2"/>
        <w:spacing w:before="0" w:after="0"/>
        <w:ind w:left="0"/>
      </w:pPr>
      <w:r w:rsidRPr="00103472">
        <w:t>环形网用钢丝应符合</w:t>
      </w:r>
      <w:r w:rsidR="00D72ED6" w:rsidRPr="00D72ED6">
        <w:t>YB</w:t>
      </w:r>
      <w:r w:rsidR="000A6A82" w:rsidRPr="00A529B9">
        <w:t xml:space="preserve">/T </w:t>
      </w:r>
      <w:r w:rsidR="008711E5">
        <w:rPr>
          <w:rFonts w:hint="eastAsia"/>
        </w:rPr>
        <w:t>5294</w:t>
      </w:r>
      <w:r w:rsidR="00076AAD">
        <w:rPr>
          <w:rFonts w:hint="eastAsia"/>
        </w:rPr>
        <w:t>有关</w:t>
      </w:r>
      <w:r>
        <w:t>要求</w:t>
      </w:r>
      <w:r w:rsidRPr="00103472">
        <w:t>。</w:t>
      </w:r>
    </w:p>
    <w:p w:rsidR="00FC781D" w:rsidRDefault="003666F9">
      <w:pPr>
        <w:pStyle w:val="affffff2"/>
        <w:spacing w:before="0" w:after="0"/>
        <w:ind w:left="0"/>
      </w:pPr>
      <w:r w:rsidRPr="00103472">
        <w:t>钢柱构件钢材应符合GB/T</w:t>
      </w:r>
      <w:r w:rsidR="00106CD9">
        <w:rPr>
          <w:rFonts w:hint="eastAsia"/>
        </w:rPr>
        <w:t xml:space="preserve"> </w:t>
      </w:r>
      <w:r w:rsidRPr="00103472">
        <w:t>700</w:t>
      </w:r>
      <w:r w:rsidR="00076AAD">
        <w:rPr>
          <w:rFonts w:hint="eastAsia"/>
        </w:rPr>
        <w:t>有关</w:t>
      </w:r>
      <w:r>
        <w:t>要求</w:t>
      </w:r>
      <w:r w:rsidRPr="00103472">
        <w:t>，并应进行防腐处理。热轧工字钢应符合GB/T</w:t>
      </w:r>
      <w:r w:rsidR="006F5FFF">
        <w:rPr>
          <w:rFonts w:hint="eastAsia"/>
        </w:rPr>
        <w:t xml:space="preserve"> </w:t>
      </w:r>
      <w:r w:rsidRPr="00103472">
        <w:t>700和GB/T</w:t>
      </w:r>
      <w:r w:rsidR="006F5FFF">
        <w:rPr>
          <w:rFonts w:hint="eastAsia"/>
        </w:rPr>
        <w:t xml:space="preserve"> </w:t>
      </w:r>
      <w:r w:rsidRPr="00103472">
        <w:t>706</w:t>
      </w:r>
      <w:r w:rsidR="00076AAD">
        <w:rPr>
          <w:rFonts w:hint="eastAsia"/>
        </w:rPr>
        <w:t>有关</w:t>
      </w:r>
      <w:r>
        <w:t>要求</w:t>
      </w:r>
      <w:r w:rsidRPr="00103472">
        <w:t>。</w:t>
      </w:r>
    </w:p>
    <w:p w:rsidR="00FC781D" w:rsidRDefault="003666F9">
      <w:pPr>
        <w:pStyle w:val="affffff2"/>
        <w:spacing w:before="0" w:after="0"/>
        <w:ind w:left="0"/>
      </w:pPr>
      <w:r w:rsidRPr="00C141B6">
        <w:t>钢丝绳网</w:t>
      </w:r>
      <w:r>
        <w:rPr>
          <w:rFonts w:hint="eastAsia"/>
        </w:rPr>
        <w:t>、钢</w:t>
      </w:r>
      <w:r>
        <w:t>柱、</w:t>
      </w:r>
      <w:r>
        <w:rPr>
          <w:rFonts w:hint="eastAsia"/>
        </w:rPr>
        <w:t>基座</w:t>
      </w:r>
      <w:r>
        <w:t>及</w:t>
      </w:r>
      <w:r>
        <w:rPr>
          <w:rFonts w:hint="eastAsia"/>
        </w:rPr>
        <w:t>连</w:t>
      </w:r>
      <w:r>
        <w:t>结件</w:t>
      </w:r>
      <w:r>
        <w:rPr>
          <w:rFonts w:hint="eastAsia"/>
        </w:rPr>
        <w:t>、</w:t>
      </w:r>
      <w:r w:rsidRPr="00C141B6">
        <w:t>减压环</w:t>
      </w:r>
      <w:r>
        <w:rPr>
          <w:rFonts w:hint="eastAsia"/>
        </w:rPr>
        <w:t>、</w:t>
      </w:r>
      <w:r>
        <w:t>缝合绳</w:t>
      </w:r>
      <w:r>
        <w:rPr>
          <w:rFonts w:hint="eastAsia"/>
        </w:rPr>
        <w:t>、</w:t>
      </w:r>
      <w:r>
        <w:t>支撑</w:t>
      </w:r>
      <w:r>
        <w:rPr>
          <w:rFonts w:hint="eastAsia"/>
        </w:rPr>
        <w:t>绳及</w:t>
      </w:r>
      <w:r>
        <w:t>钢丝</w:t>
      </w:r>
      <w:r>
        <w:rPr>
          <w:rFonts w:hint="eastAsia"/>
        </w:rPr>
        <w:t>绳</w:t>
      </w:r>
      <w:r>
        <w:t>锚杆</w:t>
      </w:r>
      <w:r w:rsidR="00470FFC">
        <w:rPr>
          <w:rFonts w:hint="eastAsia"/>
        </w:rPr>
        <w:t>符合</w:t>
      </w:r>
      <w:r>
        <w:t>JT</w:t>
      </w:r>
      <w:r w:rsidR="008602F1" w:rsidRPr="00103472">
        <w:t>/</w:t>
      </w:r>
      <w:r>
        <w:t>T</w:t>
      </w:r>
      <w:r w:rsidR="00EF63DD">
        <w:rPr>
          <w:rFonts w:hint="eastAsia"/>
        </w:rPr>
        <w:t xml:space="preserve"> </w:t>
      </w:r>
      <w:r>
        <w:t xml:space="preserve">528 </w:t>
      </w:r>
      <w:r w:rsidR="00076AAD">
        <w:rPr>
          <w:rFonts w:hint="eastAsia"/>
        </w:rPr>
        <w:t>有关</w:t>
      </w:r>
      <w:r>
        <w:t>要求</w:t>
      </w:r>
      <w:r>
        <w:rPr>
          <w:rFonts w:hint="eastAsia"/>
        </w:rPr>
        <w:t>。</w:t>
      </w:r>
    </w:p>
    <w:p w:rsidR="00FC781D" w:rsidRDefault="003666F9">
      <w:pPr>
        <w:pStyle w:val="affffff2"/>
        <w:spacing w:before="0" w:after="0"/>
        <w:ind w:left="0"/>
      </w:pPr>
      <w:r w:rsidRPr="00C141B6">
        <w:t>主</w:t>
      </w:r>
      <w:r>
        <w:rPr>
          <w:rFonts w:hint="eastAsia"/>
        </w:rPr>
        <w:t>动防</w:t>
      </w:r>
      <w:r>
        <w:t>护网、</w:t>
      </w:r>
      <w:r w:rsidRPr="00C141B6">
        <w:t>被动防护网的钢丝网、支撑绳、钢立柱、拉绳、锚杆等材料的防腐、防侵蚀性能应符合</w:t>
      </w:r>
      <w:r>
        <w:t>JT</w:t>
      </w:r>
      <w:r w:rsidR="008825DB">
        <w:rPr>
          <w:rFonts w:hint="eastAsia"/>
        </w:rPr>
        <w:t>/</w:t>
      </w:r>
      <w:r>
        <w:t>T</w:t>
      </w:r>
      <w:r w:rsidR="00A529B9">
        <w:rPr>
          <w:rFonts w:hint="eastAsia"/>
        </w:rPr>
        <w:t xml:space="preserve"> </w:t>
      </w:r>
      <w:r>
        <w:t>528</w:t>
      </w:r>
      <w:r w:rsidR="00076AAD">
        <w:rPr>
          <w:rFonts w:hint="eastAsia"/>
        </w:rPr>
        <w:t>有关</w:t>
      </w:r>
      <w:r>
        <w:t>要求</w:t>
      </w:r>
      <w:r w:rsidRPr="00C141B6">
        <w:t>。</w:t>
      </w:r>
    </w:p>
    <w:p w:rsidR="00137BCD" w:rsidRPr="00AF0D65" w:rsidRDefault="00137BCD" w:rsidP="00137BCD">
      <w:pPr>
        <w:pStyle w:val="a5"/>
        <w:spacing w:before="156" w:after="156"/>
        <w:ind w:left="0"/>
        <w:rPr>
          <w:rFonts w:hAnsi="黑体"/>
        </w:rPr>
      </w:pPr>
      <w:bookmarkStart w:id="192" w:name="_Toc7115"/>
      <w:r w:rsidRPr="00AF0D65">
        <w:rPr>
          <w:rFonts w:hAnsi="黑体"/>
        </w:rPr>
        <w:t>主动防护网</w:t>
      </w:r>
      <w:bookmarkEnd w:id="192"/>
    </w:p>
    <w:p w:rsidR="00137BCD" w:rsidRDefault="00137BCD" w:rsidP="00AF0D65">
      <w:pPr>
        <w:pStyle w:val="affffff2"/>
        <w:spacing w:before="0" w:after="0"/>
        <w:ind w:left="0"/>
      </w:pPr>
      <w:r w:rsidRPr="00C141B6">
        <w:rPr>
          <w:rFonts w:hint="eastAsia"/>
        </w:rPr>
        <w:t>应根据地层结构、产状、</w:t>
      </w:r>
      <w:r w:rsidR="001D386F">
        <w:rPr>
          <w:rFonts w:hint="eastAsia"/>
        </w:rPr>
        <w:t>节</w:t>
      </w:r>
      <w:r w:rsidR="001D386F">
        <w:t>理裂隙发育</w:t>
      </w:r>
      <w:r w:rsidRPr="00C141B6">
        <w:rPr>
          <w:rFonts w:hint="eastAsia"/>
        </w:rPr>
        <w:t>、变形特征等选择主动防护网的布置范围及主动防护网</w:t>
      </w:r>
      <w:r w:rsidR="00F45140">
        <w:rPr>
          <w:rFonts w:hint="eastAsia"/>
        </w:rPr>
        <w:t>规格</w:t>
      </w:r>
      <w:r w:rsidRPr="00C141B6">
        <w:rPr>
          <w:rFonts w:hint="eastAsia"/>
        </w:rPr>
        <w:t>。</w:t>
      </w:r>
    </w:p>
    <w:p w:rsidR="00FB79D5" w:rsidRPr="00C141B6" w:rsidRDefault="00FB79D5" w:rsidP="00AF0D65">
      <w:pPr>
        <w:pStyle w:val="affffff2"/>
        <w:spacing w:before="0" w:after="0"/>
        <w:ind w:left="0"/>
      </w:pPr>
      <w:r>
        <w:rPr>
          <w:rFonts w:hint="eastAsia"/>
        </w:rPr>
        <w:t>主</w:t>
      </w:r>
      <w:r>
        <w:t>动防</w:t>
      </w:r>
      <w:r>
        <w:rPr>
          <w:rFonts w:hint="eastAsia"/>
        </w:rPr>
        <w:t>护</w:t>
      </w:r>
      <w:r>
        <w:t>网</w:t>
      </w:r>
      <w:r>
        <w:rPr>
          <w:rFonts w:hint="eastAsia"/>
        </w:rPr>
        <w:t>常</w:t>
      </w:r>
      <w:r>
        <w:t>见规格、</w:t>
      </w:r>
      <w:r>
        <w:rPr>
          <w:rFonts w:hint="eastAsia"/>
        </w:rPr>
        <w:t>构成</w:t>
      </w:r>
      <w:r>
        <w:t>及功能</w:t>
      </w:r>
      <w:r w:rsidR="00F45140">
        <w:rPr>
          <w:rFonts w:hint="eastAsia"/>
        </w:rPr>
        <w:t>应</w:t>
      </w:r>
      <w:r w:rsidR="00076AAD">
        <w:rPr>
          <w:rFonts w:hint="eastAsia"/>
        </w:rPr>
        <w:t>符合</w:t>
      </w:r>
      <w:r w:rsidR="00F567C0">
        <w:t>JT</w:t>
      </w:r>
      <w:r w:rsidR="00F567C0">
        <w:rPr>
          <w:rFonts w:hint="eastAsia"/>
        </w:rPr>
        <w:t>/</w:t>
      </w:r>
      <w:r w:rsidR="00F567C0">
        <w:t>T</w:t>
      </w:r>
      <w:r w:rsidR="00A529B9">
        <w:rPr>
          <w:rFonts w:hint="eastAsia"/>
        </w:rPr>
        <w:t xml:space="preserve"> </w:t>
      </w:r>
      <w:r w:rsidR="00F567C0">
        <w:t>528</w:t>
      </w:r>
      <w:r w:rsidR="00707101">
        <w:rPr>
          <w:rFonts w:hint="eastAsia"/>
        </w:rPr>
        <w:t>有关</w:t>
      </w:r>
      <w:r>
        <w:t>要求。</w:t>
      </w:r>
    </w:p>
    <w:p w:rsidR="00137BCD" w:rsidRPr="00C141B6" w:rsidRDefault="00137BCD" w:rsidP="00AF0D65">
      <w:pPr>
        <w:pStyle w:val="affffff2"/>
        <w:spacing w:before="0" w:after="0"/>
        <w:ind w:left="0"/>
      </w:pPr>
      <w:r w:rsidRPr="00C141B6">
        <w:t>主动防护网</w:t>
      </w:r>
      <w:r w:rsidR="00076AAD">
        <w:rPr>
          <w:rFonts w:hint="eastAsia"/>
        </w:rPr>
        <w:t>设计</w:t>
      </w:r>
      <w:r w:rsidRPr="00C141B6">
        <w:t>应进行锚杆最小抗剪力计算及</w:t>
      </w:r>
      <w:r w:rsidRPr="00A6275F">
        <w:t>坡面整体</w:t>
      </w:r>
      <w:r w:rsidRPr="00C141B6">
        <w:t>安全性验算。</w:t>
      </w:r>
    </w:p>
    <w:p w:rsidR="00137BCD" w:rsidRPr="00C141B6" w:rsidRDefault="00137BCD" w:rsidP="00DE2DBB">
      <w:pPr>
        <w:pStyle w:val="affffff2"/>
        <w:spacing w:before="0" w:after="0"/>
        <w:ind w:left="0"/>
      </w:pPr>
      <w:r w:rsidRPr="00C141B6">
        <w:t>锚杆可采用双股钢丝绳锚杆，钢丝绳直径</w:t>
      </w:r>
      <w:r w:rsidR="00076AAD">
        <w:rPr>
          <w:rFonts w:hint="eastAsia"/>
        </w:rPr>
        <w:t>宜</w:t>
      </w:r>
      <w:r w:rsidRPr="00C141B6">
        <w:t>为16</w:t>
      </w:r>
      <w:r w:rsidR="00A529B9">
        <w:rPr>
          <w:rFonts w:hint="eastAsia"/>
        </w:rPr>
        <w:t xml:space="preserve"> </w:t>
      </w:r>
      <w:r w:rsidRPr="00C141B6">
        <w:t>mm，也可采用钢筋锚杆。上沿锚杆设计抗拔力不</w:t>
      </w:r>
      <w:r w:rsidR="007F65FE">
        <w:rPr>
          <w:rFonts w:hint="eastAsia"/>
        </w:rPr>
        <w:t>宜</w:t>
      </w:r>
      <w:r w:rsidRPr="00C141B6">
        <w:t>小于80</w:t>
      </w:r>
      <w:r w:rsidR="00A529B9">
        <w:rPr>
          <w:rFonts w:hint="eastAsia"/>
        </w:rPr>
        <w:t xml:space="preserve"> </w:t>
      </w:r>
      <w:r w:rsidRPr="00C141B6">
        <w:rPr>
          <w:rFonts w:hint="eastAsia"/>
        </w:rPr>
        <w:t>k</w:t>
      </w:r>
      <w:r w:rsidRPr="00C141B6">
        <w:t>N，其余锚杆设计抗拔力不</w:t>
      </w:r>
      <w:r w:rsidR="00076AAD">
        <w:rPr>
          <w:rFonts w:hint="eastAsia"/>
        </w:rPr>
        <w:t>宜</w:t>
      </w:r>
      <w:r w:rsidRPr="00C141B6">
        <w:t>小于50</w:t>
      </w:r>
      <w:r w:rsidR="00A529B9">
        <w:rPr>
          <w:rFonts w:hint="eastAsia"/>
        </w:rPr>
        <w:t xml:space="preserve"> </w:t>
      </w:r>
      <w:r w:rsidRPr="00C141B6">
        <w:rPr>
          <w:rFonts w:hint="eastAsia"/>
        </w:rPr>
        <w:t>k</w:t>
      </w:r>
      <w:r w:rsidRPr="00C141B6">
        <w:t>N。锚杆长度应根据计算确定，且不</w:t>
      </w:r>
      <w:r w:rsidR="007F65FE">
        <w:rPr>
          <w:rFonts w:hint="eastAsia"/>
        </w:rPr>
        <w:t>宜</w:t>
      </w:r>
      <w:r w:rsidRPr="00C141B6">
        <w:t>小于2</w:t>
      </w:r>
      <w:r w:rsidR="00A529B9">
        <w:rPr>
          <w:rFonts w:hint="eastAsia"/>
        </w:rPr>
        <w:t xml:space="preserve"> </w:t>
      </w:r>
      <w:r w:rsidRPr="00C141B6">
        <w:t>m。钢筋锚杆孔径应大于杆体直径12</w:t>
      </w:r>
      <w:r w:rsidR="00A529B9">
        <w:rPr>
          <w:rFonts w:hint="eastAsia"/>
        </w:rPr>
        <w:t xml:space="preserve"> </w:t>
      </w:r>
      <w:r w:rsidRPr="00C141B6">
        <w:t>mm以上；双股钢丝绳锚杆孔径应大于钢丝绳2倍直径的10</w:t>
      </w:r>
      <w:r w:rsidR="00A529B9">
        <w:rPr>
          <w:rFonts w:hint="eastAsia"/>
        </w:rPr>
        <w:t xml:space="preserve"> </w:t>
      </w:r>
      <w:r w:rsidRPr="00C141B6">
        <w:t>mm以上。</w:t>
      </w:r>
    </w:p>
    <w:p w:rsidR="00DE2DBB" w:rsidRPr="00C141B6" w:rsidRDefault="00DE2DBB" w:rsidP="00DE2DBB">
      <w:pPr>
        <w:pStyle w:val="affffff2"/>
        <w:spacing w:before="0" w:after="0"/>
        <w:ind w:left="0"/>
      </w:pPr>
      <w:bookmarkStart w:id="193" w:name="_Toc23735"/>
      <w:r w:rsidRPr="00C141B6">
        <w:t>钢丝绳网的规格，</w:t>
      </w:r>
      <w:r w:rsidR="00076AAD">
        <w:rPr>
          <w:rFonts w:hint="eastAsia"/>
        </w:rPr>
        <w:t>宜</w:t>
      </w:r>
      <w:r w:rsidRPr="00C141B6">
        <w:t>采用DO/08/300型钢丝绳网，宜选用4</w:t>
      </w:r>
      <w:r w:rsidR="00A529B9">
        <w:rPr>
          <w:rFonts w:hint="eastAsia"/>
        </w:rPr>
        <w:t xml:space="preserve"> </w:t>
      </w:r>
      <w:r w:rsidRPr="00C141B6">
        <w:t>m</w:t>
      </w:r>
      <w:r w:rsidRPr="00C141B6">
        <w:t>×</w:t>
      </w:r>
      <w:r w:rsidRPr="00C141B6">
        <w:t>4</w:t>
      </w:r>
      <w:r w:rsidR="00A529B9">
        <w:rPr>
          <w:rFonts w:hint="eastAsia"/>
        </w:rPr>
        <w:t xml:space="preserve"> </w:t>
      </w:r>
      <w:r w:rsidRPr="00C141B6">
        <w:t>m网片。一般采用单层钢丝绳网铺挂，</w:t>
      </w:r>
      <w:r>
        <w:rPr>
          <w:rFonts w:hint="eastAsia"/>
        </w:rPr>
        <w:t>对</w:t>
      </w:r>
      <w:r w:rsidRPr="00C141B6">
        <w:t>局部大体积危</w:t>
      </w:r>
      <w:r>
        <w:rPr>
          <w:rFonts w:hint="eastAsia"/>
        </w:rPr>
        <w:t>岩</w:t>
      </w:r>
      <w:r w:rsidRPr="00C141B6">
        <w:t>或</w:t>
      </w:r>
      <w:r>
        <w:rPr>
          <w:rFonts w:hint="eastAsia"/>
        </w:rPr>
        <w:t>崩</w:t>
      </w:r>
      <w:r>
        <w:t>塌体</w:t>
      </w:r>
      <w:r w:rsidRPr="00C141B6">
        <w:t>，可采用双层钢丝绳的加强型主动防护，锚杆抗拔力应不</w:t>
      </w:r>
      <w:r w:rsidR="00076AAD">
        <w:rPr>
          <w:rFonts w:hint="eastAsia"/>
        </w:rPr>
        <w:t>宜</w:t>
      </w:r>
      <w:r w:rsidRPr="00C141B6">
        <w:t>小于104</w:t>
      </w:r>
      <w:r w:rsidR="00A529B9">
        <w:rPr>
          <w:rFonts w:hint="eastAsia"/>
        </w:rPr>
        <w:t xml:space="preserve"> </w:t>
      </w:r>
      <w:r w:rsidRPr="00C141B6">
        <w:rPr>
          <w:rFonts w:hint="eastAsia"/>
        </w:rPr>
        <w:t>k</w:t>
      </w:r>
      <w:r w:rsidRPr="00C141B6">
        <w:t>N。</w:t>
      </w:r>
    </w:p>
    <w:p w:rsidR="00DE2DBB" w:rsidRPr="00C141B6" w:rsidRDefault="00DE2DBB" w:rsidP="00DE2DBB">
      <w:pPr>
        <w:pStyle w:val="affffff2"/>
        <w:spacing w:before="0" w:after="0"/>
        <w:ind w:left="0"/>
      </w:pPr>
      <w:r w:rsidRPr="00C141B6">
        <w:t>横向支撑绳宜采用不小于</w:t>
      </w:r>
      <w:r w:rsidRPr="00C141B6">
        <w:t>Φ</w:t>
      </w:r>
      <w:r w:rsidRPr="00C141B6">
        <w:t>16钢丝绳，纵向支撑绳宜采用不小于</w:t>
      </w:r>
      <w:r w:rsidRPr="00C141B6">
        <w:t>Φ</w:t>
      </w:r>
      <w:r w:rsidRPr="00C141B6">
        <w:t>12钢丝绳；设置双层钢丝绳网的区域纵横支撑绳均宜采用不小于</w:t>
      </w:r>
      <w:r w:rsidRPr="00C141B6">
        <w:t>Φ</w:t>
      </w:r>
      <w:r w:rsidRPr="00C141B6">
        <w:t>16钢丝绳。每根钢丝绳的实际长度应在设计铺设长度的基础上两端各增加1m作为与锚杆固定连接的预留长度。</w:t>
      </w:r>
    </w:p>
    <w:p w:rsidR="00DE2DBB" w:rsidRPr="00C141B6" w:rsidRDefault="00DE2DBB" w:rsidP="00DE2DBB">
      <w:pPr>
        <w:pStyle w:val="affffff2"/>
        <w:spacing w:before="0" w:after="0"/>
        <w:ind w:left="0"/>
      </w:pPr>
      <w:r w:rsidRPr="00C141B6">
        <w:t>当支撑绳铺设长度小于或等于10</w:t>
      </w:r>
      <w:r w:rsidRPr="00C141B6">
        <w:rPr>
          <w:rFonts w:hint="eastAsia"/>
        </w:rPr>
        <w:t>m</w:t>
      </w:r>
      <w:r w:rsidRPr="00C141B6">
        <w:t>时支撑绳两端应用2个同型号的绳卡固定；当铺设长度大于10</w:t>
      </w:r>
      <w:r w:rsidR="00A529B9">
        <w:rPr>
          <w:rFonts w:hint="eastAsia"/>
        </w:rPr>
        <w:t xml:space="preserve"> </w:t>
      </w:r>
      <w:r w:rsidRPr="00C141B6">
        <w:rPr>
          <w:rFonts w:hint="eastAsia"/>
        </w:rPr>
        <w:t>m</w:t>
      </w:r>
      <w:r w:rsidRPr="00C141B6">
        <w:t>且小于30</w:t>
      </w:r>
      <w:r w:rsidR="00A529B9">
        <w:rPr>
          <w:rFonts w:hint="eastAsia"/>
        </w:rPr>
        <w:t xml:space="preserve"> </w:t>
      </w:r>
      <w:r w:rsidRPr="00C141B6">
        <w:rPr>
          <w:rFonts w:hint="eastAsia"/>
        </w:rPr>
        <w:t>m</w:t>
      </w:r>
      <w:r w:rsidRPr="00C141B6">
        <w:t>时应在钢丝绳两端采用3个同型号的钢丝绳卡固定；当铺设长度大于30</w:t>
      </w:r>
      <w:r w:rsidR="00A529B9">
        <w:rPr>
          <w:rFonts w:hint="eastAsia"/>
        </w:rPr>
        <w:t xml:space="preserve"> </w:t>
      </w:r>
      <w:r w:rsidRPr="00C141B6">
        <w:rPr>
          <w:rFonts w:hint="eastAsia"/>
        </w:rPr>
        <w:t>m</w:t>
      </w:r>
      <w:r w:rsidRPr="00C141B6">
        <w:t>时两端应用4个同型号绳卡固定。</w:t>
      </w:r>
    </w:p>
    <w:p w:rsidR="00DE2DBB" w:rsidRPr="00C141B6" w:rsidRDefault="00DE2DBB" w:rsidP="00DE2DBB">
      <w:pPr>
        <w:pStyle w:val="affffff2"/>
        <w:spacing w:before="0" w:after="0"/>
        <w:ind w:left="0"/>
      </w:pPr>
      <w:r w:rsidRPr="00C141B6">
        <w:t>缝合绳</w:t>
      </w:r>
      <w:r w:rsidR="00322D7E">
        <w:rPr>
          <w:rFonts w:hint="eastAsia"/>
        </w:rPr>
        <w:t>宜</w:t>
      </w:r>
      <w:r w:rsidRPr="00C141B6">
        <w:t>为直径8</w:t>
      </w:r>
      <w:r w:rsidR="00A529B9">
        <w:rPr>
          <w:rFonts w:hint="eastAsia"/>
        </w:rPr>
        <w:t xml:space="preserve"> </w:t>
      </w:r>
      <w:r w:rsidRPr="00C141B6">
        <w:t>mm钢丝绳，每张钢丝绳网宜用一根缝合绳缝合，其长度按能实现网与周边支撑绳或是临近网缝合来确定，每根缝合绳两端各用2个8</w:t>
      </w:r>
      <w:r w:rsidR="00A529B9">
        <w:rPr>
          <w:rFonts w:hint="eastAsia"/>
        </w:rPr>
        <w:t xml:space="preserve"> </w:t>
      </w:r>
      <w:r w:rsidRPr="00C141B6">
        <w:t>mm绳卡固定。</w:t>
      </w:r>
    </w:p>
    <w:p w:rsidR="00DE2DBB" w:rsidRPr="00C141B6" w:rsidRDefault="00DE2DBB" w:rsidP="00DE2DBB">
      <w:pPr>
        <w:pStyle w:val="affffff2"/>
        <w:spacing w:before="0" w:after="0"/>
        <w:ind w:left="0"/>
      </w:pPr>
      <w:r w:rsidRPr="00C141B6">
        <w:t>在钢丝绳网下铺一层钢丝格栅，宜采用直径为2.2</w:t>
      </w:r>
      <w:r w:rsidR="00A529B9">
        <w:rPr>
          <w:rFonts w:hint="eastAsia"/>
        </w:rPr>
        <w:t xml:space="preserve"> </w:t>
      </w:r>
      <w:r w:rsidRPr="00C141B6">
        <w:t>mm的热镀锌钢丝</w:t>
      </w:r>
      <w:r w:rsidRPr="00C141B6">
        <w:rPr>
          <w:rFonts w:hint="eastAsia"/>
        </w:rPr>
        <w:t>，</w:t>
      </w:r>
      <w:r w:rsidRPr="00C141B6">
        <w:t>编制</w:t>
      </w:r>
      <w:r w:rsidRPr="00C141B6">
        <w:rPr>
          <w:rFonts w:hint="eastAsia"/>
        </w:rPr>
        <w:t>成</w:t>
      </w:r>
      <w:r w:rsidRPr="00C141B6">
        <w:t>网孔</w:t>
      </w:r>
      <w:r w:rsidR="00A2090D">
        <w:rPr>
          <w:rFonts w:hint="eastAsia"/>
        </w:rPr>
        <w:t>宜</w:t>
      </w:r>
      <w:r w:rsidRPr="00C141B6">
        <w:t>为50</w:t>
      </w:r>
      <w:r w:rsidR="00A529B9">
        <w:rPr>
          <w:rFonts w:hint="eastAsia"/>
        </w:rPr>
        <w:t xml:space="preserve"> </w:t>
      </w:r>
      <w:r w:rsidRPr="00C141B6">
        <w:t>mm</w:t>
      </w:r>
      <w:r w:rsidRPr="00C141B6">
        <w:t>×</w:t>
      </w:r>
      <w:r w:rsidRPr="00C141B6">
        <w:t>50</w:t>
      </w:r>
      <w:r w:rsidR="00A529B9">
        <w:rPr>
          <w:rFonts w:hint="eastAsia"/>
        </w:rPr>
        <w:t xml:space="preserve"> </w:t>
      </w:r>
      <w:r w:rsidRPr="00C141B6">
        <w:t>mm的钢丝格栅，格栅间用1.2</w:t>
      </w:r>
      <w:r w:rsidR="00A529B9">
        <w:rPr>
          <w:rFonts w:hint="eastAsia"/>
        </w:rPr>
        <w:t xml:space="preserve"> </w:t>
      </w:r>
      <w:r w:rsidRPr="00C141B6">
        <w:t>mm铁</w:t>
      </w:r>
      <w:r w:rsidRPr="00C141B6">
        <w:rPr>
          <w:rFonts w:hint="eastAsia"/>
        </w:rPr>
        <w:t>丝</w:t>
      </w:r>
      <w:r w:rsidRPr="00C141B6">
        <w:t>绑扎，绑扎间距不</w:t>
      </w:r>
      <w:r w:rsidR="00322D7E">
        <w:rPr>
          <w:rFonts w:hint="eastAsia"/>
        </w:rPr>
        <w:t>宜</w:t>
      </w:r>
      <w:r w:rsidRPr="00C141B6">
        <w:t>大于1</w:t>
      </w:r>
      <w:r w:rsidR="00A529B9">
        <w:rPr>
          <w:rFonts w:hint="eastAsia"/>
        </w:rPr>
        <w:t xml:space="preserve"> </w:t>
      </w:r>
      <w:r w:rsidRPr="00C141B6">
        <w:t>m。</w:t>
      </w:r>
    </w:p>
    <w:p w:rsidR="00137BCD" w:rsidRPr="00AF0D65" w:rsidRDefault="00137BCD" w:rsidP="00137BCD">
      <w:pPr>
        <w:pStyle w:val="a5"/>
        <w:spacing w:before="156" w:after="156"/>
        <w:ind w:left="0"/>
        <w:rPr>
          <w:rFonts w:hAnsi="黑体"/>
        </w:rPr>
      </w:pPr>
      <w:r w:rsidRPr="00AF0D65">
        <w:rPr>
          <w:rFonts w:hAnsi="黑体"/>
        </w:rPr>
        <w:t>被动防护网</w:t>
      </w:r>
      <w:bookmarkEnd w:id="193"/>
    </w:p>
    <w:p w:rsidR="00DF5FD0" w:rsidRPr="00C141B6" w:rsidRDefault="00DF5FD0" w:rsidP="00DF5FD0">
      <w:pPr>
        <w:pStyle w:val="affffff2"/>
        <w:spacing w:before="0" w:after="0"/>
        <w:ind w:left="0"/>
      </w:pPr>
      <w:r w:rsidRPr="00C141B6">
        <w:t>被</w:t>
      </w:r>
      <w:r>
        <w:t>动防</w:t>
      </w:r>
      <w:r>
        <w:rPr>
          <w:rFonts w:hint="eastAsia"/>
        </w:rPr>
        <w:t>护</w:t>
      </w:r>
      <w:r>
        <w:t>网</w:t>
      </w:r>
      <w:r>
        <w:rPr>
          <w:rFonts w:hint="eastAsia"/>
        </w:rPr>
        <w:t>常</w:t>
      </w:r>
      <w:r>
        <w:t>见规格、</w:t>
      </w:r>
      <w:r>
        <w:rPr>
          <w:rFonts w:hint="eastAsia"/>
        </w:rPr>
        <w:t>构成</w:t>
      </w:r>
      <w:r>
        <w:t>及功能</w:t>
      </w:r>
      <w:r w:rsidR="00076AAD">
        <w:rPr>
          <w:rFonts w:hint="eastAsia"/>
        </w:rPr>
        <w:t>应符合</w:t>
      </w:r>
      <w:r>
        <w:rPr>
          <w:rFonts w:hint="eastAsia"/>
        </w:rPr>
        <w:t>JT</w:t>
      </w:r>
      <w:r w:rsidR="00C763CB">
        <w:rPr>
          <w:rFonts w:hint="eastAsia"/>
        </w:rPr>
        <w:t>/T</w:t>
      </w:r>
      <w:r w:rsidR="00A529B9">
        <w:rPr>
          <w:rFonts w:hint="eastAsia"/>
        </w:rPr>
        <w:t xml:space="preserve"> </w:t>
      </w:r>
      <w:r>
        <w:rPr>
          <w:rFonts w:hint="eastAsia"/>
        </w:rPr>
        <w:t>5</w:t>
      </w:r>
      <w:r w:rsidR="00C763CB">
        <w:t>28</w:t>
      </w:r>
      <w:r>
        <w:rPr>
          <w:rFonts w:hint="eastAsia"/>
        </w:rPr>
        <w:t>有</w:t>
      </w:r>
      <w:r>
        <w:t>关规定和要求。</w:t>
      </w:r>
    </w:p>
    <w:p w:rsidR="00DF5FD0" w:rsidRPr="00C141B6" w:rsidRDefault="00DF5FD0" w:rsidP="00DF5FD0">
      <w:pPr>
        <w:pStyle w:val="affffff2"/>
        <w:spacing w:before="0" w:after="0"/>
        <w:ind w:left="0"/>
      </w:pPr>
      <w:r w:rsidRPr="00C141B6">
        <w:t>被动防护网</w:t>
      </w:r>
      <w:r w:rsidR="00076AAD">
        <w:rPr>
          <w:rFonts w:hint="eastAsia"/>
        </w:rPr>
        <w:t>设计</w:t>
      </w:r>
      <w:r w:rsidRPr="00C141B6">
        <w:t>应进行滚石速度、弹跳高度、落石冲击动能及落距计算。</w:t>
      </w:r>
    </w:p>
    <w:p w:rsidR="00DF5FD0" w:rsidRPr="00C141B6" w:rsidRDefault="00DF5FD0" w:rsidP="00DF5FD0">
      <w:pPr>
        <w:pStyle w:val="affffff2"/>
        <w:spacing w:before="0" w:after="0"/>
        <w:ind w:left="0"/>
      </w:pPr>
      <w:r>
        <w:rPr>
          <w:rFonts w:hint="eastAsia"/>
        </w:rPr>
        <w:t>滚石试验宜在现场进行，</w:t>
      </w:r>
      <w:r w:rsidRPr="00C141B6">
        <w:rPr>
          <w:rFonts w:hint="eastAsia"/>
        </w:rPr>
        <w:t>为被动防护网设计提供参数。</w:t>
      </w:r>
    </w:p>
    <w:p w:rsidR="00DF5FD0" w:rsidRPr="00C141B6" w:rsidRDefault="00DF5FD0" w:rsidP="00DF5FD0">
      <w:pPr>
        <w:pStyle w:val="affffff2"/>
        <w:spacing w:before="0" w:after="0"/>
        <w:ind w:left="0"/>
      </w:pPr>
      <w:r w:rsidRPr="00C141B6">
        <w:t>在计算最大弹跳高度基础上增加1</w:t>
      </w:r>
      <w:r w:rsidR="00A529B9">
        <w:rPr>
          <w:rFonts w:hint="eastAsia"/>
        </w:rPr>
        <w:t xml:space="preserve"> </w:t>
      </w:r>
      <w:r w:rsidRPr="00C141B6">
        <w:t>m作为防护高度安全储备，且</w:t>
      </w:r>
      <w:r w:rsidRPr="00C141B6">
        <w:rPr>
          <w:rFonts w:hint="eastAsia"/>
        </w:rPr>
        <w:t>被动防护网</w:t>
      </w:r>
      <w:r w:rsidRPr="00C141B6">
        <w:t>高度不小于3</w:t>
      </w:r>
      <w:r w:rsidR="00A529B9">
        <w:rPr>
          <w:rFonts w:hint="eastAsia"/>
        </w:rPr>
        <w:t xml:space="preserve"> </w:t>
      </w:r>
      <w:r w:rsidRPr="00C141B6">
        <w:t>m。</w:t>
      </w:r>
    </w:p>
    <w:p w:rsidR="00DF5FD0" w:rsidRPr="00C141B6" w:rsidRDefault="00DF5FD0" w:rsidP="00DF5FD0">
      <w:pPr>
        <w:pStyle w:val="affffff2"/>
        <w:spacing w:before="0" w:after="0"/>
        <w:ind w:left="0"/>
      </w:pPr>
      <w:r w:rsidRPr="00C141B6">
        <w:t>被动防护网走向布置范围应超过落石可能危及范围</w:t>
      </w:r>
      <w:r>
        <w:rPr>
          <w:rFonts w:hint="eastAsia"/>
        </w:rPr>
        <w:t>不小于</w:t>
      </w:r>
      <w:r w:rsidRPr="00C141B6">
        <w:t>10</w:t>
      </w:r>
      <w:r w:rsidR="00A529B9">
        <w:rPr>
          <w:rFonts w:hint="eastAsia"/>
        </w:rPr>
        <w:t xml:space="preserve"> </w:t>
      </w:r>
      <w:r w:rsidRPr="00C141B6">
        <w:t>m</w:t>
      </w:r>
      <w:r>
        <w:rPr>
          <w:rFonts w:hint="eastAsia"/>
        </w:rPr>
        <w:t>；</w:t>
      </w:r>
      <w:r w:rsidRPr="00C141B6">
        <w:t>分段布置时，每段间应沿走向有一定的长度重叠，重叠长度不小于5</w:t>
      </w:r>
      <w:r w:rsidR="00A529B9">
        <w:rPr>
          <w:rFonts w:hint="eastAsia"/>
        </w:rPr>
        <w:t xml:space="preserve"> </w:t>
      </w:r>
      <w:r w:rsidRPr="00C141B6">
        <w:t>m。</w:t>
      </w:r>
    </w:p>
    <w:p w:rsidR="00DF5FD0" w:rsidRPr="00C141B6" w:rsidRDefault="00DF5FD0" w:rsidP="00DF5FD0">
      <w:pPr>
        <w:pStyle w:val="affffff2"/>
        <w:spacing w:before="0" w:after="0"/>
        <w:ind w:left="0"/>
      </w:pPr>
      <w:r w:rsidRPr="00C141B6">
        <w:t>钢柱间距</w:t>
      </w:r>
      <w:r w:rsidRPr="00C141B6">
        <w:rPr>
          <w:rFonts w:hint="eastAsia"/>
        </w:rPr>
        <w:t>宜为</w:t>
      </w:r>
      <w:r w:rsidRPr="00C141B6">
        <w:t>6</w:t>
      </w:r>
      <w:r w:rsidR="00A529B9">
        <w:rPr>
          <w:rFonts w:hint="eastAsia"/>
        </w:rPr>
        <w:t xml:space="preserve"> </w:t>
      </w:r>
      <w:r w:rsidRPr="00C141B6">
        <w:t>m～12</w:t>
      </w:r>
      <w:r w:rsidR="00A529B9">
        <w:rPr>
          <w:rFonts w:hint="eastAsia"/>
        </w:rPr>
        <w:t xml:space="preserve"> </w:t>
      </w:r>
      <w:r w:rsidRPr="00C141B6">
        <w:t>m</w:t>
      </w:r>
      <w:r w:rsidRPr="00C141B6">
        <w:rPr>
          <w:rFonts w:hint="eastAsia"/>
        </w:rPr>
        <w:t>，</w:t>
      </w:r>
      <w:r w:rsidRPr="00C141B6">
        <w:t>应选用标准化的基座</w:t>
      </w:r>
      <w:r>
        <w:rPr>
          <w:rFonts w:hint="eastAsia"/>
        </w:rPr>
        <w:t>、</w:t>
      </w:r>
      <w:r>
        <w:t>连接件</w:t>
      </w:r>
      <w:r>
        <w:rPr>
          <w:rFonts w:hint="eastAsia"/>
        </w:rPr>
        <w:t>和</w:t>
      </w:r>
      <w:r w:rsidRPr="00C141B6">
        <w:t>地脚螺栓锚杆。</w:t>
      </w:r>
    </w:p>
    <w:p w:rsidR="00DF5FD0" w:rsidRDefault="00DF5FD0" w:rsidP="00DF5FD0">
      <w:pPr>
        <w:pStyle w:val="affffff2"/>
        <w:spacing w:before="0" w:after="0"/>
        <w:ind w:left="0"/>
      </w:pPr>
      <w:r>
        <w:rPr>
          <w:rFonts w:hint="eastAsia"/>
        </w:rPr>
        <w:t>宜</w:t>
      </w:r>
      <w:r w:rsidRPr="00C141B6">
        <w:t>选用双股16</w:t>
      </w:r>
      <w:r w:rsidR="00A529B9">
        <w:rPr>
          <w:rFonts w:hint="eastAsia"/>
        </w:rPr>
        <w:t xml:space="preserve"> </w:t>
      </w:r>
      <w:r w:rsidRPr="00C141B6">
        <w:t>mm钢丝绳锚杆作为拉绳锚杆</w:t>
      </w:r>
      <w:r>
        <w:t>，其长度</w:t>
      </w:r>
      <w:r w:rsidR="00076AAD">
        <w:rPr>
          <w:rFonts w:hint="eastAsia"/>
        </w:rPr>
        <w:t>宜</w:t>
      </w:r>
      <w:r>
        <w:rPr>
          <w:rFonts w:hint="eastAsia"/>
        </w:rPr>
        <w:t>参</w:t>
      </w:r>
      <w:r>
        <w:t>照</w:t>
      </w:r>
      <w:r w:rsidRPr="00C141B6">
        <w:t>表</w:t>
      </w:r>
      <w:r>
        <w:rPr>
          <w:rFonts w:hint="eastAsia"/>
        </w:rPr>
        <w:t>4</w:t>
      </w:r>
      <w:r w:rsidRPr="00C141B6">
        <w:t>中系统高度</w:t>
      </w:r>
      <w:r>
        <w:rPr>
          <w:rFonts w:hint="eastAsia"/>
        </w:rPr>
        <w:t>、</w:t>
      </w:r>
      <w:r w:rsidRPr="00C141B6">
        <w:t>锚杆</w:t>
      </w:r>
      <w:r>
        <w:rPr>
          <w:rFonts w:hint="eastAsia"/>
        </w:rPr>
        <w:t>长</w:t>
      </w:r>
      <w:r>
        <w:t>度</w:t>
      </w:r>
      <w:r>
        <w:rPr>
          <w:rFonts w:hint="eastAsia"/>
        </w:rPr>
        <w:t>及</w:t>
      </w:r>
      <w:r w:rsidRPr="00C141B6">
        <w:t>抗拔力要求</w:t>
      </w:r>
      <w:r>
        <w:rPr>
          <w:rFonts w:hint="eastAsia"/>
        </w:rPr>
        <w:t>综合</w:t>
      </w:r>
      <w:r w:rsidRPr="00C141B6">
        <w:t>确定。</w:t>
      </w:r>
    </w:p>
    <w:p w:rsidR="00A529B9" w:rsidRPr="00C141B6" w:rsidRDefault="00A529B9" w:rsidP="00A529B9">
      <w:pPr>
        <w:pStyle w:val="affffff2"/>
        <w:spacing w:before="0" w:after="0"/>
        <w:ind w:left="0"/>
      </w:pPr>
      <w:r w:rsidRPr="00C141B6">
        <w:t>拉锚系统</w:t>
      </w:r>
      <w:r>
        <w:rPr>
          <w:rFonts w:hint="eastAsia"/>
        </w:rPr>
        <w:t>包括</w:t>
      </w:r>
      <w:r>
        <w:t>上拉锚绳、侧拉锚绳和中间</w:t>
      </w:r>
      <w:r>
        <w:rPr>
          <w:rFonts w:hint="eastAsia"/>
        </w:rPr>
        <w:t>加</w:t>
      </w:r>
      <w:r>
        <w:t>固拉锚绳，</w:t>
      </w:r>
      <w:r>
        <w:rPr>
          <w:rFonts w:hint="eastAsia"/>
        </w:rPr>
        <w:t>锚</w:t>
      </w:r>
      <w:r>
        <w:t>绳数量</w:t>
      </w:r>
      <w:r>
        <w:rPr>
          <w:rFonts w:hint="eastAsia"/>
        </w:rPr>
        <w:t>、</w:t>
      </w:r>
      <w:r>
        <w:t>锚绳材料规格</w:t>
      </w:r>
      <w:r>
        <w:rPr>
          <w:rFonts w:hint="eastAsia"/>
        </w:rPr>
        <w:t>及</w:t>
      </w:r>
      <w:r>
        <w:t>减压环</w:t>
      </w:r>
      <w:r>
        <w:rPr>
          <w:rFonts w:hint="eastAsia"/>
        </w:rPr>
        <w:t>使用应</w:t>
      </w:r>
      <w:r>
        <w:t>根据选</w:t>
      </w:r>
      <w:r>
        <w:rPr>
          <w:rFonts w:hint="eastAsia"/>
        </w:rPr>
        <w:t>用</w:t>
      </w:r>
      <w:r>
        <w:t>的</w:t>
      </w:r>
      <w:r w:rsidRPr="00C141B6">
        <w:rPr>
          <w:rFonts w:hint="eastAsia"/>
        </w:rPr>
        <w:t>被动防护网</w:t>
      </w:r>
      <w:r>
        <w:rPr>
          <w:rFonts w:hint="eastAsia"/>
        </w:rPr>
        <w:t>系统</w:t>
      </w:r>
      <w:r>
        <w:t>类型</w:t>
      </w:r>
      <w:r>
        <w:rPr>
          <w:rFonts w:hint="eastAsia"/>
        </w:rPr>
        <w:t>确定</w:t>
      </w:r>
      <w:r>
        <w:t>。</w:t>
      </w:r>
    </w:p>
    <w:p w:rsidR="00A529B9" w:rsidRPr="00C141B6" w:rsidRDefault="00A529B9" w:rsidP="00A529B9">
      <w:pPr>
        <w:pStyle w:val="affffff2"/>
        <w:spacing w:before="0" w:after="0"/>
        <w:ind w:left="0"/>
      </w:pPr>
      <w:r>
        <w:rPr>
          <w:rFonts w:hint="eastAsia"/>
        </w:rPr>
        <w:t>防护</w:t>
      </w:r>
      <w:r>
        <w:t>网</w:t>
      </w:r>
      <w:r>
        <w:rPr>
          <w:rFonts w:hint="eastAsia"/>
        </w:rPr>
        <w:t>应</w:t>
      </w:r>
      <w:r w:rsidRPr="00C141B6">
        <w:t>设置双绳形式的上下支撑绳，支撑绳</w:t>
      </w:r>
      <w:r>
        <w:rPr>
          <w:rFonts w:hint="eastAsia"/>
        </w:rPr>
        <w:t>材料</w:t>
      </w:r>
      <w:r>
        <w:t>规格根据选用</w:t>
      </w:r>
      <w:r>
        <w:rPr>
          <w:rFonts w:hint="eastAsia"/>
        </w:rPr>
        <w:t>被</w:t>
      </w:r>
      <w:r>
        <w:t>动防护</w:t>
      </w:r>
      <w:r w:rsidRPr="00C141B6">
        <w:t>系统</w:t>
      </w:r>
      <w:r>
        <w:rPr>
          <w:rFonts w:hint="eastAsia"/>
        </w:rPr>
        <w:t>类型确定</w:t>
      </w:r>
      <w:r w:rsidRPr="00C141B6">
        <w:t>，且每跨内上下支撑绳分别设置1/1、2/2、2/4个减压环。当被动</w:t>
      </w:r>
      <w:r w:rsidRPr="00C141B6">
        <w:rPr>
          <w:rFonts w:hint="eastAsia"/>
        </w:rPr>
        <w:t>防护</w:t>
      </w:r>
      <w:r>
        <w:rPr>
          <w:rFonts w:hint="eastAsia"/>
        </w:rPr>
        <w:t>网</w:t>
      </w:r>
      <w:r w:rsidRPr="00C141B6">
        <w:t>的长度大于70</w:t>
      </w:r>
      <w:r>
        <w:rPr>
          <w:rFonts w:hint="eastAsia"/>
        </w:rPr>
        <w:t xml:space="preserve"> </w:t>
      </w:r>
      <w:r w:rsidRPr="00C141B6">
        <w:t>m时，</w:t>
      </w:r>
      <w:r>
        <w:rPr>
          <w:rFonts w:hint="eastAsia"/>
        </w:rPr>
        <w:t>应</w:t>
      </w:r>
      <w:r w:rsidRPr="00C141B6">
        <w:t>按单根支撑绳的跨越长度</w:t>
      </w:r>
      <w:r>
        <w:rPr>
          <w:rFonts w:hint="eastAsia"/>
        </w:rPr>
        <w:t>且</w:t>
      </w:r>
      <w:r w:rsidRPr="00C141B6">
        <w:t>不超过50</w:t>
      </w:r>
      <w:r>
        <w:rPr>
          <w:rFonts w:hint="eastAsia"/>
        </w:rPr>
        <w:t xml:space="preserve"> </w:t>
      </w:r>
      <w:r w:rsidRPr="00C141B6">
        <w:t>m分段设置。</w:t>
      </w:r>
    </w:p>
    <w:p w:rsidR="00137BCD" w:rsidRPr="00A7064D" w:rsidRDefault="00137BCD" w:rsidP="00AF0D65">
      <w:pPr>
        <w:pStyle w:val="af6"/>
        <w:spacing w:before="156" w:after="156"/>
      </w:pPr>
      <w:r w:rsidRPr="00A7064D">
        <w:t xml:space="preserve"> 系统高度</w:t>
      </w:r>
      <w:r w:rsidR="00DF441A">
        <w:rPr>
          <w:rFonts w:hint="eastAsia"/>
        </w:rPr>
        <w:t>、</w:t>
      </w:r>
      <w:r w:rsidRPr="00A7064D">
        <w:t>锚杆长度</w:t>
      </w:r>
      <w:r w:rsidR="00DF441A">
        <w:rPr>
          <w:rFonts w:hint="eastAsia"/>
        </w:rPr>
        <w:t>、</w:t>
      </w:r>
      <w:r w:rsidRPr="00A7064D">
        <w:t>抗拔力对照表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8"/>
        <w:gridCol w:w="855"/>
        <w:gridCol w:w="1087"/>
        <w:gridCol w:w="1087"/>
        <w:gridCol w:w="1087"/>
        <w:gridCol w:w="1087"/>
        <w:gridCol w:w="1091"/>
      </w:tblGrid>
      <w:tr w:rsidR="00137BCD" w:rsidTr="00931D16">
        <w:trPr>
          <w:trHeight w:val="454"/>
          <w:jc w:val="center"/>
        </w:trPr>
        <w:tc>
          <w:tcPr>
            <w:tcW w:w="1948" w:type="dxa"/>
            <w:vAlign w:val="center"/>
          </w:tcPr>
          <w:p w:rsidR="00137BCD" w:rsidRDefault="00137BCD" w:rsidP="00633E00">
            <w:pPr>
              <w:adjustRightInd w:val="0"/>
              <w:snapToGrid w:val="0"/>
              <w:spacing w:line="300" w:lineRule="auto"/>
              <w:jc w:val="center"/>
              <w:rPr>
                <w:sz w:val="18"/>
                <w:szCs w:val="18"/>
              </w:rPr>
            </w:pPr>
            <w:r>
              <w:rPr>
                <w:sz w:val="18"/>
                <w:szCs w:val="18"/>
              </w:rPr>
              <w:t>系统高度（</w:t>
            </w:r>
            <w:r>
              <w:rPr>
                <w:sz w:val="18"/>
                <w:szCs w:val="18"/>
              </w:rPr>
              <w:t>m</w:t>
            </w:r>
            <w:r>
              <w:rPr>
                <w:sz w:val="18"/>
                <w:szCs w:val="18"/>
              </w:rPr>
              <w:t>）</w:t>
            </w:r>
          </w:p>
        </w:tc>
        <w:tc>
          <w:tcPr>
            <w:tcW w:w="855" w:type="dxa"/>
            <w:vAlign w:val="center"/>
          </w:tcPr>
          <w:p w:rsidR="00137BCD" w:rsidRDefault="00137BCD" w:rsidP="00633E00">
            <w:pPr>
              <w:adjustRightInd w:val="0"/>
              <w:snapToGrid w:val="0"/>
              <w:spacing w:line="300" w:lineRule="auto"/>
              <w:jc w:val="center"/>
              <w:rPr>
                <w:sz w:val="18"/>
                <w:szCs w:val="18"/>
              </w:rPr>
            </w:pPr>
            <w:r>
              <w:rPr>
                <w:sz w:val="18"/>
                <w:szCs w:val="18"/>
              </w:rPr>
              <w:t>2</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3</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4</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5</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6</w:t>
            </w:r>
          </w:p>
        </w:tc>
        <w:tc>
          <w:tcPr>
            <w:tcW w:w="1091" w:type="dxa"/>
            <w:vAlign w:val="center"/>
          </w:tcPr>
          <w:p w:rsidR="00137BCD" w:rsidRDefault="00137BCD" w:rsidP="00633E00">
            <w:pPr>
              <w:adjustRightInd w:val="0"/>
              <w:snapToGrid w:val="0"/>
              <w:spacing w:line="300" w:lineRule="auto"/>
              <w:jc w:val="center"/>
              <w:rPr>
                <w:sz w:val="18"/>
                <w:szCs w:val="18"/>
              </w:rPr>
            </w:pPr>
            <w:r>
              <w:rPr>
                <w:sz w:val="18"/>
                <w:szCs w:val="18"/>
              </w:rPr>
              <w:t>7</w:t>
            </w:r>
          </w:p>
        </w:tc>
      </w:tr>
      <w:tr w:rsidR="00137BCD" w:rsidTr="00931D16">
        <w:trPr>
          <w:trHeight w:val="454"/>
          <w:jc w:val="center"/>
        </w:trPr>
        <w:tc>
          <w:tcPr>
            <w:tcW w:w="1948" w:type="dxa"/>
            <w:vAlign w:val="center"/>
          </w:tcPr>
          <w:p w:rsidR="00137BCD" w:rsidRDefault="00370783" w:rsidP="00370783">
            <w:pPr>
              <w:adjustRightInd w:val="0"/>
              <w:snapToGrid w:val="0"/>
              <w:spacing w:line="300" w:lineRule="auto"/>
              <w:jc w:val="center"/>
              <w:rPr>
                <w:sz w:val="18"/>
                <w:szCs w:val="18"/>
              </w:rPr>
            </w:pPr>
            <w:r>
              <w:rPr>
                <w:sz w:val="18"/>
                <w:szCs w:val="18"/>
              </w:rPr>
              <w:t>上拉锚</w:t>
            </w:r>
            <w:r w:rsidR="00137BCD">
              <w:rPr>
                <w:sz w:val="18"/>
                <w:szCs w:val="18"/>
              </w:rPr>
              <w:t>杆</w:t>
            </w:r>
            <w:r>
              <w:rPr>
                <w:rFonts w:hint="eastAsia"/>
                <w:sz w:val="18"/>
                <w:szCs w:val="18"/>
              </w:rPr>
              <w:t>长</w:t>
            </w:r>
            <w:r>
              <w:rPr>
                <w:sz w:val="18"/>
                <w:szCs w:val="18"/>
              </w:rPr>
              <w:t>度与抗拔力</w:t>
            </w:r>
            <w:r w:rsidR="00137BCD">
              <w:rPr>
                <w:sz w:val="18"/>
                <w:szCs w:val="18"/>
              </w:rPr>
              <w:t>（</w:t>
            </w:r>
            <w:r w:rsidR="00137BCD">
              <w:rPr>
                <w:sz w:val="18"/>
                <w:szCs w:val="18"/>
              </w:rPr>
              <w:t>m/</w:t>
            </w:r>
            <w:r w:rsidR="00137BCD">
              <w:rPr>
                <w:rFonts w:hint="eastAsia"/>
                <w:sz w:val="18"/>
                <w:szCs w:val="18"/>
              </w:rPr>
              <w:t>k</w:t>
            </w:r>
            <w:r w:rsidR="00137BCD">
              <w:rPr>
                <w:sz w:val="18"/>
                <w:szCs w:val="18"/>
              </w:rPr>
              <w:t>N</w:t>
            </w:r>
            <w:r w:rsidR="00137BCD">
              <w:rPr>
                <w:sz w:val="18"/>
                <w:szCs w:val="18"/>
              </w:rPr>
              <w:t>）</w:t>
            </w:r>
          </w:p>
        </w:tc>
        <w:tc>
          <w:tcPr>
            <w:tcW w:w="855" w:type="dxa"/>
            <w:vAlign w:val="center"/>
          </w:tcPr>
          <w:p w:rsidR="00137BCD" w:rsidRDefault="00137BCD" w:rsidP="00633E00">
            <w:pPr>
              <w:adjustRightInd w:val="0"/>
              <w:snapToGrid w:val="0"/>
              <w:spacing w:line="300" w:lineRule="auto"/>
              <w:jc w:val="center"/>
              <w:rPr>
                <w:sz w:val="18"/>
                <w:szCs w:val="18"/>
              </w:rPr>
            </w:pPr>
            <w:r>
              <w:rPr>
                <w:sz w:val="18"/>
                <w:szCs w:val="18"/>
              </w:rPr>
              <w:t>1.5/40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1.5/40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2.5/60</w:t>
            </w:r>
          </w:p>
        </w:tc>
        <w:tc>
          <w:tcPr>
            <w:tcW w:w="1091" w:type="dxa"/>
            <w:vAlign w:val="center"/>
          </w:tcPr>
          <w:p w:rsidR="00137BCD" w:rsidRDefault="00137BCD" w:rsidP="00633E00">
            <w:pPr>
              <w:adjustRightInd w:val="0"/>
              <w:snapToGrid w:val="0"/>
              <w:spacing w:line="300" w:lineRule="auto"/>
              <w:jc w:val="center"/>
              <w:rPr>
                <w:sz w:val="18"/>
                <w:szCs w:val="18"/>
              </w:rPr>
            </w:pPr>
            <w:r>
              <w:rPr>
                <w:sz w:val="18"/>
                <w:szCs w:val="18"/>
              </w:rPr>
              <w:t>2.5/60</w:t>
            </w:r>
          </w:p>
        </w:tc>
      </w:tr>
      <w:tr w:rsidR="00137BCD" w:rsidTr="00931D16">
        <w:trPr>
          <w:trHeight w:val="454"/>
          <w:jc w:val="center"/>
        </w:trPr>
        <w:tc>
          <w:tcPr>
            <w:tcW w:w="1948" w:type="dxa"/>
            <w:vAlign w:val="center"/>
          </w:tcPr>
          <w:p w:rsidR="00137BCD" w:rsidRDefault="00370783" w:rsidP="00633E00">
            <w:pPr>
              <w:adjustRightInd w:val="0"/>
              <w:snapToGrid w:val="0"/>
              <w:spacing w:line="300" w:lineRule="auto"/>
              <w:jc w:val="center"/>
              <w:rPr>
                <w:sz w:val="18"/>
                <w:szCs w:val="18"/>
              </w:rPr>
            </w:pPr>
            <w:r>
              <w:rPr>
                <w:sz w:val="18"/>
                <w:szCs w:val="18"/>
              </w:rPr>
              <w:t>侧拉锚</w:t>
            </w:r>
            <w:r w:rsidR="00137BCD">
              <w:rPr>
                <w:sz w:val="18"/>
                <w:szCs w:val="18"/>
              </w:rPr>
              <w:t>杆</w:t>
            </w:r>
            <w:r>
              <w:rPr>
                <w:rFonts w:hint="eastAsia"/>
                <w:sz w:val="18"/>
                <w:szCs w:val="18"/>
              </w:rPr>
              <w:t>长</w:t>
            </w:r>
            <w:r>
              <w:rPr>
                <w:sz w:val="18"/>
                <w:szCs w:val="18"/>
              </w:rPr>
              <w:t>度与抗拔力</w:t>
            </w:r>
            <w:r w:rsidR="00137BCD">
              <w:rPr>
                <w:sz w:val="18"/>
                <w:szCs w:val="18"/>
              </w:rPr>
              <w:t>（</w:t>
            </w:r>
            <w:r w:rsidR="00137BCD">
              <w:rPr>
                <w:sz w:val="18"/>
                <w:szCs w:val="18"/>
              </w:rPr>
              <w:t>m/</w:t>
            </w:r>
            <w:r w:rsidR="00137BCD">
              <w:rPr>
                <w:rFonts w:hint="eastAsia"/>
                <w:sz w:val="18"/>
                <w:szCs w:val="18"/>
              </w:rPr>
              <w:t>k</w:t>
            </w:r>
            <w:r w:rsidR="00137BCD">
              <w:rPr>
                <w:sz w:val="18"/>
                <w:szCs w:val="18"/>
              </w:rPr>
              <w:t>N</w:t>
            </w:r>
            <w:r w:rsidR="00137BCD">
              <w:rPr>
                <w:sz w:val="18"/>
                <w:szCs w:val="18"/>
              </w:rPr>
              <w:t>）</w:t>
            </w:r>
          </w:p>
        </w:tc>
        <w:tc>
          <w:tcPr>
            <w:tcW w:w="855" w:type="dxa"/>
            <w:vAlign w:val="center"/>
          </w:tcPr>
          <w:p w:rsidR="00137BCD" w:rsidRDefault="00137BCD" w:rsidP="00633E00">
            <w:pPr>
              <w:adjustRightInd w:val="0"/>
              <w:snapToGrid w:val="0"/>
              <w:spacing w:line="300" w:lineRule="auto"/>
              <w:jc w:val="center"/>
              <w:rPr>
                <w:sz w:val="18"/>
                <w:szCs w:val="18"/>
              </w:rPr>
            </w:pPr>
            <w:r>
              <w:rPr>
                <w:sz w:val="18"/>
                <w:szCs w:val="18"/>
              </w:rPr>
              <w:t>2/50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2.5/60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2.5/60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3/80</w:t>
            </w:r>
          </w:p>
        </w:tc>
        <w:tc>
          <w:tcPr>
            <w:tcW w:w="1091" w:type="dxa"/>
            <w:vAlign w:val="center"/>
          </w:tcPr>
          <w:p w:rsidR="00137BCD" w:rsidRDefault="00137BCD" w:rsidP="00633E00">
            <w:pPr>
              <w:adjustRightInd w:val="0"/>
              <w:snapToGrid w:val="0"/>
              <w:spacing w:line="300" w:lineRule="auto"/>
              <w:jc w:val="center"/>
              <w:rPr>
                <w:sz w:val="18"/>
                <w:szCs w:val="18"/>
              </w:rPr>
            </w:pPr>
            <w:r>
              <w:rPr>
                <w:sz w:val="18"/>
                <w:szCs w:val="18"/>
              </w:rPr>
              <w:t>3/80</w:t>
            </w:r>
          </w:p>
        </w:tc>
      </w:tr>
      <w:tr w:rsidR="00137BCD" w:rsidTr="00931D16">
        <w:trPr>
          <w:trHeight w:val="454"/>
          <w:jc w:val="center"/>
        </w:trPr>
        <w:tc>
          <w:tcPr>
            <w:tcW w:w="1948" w:type="dxa"/>
            <w:vAlign w:val="center"/>
          </w:tcPr>
          <w:p w:rsidR="00137BCD" w:rsidRDefault="00370783" w:rsidP="00633E00">
            <w:pPr>
              <w:adjustRightInd w:val="0"/>
              <w:snapToGrid w:val="0"/>
              <w:spacing w:line="300" w:lineRule="auto"/>
              <w:jc w:val="center"/>
              <w:rPr>
                <w:sz w:val="18"/>
                <w:szCs w:val="18"/>
              </w:rPr>
            </w:pPr>
            <w:r>
              <w:rPr>
                <w:sz w:val="18"/>
                <w:szCs w:val="18"/>
              </w:rPr>
              <w:t>下拉锚</w:t>
            </w:r>
            <w:r w:rsidR="00137BCD">
              <w:rPr>
                <w:sz w:val="18"/>
                <w:szCs w:val="18"/>
              </w:rPr>
              <w:t>杆</w:t>
            </w:r>
            <w:r>
              <w:rPr>
                <w:rFonts w:hint="eastAsia"/>
                <w:sz w:val="18"/>
                <w:szCs w:val="18"/>
              </w:rPr>
              <w:t>长</w:t>
            </w:r>
            <w:r>
              <w:rPr>
                <w:sz w:val="18"/>
                <w:szCs w:val="18"/>
              </w:rPr>
              <w:t>度与抗拔力</w:t>
            </w:r>
            <w:r w:rsidR="00137BCD">
              <w:rPr>
                <w:sz w:val="18"/>
                <w:szCs w:val="18"/>
              </w:rPr>
              <w:t>（</w:t>
            </w:r>
            <w:r w:rsidR="00137BCD">
              <w:rPr>
                <w:sz w:val="18"/>
                <w:szCs w:val="18"/>
              </w:rPr>
              <w:t>m/</w:t>
            </w:r>
            <w:r w:rsidR="00137BCD">
              <w:rPr>
                <w:rFonts w:hint="eastAsia"/>
                <w:sz w:val="18"/>
                <w:szCs w:val="18"/>
              </w:rPr>
              <w:t>k</w:t>
            </w:r>
            <w:r w:rsidR="00137BCD">
              <w:rPr>
                <w:sz w:val="18"/>
                <w:szCs w:val="18"/>
              </w:rPr>
              <w:t>N</w:t>
            </w:r>
            <w:r w:rsidR="00137BCD">
              <w:rPr>
                <w:sz w:val="18"/>
                <w:szCs w:val="18"/>
              </w:rPr>
              <w:t>）</w:t>
            </w:r>
          </w:p>
        </w:tc>
        <w:tc>
          <w:tcPr>
            <w:tcW w:w="855" w:type="dxa"/>
            <w:vAlign w:val="center"/>
          </w:tcPr>
          <w:p w:rsidR="00137BCD" w:rsidRDefault="00137BCD" w:rsidP="00633E00">
            <w:pPr>
              <w:adjustRightInd w:val="0"/>
              <w:snapToGrid w:val="0"/>
              <w:spacing w:line="300" w:lineRule="auto"/>
              <w:jc w:val="center"/>
              <w:rPr>
                <w:sz w:val="18"/>
                <w:szCs w:val="18"/>
              </w:rPr>
            </w:pPr>
            <w:r>
              <w:rPr>
                <w:sz w:val="18"/>
                <w:szCs w:val="18"/>
              </w:rPr>
              <w:t>1.5/40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1.5/40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2.5/60</w:t>
            </w:r>
          </w:p>
        </w:tc>
        <w:tc>
          <w:tcPr>
            <w:tcW w:w="1091" w:type="dxa"/>
            <w:vAlign w:val="center"/>
          </w:tcPr>
          <w:p w:rsidR="00137BCD" w:rsidRDefault="00137BCD" w:rsidP="00633E00">
            <w:pPr>
              <w:adjustRightInd w:val="0"/>
              <w:snapToGrid w:val="0"/>
              <w:spacing w:line="300" w:lineRule="auto"/>
              <w:jc w:val="center"/>
              <w:rPr>
                <w:sz w:val="18"/>
                <w:szCs w:val="18"/>
              </w:rPr>
            </w:pPr>
            <w:r>
              <w:rPr>
                <w:sz w:val="18"/>
                <w:szCs w:val="18"/>
              </w:rPr>
              <w:t>2.5/60</w:t>
            </w:r>
          </w:p>
        </w:tc>
      </w:tr>
      <w:tr w:rsidR="00137BCD" w:rsidTr="00931D16">
        <w:trPr>
          <w:trHeight w:val="454"/>
          <w:jc w:val="center"/>
        </w:trPr>
        <w:tc>
          <w:tcPr>
            <w:tcW w:w="1948" w:type="dxa"/>
            <w:vAlign w:val="center"/>
          </w:tcPr>
          <w:p w:rsidR="00137BCD" w:rsidRDefault="00137BCD" w:rsidP="00370783">
            <w:pPr>
              <w:adjustRightInd w:val="0"/>
              <w:snapToGrid w:val="0"/>
              <w:spacing w:line="300" w:lineRule="auto"/>
              <w:jc w:val="center"/>
              <w:rPr>
                <w:sz w:val="18"/>
                <w:szCs w:val="18"/>
              </w:rPr>
            </w:pPr>
            <w:r>
              <w:rPr>
                <w:sz w:val="18"/>
                <w:szCs w:val="18"/>
              </w:rPr>
              <w:t>中间加固拉锚锚杆</w:t>
            </w:r>
            <w:r w:rsidR="00370783">
              <w:rPr>
                <w:rFonts w:hint="eastAsia"/>
                <w:sz w:val="18"/>
                <w:szCs w:val="18"/>
              </w:rPr>
              <w:t>长</w:t>
            </w:r>
            <w:r w:rsidR="00370783">
              <w:rPr>
                <w:sz w:val="18"/>
                <w:szCs w:val="18"/>
              </w:rPr>
              <w:t>度与抗拔力</w:t>
            </w:r>
            <w:r>
              <w:rPr>
                <w:sz w:val="18"/>
                <w:szCs w:val="18"/>
              </w:rPr>
              <w:t>（</w:t>
            </w:r>
            <w:r>
              <w:rPr>
                <w:sz w:val="18"/>
                <w:szCs w:val="18"/>
              </w:rPr>
              <w:t>m/</w:t>
            </w:r>
            <w:r>
              <w:rPr>
                <w:rFonts w:hint="eastAsia"/>
                <w:sz w:val="18"/>
                <w:szCs w:val="18"/>
              </w:rPr>
              <w:t>k</w:t>
            </w:r>
            <w:r>
              <w:rPr>
                <w:sz w:val="18"/>
                <w:szCs w:val="18"/>
              </w:rPr>
              <w:t>N</w:t>
            </w:r>
            <w:r>
              <w:rPr>
                <w:sz w:val="18"/>
                <w:szCs w:val="18"/>
              </w:rPr>
              <w:t>）</w:t>
            </w:r>
          </w:p>
        </w:tc>
        <w:tc>
          <w:tcPr>
            <w:tcW w:w="855" w:type="dxa"/>
            <w:vAlign w:val="center"/>
          </w:tcPr>
          <w:p w:rsidR="00137BCD" w:rsidRDefault="00137BCD" w:rsidP="00633E00">
            <w:pPr>
              <w:adjustRightInd w:val="0"/>
              <w:snapToGrid w:val="0"/>
              <w:spacing w:line="300" w:lineRule="auto"/>
              <w:jc w:val="center"/>
              <w:rPr>
                <w:sz w:val="18"/>
                <w:szCs w:val="18"/>
              </w:rPr>
            </w:pPr>
            <w:r>
              <w:rPr>
                <w:sz w:val="18"/>
                <w:szCs w:val="18"/>
              </w:rPr>
              <w:t>1.5/40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1.5/40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2/50</w:t>
            </w:r>
          </w:p>
        </w:tc>
        <w:tc>
          <w:tcPr>
            <w:tcW w:w="1087" w:type="dxa"/>
            <w:vAlign w:val="center"/>
          </w:tcPr>
          <w:p w:rsidR="00137BCD" w:rsidRDefault="00137BCD" w:rsidP="00633E00">
            <w:pPr>
              <w:adjustRightInd w:val="0"/>
              <w:snapToGrid w:val="0"/>
              <w:spacing w:line="300" w:lineRule="auto"/>
              <w:jc w:val="center"/>
              <w:rPr>
                <w:sz w:val="18"/>
                <w:szCs w:val="18"/>
              </w:rPr>
            </w:pPr>
            <w:r>
              <w:rPr>
                <w:sz w:val="18"/>
                <w:szCs w:val="18"/>
              </w:rPr>
              <w:t>2.5/60</w:t>
            </w:r>
          </w:p>
        </w:tc>
        <w:tc>
          <w:tcPr>
            <w:tcW w:w="1091" w:type="dxa"/>
            <w:vAlign w:val="center"/>
          </w:tcPr>
          <w:p w:rsidR="00137BCD" w:rsidRDefault="00137BCD" w:rsidP="00633E00">
            <w:pPr>
              <w:adjustRightInd w:val="0"/>
              <w:snapToGrid w:val="0"/>
              <w:spacing w:line="300" w:lineRule="auto"/>
              <w:jc w:val="center"/>
              <w:rPr>
                <w:sz w:val="18"/>
                <w:szCs w:val="18"/>
              </w:rPr>
            </w:pPr>
            <w:r>
              <w:rPr>
                <w:sz w:val="18"/>
                <w:szCs w:val="18"/>
              </w:rPr>
              <w:t>2.5/60</w:t>
            </w:r>
          </w:p>
        </w:tc>
      </w:tr>
    </w:tbl>
    <w:p w:rsidR="00DF5FD0" w:rsidRPr="00C141B6" w:rsidRDefault="00DF5FD0" w:rsidP="00D86854">
      <w:pPr>
        <w:pStyle w:val="affffff2"/>
        <w:spacing w:beforeLines="50" w:after="0"/>
        <w:ind w:left="0"/>
      </w:pPr>
      <w:bookmarkStart w:id="194" w:name="_Toc469558023"/>
      <w:bookmarkStart w:id="195" w:name="_Toc483236744"/>
      <w:bookmarkStart w:id="196" w:name="_Toc483237138"/>
      <w:r>
        <w:rPr>
          <w:rFonts w:hint="eastAsia"/>
        </w:rPr>
        <w:t>单片</w:t>
      </w:r>
      <w:r w:rsidRPr="00C141B6">
        <w:t>钢丝绳网长度</w:t>
      </w:r>
      <w:r w:rsidRPr="00C141B6">
        <w:rPr>
          <w:rFonts w:hint="eastAsia"/>
        </w:rPr>
        <w:t>宜</w:t>
      </w:r>
      <w:r w:rsidRPr="00C141B6">
        <w:t>选用5</w:t>
      </w:r>
      <w:r w:rsidR="00A529B9">
        <w:rPr>
          <w:rFonts w:hint="eastAsia"/>
        </w:rPr>
        <w:t xml:space="preserve"> </w:t>
      </w:r>
      <w:r w:rsidRPr="00C141B6">
        <w:t>m，网宽度与系统高度相同，</w:t>
      </w:r>
      <w:r w:rsidRPr="00C141B6">
        <w:rPr>
          <w:rFonts w:hint="eastAsia"/>
        </w:rPr>
        <w:t>当</w:t>
      </w:r>
      <w:r w:rsidRPr="00C141B6">
        <w:t>系统高度大于或等于6</w:t>
      </w:r>
      <w:r w:rsidR="00A529B9">
        <w:rPr>
          <w:rFonts w:hint="eastAsia"/>
        </w:rPr>
        <w:t xml:space="preserve"> </w:t>
      </w:r>
      <w:r w:rsidRPr="00C141B6">
        <w:t>m时，</w:t>
      </w:r>
      <w:r>
        <w:rPr>
          <w:rFonts w:hint="eastAsia"/>
        </w:rPr>
        <w:t>应</w:t>
      </w:r>
      <w:r w:rsidRPr="00C141B6">
        <w:t>采用其它宽度网来拼接；当系统网底线水平面夹角大于5</w:t>
      </w:r>
      <w:r w:rsidRPr="00C141B6">
        <w:rPr>
          <w:rFonts w:hint="eastAsia"/>
        </w:rPr>
        <w:t>°</w:t>
      </w:r>
      <w:r w:rsidRPr="00C141B6">
        <w:t>时</w:t>
      </w:r>
      <w:r>
        <w:rPr>
          <w:rFonts w:hint="eastAsia"/>
        </w:rPr>
        <w:t>应</w:t>
      </w:r>
      <w:r w:rsidRPr="00C141B6">
        <w:t>考虑配置相应斜角的菱形钢丝绳网。</w:t>
      </w:r>
    </w:p>
    <w:p w:rsidR="00DF5FD0" w:rsidRPr="00C141B6" w:rsidRDefault="00DF5FD0" w:rsidP="00DF5FD0">
      <w:pPr>
        <w:pStyle w:val="affffff2"/>
        <w:spacing w:before="0" w:after="0"/>
        <w:ind w:left="0"/>
      </w:pPr>
      <w:r>
        <w:rPr>
          <w:rFonts w:hint="eastAsia"/>
        </w:rPr>
        <w:t>减</w:t>
      </w:r>
      <w:r>
        <w:t>压环应根据</w:t>
      </w:r>
      <w:r w:rsidRPr="00C141B6">
        <w:t>钢丝绳</w:t>
      </w:r>
      <w:r>
        <w:rPr>
          <w:rFonts w:hint="eastAsia"/>
        </w:rPr>
        <w:t>规格</w:t>
      </w:r>
      <w:r>
        <w:t>配置</w:t>
      </w:r>
      <w:r w:rsidRPr="00C141B6">
        <w:t>。</w:t>
      </w:r>
    </w:p>
    <w:p w:rsidR="00DF5FD0" w:rsidRPr="00C141B6" w:rsidRDefault="00DF5FD0" w:rsidP="00DF5FD0">
      <w:pPr>
        <w:pStyle w:val="affffff2"/>
        <w:spacing w:before="0" w:after="0"/>
        <w:ind w:left="0"/>
      </w:pPr>
      <w:r w:rsidRPr="00C141B6">
        <w:t>当需要拦截小块落石时，应配置钢丝格栅，选用网孔直径</w:t>
      </w:r>
      <w:r>
        <w:rPr>
          <w:rFonts w:hint="eastAsia"/>
        </w:rPr>
        <w:t>不</w:t>
      </w:r>
      <w:r w:rsidR="004B12CB">
        <w:rPr>
          <w:rFonts w:hint="eastAsia"/>
        </w:rPr>
        <w:t>宜</w:t>
      </w:r>
      <w:r>
        <w:rPr>
          <w:rFonts w:hint="eastAsia"/>
        </w:rPr>
        <w:t>大</w:t>
      </w:r>
      <w:r>
        <w:t>于</w:t>
      </w:r>
      <w:r w:rsidRPr="00C141B6">
        <w:t>50</w:t>
      </w:r>
      <w:r w:rsidR="00A529B9">
        <w:rPr>
          <w:rFonts w:hint="eastAsia"/>
        </w:rPr>
        <w:t xml:space="preserve"> </w:t>
      </w:r>
      <w:r w:rsidRPr="00C141B6">
        <w:t>mm</w:t>
      </w:r>
      <w:r w:rsidRPr="00C141B6">
        <w:t>×</w:t>
      </w:r>
      <w:r w:rsidRPr="00C141B6">
        <w:t>50</w:t>
      </w:r>
      <w:r w:rsidR="00A529B9">
        <w:rPr>
          <w:rFonts w:hint="eastAsia"/>
        </w:rPr>
        <w:t xml:space="preserve"> </w:t>
      </w:r>
      <w:r w:rsidRPr="00C141B6">
        <w:t>mm的钢丝格栅，钢丝绳网与钢丝格栅间应采用铁</w:t>
      </w:r>
      <w:r w:rsidRPr="00C141B6">
        <w:rPr>
          <w:rFonts w:hint="eastAsia"/>
        </w:rPr>
        <w:t>丝</w:t>
      </w:r>
      <w:r w:rsidRPr="00C141B6">
        <w:t>绑扎，绑扎间距不</w:t>
      </w:r>
      <w:r w:rsidR="004B12CB">
        <w:rPr>
          <w:rFonts w:hint="eastAsia"/>
        </w:rPr>
        <w:t>宜</w:t>
      </w:r>
      <w:r w:rsidRPr="00C141B6">
        <w:t>小于1</w:t>
      </w:r>
      <w:r w:rsidR="00A529B9">
        <w:rPr>
          <w:rFonts w:hint="eastAsia"/>
        </w:rPr>
        <w:t xml:space="preserve"> </w:t>
      </w:r>
      <w:r w:rsidRPr="00C141B6">
        <w:t>m。</w:t>
      </w:r>
    </w:p>
    <w:p w:rsidR="00DF5FD0" w:rsidRDefault="00DF5FD0" w:rsidP="00DF5FD0">
      <w:pPr>
        <w:pStyle w:val="affffff2"/>
        <w:spacing w:before="0" w:after="0"/>
        <w:ind w:left="0"/>
      </w:pPr>
      <w:r>
        <w:rPr>
          <w:rFonts w:hint="eastAsia"/>
        </w:rPr>
        <w:t>不同</w:t>
      </w:r>
      <w:r w:rsidRPr="00C141B6">
        <w:t>规格钢丝绳</w:t>
      </w:r>
      <w:r>
        <w:rPr>
          <w:rFonts w:hint="eastAsia"/>
        </w:rPr>
        <w:t>应采</w:t>
      </w:r>
      <w:r>
        <w:t>用不同</w:t>
      </w:r>
      <w:r>
        <w:rPr>
          <w:rFonts w:hint="eastAsia"/>
        </w:rPr>
        <w:t>的</w:t>
      </w:r>
      <w:r w:rsidRPr="00C141B6">
        <w:t>绳卡规格和标准紧固力。</w:t>
      </w:r>
    </w:p>
    <w:p w:rsidR="001C6CE3" w:rsidRPr="00DD097B" w:rsidRDefault="001C6CE3" w:rsidP="001C6CE3">
      <w:pPr>
        <w:pStyle w:val="a4"/>
        <w:spacing w:before="156" w:after="156"/>
      </w:pPr>
      <w:bookmarkStart w:id="197" w:name="_Toc520441508"/>
      <w:bookmarkStart w:id="198" w:name="_Toc530136931"/>
      <w:r w:rsidRPr="00DD097B">
        <w:t>锚固</w:t>
      </w:r>
      <w:bookmarkEnd w:id="194"/>
      <w:bookmarkEnd w:id="195"/>
      <w:bookmarkEnd w:id="196"/>
      <w:r w:rsidR="00CC5C71">
        <w:rPr>
          <w:rFonts w:hint="eastAsia"/>
        </w:rPr>
        <w:t>设计</w:t>
      </w:r>
      <w:bookmarkEnd w:id="197"/>
      <w:bookmarkEnd w:id="198"/>
    </w:p>
    <w:p w:rsidR="00DF5FD0" w:rsidRPr="00DD097B" w:rsidRDefault="00DF5FD0" w:rsidP="00DF5FD0">
      <w:pPr>
        <w:pStyle w:val="affff0"/>
        <w:spacing w:before="0" w:after="0"/>
        <w:ind w:left="0"/>
      </w:pPr>
      <w:bookmarkStart w:id="199" w:name="_Toc469558024"/>
      <w:bookmarkStart w:id="200" w:name="_Toc483236745"/>
      <w:bookmarkStart w:id="201" w:name="_Toc483237139"/>
      <w:r w:rsidRPr="00DD097B">
        <w:t>规模较大、主控结构面开度较宽的倾倒式危岩</w:t>
      </w:r>
      <w:r>
        <w:rPr>
          <w:rFonts w:hint="eastAsia"/>
        </w:rPr>
        <w:t>体</w:t>
      </w:r>
      <w:r w:rsidRPr="00DD097B">
        <w:t>或滑移式危岩</w:t>
      </w:r>
      <w:r>
        <w:rPr>
          <w:rFonts w:hint="eastAsia"/>
        </w:rPr>
        <w:t>体</w:t>
      </w:r>
      <w:r w:rsidRPr="00DD097B">
        <w:t>，</w:t>
      </w:r>
      <w:r w:rsidR="00076AAD">
        <w:rPr>
          <w:rFonts w:hint="eastAsia"/>
        </w:rPr>
        <w:t>宜</w:t>
      </w:r>
      <w:r w:rsidRPr="00DD097B">
        <w:t>采用预应力锚索锚固</w:t>
      </w:r>
      <w:r w:rsidR="00076AAD">
        <w:rPr>
          <w:rFonts w:hint="eastAsia"/>
        </w:rPr>
        <w:t>治</w:t>
      </w:r>
      <w:r w:rsidR="00076AAD">
        <w:t>理设计</w:t>
      </w:r>
      <w:r w:rsidR="00971ED6">
        <w:rPr>
          <w:rFonts w:hint="eastAsia"/>
        </w:rPr>
        <w:t>方案</w:t>
      </w:r>
      <w:r w:rsidRPr="00DD097B">
        <w:t>。</w:t>
      </w:r>
    </w:p>
    <w:p w:rsidR="00DF5FD0" w:rsidRPr="00DD097B" w:rsidRDefault="00DF5FD0" w:rsidP="00DF5FD0">
      <w:pPr>
        <w:pStyle w:val="affff0"/>
        <w:spacing w:before="0" w:after="0"/>
        <w:ind w:left="0"/>
      </w:pPr>
      <w:r w:rsidRPr="00DD097B">
        <w:t>完整性较差的危岩体采用肋柱锚杆锚固，肋柱</w:t>
      </w:r>
      <w:r w:rsidR="004B12CB">
        <w:rPr>
          <w:rFonts w:hint="eastAsia"/>
        </w:rPr>
        <w:t>宜</w:t>
      </w:r>
      <w:r w:rsidRPr="00DD097B">
        <w:t>采用C30混凝土沿岩面现场浇筑，宽度不</w:t>
      </w:r>
      <w:r w:rsidR="004B12CB">
        <w:rPr>
          <w:rFonts w:hint="eastAsia"/>
        </w:rPr>
        <w:t>宜</w:t>
      </w:r>
      <w:r w:rsidRPr="00DD097B">
        <w:t>小于300</w:t>
      </w:r>
      <w:r w:rsidR="00A529B9">
        <w:rPr>
          <w:rFonts w:hint="eastAsia"/>
        </w:rPr>
        <w:t xml:space="preserve"> </w:t>
      </w:r>
      <w:r w:rsidRPr="00DD097B">
        <w:t>mm，高度不</w:t>
      </w:r>
      <w:r w:rsidR="004B12CB">
        <w:rPr>
          <w:rFonts w:hint="eastAsia"/>
        </w:rPr>
        <w:t>宜</w:t>
      </w:r>
      <w:r w:rsidRPr="00DD097B">
        <w:t>小于400</w:t>
      </w:r>
      <w:r w:rsidR="00A529B9">
        <w:rPr>
          <w:rFonts w:hint="eastAsia"/>
        </w:rPr>
        <w:t xml:space="preserve"> </w:t>
      </w:r>
      <w:r w:rsidRPr="00DD097B">
        <w:t>mm。</w:t>
      </w:r>
    </w:p>
    <w:p w:rsidR="00DF5FD0" w:rsidRPr="00DD097B" w:rsidRDefault="00DF5FD0" w:rsidP="00DF5FD0">
      <w:pPr>
        <w:pStyle w:val="affff0"/>
        <w:spacing w:before="0" w:after="0"/>
        <w:ind w:left="0"/>
      </w:pPr>
      <w:r w:rsidRPr="00DD097B">
        <w:t>完整性较好的危岩体</w:t>
      </w:r>
      <w:r>
        <w:rPr>
          <w:rFonts w:hint="eastAsia"/>
        </w:rPr>
        <w:t>可</w:t>
      </w:r>
      <w:r w:rsidRPr="00DD097B">
        <w:t>采用点锚</w:t>
      </w:r>
      <w:r>
        <w:rPr>
          <w:rFonts w:hint="eastAsia"/>
        </w:rPr>
        <w:t>锚</w:t>
      </w:r>
      <w:r>
        <w:t>固</w:t>
      </w:r>
      <w:r w:rsidRPr="00DD097B">
        <w:t>。</w:t>
      </w:r>
    </w:p>
    <w:p w:rsidR="00DF5FD0" w:rsidRPr="00DD097B" w:rsidRDefault="00DF5FD0" w:rsidP="00DF5FD0">
      <w:pPr>
        <w:pStyle w:val="affff0"/>
        <w:spacing w:before="0" w:after="0"/>
        <w:ind w:left="0"/>
      </w:pPr>
      <w:r w:rsidRPr="00DD097B">
        <w:t>倾倒式危岩</w:t>
      </w:r>
      <w:r>
        <w:rPr>
          <w:rFonts w:hint="eastAsia"/>
        </w:rPr>
        <w:t>体</w:t>
      </w:r>
      <w:r w:rsidRPr="00DD097B">
        <w:t>采用预应力锚杆锚固时，</w:t>
      </w:r>
      <w:r w:rsidR="00971ED6">
        <w:rPr>
          <w:rFonts w:hint="eastAsia"/>
        </w:rPr>
        <w:t>宜</w:t>
      </w:r>
      <w:r w:rsidRPr="00DD097B">
        <w:t>施加30</w:t>
      </w:r>
      <w:r w:rsidR="00B947F8">
        <w:rPr>
          <w:rFonts w:hint="eastAsia"/>
        </w:rPr>
        <w:t xml:space="preserve"> </w:t>
      </w:r>
      <w:r w:rsidRPr="00DD097B">
        <w:t>kN</w:t>
      </w:r>
      <w:r w:rsidR="00B947F8">
        <w:rPr>
          <w:rFonts w:hAnsi="宋体" w:hint="eastAsia"/>
        </w:rPr>
        <w:t>～</w:t>
      </w:r>
      <w:r w:rsidRPr="00DD097B">
        <w:t>50</w:t>
      </w:r>
      <w:r w:rsidR="00B947F8">
        <w:rPr>
          <w:rFonts w:hint="eastAsia"/>
        </w:rPr>
        <w:t xml:space="preserve"> </w:t>
      </w:r>
      <w:r w:rsidRPr="00DD097B">
        <w:t>kN的低预应力；滑移式危岩</w:t>
      </w:r>
      <w:r>
        <w:rPr>
          <w:rFonts w:hint="eastAsia"/>
        </w:rPr>
        <w:t>体</w:t>
      </w:r>
      <w:r w:rsidRPr="00DD097B">
        <w:t>及坠落式危岩</w:t>
      </w:r>
      <w:r>
        <w:rPr>
          <w:rFonts w:hint="eastAsia"/>
        </w:rPr>
        <w:t>体可</w:t>
      </w:r>
      <w:r w:rsidRPr="00DD097B">
        <w:t>采用全长粘结非预应力锚杆</w:t>
      </w:r>
      <w:r>
        <w:rPr>
          <w:rFonts w:hint="eastAsia"/>
        </w:rPr>
        <w:t>锚</w:t>
      </w:r>
      <w:r>
        <w:t>固</w:t>
      </w:r>
      <w:r w:rsidRPr="00DD097B">
        <w:t>。</w:t>
      </w:r>
    </w:p>
    <w:p w:rsidR="00DF5FD0" w:rsidRPr="00DD097B" w:rsidRDefault="00DF5FD0" w:rsidP="00DF5FD0">
      <w:pPr>
        <w:pStyle w:val="affff0"/>
        <w:spacing w:before="0" w:after="0"/>
        <w:ind w:left="0"/>
      </w:pPr>
      <w:r w:rsidRPr="00DD097B">
        <w:t>锚杆及锚索间距应以所设计的轴向拉力值对危岩体提供的锚固力最大为原则，且不</w:t>
      </w:r>
      <w:r w:rsidR="004B12CB">
        <w:rPr>
          <w:rFonts w:hint="eastAsia"/>
        </w:rPr>
        <w:t>宜</w:t>
      </w:r>
      <w:r w:rsidRPr="00DD097B">
        <w:t>大于3.5</w:t>
      </w:r>
      <w:r w:rsidR="00B947F8">
        <w:rPr>
          <w:rFonts w:hint="eastAsia"/>
        </w:rPr>
        <w:t xml:space="preserve"> </w:t>
      </w:r>
      <w:r w:rsidRPr="00DD097B">
        <w:t>m</w:t>
      </w:r>
      <w:r w:rsidRPr="00DD097B">
        <w:t>×</w:t>
      </w:r>
      <w:r w:rsidRPr="00DD097B">
        <w:t>3.5</w:t>
      </w:r>
      <w:r w:rsidR="00B947F8">
        <w:rPr>
          <w:rFonts w:hint="eastAsia"/>
        </w:rPr>
        <w:t xml:space="preserve"> </w:t>
      </w:r>
      <w:r w:rsidRPr="00DD097B">
        <w:t>m；锚杆及锚索的倾角</w:t>
      </w:r>
      <w:r w:rsidR="00971ED6">
        <w:rPr>
          <w:rFonts w:hint="eastAsia"/>
        </w:rPr>
        <w:t>宜</w:t>
      </w:r>
      <w:r w:rsidRPr="00DD097B">
        <w:t>取10</w:t>
      </w:r>
      <w:r w:rsidRPr="00DD097B">
        <w:t>°</w:t>
      </w:r>
      <w:r w:rsidR="00AE1980">
        <w:rPr>
          <w:rFonts w:hAnsi="宋体" w:hint="eastAsia"/>
        </w:rPr>
        <w:t>～</w:t>
      </w:r>
      <w:r w:rsidRPr="00DD097B">
        <w:t>35</w:t>
      </w:r>
      <w:r w:rsidRPr="00DD097B">
        <w:t>°</w:t>
      </w:r>
      <w:r w:rsidRPr="00DD097B">
        <w:t>，锚杆竖向间距不</w:t>
      </w:r>
      <w:r w:rsidR="004B12CB">
        <w:rPr>
          <w:rFonts w:hint="eastAsia"/>
        </w:rPr>
        <w:t>宜</w:t>
      </w:r>
      <w:r w:rsidRPr="00DD097B">
        <w:t>小于2.5</w:t>
      </w:r>
      <w:r w:rsidR="00B947F8">
        <w:rPr>
          <w:rFonts w:hint="eastAsia"/>
        </w:rPr>
        <w:t xml:space="preserve"> </w:t>
      </w:r>
      <w:r w:rsidRPr="00DD097B">
        <w:t>m，水平间距不</w:t>
      </w:r>
      <w:r w:rsidR="004B12CB">
        <w:rPr>
          <w:rFonts w:hint="eastAsia"/>
        </w:rPr>
        <w:t>宜</w:t>
      </w:r>
      <w:r w:rsidRPr="00DD097B">
        <w:t>小于2.0</w:t>
      </w:r>
      <w:r w:rsidR="00B947F8">
        <w:rPr>
          <w:rFonts w:hint="eastAsia"/>
        </w:rPr>
        <w:t xml:space="preserve"> </w:t>
      </w:r>
      <w:r w:rsidRPr="00DD097B">
        <w:t>m</w:t>
      </w:r>
      <w:r>
        <w:t>，边缘排锚杆距离岩体边缘</w:t>
      </w:r>
      <w:r w:rsidRPr="00DD097B">
        <w:t>不</w:t>
      </w:r>
      <w:r w:rsidR="004B12CB">
        <w:rPr>
          <w:rFonts w:hint="eastAsia"/>
        </w:rPr>
        <w:t>宜</w:t>
      </w:r>
      <w:r w:rsidRPr="00DD097B">
        <w:t>小于0.6</w:t>
      </w:r>
      <w:r w:rsidR="00B947F8">
        <w:rPr>
          <w:rFonts w:hint="eastAsia"/>
        </w:rPr>
        <w:t xml:space="preserve"> </w:t>
      </w:r>
      <w:r w:rsidRPr="00DD097B">
        <w:t>m，锚杆伸入主控结构面后部稳定母岩的锚固长度</w:t>
      </w:r>
      <w:r>
        <w:rPr>
          <w:rFonts w:hint="eastAsia"/>
        </w:rPr>
        <w:t>不</w:t>
      </w:r>
      <w:r w:rsidR="004B12CB">
        <w:rPr>
          <w:rFonts w:hint="eastAsia"/>
        </w:rPr>
        <w:t>宜</w:t>
      </w:r>
      <w:r>
        <w:rPr>
          <w:rFonts w:hint="eastAsia"/>
        </w:rPr>
        <w:t>小</w:t>
      </w:r>
      <w:r>
        <w:t>于</w:t>
      </w:r>
      <w:r w:rsidRPr="00DD097B">
        <w:t>3</w:t>
      </w:r>
      <w:r w:rsidR="00B947F8">
        <w:rPr>
          <w:rFonts w:hint="eastAsia"/>
        </w:rPr>
        <w:t xml:space="preserve"> </w:t>
      </w:r>
      <w:r>
        <w:t>m</w:t>
      </w:r>
      <w:r w:rsidR="00AE1980">
        <w:rPr>
          <w:rFonts w:hAnsi="宋体" w:hint="eastAsia"/>
        </w:rPr>
        <w:t>～</w:t>
      </w:r>
      <w:r w:rsidRPr="00DD097B">
        <w:t>4</w:t>
      </w:r>
      <w:r w:rsidR="00B947F8">
        <w:rPr>
          <w:rFonts w:hint="eastAsia"/>
        </w:rPr>
        <w:t xml:space="preserve"> </w:t>
      </w:r>
      <w:r w:rsidRPr="00DD097B">
        <w:t>m。</w:t>
      </w:r>
    </w:p>
    <w:p w:rsidR="00DF5FD0" w:rsidRPr="00DD097B" w:rsidRDefault="00DF5FD0" w:rsidP="00DF5FD0">
      <w:pPr>
        <w:pStyle w:val="affff0"/>
        <w:spacing w:before="0" w:after="0"/>
        <w:ind w:left="0"/>
      </w:pPr>
      <w:r w:rsidRPr="007E79B5">
        <w:t>锚杆（索）</w:t>
      </w:r>
      <w:r w:rsidRPr="00DD097B">
        <w:t>总长不</w:t>
      </w:r>
      <w:r w:rsidR="004B12CB">
        <w:rPr>
          <w:rFonts w:hint="eastAsia"/>
        </w:rPr>
        <w:t>宜</w:t>
      </w:r>
      <w:r w:rsidRPr="00DD097B">
        <w:t>大于50</w:t>
      </w:r>
      <w:r w:rsidR="00B947F8">
        <w:rPr>
          <w:rFonts w:hint="eastAsia"/>
        </w:rPr>
        <w:t xml:space="preserve"> </w:t>
      </w:r>
      <w:r w:rsidRPr="00DD097B">
        <w:t>m。自由段长度受稳定岩层界面控制时，在设计中应考虑自由段伸入主控结构面的长度不</w:t>
      </w:r>
      <w:r w:rsidR="004B12CB">
        <w:rPr>
          <w:rFonts w:hint="eastAsia"/>
        </w:rPr>
        <w:t>宜</w:t>
      </w:r>
      <w:r w:rsidRPr="00DD097B">
        <w:t>小于0.5</w:t>
      </w:r>
      <w:r w:rsidR="00B947F8">
        <w:rPr>
          <w:rFonts w:hint="eastAsia"/>
        </w:rPr>
        <w:t xml:space="preserve"> </w:t>
      </w:r>
      <w:r w:rsidRPr="00DD097B">
        <w:t>m，自由段长度不</w:t>
      </w:r>
      <w:r w:rsidR="004B12CB">
        <w:rPr>
          <w:rFonts w:hint="eastAsia"/>
        </w:rPr>
        <w:t>宜</w:t>
      </w:r>
      <w:r w:rsidRPr="00DD097B">
        <w:t>小于3</w:t>
      </w:r>
      <w:r w:rsidR="00B947F8">
        <w:rPr>
          <w:rFonts w:hint="eastAsia"/>
        </w:rPr>
        <w:t xml:space="preserve"> </w:t>
      </w:r>
      <w:r>
        <w:t>m</w:t>
      </w:r>
      <w:r w:rsidR="00AE1980">
        <w:rPr>
          <w:rFonts w:hAnsi="宋体" w:hint="eastAsia"/>
        </w:rPr>
        <w:t>～</w:t>
      </w:r>
      <w:r w:rsidRPr="00DD097B">
        <w:t>5</w:t>
      </w:r>
      <w:r w:rsidR="00B947F8">
        <w:rPr>
          <w:rFonts w:hint="eastAsia"/>
        </w:rPr>
        <w:t xml:space="preserve"> </w:t>
      </w:r>
      <w:r w:rsidRPr="00DD097B">
        <w:t>m。张拉段长度应根据张拉机具决定，锚索外露部分长度</w:t>
      </w:r>
      <w:r w:rsidR="004B12CB">
        <w:rPr>
          <w:rFonts w:hint="eastAsia"/>
        </w:rPr>
        <w:t>宜</w:t>
      </w:r>
      <w:r w:rsidRPr="00DD097B">
        <w:t>为1.5</w:t>
      </w:r>
      <w:r w:rsidR="00B947F8">
        <w:rPr>
          <w:rFonts w:hint="eastAsia"/>
        </w:rPr>
        <w:t xml:space="preserve"> </w:t>
      </w:r>
      <w:r w:rsidRPr="00DD097B">
        <w:t>m。</w:t>
      </w:r>
    </w:p>
    <w:p w:rsidR="00DF5FD0" w:rsidRPr="00DD097B" w:rsidRDefault="00DF5FD0" w:rsidP="00DF5FD0">
      <w:pPr>
        <w:pStyle w:val="affff0"/>
        <w:spacing w:before="0" w:after="0"/>
        <w:ind w:left="0"/>
      </w:pPr>
      <w:r w:rsidRPr="00DD097B">
        <w:t>锚固砂浆强度等级不</w:t>
      </w:r>
      <w:r w:rsidR="004B12CB">
        <w:rPr>
          <w:rFonts w:hint="eastAsia"/>
        </w:rPr>
        <w:t>宜</w:t>
      </w:r>
      <w:r w:rsidRPr="00DD097B">
        <w:t>低于M30。</w:t>
      </w:r>
    </w:p>
    <w:p w:rsidR="00DF5FD0" w:rsidRPr="00DD097B" w:rsidRDefault="00DF5FD0" w:rsidP="00DF5FD0">
      <w:pPr>
        <w:pStyle w:val="affff0"/>
        <w:spacing w:before="0" w:after="0"/>
        <w:ind w:left="0"/>
      </w:pPr>
      <w:r w:rsidRPr="00DD097B">
        <w:t>预应力锚杆的预应力张拉值不</w:t>
      </w:r>
      <w:r w:rsidR="004B12CB">
        <w:rPr>
          <w:rFonts w:hint="eastAsia"/>
        </w:rPr>
        <w:t>宜</w:t>
      </w:r>
      <w:r w:rsidRPr="00DD097B">
        <w:t>大于200</w:t>
      </w:r>
      <w:r w:rsidR="00B947F8">
        <w:rPr>
          <w:rFonts w:hint="eastAsia"/>
        </w:rPr>
        <w:t xml:space="preserve"> </w:t>
      </w:r>
      <w:r w:rsidRPr="00DD097B">
        <w:t>kN、锚索的预应力张拉值可大于500</w:t>
      </w:r>
      <w:r w:rsidR="00B947F8">
        <w:rPr>
          <w:rFonts w:hint="eastAsia"/>
        </w:rPr>
        <w:t xml:space="preserve"> </w:t>
      </w:r>
      <w:r w:rsidRPr="00DD097B">
        <w:t>kN。</w:t>
      </w:r>
    </w:p>
    <w:p w:rsidR="00DF5FD0" w:rsidRPr="00DD097B" w:rsidRDefault="00DF5FD0" w:rsidP="00DF5FD0">
      <w:pPr>
        <w:pStyle w:val="affff0"/>
        <w:spacing w:before="0" w:after="0"/>
        <w:ind w:left="0"/>
      </w:pPr>
      <w:r w:rsidRPr="00DD097B">
        <w:t>锚杆应按耐久性设计，应考虑2</w:t>
      </w:r>
      <w:r w:rsidR="00B947F8">
        <w:rPr>
          <w:rFonts w:hint="eastAsia"/>
        </w:rPr>
        <w:t xml:space="preserve"> </w:t>
      </w:r>
      <w:r>
        <w:t>m</w:t>
      </w:r>
      <w:r w:rsidR="009E0060">
        <w:t>m</w:t>
      </w:r>
      <w:r w:rsidR="00AE1980">
        <w:rPr>
          <w:rFonts w:hAnsi="宋体" w:hint="eastAsia"/>
        </w:rPr>
        <w:t>～</w:t>
      </w:r>
      <w:r w:rsidRPr="00DD097B">
        <w:t>4</w:t>
      </w:r>
      <w:r w:rsidR="00B947F8">
        <w:rPr>
          <w:rFonts w:hint="eastAsia"/>
        </w:rPr>
        <w:t xml:space="preserve"> </w:t>
      </w:r>
      <w:r w:rsidRPr="00DD097B">
        <w:t>mm的预留混凝土腐蚀厚度。</w:t>
      </w:r>
    </w:p>
    <w:p w:rsidR="001C6CE3" w:rsidRPr="00DD097B" w:rsidRDefault="001C6CE3" w:rsidP="007E79B5">
      <w:pPr>
        <w:pStyle w:val="a4"/>
        <w:spacing w:before="156" w:after="156"/>
      </w:pPr>
      <w:bookmarkStart w:id="202" w:name="_Toc520441509"/>
      <w:bookmarkStart w:id="203" w:name="_Toc530136932"/>
      <w:r w:rsidRPr="00DD097B">
        <w:t>嵌补支撑</w:t>
      </w:r>
      <w:bookmarkEnd w:id="199"/>
      <w:bookmarkEnd w:id="200"/>
      <w:bookmarkEnd w:id="201"/>
      <w:r w:rsidR="00CC5C71">
        <w:rPr>
          <w:rFonts w:hint="eastAsia"/>
        </w:rPr>
        <w:t>设计</w:t>
      </w:r>
      <w:bookmarkEnd w:id="202"/>
      <w:bookmarkEnd w:id="203"/>
    </w:p>
    <w:p w:rsidR="00DF5FD0" w:rsidRPr="00DD097B" w:rsidRDefault="00DF5FD0" w:rsidP="00DF5FD0">
      <w:pPr>
        <w:pStyle w:val="affff0"/>
        <w:spacing w:before="0" w:after="0"/>
        <w:ind w:left="0"/>
      </w:pPr>
      <w:bookmarkStart w:id="204" w:name="_Toc466622591"/>
      <w:bookmarkStart w:id="205" w:name="_Toc469558025"/>
      <w:bookmarkStart w:id="206" w:name="_Toc483236746"/>
      <w:bookmarkStart w:id="207" w:name="_Toc483237140"/>
      <w:r w:rsidRPr="00DD097B">
        <w:t>嵌补支撑体可</w:t>
      </w:r>
      <w:r>
        <w:rPr>
          <w:rFonts w:hint="eastAsia"/>
        </w:rPr>
        <w:t>设计</w:t>
      </w:r>
      <w:r w:rsidRPr="00DD097B">
        <w:t>采用浆砌条石或片石、现浇混凝土或条石混凝土，砂浆</w:t>
      </w:r>
      <w:r>
        <w:rPr>
          <w:rFonts w:hint="eastAsia"/>
        </w:rPr>
        <w:t>强度</w:t>
      </w:r>
      <w:r w:rsidRPr="00DD097B">
        <w:t>不</w:t>
      </w:r>
      <w:r w:rsidR="00676074">
        <w:rPr>
          <w:rFonts w:hint="eastAsia"/>
        </w:rPr>
        <w:t>宜</w:t>
      </w:r>
      <w:r w:rsidRPr="00DD097B">
        <w:t>低于M7.5，混凝土宜采用C20素混凝土</w:t>
      </w:r>
      <w:r>
        <w:rPr>
          <w:rFonts w:hint="eastAsia"/>
        </w:rPr>
        <w:t>，</w:t>
      </w:r>
      <w:r w:rsidRPr="00DD097B">
        <w:t>柱支撑应采用钢筋混凝土。</w:t>
      </w:r>
    </w:p>
    <w:p w:rsidR="00DF5FD0" w:rsidRPr="00DD097B" w:rsidRDefault="00DF5FD0" w:rsidP="00DF5FD0">
      <w:pPr>
        <w:pStyle w:val="affff0"/>
        <w:spacing w:before="0" w:after="0"/>
        <w:ind w:left="0"/>
      </w:pPr>
      <w:r w:rsidRPr="00DD097B">
        <w:t>设计嵌补支撑时，应进行支撑体地基的承载力及稳定性验算</w:t>
      </w:r>
      <w:r>
        <w:rPr>
          <w:rFonts w:hint="eastAsia"/>
        </w:rPr>
        <w:t>，</w:t>
      </w:r>
      <w:r w:rsidRPr="00DD097B">
        <w:t>并将地基清理成内倾平台或台阶，支撑体地基承载力验算和墙体强度验算，应符合</w:t>
      </w:r>
      <w:r>
        <w:rPr>
          <w:rFonts w:hint="eastAsia"/>
        </w:rPr>
        <w:t>现</w:t>
      </w:r>
      <w:r>
        <w:t>行</w:t>
      </w:r>
      <w:r>
        <w:rPr>
          <w:rFonts w:hint="eastAsia"/>
        </w:rPr>
        <w:t>相关</w:t>
      </w:r>
      <w:r>
        <w:t>规范</w:t>
      </w:r>
      <w:r>
        <w:rPr>
          <w:rFonts w:hint="eastAsia"/>
        </w:rPr>
        <w:t>要求</w:t>
      </w:r>
      <w:r w:rsidRPr="00DD097B">
        <w:t>。</w:t>
      </w:r>
    </w:p>
    <w:p w:rsidR="00DF5FD0" w:rsidRPr="00DD097B" w:rsidRDefault="00DF5FD0" w:rsidP="00DF5FD0">
      <w:pPr>
        <w:pStyle w:val="affff0"/>
        <w:spacing w:before="0" w:after="0"/>
        <w:ind w:left="0"/>
      </w:pPr>
      <w:r w:rsidRPr="00DD097B">
        <w:t>与支撑体接触的危岩体应凿平，支撑体顶部距离危岩体底部10</w:t>
      </w:r>
      <w:r w:rsidR="00B947F8">
        <w:rPr>
          <w:rFonts w:hint="eastAsia"/>
        </w:rPr>
        <w:t xml:space="preserve"> </w:t>
      </w:r>
      <w:r w:rsidR="00F567C0">
        <w:t>c</w:t>
      </w:r>
      <w:r>
        <w:t>m</w:t>
      </w:r>
      <w:r w:rsidR="00AE1980">
        <w:rPr>
          <w:rFonts w:hAnsi="宋体" w:hint="eastAsia"/>
        </w:rPr>
        <w:t>～</w:t>
      </w:r>
      <w:r w:rsidRPr="00DD097B">
        <w:t>20</w:t>
      </w:r>
      <w:r w:rsidR="00B947F8">
        <w:rPr>
          <w:rFonts w:hint="eastAsia"/>
        </w:rPr>
        <w:t xml:space="preserve"> </w:t>
      </w:r>
      <w:r w:rsidRPr="00DD097B">
        <w:t>cm的范围应采用膨胀混凝土，确保支撑体与危岩体之间的有效接触并受荷传荷。</w:t>
      </w:r>
    </w:p>
    <w:p w:rsidR="00DF5FD0" w:rsidRPr="00DD097B" w:rsidRDefault="00DF5FD0" w:rsidP="00DF5FD0">
      <w:pPr>
        <w:pStyle w:val="affff0"/>
        <w:spacing w:before="0" w:after="0"/>
        <w:ind w:left="0"/>
      </w:pPr>
      <w:r w:rsidRPr="00DD097B">
        <w:t>危岩嵌补支撑体结构可采用墙撑、柱撑、墩撑、拱撑。</w:t>
      </w:r>
    </w:p>
    <w:p w:rsidR="00DF5FD0" w:rsidRPr="00DD097B" w:rsidRDefault="00DF5FD0" w:rsidP="00DF5FD0">
      <w:pPr>
        <w:pStyle w:val="affff0"/>
        <w:spacing w:before="0" w:after="0"/>
        <w:ind w:left="0"/>
      </w:pPr>
      <w:r w:rsidRPr="00DD097B">
        <w:t>支撑柱高度不</w:t>
      </w:r>
      <w:r w:rsidR="00B236D6">
        <w:rPr>
          <w:rFonts w:hint="eastAsia"/>
        </w:rPr>
        <w:t>宜</w:t>
      </w:r>
      <w:r w:rsidRPr="00DD097B">
        <w:t>大于10</w:t>
      </w:r>
      <w:r w:rsidR="00B947F8">
        <w:rPr>
          <w:rFonts w:hint="eastAsia"/>
        </w:rPr>
        <w:t xml:space="preserve"> </w:t>
      </w:r>
      <w:r w:rsidRPr="00DD097B">
        <w:t>m，</w:t>
      </w:r>
      <w:r>
        <w:rPr>
          <w:rFonts w:hint="eastAsia"/>
        </w:rPr>
        <w:t>超过</w:t>
      </w:r>
      <w:r>
        <w:t>10</w:t>
      </w:r>
      <w:r w:rsidR="00B947F8">
        <w:rPr>
          <w:rFonts w:hint="eastAsia"/>
        </w:rPr>
        <w:t xml:space="preserve"> </w:t>
      </w:r>
      <w:r>
        <w:t>m</w:t>
      </w:r>
      <w:r w:rsidRPr="00DD097B">
        <w:t>应做压杆失稳验算。</w:t>
      </w:r>
    </w:p>
    <w:p w:rsidR="00DF5FD0" w:rsidRPr="00DD097B" w:rsidRDefault="00DF5FD0" w:rsidP="00DF5FD0">
      <w:pPr>
        <w:pStyle w:val="affff0"/>
        <w:spacing w:before="0" w:after="0"/>
        <w:ind w:left="0"/>
      </w:pPr>
      <w:r w:rsidRPr="00DD097B">
        <w:t>浆砌条石支撑的截面尺寸不</w:t>
      </w:r>
      <w:r w:rsidR="00B236D6">
        <w:rPr>
          <w:rFonts w:hint="eastAsia"/>
        </w:rPr>
        <w:t>宜</w:t>
      </w:r>
      <w:r w:rsidRPr="00DD097B">
        <w:t>小于0.8</w:t>
      </w:r>
      <w:r w:rsidR="00B947F8">
        <w:rPr>
          <w:rFonts w:hint="eastAsia"/>
        </w:rPr>
        <w:t xml:space="preserve"> </w:t>
      </w:r>
      <w:r w:rsidRPr="00DD097B">
        <w:t>m，混凝土支撑的截面尺寸不</w:t>
      </w:r>
      <w:r w:rsidR="00B236D6">
        <w:rPr>
          <w:rFonts w:hint="eastAsia"/>
        </w:rPr>
        <w:t>宜</w:t>
      </w:r>
      <w:r w:rsidRPr="00DD097B">
        <w:t>小于0.6</w:t>
      </w:r>
      <w:r w:rsidR="004C017F">
        <w:rPr>
          <w:rFonts w:hint="eastAsia"/>
        </w:rPr>
        <w:t xml:space="preserve"> </w:t>
      </w:r>
      <w:r w:rsidRPr="00DD097B">
        <w:t>m。</w:t>
      </w:r>
    </w:p>
    <w:p w:rsidR="00DF5FD0" w:rsidRPr="00DD097B" w:rsidRDefault="00DF5FD0" w:rsidP="00DF5FD0">
      <w:pPr>
        <w:pStyle w:val="affff0"/>
        <w:spacing w:before="0" w:after="0"/>
        <w:ind w:left="0"/>
      </w:pPr>
      <w:r w:rsidRPr="00DD097B">
        <w:t>墙撑结构顶部距离危岩体底部10</w:t>
      </w:r>
      <w:r w:rsidR="00B947F8">
        <w:rPr>
          <w:rFonts w:hint="eastAsia"/>
        </w:rPr>
        <w:t xml:space="preserve"> </w:t>
      </w:r>
      <w:r w:rsidR="008B2011">
        <w:t>c</w:t>
      </w:r>
      <w:r>
        <w:t>m</w:t>
      </w:r>
      <w:r w:rsidR="00AE1980">
        <w:rPr>
          <w:rFonts w:hAnsi="宋体" w:hint="eastAsia"/>
        </w:rPr>
        <w:t>～</w:t>
      </w:r>
      <w:r w:rsidRPr="00DD097B">
        <w:t>20</w:t>
      </w:r>
      <w:r w:rsidR="00B947F8">
        <w:rPr>
          <w:rFonts w:hint="eastAsia"/>
        </w:rPr>
        <w:t xml:space="preserve"> </w:t>
      </w:r>
      <w:r w:rsidRPr="00DD097B">
        <w:t>cm范围内，宜采用膨胀混凝土，使支撑体与危岩体之间紧密接触。</w:t>
      </w:r>
    </w:p>
    <w:p w:rsidR="00DF5FD0" w:rsidRPr="00DD097B" w:rsidRDefault="00DF5FD0" w:rsidP="00DF5FD0">
      <w:pPr>
        <w:pStyle w:val="affff0"/>
        <w:spacing w:before="0" w:after="0"/>
        <w:ind w:left="0"/>
      </w:pPr>
      <w:r w:rsidRPr="00DD097B">
        <w:t>承载型墙撑体高度超过3</w:t>
      </w:r>
      <w:r w:rsidR="00B947F8">
        <w:rPr>
          <w:rFonts w:hint="eastAsia"/>
        </w:rPr>
        <w:t xml:space="preserve"> </w:t>
      </w:r>
      <w:r w:rsidRPr="00DD097B">
        <w:t>m时，</w:t>
      </w:r>
      <w:r>
        <w:rPr>
          <w:rFonts w:hint="eastAsia"/>
        </w:rPr>
        <w:t>应</w:t>
      </w:r>
      <w:r w:rsidRPr="00DD097B">
        <w:t>在墙体中部布设用于稳定墙撑体的非预应力锚杆。</w:t>
      </w:r>
    </w:p>
    <w:p w:rsidR="00DF5FD0" w:rsidRPr="00DD097B" w:rsidRDefault="00DF5FD0" w:rsidP="00DF5FD0">
      <w:pPr>
        <w:pStyle w:val="affff0"/>
        <w:spacing w:before="0" w:after="0"/>
        <w:ind w:left="0"/>
      </w:pPr>
      <w:r w:rsidRPr="00DD097B">
        <w:t>柱撑宜</w:t>
      </w:r>
      <w:r>
        <w:rPr>
          <w:rFonts w:hint="eastAsia"/>
        </w:rPr>
        <w:t>采</w:t>
      </w:r>
      <w:r w:rsidRPr="00DD097B">
        <w:t>用</w:t>
      </w:r>
      <w:r>
        <w:rPr>
          <w:rFonts w:hint="eastAsia"/>
        </w:rPr>
        <w:t>强</w:t>
      </w:r>
      <w:r>
        <w:t>度</w:t>
      </w:r>
      <w:r>
        <w:rPr>
          <w:rFonts w:hint="eastAsia"/>
        </w:rPr>
        <w:t>不</w:t>
      </w:r>
      <w:r w:rsidR="00311596">
        <w:rPr>
          <w:rFonts w:hint="eastAsia"/>
        </w:rPr>
        <w:t>宜</w:t>
      </w:r>
      <w:r>
        <w:t>低于</w:t>
      </w:r>
      <w:r w:rsidRPr="00DD097B">
        <w:t>C30钢筋</w:t>
      </w:r>
      <w:r w:rsidRPr="00244602">
        <w:t>混凝土</w:t>
      </w:r>
      <w:r w:rsidRPr="00DD097B">
        <w:t>现场浇筑。柱长超过3</w:t>
      </w:r>
      <w:r w:rsidR="00B947F8">
        <w:rPr>
          <w:rFonts w:hint="eastAsia"/>
        </w:rPr>
        <w:t xml:space="preserve"> </w:t>
      </w:r>
      <w:r w:rsidRPr="00DD097B">
        <w:t>m时，每隔3</w:t>
      </w:r>
      <w:r w:rsidR="00B947F8">
        <w:rPr>
          <w:rFonts w:hint="eastAsia"/>
        </w:rPr>
        <w:t xml:space="preserve"> </w:t>
      </w:r>
      <w:r w:rsidRPr="00DD097B">
        <w:t>m设置一道横系梁，并锚固到危岩体上，横系梁宜用</w:t>
      </w:r>
      <w:r>
        <w:rPr>
          <w:rFonts w:hint="eastAsia"/>
        </w:rPr>
        <w:t>强度</w:t>
      </w:r>
      <w:r>
        <w:t>不</w:t>
      </w:r>
      <w:r w:rsidR="00311596">
        <w:rPr>
          <w:rFonts w:hint="eastAsia"/>
        </w:rPr>
        <w:t>宜</w:t>
      </w:r>
      <w:r>
        <w:t>低于</w:t>
      </w:r>
      <w:r w:rsidRPr="00DD097B">
        <w:t>C30钢筋</w:t>
      </w:r>
      <w:r w:rsidRPr="00244602">
        <w:t>混凝土</w:t>
      </w:r>
      <w:r w:rsidRPr="00DD097B">
        <w:t>。</w:t>
      </w:r>
    </w:p>
    <w:p w:rsidR="00DF5FD0" w:rsidRPr="00DD097B" w:rsidRDefault="00DF5FD0" w:rsidP="00DF5FD0">
      <w:pPr>
        <w:pStyle w:val="affff0"/>
        <w:spacing w:before="0" w:after="0"/>
        <w:ind w:left="0"/>
      </w:pPr>
      <w:r w:rsidRPr="00DD097B">
        <w:t>拱墙撑拱顶不</w:t>
      </w:r>
      <w:r w:rsidR="00B236D6">
        <w:rPr>
          <w:rFonts w:hint="eastAsia"/>
        </w:rPr>
        <w:t>宜</w:t>
      </w:r>
      <w:r w:rsidRPr="00DD097B">
        <w:t>小于500</w:t>
      </w:r>
      <w:r w:rsidR="00B947F8">
        <w:rPr>
          <w:rFonts w:hint="eastAsia"/>
        </w:rPr>
        <w:t xml:space="preserve"> </w:t>
      </w:r>
      <w:r w:rsidRPr="00DD097B">
        <w:t>mm、矢拱度</w:t>
      </w:r>
      <w:r w:rsidR="00311596">
        <w:rPr>
          <w:rFonts w:hint="eastAsia"/>
        </w:rPr>
        <w:t>宜</w:t>
      </w:r>
      <w:r w:rsidRPr="00DD097B">
        <w:t>取0.25</w:t>
      </w:r>
      <w:r w:rsidR="00AE1980">
        <w:rPr>
          <w:rFonts w:hAnsi="宋体" w:hint="eastAsia"/>
        </w:rPr>
        <w:t>～</w:t>
      </w:r>
      <w:r w:rsidRPr="00DD097B">
        <w:t>0.30，拱边墙宽不</w:t>
      </w:r>
      <w:r w:rsidR="00B236D6">
        <w:rPr>
          <w:rFonts w:hint="eastAsia"/>
        </w:rPr>
        <w:t>宜</w:t>
      </w:r>
      <w:r w:rsidRPr="00DD097B">
        <w:t>小于1.5</w:t>
      </w:r>
      <w:r w:rsidR="00B947F8">
        <w:rPr>
          <w:rFonts w:hint="eastAsia"/>
        </w:rPr>
        <w:t xml:space="preserve"> </w:t>
      </w:r>
      <w:r w:rsidRPr="00DD097B">
        <w:t>m。</w:t>
      </w:r>
    </w:p>
    <w:p w:rsidR="00DF5FD0" w:rsidRPr="00DD097B" w:rsidRDefault="00DF5FD0" w:rsidP="00DF5FD0">
      <w:pPr>
        <w:pStyle w:val="affff0"/>
        <w:spacing w:before="0" w:after="0"/>
        <w:ind w:left="0"/>
      </w:pPr>
      <w:r w:rsidRPr="00DD097B">
        <w:t>承载型墙撑的拱、柱基脚嵌入岩石深度不</w:t>
      </w:r>
      <w:r w:rsidR="00311596">
        <w:rPr>
          <w:rFonts w:hint="eastAsia"/>
        </w:rPr>
        <w:t>宜</w:t>
      </w:r>
      <w:r w:rsidRPr="00DD097B">
        <w:t>小于0.5</w:t>
      </w:r>
      <w:r w:rsidR="00B947F8">
        <w:rPr>
          <w:rFonts w:hint="eastAsia"/>
        </w:rPr>
        <w:t xml:space="preserve"> </w:t>
      </w:r>
      <w:r w:rsidRPr="00DD097B">
        <w:t>m，墙、柱基础外边缘距坡面距离不</w:t>
      </w:r>
      <w:r w:rsidR="00311596">
        <w:rPr>
          <w:rFonts w:hint="eastAsia"/>
        </w:rPr>
        <w:t>宜</w:t>
      </w:r>
      <w:r w:rsidRPr="00DD097B">
        <w:t>小于1.5</w:t>
      </w:r>
      <w:r w:rsidR="00B947F8">
        <w:rPr>
          <w:rFonts w:hint="eastAsia"/>
        </w:rPr>
        <w:t xml:space="preserve"> </w:t>
      </w:r>
      <w:r w:rsidRPr="00DD097B">
        <w:t>m，</w:t>
      </w:r>
      <w:r>
        <w:rPr>
          <w:rFonts w:hint="eastAsia"/>
        </w:rPr>
        <w:t>否则</w:t>
      </w:r>
      <w:r w:rsidRPr="00DD097B">
        <w:t>应采用锚杆加固。</w:t>
      </w:r>
    </w:p>
    <w:p w:rsidR="00DF5FD0" w:rsidRPr="00DD097B" w:rsidRDefault="00DF5FD0" w:rsidP="00DF5FD0">
      <w:pPr>
        <w:pStyle w:val="affff0"/>
        <w:spacing w:before="0" w:after="0"/>
        <w:ind w:left="0"/>
      </w:pPr>
      <w:r w:rsidRPr="00DD097B">
        <w:t>支撑体底部应分台阶清除至中风化岩层。</w:t>
      </w:r>
    </w:p>
    <w:p w:rsidR="001C6CE3" w:rsidRPr="0008738E" w:rsidRDefault="001C6CE3" w:rsidP="0008738E">
      <w:pPr>
        <w:pStyle w:val="a4"/>
        <w:spacing w:before="156" w:after="156"/>
      </w:pPr>
      <w:bookmarkStart w:id="208" w:name="_Toc520441510"/>
      <w:bookmarkStart w:id="209" w:name="_Toc530136933"/>
      <w:r w:rsidRPr="00DD097B">
        <w:t>填充及灌浆</w:t>
      </w:r>
      <w:bookmarkEnd w:id="204"/>
      <w:bookmarkEnd w:id="205"/>
      <w:bookmarkEnd w:id="206"/>
      <w:bookmarkEnd w:id="207"/>
      <w:r w:rsidR="00CC5C71">
        <w:rPr>
          <w:rFonts w:hint="eastAsia"/>
        </w:rPr>
        <w:t>设计</w:t>
      </w:r>
      <w:bookmarkEnd w:id="208"/>
      <w:bookmarkEnd w:id="209"/>
    </w:p>
    <w:p w:rsidR="00DF5FD0" w:rsidRPr="00DF5FD0" w:rsidRDefault="00DF5FD0" w:rsidP="00DF5FD0">
      <w:pPr>
        <w:pStyle w:val="affff0"/>
        <w:spacing w:before="0" w:after="0"/>
        <w:ind w:left="0"/>
      </w:pPr>
      <w:bookmarkStart w:id="210" w:name="_Toc469558027"/>
      <w:bookmarkStart w:id="211" w:name="_Toc483236748"/>
      <w:bookmarkStart w:id="212" w:name="_Toc483237142"/>
      <w:r w:rsidRPr="00DF5FD0">
        <w:t>当危岩体顶部存在比较</w:t>
      </w:r>
      <w:r w:rsidR="00D5044F">
        <w:rPr>
          <w:rFonts w:hint="eastAsia"/>
        </w:rPr>
        <w:t>明显</w:t>
      </w:r>
      <w:r w:rsidRPr="00DF5FD0">
        <w:t>的裂隙时，</w:t>
      </w:r>
      <w:r w:rsidRPr="00DF5FD0">
        <w:rPr>
          <w:rFonts w:hint="eastAsia"/>
        </w:rPr>
        <w:t>应</w:t>
      </w:r>
      <w:r w:rsidRPr="00DF5FD0">
        <w:t>采用灌浆封闭</w:t>
      </w:r>
      <w:r w:rsidR="00971ED6">
        <w:rPr>
          <w:rFonts w:hint="eastAsia"/>
        </w:rPr>
        <w:t>治理</w:t>
      </w:r>
      <w:r w:rsidR="00971ED6">
        <w:t>设计方案</w:t>
      </w:r>
      <w:r w:rsidRPr="00DF5FD0">
        <w:t>；当危岩体底部出现比较明显的岩腔等缺陷时，</w:t>
      </w:r>
      <w:r w:rsidRPr="00DF5FD0">
        <w:rPr>
          <w:rFonts w:hint="eastAsia"/>
        </w:rPr>
        <w:t>一般</w:t>
      </w:r>
      <w:r w:rsidRPr="00DF5FD0">
        <w:t>采用填充</w:t>
      </w:r>
      <w:r w:rsidR="00971ED6">
        <w:rPr>
          <w:rFonts w:hint="eastAsia"/>
        </w:rPr>
        <w:t>治</w:t>
      </w:r>
      <w:r w:rsidR="00971ED6">
        <w:t>理设计方案</w:t>
      </w:r>
      <w:r w:rsidRPr="00DF5FD0">
        <w:t>。</w:t>
      </w:r>
    </w:p>
    <w:p w:rsidR="00DF5FD0" w:rsidRPr="00DF5FD0" w:rsidRDefault="00DF5FD0" w:rsidP="00DF5FD0">
      <w:pPr>
        <w:pStyle w:val="affff0"/>
        <w:spacing w:before="0" w:after="0"/>
        <w:ind w:left="0"/>
      </w:pPr>
      <w:r w:rsidRPr="00DF5FD0">
        <w:t>填充和灌浆</w:t>
      </w:r>
      <w:r w:rsidRPr="00DF5FD0">
        <w:rPr>
          <w:rFonts w:hint="eastAsia"/>
        </w:rPr>
        <w:t>应</w:t>
      </w:r>
      <w:r w:rsidRPr="00DF5FD0">
        <w:t>采用砂浆和细石混凝土，裂隙开度较小时可采用砂浆，较大时</w:t>
      </w:r>
      <w:r w:rsidRPr="00DF5FD0">
        <w:rPr>
          <w:rFonts w:hint="eastAsia"/>
        </w:rPr>
        <w:t>可</w:t>
      </w:r>
      <w:r w:rsidRPr="00DF5FD0">
        <w:t>采用细石混凝土。</w:t>
      </w:r>
    </w:p>
    <w:p w:rsidR="00DF5FD0" w:rsidRPr="00DF5FD0" w:rsidRDefault="00DF5FD0" w:rsidP="00DF5FD0">
      <w:pPr>
        <w:pStyle w:val="affff0"/>
        <w:spacing w:before="0" w:after="0"/>
        <w:ind w:left="0"/>
      </w:pPr>
      <w:r w:rsidRPr="00DF5FD0">
        <w:t>危岩体中结构面</w:t>
      </w:r>
      <w:r w:rsidRPr="00DF5FD0">
        <w:rPr>
          <w:rFonts w:hint="eastAsia"/>
        </w:rPr>
        <w:t>应</w:t>
      </w:r>
      <w:r w:rsidRPr="00DF5FD0">
        <w:t>进行无压灌浆处理，灌浆孔宜陡倾，灌浆孔倾角10</w:t>
      </w:r>
      <w:r w:rsidRPr="00DF5FD0">
        <w:t>°</w:t>
      </w:r>
      <w:r w:rsidR="00AC378A">
        <w:rPr>
          <w:rFonts w:hAnsi="宋体" w:hint="eastAsia"/>
        </w:rPr>
        <w:t>～</w:t>
      </w:r>
      <w:r w:rsidRPr="00DF5FD0">
        <w:t>90</w:t>
      </w:r>
      <w:r w:rsidRPr="00DF5FD0">
        <w:t>°</w:t>
      </w:r>
      <w:r w:rsidRPr="00DF5FD0">
        <w:t>，孔径</w:t>
      </w:r>
      <w:r w:rsidRPr="00DF5FD0">
        <w:t>Ф</w:t>
      </w:r>
      <w:r w:rsidRPr="00DF5FD0">
        <w:t>60</w:t>
      </w:r>
      <w:r w:rsidR="00B947F8">
        <w:rPr>
          <w:rFonts w:hint="eastAsia"/>
        </w:rPr>
        <w:t xml:space="preserve"> </w:t>
      </w:r>
      <w:r w:rsidRPr="00DF5FD0">
        <w:t>mm</w:t>
      </w:r>
      <w:r w:rsidR="00AC378A">
        <w:rPr>
          <w:rFonts w:hAnsi="宋体" w:hint="eastAsia"/>
        </w:rPr>
        <w:t>～</w:t>
      </w:r>
      <w:r w:rsidRPr="00DF5FD0">
        <w:t>Ф</w:t>
      </w:r>
      <w:r w:rsidRPr="00DF5FD0">
        <w:t>110</w:t>
      </w:r>
      <w:r w:rsidR="00B947F8">
        <w:rPr>
          <w:rFonts w:hint="eastAsia"/>
        </w:rPr>
        <w:t xml:space="preserve"> </w:t>
      </w:r>
      <w:r w:rsidRPr="00DF5FD0">
        <w:t>mm，并在裂缝前后3</w:t>
      </w:r>
      <w:r w:rsidR="00B947F8">
        <w:rPr>
          <w:rFonts w:hint="eastAsia"/>
        </w:rPr>
        <w:t xml:space="preserve"> </w:t>
      </w:r>
      <w:r w:rsidRPr="00DF5FD0">
        <w:t>m</w:t>
      </w:r>
      <w:r w:rsidR="00AC378A">
        <w:rPr>
          <w:rFonts w:hAnsi="宋体" w:hint="eastAsia"/>
        </w:rPr>
        <w:t>～</w:t>
      </w:r>
      <w:r w:rsidRPr="00DF5FD0">
        <w:t>5</w:t>
      </w:r>
      <w:r w:rsidR="00B947F8">
        <w:rPr>
          <w:rFonts w:hint="eastAsia"/>
        </w:rPr>
        <w:t xml:space="preserve"> </w:t>
      </w:r>
      <w:r w:rsidRPr="00DF5FD0">
        <w:t>m内按照梅花型布设，灌浆孔应穿越主控结构面。</w:t>
      </w:r>
    </w:p>
    <w:p w:rsidR="00DF5FD0" w:rsidRPr="00E3321C" w:rsidRDefault="00DF5FD0" w:rsidP="00DF5FD0">
      <w:pPr>
        <w:pStyle w:val="affff0"/>
        <w:spacing w:before="0" w:after="0"/>
        <w:ind w:left="0"/>
      </w:pPr>
      <w:r w:rsidRPr="00E3321C">
        <w:t>灌浆材料应具有一定的流动性，砂浆等级不</w:t>
      </w:r>
      <w:r w:rsidR="00E448C4" w:rsidRPr="00E3321C">
        <w:rPr>
          <w:rFonts w:hint="eastAsia"/>
        </w:rPr>
        <w:t>宜</w:t>
      </w:r>
      <w:r w:rsidRPr="00E3321C">
        <w:t>小于M20，灌浆材料中</w:t>
      </w:r>
      <w:r w:rsidR="00971ED6" w:rsidRPr="00E3321C">
        <w:rPr>
          <w:rFonts w:hint="eastAsia"/>
        </w:rPr>
        <w:t>宜</w:t>
      </w:r>
      <w:r w:rsidRPr="00E3321C">
        <w:t>加入适量的缓凝剂。</w:t>
      </w:r>
    </w:p>
    <w:p w:rsidR="001C6CE3" w:rsidRPr="00DD097B" w:rsidRDefault="001C6CE3" w:rsidP="007C2DB9">
      <w:pPr>
        <w:pStyle w:val="a4"/>
        <w:spacing w:before="156" w:after="156"/>
      </w:pPr>
      <w:bookmarkStart w:id="213" w:name="_Toc520441511"/>
      <w:bookmarkStart w:id="214" w:name="_Toc530136934"/>
      <w:r w:rsidRPr="00DD097B">
        <w:t>拦石墙</w:t>
      </w:r>
      <w:bookmarkEnd w:id="210"/>
      <w:bookmarkEnd w:id="211"/>
      <w:bookmarkEnd w:id="212"/>
      <w:r w:rsidR="00CC5C71">
        <w:rPr>
          <w:rFonts w:hint="eastAsia"/>
        </w:rPr>
        <w:t>设计</w:t>
      </w:r>
      <w:bookmarkEnd w:id="213"/>
      <w:bookmarkEnd w:id="214"/>
    </w:p>
    <w:p w:rsidR="00DF5FD0" w:rsidRDefault="00DF5FD0" w:rsidP="005260E5">
      <w:pPr>
        <w:pStyle w:val="affff0"/>
        <w:spacing w:before="0" w:after="0"/>
        <w:ind w:left="0"/>
      </w:pPr>
      <w:r w:rsidRPr="00DD097B">
        <w:t>拦石墙</w:t>
      </w:r>
      <w:r>
        <w:rPr>
          <w:rFonts w:hint="eastAsia"/>
        </w:rPr>
        <w:t>分为</w:t>
      </w:r>
      <w:r w:rsidRPr="00DD097B">
        <w:t>普通式和桩板式</w:t>
      </w:r>
      <w:r>
        <w:rPr>
          <w:rFonts w:hint="eastAsia"/>
        </w:rPr>
        <w:t>两</w:t>
      </w:r>
      <w:r>
        <w:t>种类型</w:t>
      </w:r>
      <w:r>
        <w:rPr>
          <w:rFonts w:hint="eastAsia"/>
        </w:rPr>
        <w:t>。</w:t>
      </w:r>
    </w:p>
    <w:p w:rsidR="00DF5FD0" w:rsidRPr="00DD097B" w:rsidRDefault="00DF5FD0" w:rsidP="005260E5">
      <w:pPr>
        <w:pStyle w:val="affff0"/>
        <w:spacing w:before="0" w:after="0"/>
        <w:ind w:left="0"/>
      </w:pPr>
      <w:r w:rsidRPr="00DD097B">
        <w:t>桩板</w:t>
      </w:r>
      <w:r>
        <w:rPr>
          <w:rFonts w:hint="eastAsia"/>
        </w:rPr>
        <w:t>式</w:t>
      </w:r>
      <w:r w:rsidRPr="00DD097B">
        <w:t>拦石墙由桩、板、加筋土体及防护(撞)栏组成</w:t>
      </w:r>
      <w:r>
        <w:rPr>
          <w:rFonts w:hint="eastAsia"/>
        </w:rPr>
        <w:t>，</w:t>
      </w:r>
      <w:r w:rsidRPr="00DD097B">
        <w:t>桩间板可为预制槽型板，桩、板后部的土堤为加筋土体。</w:t>
      </w:r>
    </w:p>
    <w:p w:rsidR="002F55B5" w:rsidRDefault="00DF5FD0" w:rsidP="002F55B5">
      <w:pPr>
        <w:pStyle w:val="affff0"/>
        <w:spacing w:before="0" w:after="0"/>
        <w:ind w:left="0"/>
      </w:pPr>
      <w:r w:rsidRPr="00DD097B">
        <w:t>拦石墙墙高不</w:t>
      </w:r>
      <w:r w:rsidR="00A373A6">
        <w:rPr>
          <w:rFonts w:hint="eastAsia"/>
        </w:rPr>
        <w:t>宜</w:t>
      </w:r>
      <w:r w:rsidRPr="00DD097B">
        <w:t>大于8</w:t>
      </w:r>
      <w:r w:rsidR="00B947F8">
        <w:rPr>
          <w:rFonts w:hint="eastAsia"/>
        </w:rPr>
        <w:t xml:space="preserve"> </w:t>
      </w:r>
      <w:r w:rsidRPr="00DD097B">
        <w:t>m</w:t>
      </w:r>
      <w:r>
        <w:rPr>
          <w:rFonts w:hint="eastAsia"/>
        </w:rPr>
        <w:t>，</w:t>
      </w:r>
      <w:r w:rsidRPr="00DD097B">
        <w:t>冲击侧</w:t>
      </w:r>
      <w:r>
        <w:t>应</w:t>
      </w:r>
      <w:r w:rsidRPr="00DD097B">
        <w:t>填筑</w:t>
      </w:r>
      <w:r w:rsidR="002F55B5">
        <w:rPr>
          <w:rFonts w:hint="eastAsia"/>
        </w:rPr>
        <w:t>厚</w:t>
      </w:r>
      <w:r w:rsidR="002F55B5">
        <w:t>度</w:t>
      </w:r>
      <w:r w:rsidR="002F55B5" w:rsidRPr="00DD097B">
        <w:t>不</w:t>
      </w:r>
      <w:r w:rsidR="002F55B5">
        <w:rPr>
          <w:rFonts w:hint="eastAsia"/>
        </w:rPr>
        <w:t>宜</w:t>
      </w:r>
      <w:r w:rsidR="002F55B5" w:rsidRPr="00DD097B">
        <w:t>小于60</w:t>
      </w:r>
      <w:r w:rsidR="00B947F8">
        <w:rPr>
          <w:rFonts w:hint="eastAsia"/>
        </w:rPr>
        <w:t xml:space="preserve"> </w:t>
      </w:r>
      <w:r w:rsidR="002F55B5" w:rsidRPr="00DD097B">
        <w:t>cm</w:t>
      </w:r>
      <w:r w:rsidRPr="00DD097B">
        <w:t>缓冲层</w:t>
      </w:r>
      <w:r>
        <w:rPr>
          <w:rFonts w:hint="eastAsia"/>
        </w:rPr>
        <w:t>，</w:t>
      </w:r>
      <w:r w:rsidRPr="00DD097B">
        <w:t>内侧应设置落石槽，</w:t>
      </w:r>
      <w:r w:rsidR="002F55B5" w:rsidRPr="00DD097B">
        <w:t>落石槽断面</w:t>
      </w:r>
      <w:r w:rsidR="002F55B5">
        <w:rPr>
          <w:rFonts w:hint="eastAsia"/>
        </w:rPr>
        <w:t>应</w:t>
      </w:r>
      <w:r w:rsidR="002F55B5" w:rsidRPr="00DD097B">
        <w:t>为倒梯形，墙体迎石面坡比1:0.5</w:t>
      </w:r>
      <w:r w:rsidR="002F55B5" w:rsidRPr="003E2C5A">
        <w:rPr>
          <w:rFonts w:hAnsi="宋体" w:hint="eastAsia"/>
        </w:rPr>
        <w:t>～</w:t>
      </w:r>
      <w:r w:rsidR="002F55B5" w:rsidRPr="00DD097B">
        <w:t>1:0.8并用块石护坡。</w:t>
      </w:r>
      <w:r w:rsidR="003E2C5A" w:rsidRPr="00DD097B">
        <w:t>槽底应设置排水盲沟。</w:t>
      </w:r>
    </w:p>
    <w:p w:rsidR="00DF5FD0" w:rsidRPr="00DD097B" w:rsidRDefault="00DF5FD0" w:rsidP="00930B9C">
      <w:pPr>
        <w:pStyle w:val="affff0"/>
        <w:spacing w:before="0" w:after="0"/>
        <w:ind w:left="0"/>
      </w:pPr>
      <w:r w:rsidRPr="00DD097B">
        <w:t>应根据地形、地质条件、落石运动路径和施工条件综合考虑拦石墙的布置</w:t>
      </w:r>
      <w:r w:rsidR="00930B9C">
        <w:rPr>
          <w:rFonts w:hint="eastAsia"/>
        </w:rPr>
        <w:t>，</w:t>
      </w:r>
      <w:r w:rsidRPr="00DD097B">
        <w:t>将拦石墙置于落石与下垫面冲击点外侧2</w:t>
      </w:r>
      <w:r w:rsidR="00B947F8">
        <w:rPr>
          <w:rFonts w:hint="eastAsia"/>
        </w:rPr>
        <w:t xml:space="preserve"> </w:t>
      </w:r>
      <w:r w:rsidRPr="00DD097B">
        <w:t>m左右。</w:t>
      </w:r>
    </w:p>
    <w:p w:rsidR="00DF5FD0" w:rsidRPr="00DD097B" w:rsidRDefault="00DF5FD0" w:rsidP="005260E5">
      <w:pPr>
        <w:pStyle w:val="affff0"/>
        <w:spacing w:before="0" w:after="0"/>
        <w:ind w:left="0"/>
      </w:pPr>
      <w:r w:rsidRPr="00DD097B">
        <w:t>拦石墙结构尺寸大小应根据落石冲击力计算确定</w:t>
      </w:r>
      <w:r>
        <w:rPr>
          <w:rFonts w:hint="eastAsia"/>
        </w:rPr>
        <w:t>，</w:t>
      </w:r>
      <w:r w:rsidRPr="00DD097B">
        <w:t>拦石墙应</w:t>
      </w:r>
      <w:r>
        <w:rPr>
          <w:rFonts w:hint="eastAsia"/>
        </w:rPr>
        <w:t>按有关</w:t>
      </w:r>
      <w:r w:rsidRPr="00DD097B">
        <w:t>规定</w:t>
      </w:r>
      <w:r>
        <w:rPr>
          <w:rFonts w:hint="eastAsia"/>
        </w:rPr>
        <w:t>和</w:t>
      </w:r>
      <w:r>
        <w:t>要求</w:t>
      </w:r>
      <w:r w:rsidRPr="00DD097B">
        <w:t>进行抗滑移、抗倾覆、墙身自身强度和地基承载力</w:t>
      </w:r>
      <w:r w:rsidR="00EC2923">
        <w:rPr>
          <w:rFonts w:hint="eastAsia"/>
        </w:rPr>
        <w:t>等</w:t>
      </w:r>
      <w:r w:rsidRPr="00DD097B">
        <w:t>验算。</w:t>
      </w:r>
    </w:p>
    <w:p w:rsidR="00DF5FD0" w:rsidRPr="00DD097B" w:rsidRDefault="00DF5FD0" w:rsidP="005260E5">
      <w:pPr>
        <w:pStyle w:val="affff0"/>
        <w:spacing w:before="0" w:after="0"/>
        <w:ind w:left="0"/>
      </w:pPr>
      <w:r w:rsidRPr="00DD097B">
        <w:t>拦石墙可用块石砌筑或填土夯实构成，通常考虑桩板式结构，墙顶宽不</w:t>
      </w:r>
      <w:r w:rsidR="006B0039">
        <w:rPr>
          <w:rFonts w:hint="eastAsia"/>
        </w:rPr>
        <w:t>宜</w:t>
      </w:r>
      <w:r w:rsidRPr="00DD097B">
        <w:t>小于2</w:t>
      </w:r>
      <w:r w:rsidR="00B947F8">
        <w:rPr>
          <w:rFonts w:hint="eastAsia"/>
        </w:rPr>
        <w:t xml:space="preserve"> </w:t>
      </w:r>
      <w:r w:rsidRPr="00DD097B">
        <w:t>m。墙背缓冲堤应分层填筑，压实度不</w:t>
      </w:r>
      <w:r w:rsidR="006B0039">
        <w:rPr>
          <w:rFonts w:hint="eastAsia"/>
        </w:rPr>
        <w:t>宜</w:t>
      </w:r>
      <w:r w:rsidRPr="00DD097B">
        <w:t>小于85</w:t>
      </w:r>
      <w:r w:rsidR="00B947F8">
        <w:rPr>
          <w:rFonts w:hint="eastAsia"/>
        </w:rPr>
        <w:t xml:space="preserve"> </w:t>
      </w:r>
      <w:r w:rsidRPr="00DD097B">
        <w:t>%，并应保证其自身稳定。必要时，可用加筋土，表面可用片石护坡。</w:t>
      </w:r>
    </w:p>
    <w:p w:rsidR="00F426A5" w:rsidRPr="00DD097B" w:rsidRDefault="00F426A5" w:rsidP="00F426A5">
      <w:pPr>
        <w:pStyle w:val="a4"/>
        <w:spacing w:before="156" w:after="156"/>
      </w:pPr>
      <w:bookmarkStart w:id="215" w:name="_Toc469558026"/>
      <w:bookmarkStart w:id="216" w:name="_Toc483236747"/>
      <w:bookmarkStart w:id="217" w:name="_Toc483237141"/>
      <w:bookmarkStart w:id="218" w:name="_Toc520441512"/>
      <w:bookmarkStart w:id="219" w:name="_Toc530136935"/>
      <w:r w:rsidRPr="00DD097B">
        <w:t>排水</w:t>
      </w:r>
      <w:bookmarkEnd w:id="215"/>
      <w:bookmarkEnd w:id="216"/>
      <w:bookmarkEnd w:id="217"/>
      <w:r w:rsidR="00633E00">
        <w:rPr>
          <w:rFonts w:hint="eastAsia"/>
        </w:rPr>
        <w:t>工程</w:t>
      </w:r>
      <w:r w:rsidR="00CC5C71">
        <w:rPr>
          <w:rFonts w:hint="eastAsia"/>
        </w:rPr>
        <w:t>设计</w:t>
      </w:r>
      <w:bookmarkEnd w:id="218"/>
      <w:bookmarkEnd w:id="219"/>
    </w:p>
    <w:p w:rsidR="00F426A5" w:rsidRPr="00DD097B" w:rsidRDefault="00F426A5" w:rsidP="00411A86">
      <w:pPr>
        <w:pStyle w:val="affff0"/>
        <w:spacing w:before="0" w:after="0"/>
        <w:ind w:left="0"/>
      </w:pPr>
      <w:r w:rsidRPr="00DD097B">
        <w:t>排水工程应包括排除坡面水、地下水和减小坡面水下渗等措施。坡面排水、地下排水和减小坡面水下渗措施宜统一考虑，并形成相辅相成的排水和防渗体系。</w:t>
      </w:r>
    </w:p>
    <w:p w:rsidR="00F426A5" w:rsidRPr="00DD097B" w:rsidRDefault="00F426A5" w:rsidP="00411A86">
      <w:pPr>
        <w:pStyle w:val="affff0"/>
        <w:spacing w:before="0" w:after="0"/>
        <w:ind w:left="0"/>
      </w:pPr>
      <w:r w:rsidRPr="00DD097B">
        <w:t>地表排水设置应根据崩塌</w:t>
      </w:r>
      <w:r w:rsidR="00EC2923">
        <w:rPr>
          <w:rFonts w:hint="eastAsia"/>
        </w:rPr>
        <w:t>（</w:t>
      </w:r>
      <w:r w:rsidR="00EC2923">
        <w:t>危岩体）</w:t>
      </w:r>
      <w:r w:rsidRPr="00DD097B">
        <w:t>地表周围汇水情况确定，可采用梯形、矩形明沟排水，受地形地质条件限制时也可采用复合结构。</w:t>
      </w:r>
    </w:p>
    <w:p w:rsidR="00F426A5" w:rsidRPr="00DD097B" w:rsidRDefault="00F426A5" w:rsidP="00411A86">
      <w:pPr>
        <w:pStyle w:val="affff0"/>
        <w:spacing w:before="0" w:after="0"/>
        <w:ind w:left="0"/>
      </w:pPr>
      <w:r w:rsidRPr="00DD097B">
        <w:t>地下排水设施应采取反滤措施。</w:t>
      </w:r>
    </w:p>
    <w:p w:rsidR="00F426A5" w:rsidRPr="00DD097B" w:rsidRDefault="00F426A5" w:rsidP="00411A86">
      <w:pPr>
        <w:pStyle w:val="affff0"/>
        <w:spacing w:before="0" w:after="0"/>
        <w:ind w:left="0"/>
      </w:pPr>
      <w:r w:rsidRPr="00DD097B">
        <w:t>危岩体内地下水比较丰富时，宜在危岩体中、下部或支撑体内钻设排水孔，孔径</w:t>
      </w:r>
      <w:r w:rsidR="005C5C24" w:rsidRPr="00DD097B">
        <w:t>Ф</w:t>
      </w:r>
      <w:r w:rsidRPr="00DD097B">
        <w:t>65</w:t>
      </w:r>
      <w:r w:rsidR="00B947F8">
        <w:rPr>
          <w:rFonts w:hint="eastAsia"/>
        </w:rPr>
        <w:t xml:space="preserve"> </w:t>
      </w:r>
      <w:r w:rsidR="005C5C24">
        <w:t>mm</w:t>
      </w:r>
      <w:r w:rsidR="00AC378A">
        <w:rPr>
          <w:rFonts w:hAnsi="宋体" w:hint="eastAsia"/>
        </w:rPr>
        <w:t>～</w:t>
      </w:r>
      <w:r w:rsidR="005C5C24" w:rsidRPr="00DD097B">
        <w:t>Ф</w:t>
      </w:r>
      <w:r w:rsidRPr="00DD097B">
        <w:rPr>
          <w:rFonts w:hint="eastAsia"/>
        </w:rPr>
        <w:t>110</w:t>
      </w:r>
      <w:r w:rsidR="00B947F8">
        <w:rPr>
          <w:rFonts w:hint="eastAsia"/>
        </w:rPr>
        <w:t xml:space="preserve"> </w:t>
      </w:r>
      <w:r w:rsidRPr="00DD097B">
        <w:t>mm，坡度大于5</w:t>
      </w:r>
      <w:r w:rsidR="00B947F8">
        <w:rPr>
          <w:rFonts w:hint="eastAsia"/>
        </w:rPr>
        <w:t xml:space="preserve"> </w:t>
      </w:r>
      <w:r w:rsidRPr="00DD097B">
        <w:t>‰</w:t>
      </w:r>
      <w:r w:rsidRPr="00DD097B">
        <w:t>，排水孔应穿越渗透结构面。</w:t>
      </w:r>
    </w:p>
    <w:p w:rsidR="00F426A5" w:rsidRPr="00DD097B" w:rsidRDefault="00F426A5" w:rsidP="00411A86">
      <w:pPr>
        <w:pStyle w:val="affff0"/>
        <w:spacing w:before="0" w:after="0"/>
        <w:ind w:left="0"/>
      </w:pPr>
      <w:r w:rsidRPr="00DD097B">
        <w:t>排水沟进出口平面布置，宜采用喇叭口或八字形导流翼墙</w:t>
      </w:r>
      <w:r w:rsidR="00EC2923">
        <w:rPr>
          <w:rFonts w:hint="eastAsia"/>
        </w:rPr>
        <w:t>，</w:t>
      </w:r>
      <w:r w:rsidRPr="00DD097B">
        <w:t>导流翼墙长度可取设计水深的3～4倍。</w:t>
      </w:r>
    </w:p>
    <w:p w:rsidR="00F426A5" w:rsidRPr="00DD097B" w:rsidRDefault="00F426A5" w:rsidP="00411A86">
      <w:pPr>
        <w:pStyle w:val="affff0"/>
        <w:spacing w:before="0" w:after="0"/>
        <w:ind w:left="0"/>
      </w:pPr>
      <w:r w:rsidRPr="00DD097B">
        <w:t>排水沟宜用浆砌片石或块石</w:t>
      </w:r>
      <w:r w:rsidR="00F972DF">
        <w:rPr>
          <w:rFonts w:hint="eastAsia"/>
        </w:rPr>
        <w:t>砌</w:t>
      </w:r>
      <w:r w:rsidR="00F972DF">
        <w:t>筑</w:t>
      </w:r>
      <w:r w:rsidRPr="00DD097B">
        <w:t>，地质条件较差可用毛石混凝土或素混凝土。排水沟砌筑砂浆标号宜用M7.5</w:t>
      </w:r>
      <w:r w:rsidR="00AC378A">
        <w:rPr>
          <w:rFonts w:hAnsi="宋体" w:hint="eastAsia"/>
        </w:rPr>
        <w:t>～</w:t>
      </w:r>
      <w:r w:rsidRPr="00DD097B">
        <w:t>M10，对坚硬块片石砌筑排水沟用比砌筑砂浆高1级标号砂浆进行勾缝。毛石混凝土或素混凝土标号宜</w:t>
      </w:r>
      <w:r w:rsidR="005C5C24">
        <w:rPr>
          <w:rFonts w:hint="eastAsia"/>
        </w:rPr>
        <w:t>采</w:t>
      </w:r>
      <w:r w:rsidRPr="00DD097B">
        <w:t>用C20</w:t>
      </w:r>
      <w:r w:rsidR="00BC69AA" w:rsidRPr="00DD097B">
        <w:rPr>
          <w:bCs/>
        </w:rPr>
        <w:t>～</w:t>
      </w:r>
      <w:r w:rsidRPr="00DD097B">
        <w:t>C25。</w:t>
      </w:r>
    </w:p>
    <w:p w:rsidR="00F426A5" w:rsidRPr="00DD097B" w:rsidRDefault="00F426A5" w:rsidP="00411A86">
      <w:pPr>
        <w:pStyle w:val="affff0"/>
        <w:spacing w:before="0" w:after="0"/>
        <w:ind w:left="0"/>
      </w:pPr>
      <w:r w:rsidRPr="00DD097B">
        <w:t>排水沟沟底及边墙应设</w:t>
      </w:r>
      <w:r w:rsidR="00EC2923">
        <w:rPr>
          <w:rFonts w:hint="eastAsia"/>
        </w:rPr>
        <w:t>置</w:t>
      </w:r>
      <w:r w:rsidRPr="00DD097B">
        <w:t>伸缩缝，缝间距</w:t>
      </w:r>
      <w:r w:rsidR="00EC2923">
        <w:rPr>
          <w:rFonts w:hint="eastAsia"/>
        </w:rPr>
        <w:t>宜</w:t>
      </w:r>
      <w:r w:rsidR="00EC2923">
        <w:t>为</w:t>
      </w:r>
      <w:r w:rsidRPr="00DD097B">
        <w:t>10</w:t>
      </w:r>
      <w:r w:rsidR="00B947F8">
        <w:rPr>
          <w:rFonts w:hint="eastAsia"/>
        </w:rPr>
        <w:t xml:space="preserve"> </w:t>
      </w:r>
      <w:r w:rsidR="001B3B5D">
        <w:t>m</w:t>
      </w:r>
      <w:r w:rsidRPr="00DD097B">
        <w:t>～15</w:t>
      </w:r>
      <w:r w:rsidR="00B947F8">
        <w:rPr>
          <w:rFonts w:hint="eastAsia"/>
        </w:rPr>
        <w:t xml:space="preserve"> </w:t>
      </w:r>
      <w:r w:rsidRPr="00DD097B">
        <w:t>m，伸缩缝处沟底应设齿前墙，伸缩缝内应设止水或反滤盲沟或同时采用。</w:t>
      </w:r>
    </w:p>
    <w:p w:rsidR="00F426A5" w:rsidRPr="00DD097B" w:rsidRDefault="00F426A5" w:rsidP="00411A86">
      <w:pPr>
        <w:pStyle w:val="affff0"/>
        <w:spacing w:before="0" w:after="0"/>
        <w:ind w:left="0"/>
      </w:pPr>
      <w:r w:rsidRPr="00DD097B">
        <w:t>排水设施纵坡不宜小于3</w:t>
      </w:r>
      <w:r w:rsidR="00B947F8">
        <w:rPr>
          <w:rFonts w:hint="eastAsia"/>
        </w:rPr>
        <w:t xml:space="preserve"> </w:t>
      </w:r>
      <w:r w:rsidRPr="00DD097B">
        <w:t>‰</w:t>
      </w:r>
      <w:r w:rsidR="00A162F6">
        <w:rPr>
          <w:rFonts w:hint="eastAsia"/>
        </w:rPr>
        <w:t>，</w:t>
      </w:r>
      <w:r w:rsidRPr="00DD097B">
        <w:t>地下排水设施纵坡不宜小于5</w:t>
      </w:r>
      <w:r w:rsidR="00B947F8">
        <w:rPr>
          <w:rFonts w:hint="eastAsia"/>
        </w:rPr>
        <w:t xml:space="preserve"> </w:t>
      </w:r>
      <w:r w:rsidRPr="00DD097B">
        <w:t>‰</w:t>
      </w:r>
      <w:r w:rsidRPr="00DD097B">
        <w:t>。</w:t>
      </w:r>
    </w:p>
    <w:p w:rsidR="00FC781D" w:rsidRDefault="00C43363">
      <w:pPr>
        <w:pStyle w:val="a3"/>
        <w:spacing w:before="312" w:after="312"/>
        <w:ind w:left="0"/>
      </w:pPr>
      <w:bookmarkStart w:id="220" w:name="_Toc409770527"/>
      <w:bookmarkStart w:id="221" w:name="_Toc495665669"/>
      <w:bookmarkStart w:id="222" w:name="_Toc520441513"/>
      <w:bookmarkStart w:id="223" w:name="_Toc530136936"/>
      <w:bookmarkStart w:id="224" w:name="_Toc179703406"/>
      <w:bookmarkStart w:id="225" w:name="_Toc179706106"/>
      <w:bookmarkStart w:id="226" w:name="_Toc179711064"/>
      <w:r>
        <w:t>滑坡</w:t>
      </w:r>
      <w:bookmarkEnd w:id="220"/>
      <w:bookmarkEnd w:id="221"/>
      <w:bookmarkEnd w:id="222"/>
      <w:bookmarkEnd w:id="223"/>
    </w:p>
    <w:p w:rsidR="00296CA8" w:rsidRDefault="00C460DC" w:rsidP="00C460DC">
      <w:pPr>
        <w:pStyle w:val="a4"/>
        <w:spacing w:before="156" w:after="156"/>
      </w:pPr>
      <w:bookmarkStart w:id="227" w:name="_Toc520441514"/>
      <w:bookmarkStart w:id="228" w:name="_Toc530136937"/>
      <w:bookmarkEnd w:id="224"/>
      <w:bookmarkEnd w:id="225"/>
      <w:bookmarkEnd w:id="226"/>
      <w:r>
        <w:rPr>
          <w:rFonts w:hint="eastAsia"/>
        </w:rPr>
        <w:t>一般</w:t>
      </w:r>
      <w:r>
        <w:t>要求</w:t>
      </w:r>
      <w:bookmarkEnd w:id="227"/>
      <w:bookmarkEnd w:id="228"/>
    </w:p>
    <w:p w:rsidR="00B47C59" w:rsidRDefault="00B47C59" w:rsidP="005260E5">
      <w:pPr>
        <w:pStyle w:val="affff0"/>
        <w:spacing w:before="0" w:after="0"/>
        <w:ind w:left="0"/>
      </w:pPr>
      <w:r w:rsidRPr="00A324C1">
        <w:rPr>
          <w:rFonts w:hint="eastAsia"/>
        </w:rPr>
        <w:t>滑坡治理工程措施主要包括抗滑桩、抗滑挡墙、预应力或非预应力锚杆</w:t>
      </w:r>
      <w:r>
        <w:t>（索）、反压护道、清方减载、支撑盲沟、截排水沟等。</w:t>
      </w:r>
    </w:p>
    <w:p w:rsidR="00B47C59" w:rsidRPr="00584F5B" w:rsidRDefault="00B47C59" w:rsidP="005260E5">
      <w:pPr>
        <w:pStyle w:val="affff0"/>
        <w:spacing w:before="0" w:after="0"/>
        <w:ind w:left="0"/>
      </w:pPr>
      <w:r>
        <w:t>滑坡</w:t>
      </w:r>
      <w:r>
        <w:rPr>
          <w:rFonts w:hint="eastAsia"/>
        </w:rPr>
        <w:t>治</w:t>
      </w:r>
      <w:r>
        <w:t>理</w:t>
      </w:r>
      <w:r>
        <w:rPr>
          <w:rFonts w:hint="eastAsia"/>
        </w:rPr>
        <w:t>设计一般</w:t>
      </w:r>
      <w:r>
        <w:t>选用综合治理方案，</w:t>
      </w:r>
      <w:r>
        <w:rPr>
          <w:rFonts w:hint="eastAsia"/>
        </w:rPr>
        <w:t>设计治</w:t>
      </w:r>
      <w:r>
        <w:t>理工程</w:t>
      </w:r>
      <w:r>
        <w:rPr>
          <w:rFonts w:hint="eastAsia"/>
        </w:rPr>
        <w:t>措施</w:t>
      </w:r>
      <w:r>
        <w:t>应针对主要引发因素和滑坡的力学特征进行选择。</w:t>
      </w:r>
    </w:p>
    <w:p w:rsidR="00B47C59" w:rsidRPr="00DD097B" w:rsidRDefault="00B47C59" w:rsidP="005260E5">
      <w:pPr>
        <w:pStyle w:val="affff0"/>
        <w:spacing w:before="0" w:after="0"/>
        <w:ind w:left="0"/>
      </w:pPr>
      <w:r w:rsidRPr="00DD097B">
        <w:t>滑坡支挡结构岩土荷载应视为考虑支挡结构重要性系数作用后的荷载设计值。当设计需要确定滑坡支挡结构岩土荷载标准值时，岩土荷载标准值</w:t>
      </w:r>
      <w:r w:rsidR="004F5FE8">
        <w:rPr>
          <w:rFonts w:hint="eastAsia"/>
        </w:rPr>
        <w:t>宜</w:t>
      </w:r>
      <w:r w:rsidRPr="00DD097B">
        <w:t>取岩土荷载设计值的0.8倍。</w:t>
      </w:r>
    </w:p>
    <w:p w:rsidR="00B47C59" w:rsidRPr="00DD097B" w:rsidRDefault="00B47C59" w:rsidP="005260E5">
      <w:pPr>
        <w:pStyle w:val="affff0"/>
        <w:spacing w:before="0" w:after="0"/>
        <w:ind w:left="0"/>
      </w:pPr>
      <w:r w:rsidRPr="00DD097B">
        <w:t>滑面深度不同时，滑坡支挡结构设计应</w:t>
      </w:r>
      <w:r>
        <w:rPr>
          <w:rFonts w:hint="eastAsia"/>
        </w:rPr>
        <w:t>充</w:t>
      </w:r>
      <w:r>
        <w:t>分</w:t>
      </w:r>
      <w:r w:rsidRPr="00DD097B">
        <w:t>考虑相应支挡结构岩土荷载大小、分布范围和作用点位置的不同。</w:t>
      </w:r>
    </w:p>
    <w:p w:rsidR="00B47C59" w:rsidRPr="00DD097B" w:rsidRDefault="00B47C59" w:rsidP="005260E5">
      <w:pPr>
        <w:pStyle w:val="affff0"/>
        <w:spacing w:before="0" w:after="0"/>
        <w:ind w:left="0"/>
      </w:pPr>
      <w:r w:rsidRPr="00DD097B">
        <w:t>滑坡支挡结构设计应采用最不利的岩土荷载。当最不利的岩土荷载不明确时，支挡结构设计应检验在不同滑面的岩土荷载作用下支挡结构是否满足要求，当不满足要求时，应调整设计直至满足要求。</w:t>
      </w:r>
    </w:p>
    <w:p w:rsidR="00B47C59" w:rsidRPr="00DD097B" w:rsidRDefault="00B47C59" w:rsidP="005260E5">
      <w:pPr>
        <w:pStyle w:val="affff0"/>
        <w:spacing w:before="0" w:after="0"/>
        <w:ind w:left="0"/>
      </w:pPr>
      <w:r w:rsidRPr="00DD097B">
        <w:t>当滑坡</w:t>
      </w:r>
      <w:r>
        <w:rPr>
          <w:rFonts w:hint="eastAsia"/>
        </w:rPr>
        <w:t>治理</w:t>
      </w:r>
      <w:r w:rsidRPr="00DD097B">
        <w:t>工程设计涉及地形和地表荷载的改变且地形和地表荷载的改变可能造成新的致灾地质体时，应进行相应稳定性</w:t>
      </w:r>
      <w:r w:rsidR="004F5FE8">
        <w:rPr>
          <w:rFonts w:hint="eastAsia"/>
        </w:rPr>
        <w:t>计算</w:t>
      </w:r>
      <w:r w:rsidRPr="00DD097B">
        <w:t>。</w:t>
      </w:r>
    </w:p>
    <w:p w:rsidR="00B47C59" w:rsidRPr="00DD097B" w:rsidRDefault="00B47C59" w:rsidP="005260E5">
      <w:pPr>
        <w:pStyle w:val="affff0"/>
        <w:spacing w:before="0" w:after="0"/>
        <w:ind w:left="0"/>
      </w:pPr>
      <w:r w:rsidRPr="00DD097B">
        <w:t>滑坡支挡结构位置</w:t>
      </w:r>
      <w:r>
        <w:rPr>
          <w:rFonts w:hint="eastAsia"/>
        </w:rPr>
        <w:t>应</w:t>
      </w:r>
      <w:r w:rsidRPr="00DD097B">
        <w:t>选在所需支挡力较小、滑体厚度较小或抗滑地段，但应避免滑坡一部分从支挡结构后方或上方滑出。</w:t>
      </w:r>
    </w:p>
    <w:p w:rsidR="00B47C59" w:rsidRPr="00DD097B" w:rsidRDefault="00B47C59" w:rsidP="005260E5">
      <w:pPr>
        <w:pStyle w:val="affff0"/>
        <w:spacing w:before="0" w:after="0"/>
        <w:ind w:left="0"/>
      </w:pPr>
      <w:r w:rsidRPr="00DD097B">
        <w:t>滑坡支挡结构级数与位置应根据地质情况和控制变形需求的差异</w:t>
      </w:r>
      <w:r>
        <w:rPr>
          <w:rFonts w:hint="eastAsia"/>
        </w:rPr>
        <w:t>，</w:t>
      </w:r>
      <w:r w:rsidRPr="00DD097B">
        <w:t>通过技术经济比较择优确定。</w:t>
      </w:r>
    </w:p>
    <w:p w:rsidR="00B47C59" w:rsidRPr="00DD097B" w:rsidRDefault="00B47C59" w:rsidP="005260E5">
      <w:pPr>
        <w:pStyle w:val="affff0"/>
        <w:spacing w:before="0" w:after="0"/>
        <w:ind w:left="0"/>
      </w:pPr>
      <w:r w:rsidRPr="00DD097B">
        <w:t>滑坡沿滑向的地质情况变化大时，支挡结构级数与位置宜通过计算确定。</w:t>
      </w:r>
    </w:p>
    <w:p w:rsidR="00B47C59" w:rsidRDefault="00B47C59" w:rsidP="005260E5">
      <w:pPr>
        <w:pStyle w:val="affff0"/>
        <w:spacing w:before="0" w:after="0"/>
        <w:ind w:left="0"/>
      </w:pPr>
      <w:r>
        <w:rPr>
          <w:rFonts w:hint="eastAsia"/>
        </w:rPr>
        <w:t>应对设</w:t>
      </w:r>
      <w:r>
        <w:t>计</w:t>
      </w:r>
      <w:r>
        <w:rPr>
          <w:rFonts w:hint="eastAsia"/>
        </w:rPr>
        <w:t>工程治</w:t>
      </w:r>
      <w:r>
        <w:t>理的</w:t>
      </w:r>
      <w:r>
        <w:rPr>
          <w:rFonts w:hint="eastAsia"/>
        </w:rPr>
        <w:t>滑</w:t>
      </w:r>
      <w:r>
        <w:t>坡进行稳定性验</w:t>
      </w:r>
      <w:r>
        <w:rPr>
          <w:rFonts w:hint="eastAsia"/>
        </w:rPr>
        <w:t>算，确定</w:t>
      </w:r>
      <w:r>
        <w:t>治理后</w:t>
      </w:r>
      <w:r>
        <w:rPr>
          <w:rFonts w:hint="eastAsia"/>
        </w:rPr>
        <w:t>滑</w:t>
      </w:r>
      <w:r>
        <w:t>坡的稳定性</w:t>
      </w:r>
      <w:r>
        <w:rPr>
          <w:rFonts w:hint="eastAsia"/>
        </w:rPr>
        <w:t>。</w:t>
      </w:r>
    </w:p>
    <w:p w:rsidR="00B47C59" w:rsidRDefault="00B47C59" w:rsidP="005260E5">
      <w:pPr>
        <w:pStyle w:val="affff0"/>
        <w:spacing w:before="0" w:after="0"/>
        <w:ind w:left="0"/>
      </w:pPr>
      <w:r>
        <w:rPr>
          <w:rFonts w:hint="eastAsia"/>
        </w:rPr>
        <w:t>根据</w:t>
      </w:r>
      <w:r>
        <w:t>受灾对象、受灾程度、施工难度和工程投资等因素，</w:t>
      </w:r>
      <w:r>
        <w:rPr>
          <w:rFonts w:hint="eastAsia"/>
        </w:rPr>
        <w:t>滑坡治理工程</w:t>
      </w:r>
      <w:r>
        <w:t>级别</w:t>
      </w:r>
      <w:r>
        <w:rPr>
          <w:rFonts w:hint="eastAsia"/>
        </w:rPr>
        <w:t>按</w:t>
      </w:r>
      <w:r>
        <w:t xml:space="preserve">DZ/T 0219 </w:t>
      </w:r>
      <w:r>
        <w:rPr>
          <w:rFonts w:hint="eastAsia"/>
        </w:rPr>
        <w:t>有</w:t>
      </w:r>
      <w:r>
        <w:t>关要求</w:t>
      </w:r>
      <w:r w:rsidR="004F5FE8">
        <w:rPr>
          <w:rFonts w:hint="eastAsia"/>
        </w:rPr>
        <w:t>进行</w:t>
      </w:r>
      <w:r>
        <w:rPr>
          <w:rFonts w:hint="eastAsia"/>
        </w:rPr>
        <w:t>。</w:t>
      </w:r>
    </w:p>
    <w:p w:rsidR="00B47C59" w:rsidRDefault="00B47C59" w:rsidP="005260E5">
      <w:pPr>
        <w:pStyle w:val="affff0"/>
        <w:spacing w:before="0" w:after="0"/>
        <w:ind w:left="0"/>
      </w:pPr>
      <w:r>
        <w:rPr>
          <w:rFonts w:hint="eastAsia"/>
        </w:rPr>
        <w:t>滑</w:t>
      </w:r>
      <w:r>
        <w:t>坡</w:t>
      </w:r>
      <w:r>
        <w:rPr>
          <w:rFonts w:hint="eastAsia"/>
        </w:rPr>
        <w:t>荷</w:t>
      </w:r>
      <w:r>
        <w:t>载及强度标准</w:t>
      </w:r>
      <w:r>
        <w:rPr>
          <w:rFonts w:hint="eastAsia"/>
        </w:rPr>
        <w:t>按</w:t>
      </w:r>
      <w:r>
        <w:t>DZ/T 0219</w:t>
      </w:r>
      <w:r>
        <w:rPr>
          <w:rFonts w:hint="eastAsia"/>
        </w:rPr>
        <w:t>有</w:t>
      </w:r>
      <w:r>
        <w:t>关</w:t>
      </w:r>
      <w:r>
        <w:rPr>
          <w:rFonts w:hint="eastAsia"/>
        </w:rPr>
        <w:t>规定</w:t>
      </w:r>
      <w:r>
        <w:t>和要求</w:t>
      </w:r>
      <w:r w:rsidR="004F5FE8">
        <w:rPr>
          <w:rFonts w:hint="eastAsia"/>
        </w:rPr>
        <w:t>进行</w:t>
      </w:r>
      <w:r>
        <w:t>。</w:t>
      </w:r>
    </w:p>
    <w:p w:rsidR="00B47C59" w:rsidRDefault="00B47C59" w:rsidP="005260E5">
      <w:pPr>
        <w:pStyle w:val="affff0"/>
        <w:spacing w:before="0" w:after="0"/>
        <w:ind w:left="0"/>
      </w:pPr>
      <w:r>
        <w:rPr>
          <w:rFonts w:hint="eastAsia"/>
        </w:rPr>
        <w:t>滑坡治理</w:t>
      </w:r>
      <w:r>
        <w:t>工程设计安全系数</w:t>
      </w:r>
      <w:r>
        <w:rPr>
          <w:rFonts w:hint="eastAsia"/>
        </w:rPr>
        <w:t>按</w:t>
      </w:r>
      <w:r>
        <w:t>DZ/T 0219</w:t>
      </w:r>
      <w:r>
        <w:rPr>
          <w:rFonts w:hint="eastAsia"/>
        </w:rPr>
        <w:t>有</w:t>
      </w:r>
      <w:r>
        <w:t>关</w:t>
      </w:r>
      <w:r>
        <w:rPr>
          <w:rFonts w:hint="eastAsia"/>
        </w:rPr>
        <w:t>规定</w:t>
      </w:r>
      <w:r>
        <w:t>和要求</w:t>
      </w:r>
      <w:r w:rsidR="004F5FE8">
        <w:rPr>
          <w:rFonts w:hint="eastAsia"/>
        </w:rPr>
        <w:t>进行</w:t>
      </w:r>
      <w:r>
        <w:t>。</w:t>
      </w:r>
    </w:p>
    <w:p w:rsidR="002E3E69" w:rsidRDefault="002E3E69" w:rsidP="005260E5">
      <w:pPr>
        <w:pStyle w:val="affff0"/>
        <w:spacing w:before="0" w:after="0"/>
        <w:ind w:left="0"/>
      </w:pPr>
      <w:r>
        <w:rPr>
          <w:rFonts w:hint="eastAsia"/>
        </w:rPr>
        <w:t>滑</w:t>
      </w:r>
      <w:r>
        <w:t>坡</w:t>
      </w:r>
      <w:r w:rsidR="00B748BC">
        <w:rPr>
          <w:rFonts w:hint="eastAsia"/>
        </w:rPr>
        <w:t>截</w:t>
      </w:r>
      <w:r>
        <w:t>排水</w:t>
      </w:r>
      <w:r>
        <w:rPr>
          <w:rFonts w:hint="eastAsia"/>
        </w:rPr>
        <w:t>工程</w:t>
      </w:r>
      <w:r>
        <w:t>设计可参考DZ/T 0219</w:t>
      </w:r>
      <w:r>
        <w:rPr>
          <w:rFonts w:hint="eastAsia"/>
        </w:rPr>
        <w:t>有</w:t>
      </w:r>
      <w:r>
        <w:t>关</w:t>
      </w:r>
      <w:r>
        <w:rPr>
          <w:rFonts w:hint="eastAsia"/>
        </w:rPr>
        <w:t>规定</w:t>
      </w:r>
      <w:r>
        <w:t>和要求</w:t>
      </w:r>
      <w:r w:rsidR="004F5FE8">
        <w:rPr>
          <w:rFonts w:hint="eastAsia"/>
        </w:rPr>
        <w:t>进行</w:t>
      </w:r>
      <w:r>
        <w:rPr>
          <w:rFonts w:hint="eastAsia"/>
        </w:rPr>
        <w:t>。</w:t>
      </w:r>
    </w:p>
    <w:p w:rsidR="001C5A34" w:rsidRDefault="001C5A34" w:rsidP="00F848F9">
      <w:pPr>
        <w:pStyle w:val="a4"/>
        <w:spacing w:before="156" w:after="156"/>
      </w:pPr>
      <w:bookmarkStart w:id="229" w:name="_Toc409770533"/>
      <w:bookmarkStart w:id="230" w:name="_Toc495665685"/>
      <w:bookmarkStart w:id="231" w:name="_Toc520441515"/>
      <w:bookmarkStart w:id="232" w:name="_Toc530136938"/>
      <w:r>
        <w:t>抗滑桩</w:t>
      </w:r>
      <w:bookmarkEnd w:id="229"/>
      <w:bookmarkEnd w:id="230"/>
      <w:bookmarkEnd w:id="231"/>
      <w:bookmarkEnd w:id="232"/>
    </w:p>
    <w:p w:rsidR="001C5A34" w:rsidRDefault="001C5A34" w:rsidP="001C5A34">
      <w:pPr>
        <w:pStyle w:val="a5"/>
        <w:spacing w:before="156" w:after="156"/>
        <w:ind w:left="0"/>
      </w:pPr>
      <w:bookmarkStart w:id="233" w:name="_Toc179703426"/>
      <w:bookmarkStart w:id="234" w:name="_Toc179711083"/>
      <w:bookmarkStart w:id="235" w:name="_Toc495665686"/>
      <w:r>
        <w:t>一般</w:t>
      </w:r>
      <w:bookmarkEnd w:id="233"/>
      <w:bookmarkEnd w:id="234"/>
      <w:bookmarkEnd w:id="235"/>
      <w:r>
        <w:rPr>
          <w:rFonts w:hint="eastAsia"/>
        </w:rPr>
        <w:t>要求</w:t>
      </w:r>
    </w:p>
    <w:p w:rsidR="00B47C59" w:rsidRDefault="00B47C59" w:rsidP="005260E5">
      <w:pPr>
        <w:pStyle w:val="affffff2"/>
        <w:spacing w:before="0" w:after="0"/>
        <w:ind w:left="0"/>
      </w:pPr>
      <w:r>
        <w:t>采用抗滑桩对滑坡进行分段阻滑时，每段以单排布置为主，若弯矩过大，应采用预应力锚拉桩。</w:t>
      </w:r>
    </w:p>
    <w:p w:rsidR="00B47C59" w:rsidRDefault="00B47C59" w:rsidP="005260E5">
      <w:pPr>
        <w:pStyle w:val="affffff2"/>
        <w:spacing w:before="0" w:after="0"/>
        <w:ind w:left="0"/>
      </w:pPr>
      <w:r>
        <w:t>抗滑桩桩长</w:t>
      </w:r>
      <w:r>
        <w:rPr>
          <w:rFonts w:hint="eastAsia"/>
        </w:rPr>
        <w:t>应</w:t>
      </w:r>
      <w:r>
        <w:t>小于35</w:t>
      </w:r>
      <w:r w:rsidR="00B947F8">
        <w:rPr>
          <w:rFonts w:hint="eastAsia"/>
        </w:rPr>
        <w:t xml:space="preserve"> </w:t>
      </w:r>
      <w:r>
        <w:t>m</w:t>
      </w:r>
      <w:r>
        <w:rPr>
          <w:rFonts w:hint="eastAsia"/>
        </w:rPr>
        <w:t>，</w:t>
      </w:r>
      <w:r>
        <w:t>对于滑带埋深大于25</w:t>
      </w:r>
      <w:r w:rsidR="00B947F8">
        <w:rPr>
          <w:rFonts w:hint="eastAsia"/>
        </w:rPr>
        <w:t xml:space="preserve"> </w:t>
      </w:r>
      <w:r>
        <w:t>m的滑坡，</w:t>
      </w:r>
      <w:r w:rsidR="00C819BD">
        <w:rPr>
          <w:rFonts w:hint="eastAsia"/>
        </w:rPr>
        <w:t>设计</w:t>
      </w:r>
      <w:r>
        <w:t>采用抗滑桩阻滑时，应充分论证其可行性。</w:t>
      </w:r>
    </w:p>
    <w:p w:rsidR="00B47C59" w:rsidRDefault="00B47C59" w:rsidP="005260E5">
      <w:pPr>
        <w:pStyle w:val="affffff2"/>
        <w:spacing w:before="0" w:after="0"/>
        <w:ind w:left="0"/>
      </w:pPr>
      <w:r>
        <w:t>抗滑桩间距(中对中)</w:t>
      </w:r>
      <w:r w:rsidR="00C819BD">
        <w:rPr>
          <w:rFonts w:hint="eastAsia"/>
        </w:rPr>
        <w:t>宜</w:t>
      </w:r>
      <w:r>
        <w:t>为5</w:t>
      </w:r>
      <w:r w:rsidR="00B947F8">
        <w:rPr>
          <w:rFonts w:hint="eastAsia"/>
        </w:rPr>
        <w:t xml:space="preserve"> </w:t>
      </w:r>
      <w:r>
        <w:t>m～l</w:t>
      </w:r>
      <w:r>
        <w:rPr>
          <w:rFonts w:hint="eastAsia"/>
        </w:rPr>
        <w:t>0</w:t>
      </w:r>
      <w:r w:rsidR="00B947F8">
        <w:rPr>
          <w:rFonts w:hint="eastAsia"/>
        </w:rPr>
        <w:t xml:space="preserve"> </w:t>
      </w:r>
      <w:r>
        <w:t>m。抗滑桩嵌固段</w:t>
      </w:r>
      <w:r w:rsidR="008825DB">
        <w:t>应</w:t>
      </w:r>
      <w:r>
        <w:t>嵌</w:t>
      </w:r>
      <w:r>
        <w:rPr>
          <w:rFonts w:hint="eastAsia"/>
        </w:rPr>
        <w:t>入</w:t>
      </w:r>
      <w:r>
        <w:t>滑床中，</w:t>
      </w:r>
      <w:r>
        <w:rPr>
          <w:rFonts w:hint="eastAsia"/>
        </w:rPr>
        <w:t>长度</w:t>
      </w:r>
      <w:r>
        <w:t>为桩长的1/3～2/5。应在桩间设钢筋砼或浆砌块石拱形挡板。在重要建筑区，抗滑桩之间应用钢筋砼联系梁联接，以增强整体稳定性。</w:t>
      </w:r>
    </w:p>
    <w:p w:rsidR="00B47C59" w:rsidRDefault="00B47C59" w:rsidP="005260E5">
      <w:pPr>
        <w:pStyle w:val="affffff2"/>
        <w:spacing w:before="0" w:after="0"/>
        <w:ind w:left="0"/>
      </w:pPr>
      <w:r>
        <w:t>抗滑桩截面形状以矩形为主，截面宽度一般为1.5</w:t>
      </w:r>
      <w:r w:rsidR="00B947F8">
        <w:rPr>
          <w:rFonts w:hint="eastAsia"/>
        </w:rPr>
        <w:t xml:space="preserve"> </w:t>
      </w:r>
      <w:r>
        <w:rPr>
          <w:rFonts w:hint="eastAsia"/>
        </w:rPr>
        <w:t>m</w:t>
      </w:r>
      <w:r>
        <w:t>～2.5</w:t>
      </w:r>
      <w:r w:rsidR="00B947F8">
        <w:rPr>
          <w:rFonts w:hint="eastAsia"/>
        </w:rPr>
        <w:t xml:space="preserve"> </w:t>
      </w:r>
      <w:r>
        <w:t>m，截面长度一般为2.0</w:t>
      </w:r>
      <w:r w:rsidR="00B947F8">
        <w:rPr>
          <w:rFonts w:hint="eastAsia"/>
        </w:rPr>
        <w:t xml:space="preserve"> </w:t>
      </w:r>
      <w:r>
        <w:t>m～4.0</w:t>
      </w:r>
      <w:r w:rsidR="00B947F8">
        <w:rPr>
          <w:rFonts w:hint="eastAsia"/>
        </w:rPr>
        <w:t xml:space="preserve"> </w:t>
      </w:r>
      <w:r>
        <w:t>m。当滑坡推力方向难以确定时，</w:t>
      </w:r>
      <w:r w:rsidR="00C819BD">
        <w:rPr>
          <w:rFonts w:hint="eastAsia"/>
        </w:rPr>
        <w:t>宜</w:t>
      </w:r>
      <w:r>
        <w:t>采用圆形桩。</w:t>
      </w:r>
    </w:p>
    <w:p w:rsidR="00B47C59" w:rsidRDefault="00B47C59" w:rsidP="005260E5">
      <w:pPr>
        <w:pStyle w:val="affffff2"/>
        <w:spacing w:before="0" w:after="0"/>
        <w:ind w:left="0"/>
      </w:pPr>
      <w:r>
        <w:t>抗滑桩按受弯构件设计</w:t>
      </w:r>
      <w:r>
        <w:rPr>
          <w:rFonts w:hint="eastAsia"/>
        </w:rPr>
        <w:t>；</w:t>
      </w:r>
      <w:r>
        <w:t>对利用抗滑桩作为建筑物桩基的工程，</w:t>
      </w:r>
      <w:r>
        <w:rPr>
          <w:rFonts w:hint="eastAsia"/>
        </w:rPr>
        <w:t>应</w:t>
      </w:r>
      <w:r>
        <w:t>按JGJ</w:t>
      </w:r>
      <w:r w:rsidR="00B947F8">
        <w:rPr>
          <w:rFonts w:hint="eastAsia"/>
        </w:rPr>
        <w:t xml:space="preserve"> </w:t>
      </w:r>
      <w:r>
        <w:t>94</w:t>
      </w:r>
      <w:r>
        <w:rPr>
          <w:rFonts w:hint="eastAsia"/>
        </w:rPr>
        <w:t>有</w:t>
      </w:r>
      <w:r>
        <w:t>关要求进行桩基竖向承载力、桩基沉降、水平位移和挠度验算，</w:t>
      </w:r>
      <w:r>
        <w:rPr>
          <w:rFonts w:hint="eastAsia"/>
        </w:rPr>
        <w:t>应</w:t>
      </w:r>
      <w:r>
        <w:t>考虑地面附加荷载对桩的影响。</w:t>
      </w:r>
    </w:p>
    <w:p w:rsidR="001C5A34" w:rsidRDefault="00184770" w:rsidP="001C5A34">
      <w:pPr>
        <w:pStyle w:val="a5"/>
        <w:spacing w:before="156" w:after="156"/>
        <w:ind w:left="0"/>
      </w:pPr>
      <w:r>
        <w:rPr>
          <w:rFonts w:hint="eastAsia"/>
        </w:rPr>
        <w:t>设计计算</w:t>
      </w:r>
    </w:p>
    <w:p w:rsidR="00B47C59" w:rsidRDefault="00B47C59" w:rsidP="00FB4A20">
      <w:pPr>
        <w:pStyle w:val="affffff2"/>
        <w:spacing w:before="0" w:after="0"/>
        <w:ind w:left="0"/>
      </w:pPr>
      <w:bookmarkStart w:id="236" w:name="_Toc179711085"/>
      <w:bookmarkStart w:id="237" w:name="_Toc179703428"/>
      <w:bookmarkStart w:id="238" w:name="_Toc495665688"/>
      <w:r>
        <w:t>抗滑桩所受推力可根据滑坡的物质结构和变形滑移特性，按三角形、矩形或梯形分布考虑。</w:t>
      </w:r>
    </w:p>
    <w:p w:rsidR="00B47C59" w:rsidRDefault="00B47C59" w:rsidP="00FB4A20">
      <w:pPr>
        <w:pStyle w:val="affffff2"/>
        <w:spacing w:before="0" w:after="0"/>
        <w:ind w:left="0"/>
      </w:pPr>
      <w:r>
        <w:t>抗滑桩设计荷载包括滑坡体自重、孔隙水压力、渗透压力、地震力等。跨越库水位线的滑坡</w:t>
      </w:r>
      <w:r>
        <w:rPr>
          <w:rFonts w:hint="eastAsia"/>
        </w:rPr>
        <w:t>应</w:t>
      </w:r>
      <w:r>
        <w:t>考虑每年库水位变动时对滑坡体产生的渗透压力。</w:t>
      </w:r>
    </w:p>
    <w:p w:rsidR="00B47C59" w:rsidRDefault="00B47C59" w:rsidP="00FB4A20">
      <w:pPr>
        <w:pStyle w:val="affffff2"/>
        <w:spacing w:before="0" w:after="0"/>
        <w:ind w:left="0"/>
      </w:pPr>
      <w:r>
        <w:t>抗滑桩推力应按滑坡滑动面类型</w:t>
      </w:r>
      <w:r>
        <w:rPr>
          <w:rFonts w:hint="eastAsia"/>
        </w:rPr>
        <w:t>参考DZ/T</w:t>
      </w:r>
      <w:r w:rsidR="00D5044F">
        <w:rPr>
          <w:rFonts w:hint="eastAsia"/>
        </w:rPr>
        <w:t xml:space="preserve"> </w:t>
      </w:r>
      <w:r>
        <w:t>0219</w:t>
      </w:r>
      <w:r>
        <w:rPr>
          <w:rFonts w:hint="eastAsia"/>
        </w:rPr>
        <w:t>有</w:t>
      </w:r>
      <w:r>
        <w:t>关规定和要求</w:t>
      </w:r>
      <w:r>
        <w:rPr>
          <w:rFonts w:hint="eastAsia"/>
        </w:rPr>
        <w:t>计算确定</w:t>
      </w:r>
      <w:r>
        <w:t>。</w:t>
      </w:r>
    </w:p>
    <w:p w:rsidR="00B47C59" w:rsidRDefault="00B47C59" w:rsidP="00FB4A20">
      <w:pPr>
        <w:pStyle w:val="affffff2"/>
        <w:spacing w:before="0" w:after="0"/>
        <w:ind w:left="0"/>
      </w:pPr>
      <w:r>
        <w:t>抗滑桩桩前</w:t>
      </w:r>
      <w:r w:rsidR="008825DB">
        <w:t>应</w:t>
      </w:r>
      <w:r>
        <w:t>进行土压力计算。若被动土压力小于滑坡剩余抗滑力时，桩的阻滑力按被动土</w:t>
      </w:r>
      <w:r>
        <w:rPr>
          <w:rFonts w:hint="eastAsia"/>
        </w:rPr>
        <w:t>压</w:t>
      </w:r>
      <w:r>
        <w:t>力考虑</w:t>
      </w:r>
      <w:r>
        <w:rPr>
          <w:rFonts w:hint="eastAsia"/>
        </w:rPr>
        <w:t>。</w:t>
      </w:r>
      <w:r>
        <w:t>被</w:t>
      </w:r>
      <w:r>
        <w:rPr>
          <w:rFonts w:hint="eastAsia"/>
        </w:rPr>
        <w:t>动</w:t>
      </w:r>
      <w:r>
        <w:t>土</w:t>
      </w:r>
      <w:r>
        <w:rPr>
          <w:rFonts w:hint="eastAsia"/>
        </w:rPr>
        <w:t>压</w:t>
      </w:r>
      <w:r>
        <w:t>力</w:t>
      </w:r>
      <w:r>
        <w:rPr>
          <w:rFonts w:hint="eastAsia"/>
        </w:rPr>
        <w:t>计算</w:t>
      </w:r>
      <w:r>
        <w:t>参</w:t>
      </w:r>
      <w:r>
        <w:rPr>
          <w:rFonts w:hint="eastAsia"/>
        </w:rPr>
        <w:t>考DZ/T</w:t>
      </w:r>
      <w:r w:rsidR="00D5044F">
        <w:rPr>
          <w:rFonts w:hint="eastAsia"/>
        </w:rPr>
        <w:t xml:space="preserve"> </w:t>
      </w:r>
      <w:r>
        <w:t>0219</w:t>
      </w:r>
      <w:r>
        <w:rPr>
          <w:rFonts w:hint="eastAsia"/>
        </w:rPr>
        <w:t>有</w:t>
      </w:r>
      <w:r>
        <w:t>关规定</w:t>
      </w:r>
      <w:r>
        <w:rPr>
          <w:rFonts w:hint="eastAsia"/>
        </w:rPr>
        <w:t>和</w:t>
      </w:r>
      <w:r>
        <w:t>要求进行。</w:t>
      </w:r>
    </w:p>
    <w:p w:rsidR="00B47C59" w:rsidRDefault="00B47C59" w:rsidP="00FB4A20">
      <w:pPr>
        <w:pStyle w:val="affffff2"/>
        <w:spacing w:before="0" w:after="0"/>
        <w:ind w:left="0"/>
      </w:pPr>
      <w:r>
        <w:t>布置于库(</w:t>
      </w:r>
      <w:r>
        <w:rPr>
          <w:rFonts w:hint="eastAsia"/>
        </w:rPr>
        <w:t>河</w:t>
      </w:r>
      <w:r>
        <w:t>)水位一带的抗滑桩可不考虑滑体前缘的抗力，即抗滑力为</w:t>
      </w:r>
      <w:r>
        <w:rPr>
          <w:rFonts w:hint="eastAsia"/>
        </w:rPr>
        <w:t>零</w:t>
      </w:r>
      <w:r>
        <w:t>，但应进行嵌固段侧压力验算。</w:t>
      </w:r>
    </w:p>
    <w:p w:rsidR="00B47C59" w:rsidRDefault="00B47C59" w:rsidP="00FB4A20">
      <w:pPr>
        <w:pStyle w:val="affffff2"/>
        <w:spacing w:before="0" w:after="0"/>
        <w:ind w:left="0"/>
      </w:pPr>
      <w:r>
        <w:t>抗滑桩受荷段桩身内力应根据滑坡推力和阻力计算，嵌固段桩身内力</w:t>
      </w:r>
      <w:r>
        <w:rPr>
          <w:rFonts w:hint="eastAsia"/>
        </w:rPr>
        <w:t>应</w:t>
      </w:r>
      <w:r>
        <w:t>根据滑面处的弯矩和剪力按地基弹性的抗力地基系数概念计算</w:t>
      </w:r>
      <w:r>
        <w:rPr>
          <w:rFonts w:hint="eastAsia"/>
        </w:rPr>
        <w:t>。</w:t>
      </w:r>
    </w:p>
    <w:p w:rsidR="00B47C59" w:rsidRDefault="00B47C59" w:rsidP="00FB4A20">
      <w:pPr>
        <w:pStyle w:val="affffff2"/>
        <w:spacing w:before="0" w:after="0"/>
        <w:ind w:left="0"/>
      </w:pPr>
      <w:r>
        <w:t>抗滑桩嵌固段桩底支承根据滑床岩土体结构及强度，可采用自由端、铰支端或固定端。</w:t>
      </w:r>
    </w:p>
    <w:p w:rsidR="00B47C59" w:rsidRDefault="00B47C59" w:rsidP="00FB4A20">
      <w:pPr>
        <w:pStyle w:val="affffff2"/>
        <w:spacing w:before="0" w:after="0"/>
        <w:ind w:left="0"/>
      </w:pPr>
      <w:r>
        <w:t>抗滑桩的稳定性与嵌固段长度、桩间距、桩截面宽度，以及滑床岩土体强度有关，可参</w:t>
      </w:r>
      <w:r>
        <w:rPr>
          <w:rFonts w:hint="eastAsia"/>
        </w:rPr>
        <w:t>照DZ/T</w:t>
      </w:r>
      <w:r w:rsidR="00FC781D">
        <w:rPr>
          <w:rFonts w:hint="eastAsia"/>
        </w:rPr>
        <w:t xml:space="preserve"> </w:t>
      </w:r>
      <w:r>
        <w:t>0219</w:t>
      </w:r>
      <w:r>
        <w:rPr>
          <w:rFonts w:hint="eastAsia"/>
        </w:rPr>
        <w:t>有</w:t>
      </w:r>
      <w:r>
        <w:t>关围岩</w:t>
      </w:r>
      <w:r>
        <w:rPr>
          <w:rFonts w:hint="eastAsia"/>
        </w:rPr>
        <w:t>最</w:t>
      </w:r>
      <w:r>
        <w:t>大侧</w:t>
      </w:r>
      <w:r>
        <w:rPr>
          <w:rFonts w:hint="eastAsia"/>
        </w:rPr>
        <w:t>向</w:t>
      </w:r>
      <w:r>
        <w:t>压力</w:t>
      </w:r>
      <w:r>
        <w:rPr>
          <w:rFonts w:hint="eastAsia"/>
        </w:rPr>
        <w:t>计算</w:t>
      </w:r>
      <w:r>
        <w:t>公式</w:t>
      </w:r>
      <w:r w:rsidR="00CE6E10">
        <w:rPr>
          <w:rFonts w:hint="eastAsia"/>
        </w:rPr>
        <w:t>计算</w:t>
      </w:r>
      <w:r>
        <w:rPr>
          <w:rFonts w:hint="eastAsia"/>
        </w:rPr>
        <w:t>确定。</w:t>
      </w:r>
    </w:p>
    <w:p w:rsidR="00B47C59" w:rsidRDefault="00D72ED6" w:rsidP="00FB4A20">
      <w:pPr>
        <w:pStyle w:val="affffff2"/>
        <w:spacing w:before="0" w:after="0"/>
        <w:ind w:left="0"/>
      </w:pPr>
      <w:r w:rsidRPr="003D3350">
        <w:rPr>
          <w:rFonts w:hint="eastAsia"/>
        </w:rPr>
        <w:t>抗滑桩嵌固段的极限承载能力与桩的弹性模量、截面惯性矩和地基系数有关。</w:t>
      </w:r>
      <w:r w:rsidR="00CE6E10">
        <w:t>在进行内力计算时</w:t>
      </w:r>
      <w:r w:rsidR="00CE6E10">
        <w:rPr>
          <w:rFonts w:hint="eastAsia"/>
        </w:rPr>
        <w:t>，</w:t>
      </w:r>
      <w:r w:rsidR="00CE6E10">
        <w:t>可</w:t>
      </w:r>
      <w:r w:rsidR="00B47C59">
        <w:t>参</w:t>
      </w:r>
      <w:r w:rsidR="00B47C59">
        <w:rPr>
          <w:rFonts w:hint="eastAsia"/>
        </w:rPr>
        <w:t>照DZ/T</w:t>
      </w:r>
      <w:r w:rsidR="00287C76">
        <w:rPr>
          <w:rFonts w:hint="eastAsia"/>
        </w:rPr>
        <w:t xml:space="preserve"> </w:t>
      </w:r>
      <w:r w:rsidR="00B47C59">
        <w:t>0219</w:t>
      </w:r>
      <w:r w:rsidR="00B47C59">
        <w:rPr>
          <w:rFonts w:hint="eastAsia"/>
        </w:rPr>
        <w:t>有</w:t>
      </w:r>
      <w:r w:rsidR="00B47C59">
        <w:t>关规定</w:t>
      </w:r>
      <w:r w:rsidR="00B47C59">
        <w:rPr>
          <w:rFonts w:hint="eastAsia"/>
        </w:rPr>
        <w:t>和</w:t>
      </w:r>
      <w:r w:rsidR="00B47C59">
        <w:t>要求</w:t>
      </w:r>
      <w:r w:rsidR="00CE6E10">
        <w:rPr>
          <w:rFonts w:hint="eastAsia"/>
        </w:rPr>
        <w:t>进行；</w:t>
      </w:r>
      <w:r w:rsidR="00B47C59">
        <w:t>判定抗滑桩属刚性桩还是弹性桩，</w:t>
      </w:r>
      <w:r w:rsidR="00CE6E10">
        <w:rPr>
          <w:rFonts w:hint="eastAsia"/>
        </w:rPr>
        <w:t>宜</w:t>
      </w:r>
      <w:r w:rsidR="00B47C59">
        <w:t>选取</w:t>
      </w:r>
      <w:r w:rsidR="00B47C59">
        <w:rPr>
          <w:rFonts w:hint="eastAsia"/>
        </w:rPr>
        <w:t>相应</w:t>
      </w:r>
      <w:r w:rsidR="00B47C59">
        <w:t>的内力计算公式。</w:t>
      </w:r>
    </w:p>
    <w:p w:rsidR="00B47C59" w:rsidRDefault="00B47C59" w:rsidP="00FB4A20">
      <w:pPr>
        <w:pStyle w:val="affffff2"/>
        <w:spacing w:before="0" w:after="0"/>
        <w:ind w:left="0"/>
      </w:pPr>
      <w:r>
        <w:t>当滑坡对抗滑桩产生的弯矩过大时，</w:t>
      </w:r>
      <w:r>
        <w:rPr>
          <w:rFonts w:hint="eastAsia"/>
        </w:rPr>
        <w:t>宜</w:t>
      </w:r>
      <w:r>
        <w:t>采用预应力锚拉桩</w:t>
      </w:r>
      <w:r>
        <w:rPr>
          <w:rFonts w:hint="eastAsia"/>
        </w:rPr>
        <w:t>，</w:t>
      </w:r>
      <w:r>
        <w:t>桩身可按弹性桩计算。</w:t>
      </w:r>
    </w:p>
    <w:p w:rsidR="00B47C59" w:rsidRDefault="00B47C59" w:rsidP="00FB4A20">
      <w:pPr>
        <w:pStyle w:val="affffff2"/>
        <w:spacing w:before="0" w:after="0"/>
        <w:ind w:left="0"/>
      </w:pPr>
      <w:r>
        <w:t>矩形抗滑桩纵向受拉钢筋配置数量应根据弯矩图分段确定</w:t>
      </w:r>
      <w:r>
        <w:rPr>
          <w:rFonts w:hint="eastAsia"/>
        </w:rPr>
        <w:t>，</w:t>
      </w:r>
      <w:r w:rsidR="00CE6E10">
        <w:rPr>
          <w:rFonts w:hint="eastAsia"/>
        </w:rPr>
        <w:t>应</w:t>
      </w:r>
      <w:r>
        <w:t>参</w:t>
      </w:r>
      <w:r>
        <w:rPr>
          <w:rFonts w:hint="eastAsia"/>
        </w:rPr>
        <w:t>照DZ/T</w:t>
      </w:r>
      <w:r w:rsidR="00287C76">
        <w:rPr>
          <w:rFonts w:hint="eastAsia"/>
        </w:rPr>
        <w:t xml:space="preserve"> </w:t>
      </w:r>
      <w:r>
        <w:t>0219</w:t>
      </w:r>
      <w:r>
        <w:rPr>
          <w:rFonts w:hint="eastAsia"/>
        </w:rPr>
        <w:t>有</w:t>
      </w:r>
      <w:r>
        <w:t>关规定</w:t>
      </w:r>
      <w:r>
        <w:rPr>
          <w:rFonts w:hint="eastAsia"/>
        </w:rPr>
        <w:t>和</w:t>
      </w:r>
      <w:r>
        <w:t>要求，</w:t>
      </w:r>
      <w:r>
        <w:rPr>
          <w:rFonts w:hint="eastAsia"/>
        </w:rPr>
        <w:t>对</w:t>
      </w:r>
      <w:r>
        <w:t>矩形抗滑桩</w:t>
      </w:r>
      <w:r>
        <w:rPr>
          <w:rFonts w:hint="eastAsia"/>
        </w:rPr>
        <w:t>截</w:t>
      </w:r>
      <w:r>
        <w:t>面积进行计算；</w:t>
      </w:r>
      <w:r w:rsidR="00CE6E10">
        <w:rPr>
          <w:rFonts w:hint="eastAsia"/>
        </w:rPr>
        <w:t>应</w:t>
      </w:r>
      <w:r>
        <w:rPr>
          <w:rFonts w:hint="eastAsia"/>
        </w:rPr>
        <w:t>对</w:t>
      </w:r>
      <w:r>
        <w:t>矩形抗滑桩进行斜截面抗剪强度验算，确定箍筋的配置。</w:t>
      </w:r>
    </w:p>
    <w:p w:rsidR="00B47C59" w:rsidRDefault="00B47C59" w:rsidP="00FB4A20">
      <w:pPr>
        <w:pStyle w:val="affffff2"/>
        <w:spacing w:before="0" w:after="0"/>
        <w:ind w:left="0"/>
      </w:pPr>
      <w:r>
        <w:t>抗滑桩桩底支承可采用自由端或铰支端。</w:t>
      </w:r>
    </w:p>
    <w:p w:rsidR="00B47C59" w:rsidRDefault="00B47C59" w:rsidP="00FB4A20">
      <w:pPr>
        <w:pStyle w:val="affffff2"/>
        <w:spacing w:before="0" w:after="0"/>
        <w:ind w:left="0"/>
      </w:pPr>
      <w:r>
        <w:t>桩的最大变</w:t>
      </w:r>
      <w:r>
        <w:rPr>
          <w:rFonts w:hint="eastAsia"/>
        </w:rPr>
        <w:t>形</w:t>
      </w:r>
      <w:r>
        <w:t>不应超过容许值。</w:t>
      </w:r>
    </w:p>
    <w:p w:rsidR="00B47C59" w:rsidRDefault="00B47C59" w:rsidP="00FB4A20">
      <w:pPr>
        <w:pStyle w:val="affffff2"/>
        <w:spacing w:before="0" w:after="0"/>
        <w:ind w:left="0"/>
      </w:pPr>
      <w:r>
        <w:t>抗滑桩的混凝土结构应按GB 50010</w:t>
      </w:r>
      <w:r>
        <w:rPr>
          <w:rFonts w:hint="eastAsia"/>
        </w:rPr>
        <w:t>有</w:t>
      </w:r>
      <w:r>
        <w:t>关规定和要求计算</w:t>
      </w:r>
      <w:r>
        <w:rPr>
          <w:rFonts w:hint="eastAsia"/>
        </w:rPr>
        <w:t>确定。</w:t>
      </w:r>
    </w:p>
    <w:p w:rsidR="001C5A34" w:rsidRDefault="001C5A34" w:rsidP="001C5A34">
      <w:pPr>
        <w:pStyle w:val="a5"/>
        <w:spacing w:before="156" w:after="156"/>
        <w:ind w:left="0"/>
      </w:pPr>
      <w:r>
        <w:t>构造要求</w:t>
      </w:r>
      <w:bookmarkEnd w:id="236"/>
      <w:bookmarkEnd w:id="237"/>
      <w:bookmarkEnd w:id="238"/>
    </w:p>
    <w:p w:rsidR="00B47C59" w:rsidRDefault="00B47C59" w:rsidP="00FB4A20">
      <w:pPr>
        <w:pStyle w:val="affffff2"/>
        <w:spacing w:before="0" w:after="0"/>
        <w:ind w:left="0"/>
      </w:pPr>
      <w:r>
        <w:t>桩顶宜埋置于地面以下0.5</w:t>
      </w:r>
      <w:r w:rsidR="00287C76">
        <w:rPr>
          <w:rFonts w:hint="eastAsia"/>
        </w:rPr>
        <w:t xml:space="preserve"> </w:t>
      </w:r>
      <w:r>
        <w:t>m，但应保证滑坡体不越过桩顶。当有特殊要求时，桩顶可高于地面。</w:t>
      </w:r>
    </w:p>
    <w:p w:rsidR="00B47C59" w:rsidRDefault="00B47C59" w:rsidP="00FB4A20">
      <w:pPr>
        <w:pStyle w:val="affffff2"/>
        <w:spacing w:before="0" w:after="0"/>
        <w:ind w:left="0"/>
      </w:pPr>
      <w:r>
        <w:t>桩身混凝土可采用普通混凝土</w:t>
      </w:r>
      <w:r>
        <w:rPr>
          <w:rFonts w:hint="eastAsia"/>
        </w:rPr>
        <w:t>，</w:t>
      </w:r>
      <w:r>
        <w:t>混凝土强度</w:t>
      </w:r>
      <w:r>
        <w:rPr>
          <w:rFonts w:hint="eastAsia"/>
        </w:rPr>
        <w:t>等</w:t>
      </w:r>
      <w:r>
        <w:t>级宜</w:t>
      </w:r>
      <w:r>
        <w:rPr>
          <w:rFonts w:hint="eastAsia"/>
        </w:rPr>
        <w:t>为</w:t>
      </w:r>
      <w:r>
        <w:t>C20、C25或C30</w:t>
      </w:r>
      <w:r>
        <w:rPr>
          <w:rFonts w:hint="eastAsia"/>
        </w:rPr>
        <w:t>。</w:t>
      </w:r>
      <w:r w:rsidR="00A3147E">
        <w:rPr>
          <w:rFonts w:hint="eastAsia"/>
        </w:rPr>
        <w:t>应</w:t>
      </w:r>
      <w:r>
        <w:rPr>
          <w:rFonts w:hint="eastAsia"/>
        </w:rPr>
        <w:t>分</w:t>
      </w:r>
      <w:r>
        <w:t>析地下水或环境土</w:t>
      </w:r>
      <w:r>
        <w:rPr>
          <w:rFonts w:hint="eastAsia"/>
        </w:rPr>
        <w:t>对混凝</w:t>
      </w:r>
      <w:r>
        <w:t>土侵蚀性，</w:t>
      </w:r>
      <w:r>
        <w:rPr>
          <w:rFonts w:hint="eastAsia"/>
        </w:rPr>
        <w:t>并</w:t>
      </w:r>
      <w:r>
        <w:t>采取有效处理措施。</w:t>
      </w:r>
    </w:p>
    <w:p w:rsidR="00B47C59" w:rsidRDefault="00B47C59" w:rsidP="00FB4A20">
      <w:pPr>
        <w:pStyle w:val="affffff2"/>
        <w:spacing w:before="0" w:after="0"/>
        <w:ind w:left="0"/>
      </w:pPr>
      <w:r>
        <w:t>抗滑桩井口应设置锁口，桩孔位于土层和风化破碎的岩层时宜设置护壁，锁口和护壁混凝土强度等级</w:t>
      </w:r>
      <w:r>
        <w:rPr>
          <w:rFonts w:hint="eastAsia"/>
        </w:rPr>
        <w:t>不低</w:t>
      </w:r>
      <w:r>
        <w:t>于C15。</w:t>
      </w:r>
    </w:p>
    <w:p w:rsidR="00B47C59" w:rsidRDefault="00B47C59" w:rsidP="00FB4A20">
      <w:pPr>
        <w:pStyle w:val="affffff2"/>
        <w:spacing w:before="0" w:after="0"/>
        <w:ind w:left="0"/>
      </w:pPr>
      <w:r>
        <w:rPr>
          <w:rFonts w:hint="eastAsia"/>
        </w:rPr>
        <w:t>纵向</w:t>
      </w:r>
      <w:r>
        <w:t>受拉钢筋应采用</w:t>
      </w:r>
      <w:r>
        <w:rPr>
          <w:rFonts w:hint="eastAsia"/>
        </w:rPr>
        <w:t>II级</w:t>
      </w:r>
      <w:r>
        <w:t>以上的带肋钢筋或型钢。</w:t>
      </w:r>
    </w:p>
    <w:p w:rsidR="00B47C59" w:rsidRDefault="00B47C59" w:rsidP="00FB4A20">
      <w:pPr>
        <w:pStyle w:val="affffff2"/>
        <w:spacing w:before="0" w:after="0"/>
        <w:ind w:left="0"/>
      </w:pPr>
      <w:r>
        <w:t>抗滑桩纵向受力钢筋直径不小于16</w:t>
      </w:r>
      <w:r w:rsidR="00287C76">
        <w:rPr>
          <w:rFonts w:hint="eastAsia"/>
        </w:rPr>
        <w:t xml:space="preserve"> </w:t>
      </w:r>
      <w:r>
        <w:t>mm，净距不小于120</w:t>
      </w:r>
      <w:r w:rsidR="00287C76">
        <w:rPr>
          <w:rFonts w:hint="eastAsia"/>
        </w:rPr>
        <w:t xml:space="preserve"> </w:t>
      </w:r>
      <w:r>
        <w:t>mm。用束筋时，每束不多于3根。当配置单排钢筋有困难时，可设置2排或3排</w:t>
      </w:r>
      <w:r>
        <w:rPr>
          <w:rFonts w:hint="eastAsia"/>
        </w:rPr>
        <w:t>，排</w:t>
      </w:r>
      <w:r>
        <w:t>距控制在120</w:t>
      </w:r>
      <w:r w:rsidR="00287C76">
        <w:rPr>
          <w:rFonts w:hint="eastAsia"/>
        </w:rPr>
        <w:t xml:space="preserve"> </w:t>
      </w:r>
      <w:r>
        <w:t>mm</w:t>
      </w:r>
      <w:r w:rsidR="00AC378A">
        <w:rPr>
          <w:rFonts w:hAnsi="宋体" w:hint="eastAsia"/>
        </w:rPr>
        <w:t>～</w:t>
      </w:r>
      <w:r>
        <w:t>200</w:t>
      </w:r>
      <w:r w:rsidR="00287C76">
        <w:rPr>
          <w:rFonts w:hint="eastAsia"/>
        </w:rPr>
        <w:t xml:space="preserve"> </w:t>
      </w:r>
      <w:r>
        <w:t>mm。受力钢筋混凝土保护层不小于50</w:t>
      </w:r>
      <w:r w:rsidR="00287C76">
        <w:rPr>
          <w:rFonts w:hint="eastAsia"/>
        </w:rPr>
        <w:t xml:space="preserve"> </w:t>
      </w:r>
      <w:r>
        <w:t>mm。</w:t>
      </w:r>
    </w:p>
    <w:p w:rsidR="00B47C59" w:rsidRDefault="00B47C59" w:rsidP="00FB4A20">
      <w:pPr>
        <w:pStyle w:val="affffff2"/>
        <w:spacing w:before="0" w:after="0"/>
        <w:ind w:left="0"/>
      </w:pPr>
      <w:r>
        <w:t>纵向受力钢筋的截断点应</w:t>
      </w:r>
      <w:r>
        <w:rPr>
          <w:rFonts w:hint="eastAsia"/>
        </w:rPr>
        <w:t>按照</w:t>
      </w:r>
      <w:r>
        <w:t>GB 50010</w:t>
      </w:r>
      <w:r>
        <w:rPr>
          <w:rFonts w:hint="eastAsia"/>
        </w:rPr>
        <w:t>有关</w:t>
      </w:r>
      <w:r>
        <w:t>规定</w:t>
      </w:r>
      <w:r>
        <w:rPr>
          <w:rFonts w:hint="eastAsia"/>
        </w:rPr>
        <w:t>和</w:t>
      </w:r>
      <w:r>
        <w:t>要求执行。</w:t>
      </w:r>
    </w:p>
    <w:p w:rsidR="00B47C59" w:rsidRDefault="00B47C59" w:rsidP="00FB4A20">
      <w:pPr>
        <w:pStyle w:val="affffff2"/>
        <w:spacing w:before="0" w:after="0"/>
        <w:ind w:left="0"/>
      </w:pPr>
      <w:r>
        <w:t>抗滑桩内不宜设置斜筋，可采用调整箍筋的直径、间距和桩身截面尺寸等措施，满足斜截面的抗剪强度。</w:t>
      </w:r>
    </w:p>
    <w:p w:rsidR="00B47C59" w:rsidRDefault="00B47C59" w:rsidP="00FB4A20">
      <w:pPr>
        <w:pStyle w:val="affffff2"/>
        <w:spacing w:before="0" w:after="0"/>
        <w:ind w:left="0"/>
      </w:pPr>
      <w:r>
        <w:t>箍筋采用封闭式，肢数不多于</w:t>
      </w:r>
      <w:r>
        <w:rPr>
          <w:rFonts w:hint="eastAsia"/>
        </w:rPr>
        <w:t>三</w:t>
      </w:r>
      <w:r>
        <w:t>肢，直径</w:t>
      </w:r>
      <w:r>
        <w:rPr>
          <w:rFonts w:hint="eastAsia"/>
        </w:rPr>
        <w:t>1</w:t>
      </w:r>
      <w:r>
        <w:t>0</w:t>
      </w:r>
      <w:r w:rsidR="00287C76">
        <w:rPr>
          <w:rFonts w:hint="eastAsia"/>
        </w:rPr>
        <w:t xml:space="preserve"> </w:t>
      </w:r>
      <w:r>
        <w:rPr>
          <w:rFonts w:hint="eastAsia"/>
        </w:rPr>
        <w:t>mm</w:t>
      </w:r>
      <w:r w:rsidR="00287C76">
        <w:rPr>
          <w:rFonts w:hAnsi="宋体" w:hint="eastAsia"/>
        </w:rPr>
        <w:t>～</w:t>
      </w:r>
      <w:r>
        <w:t>16</w:t>
      </w:r>
      <w:r w:rsidR="00287C76">
        <w:rPr>
          <w:rFonts w:hint="eastAsia"/>
        </w:rPr>
        <w:t xml:space="preserve"> </w:t>
      </w:r>
      <w:r>
        <w:t>mm，间距</w:t>
      </w:r>
      <w:r>
        <w:rPr>
          <w:rFonts w:hint="eastAsia"/>
        </w:rPr>
        <w:t>小</w:t>
      </w:r>
      <w:r>
        <w:t>于500</w:t>
      </w:r>
      <w:r w:rsidR="00287C76">
        <w:rPr>
          <w:rFonts w:hint="eastAsia"/>
        </w:rPr>
        <w:t xml:space="preserve"> </w:t>
      </w:r>
      <w:r>
        <w:t>mm。</w:t>
      </w:r>
    </w:p>
    <w:p w:rsidR="00B47C59" w:rsidRDefault="00B47C59" w:rsidP="00FB4A20">
      <w:pPr>
        <w:pStyle w:val="affffff2"/>
        <w:spacing w:before="0" w:after="0"/>
        <w:ind w:left="0"/>
      </w:pPr>
      <w:r>
        <w:t>抗滑桩的两侧和受压侧，应适当配置纵向构造钢筋，直径不小于12</w:t>
      </w:r>
      <w:r w:rsidR="00287C76">
        <w:rPr>
          <w:rFonts w:hint="eastAsia"/>
        </w:rPr>
        <w:t xml:space="preserve"> </w:t>
      </w:r>
      <w:r>
        <w:t>mm，间距为400</w:t>
      </w:r>
      <w:r>
        <w:rPr>
          <w:rFonts w:hint="eastAsia"/>
        </w:rPr>
        <w:t xml:space="preserve"> mm</w:t>
      </w:r>
      <w:r w:rsidR="00287C76">
        <w:rPr>
          <w:rFonts w:hAnsi="宋体" w:hint="eastAsia"/>
        </w:rPr>
        <w:t>～</w:t>
      </w:r>
      <w:r>
        <w:t>500</w:t>
      </w:r>
      <w:r w:rsidR="00287C76">
        <w:rPr>
          <w:rFonts w:hint="eastAsia"/>
        </w:rPr>
        <w:t xml:space="preserve"> </w:t>
      </w:r>
      <w:r>
        <w:t>mm。桩的受压边两侧，应配置架立钢筋，直径不小于16</w:t>
      </w:r>
      <w:r>
        <w:rPr>
          <w:rFonts w:hint="eastAsia"/>
        </w:rPr>
        <w:t xml:space="preserve"> mm</w:t>
      </w:r>
      <w:r>
        <w:t>。当桩身较长时，纵向构造钢筋和架立钢筋的直径应适当加粗。</w:t>
      </w:r>
    </w:p>
    <w:p w:rsidR="00B47C59" w:rsidRDefault="00B47C59" w:rsidP="00FB4A20">
      <w:pPr>
        <w:pStyle w:val="affffff2"/>
        <w:spacing w:before="0" w:after="0"/>
        <w:ind w:left="0"/>
      </w:pPr>
      <w:r>
        <w:t>钢筋的接长等应符合钢筋混凝土构件的构造要求。</w:t>
      </w:r>
    </w:p>
    <w:p w:rsidR="00B47C59" w:rsidRDefault="00B47C59" w:rsidP="00FB4A20">
      <w:pPr>
        <w:pStyle w:val="affffff2"/>
        <w:spacing w:before="0" w:after="0"/>
        <w:ind w:left="0"/>
      </w:pPr>
      <w:r>
        <w:t>钢筋应采用焊接、螺纹或冷挤压连接。接头类型以对焊、帮条焊和搭接焊为主。当受条件限制应在孔内制作时，纵向受力钢筋应以对焊或螺纹连接为主。</w:t>
      </w:r>
    </w:p>
    <w:p w:rsidR="00B47C59" w:rsidRDefault="00B47C59" w:rsidP="00FB4A20">
      <w:pPr>
        <w:pStyle w:val="affffff2"/>
        <w:spacing w:before="0" w:after="0"/>
        <w:ind w:left="0"/>
      </w:pPr>
      <w:r>
        <w:t>当采用预应力混凝土时，除应满足</w:t>
      </w:r>
      <w:r w:rsidR="00C3609B">
        <w:rPr>
          <w:rFonts w:hint="eastAsia"/>
        </w:rPr>
        <w:t>GB 50010</w:t>
      </w:r>
      <w:r>
        <w:rPr>
          <w:rFonts w:hint="eastAsia"/>
        </w:rPr>
        <w:t>有</w:t>
      </w:r>
      <w:r>
        <w:t>关</w:t>
      </w:r>
      <w:r>
        <w:rPr>
          <w:rFonts w:hint="eastAsia"/>
        </w:rPr>
        <w:t>规定</w:t>
      </w:r>
      <w:r>
        <w:t>和要求外，</w:t>
      </w:r>
      <w:r>
        <w:rPr>
          <w:rFonts w:hint="eastAsia"/>
        </w:rPr>
        <w:t>还</w:t>
      </w:r>
      <w:r>
        <w:t>应符合下列要求：</w:t>
      </w:r>
    </w:p>
    <w:p w:rsidR="001C5A34" w:rsidRDefault="001C5A34" w:rsidP="00FB4A20">
      <w:pPr>
        <w:pStyle w:val="af"/>
        <w:numPr>
          <w:ilvl w:val="0"/>
          <w:numId w:val="19"/>
        </w:numPr>
        <w:tabs>
          <w:tab w:val="clear" w:pos="839"/>
          <w:tab w:val="left" w:pos="567"/>
        </w:tabs>
        <w:ind w:leftChars="202" w:left="424" w:firstLine="0"/>
      </w:pPr>
      <w:r>
        <w:t>预应力施加方法宜采用后张法</w:t>
      </w:r>
      <w:r>
        <w:rPr>
          <w:rFonts w:hint="eastAsia"/>
        </w:rPr>
        <w:t>，</w:t>
      </w:r>
      <w:r>
        <w:t>如采用先张法时，应充分论证其可靠性</w:t>
      </w:r>
      <w:r>
        <w:rPr>
          <w:rFonts w:hint="eastAsia"/>
        </w:rPr>
        <w:t>；</w:t>
      </w:r>
    </w:p>
    <w:p w:rsidR="001C5A34" w:rsidRDefault="001C5A34" w:rsidP="00FB4A20">
      <w:pPr>
        <w:pStyle w:val="af"/>
        <w:numPr>
          <w:ilvl w:val="0"/>
          <w:numId w:val="19"/>
        </w:numPr>
        <w:tabs>
          <w:tab w:val="clear" w:pos="839"/>
          <w:tab w:val="left" w:pos="567"/>
        </w:tabs>
        <w:ind w:leftChars="202" w:left="424" w:firstLine="0"/>
      </w:pPr>
      <w:r>
        <w:t>预应力筋宜为低松弛高强钢绞线</w:t>
      </w:r>
      <w:r>
        <w:rPr>
          <w:rFonts w:hint="eastAsia"/>
        </w:rPr>
        <w:t>；</w:t>
      </w:r>
    </w:p>
    <w:p w:rsidR="001C5A34" w:rsidRDefault="001C5A34" w:rsidP="00FB4A20">
      <w:pPr>
        <w:pStyle w:val="af"/>
        <w:numPr>
          <w:ilvl w:val="0"/>
          <w:numId w:val="19"/>
        </w:numPr>
        <w:tabs>
          <w:tab w:val="clear" w:pos="839"/>
          <w:tab w:val="left" w:pos="567"/>
        </w:tabs>
        <w:ind w:leftChars="202" w:left="424" w:firstLine="0"/>
      </w:pPr>
      <w:r>
        <w:t>下端锚固于桩身下部3</w:t>
      </w:r>
      <w:r w:rsidR="00287C76">
        <w:rPr>
          <w:rFonts w:hint="eastAsia"/>
        </w:rPr>
        <w:t xml:space="preserve"> </w:t>
      </w:r>
      <w:r>
        <w:rPr>
          <w:rFonts w:hint="eastAsia"/>
        </w:rPr>
        <w:t>m</w:t>
      </w:r>
      <w:r>
        <w:t>～5</w:t>
      </w:r>
      <w:r w:rsidR="00287C76">
        <w:rPr>
          <w:rFonts w:hint="eastAsia"/>
        </w:rPr>
        <w:t xml:space="preserve"> </w:t>
      </w:r>
      <w:r>
        <w:t>m范围内</w:t>
      </w:r>
      <w:r>
        <w:rPr>
          <w:rFonts w:hint="eastAsia"/>
        </w:rPr>
        <w:t>，</w:t>
      </w:r>
      <w:r>
        <w:t>锚固段内，</w:t>
      </w:r>
      <w:r w:rsidR="004D66A9">
        <w:rPr>
          <w:rFonts w:hint="eastAsia"/>
        </w:rPr>
        <w:t>应</w:t>
      </w:r>
      <w:r>
        <w:t>根据计算布置钢筋网片</w:t>
      </w:r>
      <w:r>
        <w:rPr>
          <w:rFonts w:hint="eastAsia"/>
        </w:rPr>
        <w:t>；</w:t>
      </w:r>
    </w:p>
    <w:p w:rsidR="001C5A34" w:rsidRDefault="001C5A34" w:rsidP="00FB4A20">
      <w:pPr>
        <w:pStyle w:val="af"/>
        <w:numPr>
          <w:ilvl w:val="0"/>
          <w:numId w:val="19"/>
        </w:numPr>
        <w:tabs>
          <w:tab w:val="clear" w:pos="839"/>
          <w:tab w:val="left" w:pos="567"/>
        </w:tabs>
        <w:ind w:leftChars="202" w:left="424" w:firstLine="0"/>
      </w:pPr>
      <w:r>
        <w:t>上段锚固应选用可靠的锚具，并在锚固部位预埋钢垫板</w:t>
      </w:r>
      <w:r w:rsidR="00E048F8">
        <w:rPr>
          <w:rFonts w:hint="eastAsia"/>
        </w:rPr>
        <w:t>，</w:t>
      </w:r>
      <w:r>
        <w:t>垫板</w:t>
      </w:r>
      <w:r w:rsidR="00D70E41">
        <w:t>应</w:t>
      </w:r>
      <w:r>
        <w:t>与锚孔垂直</w:t>
      </w:r>
      <w:r>
        <w:rPr>
          <w:rFonts w:hint="eastAsia"/>
        </w:rPr>
        <w:t>；</w:t>
      </w:r>
    </w:p>
    <w:p w:rsidR="001C5A34" w:rsidRDefault="001C5A34" w:rsidP="00FB4A20">
      <w:pPr>
        <w:pStyle w:val="af"/>
        <w:numPr>
          <w:ilvl w:val="0"/>
          <w:numId w:val="19"/>
        </w:numPr>
        <w:tabs>
          <w:tab w:val="clear" w:pos="839"/>
          <w:tab w:val="left" w:pos="567"/>
        </w:tabs>
        <w:ind w:leftChars="202" w:left="424" w:firstLine="0"/>
      </w:pPr>
      <w:r>
        <w:t>水泥砂浆强度等级不低于M25。</w:t>
      </w:r>
    </w:p>
    <w:p w:rsidR="00E33595" w:rsidRDefault="00E33595" w:rsidP="00E33595">
      <w:pPr>
        <w:pStyle w:val="a4"/>
        <w:spacing w:before="156" w:after="156"/>
      </w:pPr>
      <w:bookmarkStart w:id="239" w:name="_Toc179703435"/>
      <w:bookmarkStart w:id="240" w:name="_Toc179706117"/>
      <w:bookmarkStart w:id="241" w:name="_Toc179711092"/>
      <w:bookmarkStart w:id="242" w:name="_Toc409770536"/>
      <w:bookmarkStart w:id="243" w:name="_Toc495665699"/>
      <w:bookmarkStart w:id="244" w:name="_Toc520441516"/>
      <w:bookmarkStart w:id="245" w:name="_Toc530136939"/>
      <w:r>
        <w:t>预应力锚索</w:t>
      </w:r>
      <w:bookmarkEnd w:id="239"/>
      <w:bookmarkEnd w:id="240"/>
      <w:bookmarkEnd w:id="241"/>
      <w:bookmarkEnd w:id="242"/>
      <w:bookmarkEnd w:id="243"/>
      <w:bookmarkEnd w:id="244"/>
      <w:bookmarkEnd w:id="245"/>
    </w:p>
    <w:p w:rsidR="00E33595" w:rsidRDefault="00E33595" w:rsidP="00E33595">
      <w:pPr>
        <w:pStyle w:val="a5"/>
        <w:spacing w:before="156" w:after="156"/>
        <w:ind w:left="0"/>
      </w:pPr>
      <w:bookmarkStart w:id="246" w:name="_Toc179703436"/>
      <w:bookmarkStart w:id="247" w:name="_Toc179711093"/>
      <w:bookmarkStart w:id="248" w:name="_Toc495665700"/>
      <w:r>
        <w:t>一般</w:t>
      </w:r>
      <w:bookmarkEnd w:id="246"/>
      <w:bookmarkEnd w:id="247"/>
      <w:bookmarkEnd w:id="248"/>
      <w:r>
        <w:rPr>
          <w:rFonts w:hint="eastAsia"/>
        </w:rPr>
        <w:t>要求</w:t>
      </w:r>
    </w:p>
    <w:p w:rsidR="00B47C59" w:rsidRDefault="00B47C59" w:rsidP="00FB4A20">
      <w:pPr>
        <w:pStyle w:val="affffff2"/>
        <w:spacing w:before="0" w:after="0"/>
        <w:ind w:left="0"/>
      </w:pPr>
      <w:r>
        <w:t>预应力锚</w:t>
      </w:r>
      <w:r>
        <w:rPr>
          <w:rFonts w:hint="eastAsia"/>
        </w:rPr>
        <w:t>索</w:t>
      </w:r>
      <w:r>
        <w:t>的锚固段应</w:t>
      </w:r>
      <w:r w:rsidR="00425265">
        <w:rPr>
          <w:rFonts w:hint="eastAsia"/>
        </w:rPr>
        <w:t>设</w:t>
      </w:r>
      <w:r>
        <w:t>置于稳定地层中。</w:t>
      </w:r>
    </w:p>
    <w:p w:rsidR="00B47C59" w:rsidRDefault="00B47C59" w:rsidP="00FB4A20">
      <w:pPr>
        <w:pStyle w:val="affffff2"/>
        <w:spacing w:before="0" w:after="0"/>
        <w:ind w:left="0"/>
      </w:pPr>
      <w:r>
        <w:t>重力注浆的锚</w:t>
      </w:r>
      <w:r>
        <w:rPr>
          <w:rFonts w:hint="eastAsia"/>
        </w:rPr>
        <w:t>索</w:t>
      </w:r>
      <w:r>
        <w:t>倾角不宜小于15</w:t>
      </w:r>
      <w:r>
        <w:t>°</w:t>
      </w:r>
      <w:r>
        <w:t>。</w:t>
      </w:r>
    </w:p>
    <w:p w:rsidR="00B47C59" w:rsidRDefault="00B47C59" w:rsidP="00FB4A20">
      <w:pPr>
        <w:pStyle w:val="affffff2"/>
        <w:spacing w:before="0" w:after="0"/>
        <w:ind w:left="0"/>
      </w:pPr>
      <w:r>
        <w:t>预应力锚</w:t>
      </w:r>
      <w:r>
        <w:rPr>
          <w:rFonts w:hint="eastAsia"/>
        </w:rPr>
        <w:t>索</w:t>
      </w:r>
      <w:r>
        <w:t>的设计应符合下列要求：</w:t>
      </w:r>
    </w:p>
    <w:p w:rsidR="00CB2B4C" w:rsidRDefault="00E33595" w:rsidP="00400748">
      <w:pPr>
        <w:pStyle w:val="ab"/>
        <w:numPr>
          <w:ilvl w:val="0"/>
          <w:numId w:val="33"/>
        </w:numPr>
        <w:tabs>
          <w:tab w:val="left" w:pos="709"/>
        </w:tabs>
        <w:ind w:left="709" w:hanging="283"/>
      </w:pPr>
      <w:r>
        <w:t>锚杆孔成孔方式及锚杆预应力对被加固结构物、相邻结构物及地层不产生有害影响，施加预应力产生的位移能控制在允许范围之内</w:t>
      </w:r>
      <w:r>
        <w:rPr>
          <w:rFonts w:hint="eastAsia"/>
        </w:rPr>
        <w:t>；</w:t>
      </w:r>
    </w:p>
    <w:p w:rsidR="00CB2B4C" w:rsidRDefault="00E33595" w:rsidP="00400748">
      <w:pPr>
        <w:pStyle w:val="ab"/>
        <w:numPr>
          <w:ilvl w:val="0"/>
          <w:numId w:val="33"/>
        </w:numPr>
        <w:tabs>
          <w:tab w:val="left" w:pos="709"/>
        </w:tabs>
        <w:ind w:left="993" w:hanging="567"/>
      </w:pPr>
      <w:r>
        <w:t>永久性锚杆的有效寿命不应小于被加固结构物的服务年限</w:t>
      </w:r>
      <w:r>
        <w:rPr>
          <w:rFonts w:hint="eastAsia"/>
        </w:rPr>
        <w:t>；</w:t>
      </w:r>
    </w:p>
    <w:p w:rsidR="00CB2B4C" w:rsidRDefault="00E33595" w:rsidP="00400748">
      <w:pPr>
        <w:pStyle w:val="ab"/>
        <w:numPr>
          <w:ilvl w:val="0"/>
          <w:numId w:val="33"/>
        </w:numPr>
        <w:tabs>
          <w:tab w:val="left" w:pos="709"/>
        </w:tabs>
        <w:ind w:left="993" w:hanging="567"/>
      </w:pPr>
      <w:r>
        <w:t>设计采用</w:t>
      </w:r>
      <w:r w:rsidR="00425265">
        <w:rPr>
          <w:rFonts w:hint="eastAsia"/>
        </w:rPr>
        <w:t>的</w:t>
      </w:r>
      <w:r>
        <w:t>参数应通过试验取得。</w:t>
      </w:r>
    </w:p>
    <w:p w:rsidR="00B47C59" w:rsidRDefault="00B47C59" w:rsidP="00FB4A20">
      <w:pPr>
        <w:pStyle w:val="affffff2"/>
        <w:spacing w:before="0" w:after="0"/>
        <w:ind w:left="0"/>
      </w:pPr>
      <w:bookmarkStart w:id="249" w:name="_Toc179703437"/>
      <w:bookmarkStart w:id="250" w:name="_Toc179711094"/>
      <w:bookmarkStart w:id="251" w:name="_Toc495665701"/>
      <w:r>
        <w:rPr>
          <w:rFonts w:hint="eastAsia"/>
        </w:rPr>
        <w:t>预应力</w:t>
      </w:r>
      <w:r>
        <w:t>锚</w:t>
      </w:r>
      <w:r>
        <w:rPr>
          <w:rFonts w:hint="eastAsia"/>
        </w:rPr>
        <w:t>索</w:t>
      </w:r>
      <w:r>
        <w:t>主要由内锚固段、张拉段和外锚固段三部分构成。预</w:t>
      </w:r>
      <w:r>
        <w:rPr>
          <w:rFonts w:hint="eastAsia"/>
        </w:rPr>
        <w:t>应</w:t>
      </w:r>
      <w:r>
        <w:t>力锚</w:t>
      </w:r>
      <w:r>
        <w:rPr>
          <w:rFonts w:hint="eastAsia"/>
        </w:rPr>
        <w:t>索</w:t>
      </w:r>
      <w:r>
        <w:t>材料</w:t>
      </w:r>
      <w:r>
        <w:rPr>
          <w:rFonts w:hint="eastAsia"/>
        </w:rPr>
        <w:t>宜</w:t>
      </w:r>
      <w:r>
        <w:t>采用低松驰高强度</w:t>
      </w:r>
      <w:r>
        <w:rPr>
          <w:rFonts w:hint="eastAsia"/>
        </w:rPr>
        <w:t>钢</w:t>
      </w:r>
      <w:r>
        <w:t>绞线加工，应满足</w:t>
      </w:r>
      <w:r>
        <w:rPr>
          <w:rFonts w:hint="eastAsia"/>
        </w:rPr>
        <w:t>GB/T</w:t>
      </w:r>
      <w:r>
        <w:t xml:space="preserve"> 5224</w:t>
      </w:r>
      <w:r>
        <w:rPr>
          <w:rFonts w:hint="eastAsia"/>
        </w:rPr>
        <w:t>有</w:t>
      </w:r>
      <w:r>
        <w:t>关规定和要求。</w:t>
      </w:r>
    </w:p>
    <w:p w:rsidR="00B47C59" w:rsidRDefault="00B47C59" w:rsidP="00FB4A20">
      <w:pPr>
        <w:pStyle w:val="affffff2"/>
        <w:spacing w:before="0" w:after="0"/>
        <w:ind w:left="0"/>
      </w:pPr>
      <w:r>
        <w:rPr>
          <w:rFonts w:hint="eastAsia"/>
        </w:rPr>
        <w:t>预</w:t>
      </w:r>
      <w:r>
        <w:t>应</w:t>
      </w:r>
      <w:r>
        <w:rPr>
          <w:rFonts w:hint="eastAsia"/>
        </w:rPr>
        <w:t>力</w:t>
      </w:r>
      <w:r>
        <w:t>锚</w:t>
      </w:r>
      <w:r>
        <w:rPr>
          <w:rFonts w:hint="eastAsia"/>
        </w:rPr>
        <w:t>索长度</w:t>
      </w:r>
      <w:r>
        <w:t>一般不超过50</w:t>
      </w:r>
      <w:r w:rsidR="00287C76">
        <w:rPr>
          <w:rFonts w:hint="eastAsia"/>
        </w:rPr>
        <w:t xml:space="preserve"> </w:t>
      </w:r>
      <w:r>
        <w:t>m</w:t>
      </w:r>
      <w:r>
        <w:rPr>
          <w:rFonts w:hint="eastAsia"/>
        </w:rPr>
        <w:t>，</w:t>
      </w:r>
      <w:r>
        <w:t>单</w:t>
      </w:r>
      <w:r>
        <w:rPr>
          <w:rFonts w:hint="eastAsia"/>
        </w:rPr>
        <w:t>束</w:t>
      </w:r>
      <w:r>
        <w:t>锚</w:t>
      </w:r>
      <w:r>
        <w:rPr>
          <w:rFonts w:hint="eastAsia"/>
        </w:rPr>
        <w:t>索设计</w:t>
      </w:r>
      <w:r>
        <w:t>吨位宜为500</w:t>
      </w:r>
      <w:r w:rsidR="00287C76">
        <w:rPr>
          <w:rFonts w:hint="eastAsia"/>
        </w:rPr>
        <w:t xml:space="preserve"> </w:t>
      </w:r>
      <w:r>
        <w:t>KN</w:t>
      </w:r>
      <w:r w:rsidR="0084209F">
        <w:rPr>
          <w:rFonts w:hAnsi="宋体" w:hint="eastAsia"/>
        </w:rPr>
        <w:t>～</w:t>
      </w:r>
      <w:r>
        <w:t>2500</w:t>
      </w:r>
      <w:r w:rsidR="00287C76">
        <w:rPr>
          <w:rFonts w:hint="eastAsia"/>
        </w:rPr>
        <w:t xml:space="preserve"> </w:t>
      </w:r>
      <w:r>
        <w:t>KN</w:t>
      </w:r>
      <w:r>
        <w:rPr>
          <w:rFonts w:hint="eastAsia"/>
        </w:rPr>
        <w:t>级</w:t>
      </w:r>
      <w:r>
        <w:t>，不</w:t>
      </w:r>
      <w:r w:rsidR="00E71211">
        <w:rPr>
          <w:rFonts w:hint="eastAsia"/>
        </w:rPr>
        <w:t>宜</w:t>
      </w:r>
      <w:r>
        <w:t>超过3000</w:t>
      </w:r>
      <w:r w:rsidR="00287C76">
        <w:rPr>
          <w:rFonts w:hint="eastAsia"/>
        </w:rPr>
        <w:t xml:space="preserve"> </w:t>
      </w:r>
      <w:r>
        <w:t>KN</w:t>
      </w:r>
      <w:r>
        <w:rPr>
          <w:rFonts w:hint="eastAsia"/>
        </w:rPr>
        <w:t>级。</w:t>
      </w:r>
      <w:r>
        <w:t>预</w:t>
      </w:r>
      <w:r>
        <w:rPr>
          <w:rFonts w:hint="eastAsia"/>
        </w:rPr>
        <w:t>应</w:t>
      </w:r>
      <w:r>
        <w:t>力锚索布置</w:t>
      </w:r>
      <w:r>
        <w:rPr>
          <w:rFonts w:hint="eastAsia"/>
        </w:rPr>
        <w:t>间距宜为</w:t>
      </w:r>
      <w:r>
        <w:t>4</w:t>
      </w:r>
      <w:r w:rsidR="00287C76">
        <w:rPr>
          <w:rFonts w:hint="eastAsia"/>
        </w:rPr>
        <w:t xml:space="preserve"> </w:t>
      </w:r>
      <w:r>
        <w:t>m</w:t>
      </w:r>
      <w:r w:rsidR="0084209F">
        <w:rPr>
          <w:rFonts w:hAnsi="宋体" w:hint="eastAsia"/>
        </w:rPr>
        <w:t>～</w:t>
      </w:r>
      <w:r>
        <w:t>10</w:t>
      </w:r>
      <w:r w:rsidR="00287C76">
        <w:rPr>
          <w:rFonts w:hint="eastAsia"/>
        </w:rPr>
        <w:t xml:space="preserve"> </w:t>
      </w:r>
      <w:r>
        <w:t>m</w:t>
      </w:r>
      <w:r>
        <w:rPr>
          <w:rFonts w:hint="eastAsia"/>
        </w:rPr>
        <w:t>。</w:t>
      </w:r>
    </w:p>
    <w:p w:rsidR="00B47C59" w:rsidRDefault="00B47C59" w:rsidP="00FB4A20">
      <w:pPr>
        <w:pStyle w:val="affffff2"/>
        <w:spacing w:before="0" w:after="0"/>
        <w:ind w:left="0"/>
      </w:pPr>
      <w:r>
        <w:rPr>
          <w:rFonts w:hint="eastAsia"/>
        </w:rPr>
        <w:t>相邻</w:t>
      </w:r>
      <w:r>
        <w:t>锚索不宜等长设计，可根据</w:t>
      </w:r>
      <w:r>
        <w:rPr>
          <w:rFonts w:hint="eastAsia"/>
        </w:rPr>
        <w:t>岩</w:t>
      </w:r>
      <w:r>
        <w:t>体</w:t>
      </w:r>
      <w:r>
        <w:rPr>
          <w:rFonts w:hint="eastAsia"/>
        </w:rPr>
        <w:t>强度</w:t>
      </w:r>
      <w:r>
        <w:t>和完整性交错布置，长短差2</w:t>
      </w:r>
      <w:r w:rsidR="00287C76">
        <w:rPr>
          <w:rFonts w:hint="eastAsia"/>
        </w:rPr>
        <w:t xml:space="preserve"> </w:t>
      </w:r>
      <w:r>
        <w:t>m</w:t>
      </w:r>
      <w:r w:rsidR="0084209F">
        <w:rPr>
          <w:rFonts w:hAnsi="宋体" w:hint="eastAsia"/>
        </w:rPr>
        <w:t>～</w:t>
      </w:r>
      <w:r>
        <w:t>5</w:t>
      </w:r>
      <w:r w:rsidR="00287C76">
        <w:rPr>
          <w:rFonts w:hint="eastAsia"/>
        </w:rPr>
        <w:t xml:space="preserve"> </w:t>
      </w:r>
      <w:r>
        <w:t>m。</w:t>
      </w:r>
    </w:p>
    <w:p w:rsidR="00B47C59" w:rsidRDefault="00B47C59" w:rsidP="00FB4A20">
      <w:pPr>
        <w:pStyle w:val="affffff2"/>
        <w:spacing w:before="0" w:after="0"/>
        <w:ind w:left="0"/>
      </w:pPr>
      <w:r>
        <w:rPr>
          <w:rFonts w:hint="eastAsia"/>
        </w:rPr>
        <w:t>预应力</w:t>
      </w:r>
      <w:r>
        <w:t>锚索设计时</w:t>
      </w:r>
      <w:r w:rsidR="008B2011">
        <w:rPr>
          <w:rFonts w:hint="eastAsia"/>
        </w:rPr>
        <w:t>宜</w:t>
      </w:r>
      <w:r>
        <w:t>进行拉拔试验</w:t>
      </w:r>
      <w:r>
        <w:rPr>
          <w:rFonts w:hint="eastAsia"/>
        </w:rPr>
        <w:t>，</w:t>
      </w:r>
      <w:r>
        <w:t>试验内容包括内锚固段长度确定、砂浆配合比、拉拔时间、造孔</w:t>
      </w:r>
      <w:r>
        <w:rPr>
          <w:rFonts w:hint="eastAsia"/>
        </w:rPr>
        <w:t>、</w:t>
      </w:r>
      <w:r>
        <w:t>钻孔及钻具选定等。</w:t>
      </w:r>
    </w:p>
    <w:p w:rsidR="00E33595" w:rsidRDefault="00E33595" w:rsidP="00E33595">
      <w:pPr>
        <w:pStyle w:val="a5"/>
        <w:spacing w:before="156" w:after="156"/>
        <w:ind w:left="0"/>
      </w:pPr>
      <w:r>
        <w:t>设计计算</w:t>
      </w:r>
      <w:bookmarkEnd w:id="249"/>
      <w:bookmarkEnd w:id="250"/>
      <w:bookmarkEnd w:id="251"/>
    </w:p>
    <w:p w:rsidR="00B47C59" w:rsidRDefault="00B47C59" w:rsidP="00FB4A20">
      <w:pPr>
        <w:pStyle w:val="affffff2"/>
        <w:spacing w:before="0" w:after="0"/>
        <w:ind w:left="0"/>
      </w:pPr>
      <w:r>
        <w:t>作用于锚</w:t>
      </w:r>
      <w:r>
        <w:rPr>
          <w:rFonts w:hint="eastAsia"/>
        </w:rPr>
        <w:t>索</w:t>
      </w:r>
      <w:r>
        <w:t>结构物上的荷载种类有土压力、推力、水平地震力等。进行预应力锚杆设计时，一般情况下可只计算主力，在浸水和地震等特殊情况下，</w:t>
      </w:r>
      <w:r>
        <w:rPr>
          <w:rFonts w:hint="eastAsia"/>
        </w:rPr>
        <w:t>还</w:t>
      </w:r>
      <w:r>
        <w:t>应计算附加力和特殊力。</w:t>
      </w:r>
    </w:p>
    <w:p w:rsidR="00B47C59" w:rsidRDefault="00B47C59" w:rsidP="00FB4A20">
      <w:pPr>
        <w:pStyle w:val="affffff2"/>
        <w:spacing w:before="0" w:after="0"/>
        <w:ind w:left="0"/>
      </w:pPr>
      <w:r>
        <w:t>预应力锚</w:t>
      </w:r>
      <w:r>
        <w:rPr>
          <w:rFonts w:hint="eastAsia"/>
        </w:rPr>
        <w:t>索</w:t>
      </w:r>
      <w:r>
        <w:t>轴向拉力（锚固力）设计值应根据滑坡推力或大于滑坡推力的主动土压力确定。</w:t>
      </w:r>
    </w:p>
    <w:p w:rsidR="00B47C59" w:rsidRDefault="00353BF2" w:rsidP="00FB4A20">
      <w:pPr>
        <w:pStyle w:val="affffff2"/>
        <w:spacing w:before="0" w:after="0"/>
        <w:ind w:left="0"/>
      </w:pPr>
      <w:r>
        <w:rPr>
          <w:rFonts w:hint="eastAsia"/>
        </w:rPr>
        <w:t>应</w:t>
      </w:r>
      <w:r w:rsidR="00B47C59">
        <w:rPr>
          <w:rFonts w:hint="eastAsia"/>
        </w:rPr>
        <w:t>对</w:t>
      </w:r>
      <w:r w:rsidR="00B47C59">
        <w:t>预应力锚</w:t>
      </w:r>
      <w:r w:rsidR="00B47C59">
        <w:rPr>
          <w:rFonts w:hint="eastAsia"/>
        </w:rPr>
        <w:t>索</w:t>
      </w:r>
      <w:r w:rsidR="00B47C59">
        <w:t>轴向拉力设计值</w:t>
      </w:r>
      <w:r w:rsidR="00B47C59">
        <w:rPr>
          <w:rFonts w:hint="eastAsia"/>
        </w:rPr>
        <w:t>进行</w:t>
      </w:r>
      <w:r w:rsidR="00B47C59">
        <w:t>计算</w:t>
      </w:r>
      <w:r w:rsidR="00B47C59">
        <w:rPr>
          <w:rFonts w:hint="eastAsia"/>
        </w:rPr>
        <w:t>，</w:t>
      </w:r>
      <w:r w:rsidR="00B47C59">
        <w:t>预应力锚</w:t>
      </w:r>
      <w:r w:rsidR="00B47C59">
        <w:rPr>
          <w:rFonts w:hint="eastAsia"/>
        </w:rPr>
        <w:t>索</w:t>
      </w:r>
      <w:r w:rsidR="00B47C59">
        <w:t>轴向拉力设计值应小于或等于预应力筋的抗拉强度设计值。</w:t>
      </w:r>
    </w:p>
    <w:p w:rsidR="00B47C59" w:rsidRDefault="00B47C59" w:rsidP="00FB4A20">
      <w:pPr>
        <w:pStyle w:val="affffff2"/>
        <w:spacing w:before="0" w:after="0"/>
        <w:ind w:left="0"/>
      </w:pPr>
      <w:r>
        <w:t>锚</w:t>
      </w:r>
      <w:r>
        <w:rPr>
          <w:rFonts w:hint="eastAsia"/>
        </w:rPr>
        <w:t>索</w:t>
      </w:r>
      <w:r>
        <w:t>预应力筋的截面尺寸</w:t>
      </w:r>
      <w:r>
        <w:rPr>
          <w:rFonts w:hint="eastAsia"/>
        </w:rPr>
        <w:t>应根据GB</w:t>
      </w:r>
      <w:r w:rsidR="00287C76">
        <w:rPr>
          <w:rFonts w:hint="eastAsia"/>
        </w:rPr>
        <w:t xml:space="preserve"> </w:t>
      </w:r>
      <w:r>
        <w:rPr>
          <w:rFonts w:hint="eastAsia"/>
        </w:rPr>
        <w:t>50330有</w:t>
      </w:r>
      <w:r>
        <w:t>关</w:t>
      </w:r>
      <w:r>
        <w:rPr>
          <w:rFonts w:hint="eastAsia"/>
        </w:rPr>
        <w:t>规定和要求</w:t>
      </w:r>
      <w:r>
        <w:t>计算确定</w:t>
      </w:r>
      <w:r>
        <w:rPr>
          <w:rFonts w:hint="eastAsia"/>
        </w:rPr>
        <w:t>。</w:t>
      </w:r>
    </w:p>
    <w:p w:rsidR="00B47C59" w:rsidRDefault="00B47C59" w:rsidP="00FB4A20">
      <w:pPr>
        <w:pStyle w:val="affffff2"/>
        <w:spacing w:before="0" w:after="0"/>
        <w:ind w:left="0"/>
      </w:pPr>
      <w:r>
        <w:t>预应力锚</w:t>
      </w:r>
      <w:r>
        <w:rPr>
          <w:rFonts w:hint="eastAsia"/>
        </w:rPr>
        <w:t>索</w:t>
      </w:r>
      <w:r>
        <w:t>采用粘结型锚固体时，锚固段长度</w:t>
      </w:r>
      <w:r>
        <w:rPr>
          <w:rFonts w:hint="eastAsia"/>
        </w:rPr>
        <w:t>应根据GB</w:t>
      </w:r>
      <w:r w:rsidR="00287C76">
        <w:rPr>
          <w:rFonts w:hint="eastAsia"/>
        </w:rPr>
        <w:t xml:space="preserve"> </w:t>
      </w:r>
      <w:r>
        <w:rPr>
          <w:rFonts w:hint="eastAsia"/>
        </w:rPr>
        <w:t>50330有</w:t>
      </w:r>
      <w:r>
        <w:t>关</w:t>
      </w:r>
      <w:r>
        <w:rPr>
          <w:rFonts w:hint="eastAsia"/>
        </w:rPr>
        <w:t>规定和要求</w:t>
      </w:r>
      <w:r>
        <w:t>计算，并取其中的大者</w:t>
      </w:r>
      <w:r>
        <w:rPr>
          <w:rFonts w:hint="eastAsia"/>
        </w:rPr>
        <w:t>。</w:t>
      </w:r>
    </w:p>
    <w:p w:rsidR="00B47C59" w:rsidRDefault="00B47C59" w:rsidP="00FB4A20">
      <w:pPr>
        <w:pStyle w:val="affffff2"/>
        <w:spacing w:before="0" w:after="0"/>
        <w:ind w:left="0"/>
      </w:pPr>
      <w:r>
        <w:t>锚固段长度</w:t>
      </w:r>
      <w:r w:rsidR="007716D9">
        <w:rPr>
          <w:rFonts w:hint="eastAsia"/>
        </w:rPr>
        <w:t>应通过</w:t>
      </w:r>
      <w:r>
        <w:t>计算确定，且不</w:t>
      </w:r>
      <w:r w:rsidR="007716D9">
        <w:rPr>
          <w:rFonts w:hint="eastAsia"/>
        </w:rPr>
        <w:t>宜</w:t>
      </w:r>
      <w:r>
        <w:t>小于4</w:t>
      </w:r>
      <w:r w:rsidR="00287C76">
        <w:rPr>
          <w:rFonts w:hint="eastAsia"/>
        </w:rPr>
        <w:t xml:space="preserve"> </w:t>
      </w:r>
      <w:r>
        <w:t>m或大于10</w:t>
      </w:r>
      <w:r w:rsidR="00287C76">
        <w:rPr>
          <w:rFonts w:hint="eastAsia"/>
        </w:rPr>
        <w:t xml:space="preserve"> </w:t>
      </w:r>
      <w:r>
        <w:t>m；自由段长度不</w:t>
      </w:r>
      <w:r w:rsidR="007716D9">
        <w:rPr>
          <w:rFonts w:hint="eastAsia"/>
        </w:rPr>
        <w:t>宜</w:t>
      </w:r>
      <w:r>
        <w:t>小于5</w:t>
      </w:r>
      <w:r w:rsidR="00287C76">
        <w:rPr>
          <w:rFonts w:hint="eastAsia"/>
        </w:rPr>
        <w:t xml:space="preserve"> </w:t>
      </w:r>
      <w:r>
        <w:t>m；外锚段长度应根据张拉机具</w:t>
      </w:r>
      <w:r>
        <w:rPr>
          <w:rFonts w:hint="eastAsia"/>
        </w:rPr>
        <w:t>确定</w:t>
      </w:r>
      <w:r>
        <w:t>，外锚段长度</w:t>
      </w:r>
      <w:r>
        <w:rPr>
          <w:rFonts w:hint="eastAsia"/>
        </w:rPr>
        <w:t>一</w:t>
      </w:r>
      <w:r>
        <w:t>般为1.5</w:t>
      </w:r>
      <w:r w:rsidR="00287C76">
        <w:rPr>
          <w:rFonts w:hint="eastAsia"/>
        </w:rPr>
        <w:t xml:space="preserve"> </w:t>
      </w:r>
      <w:r>
        <w:t>m左右。</w:t>
      </w:r>
    </w:p>
    <w:p w:rsidR="00B47C59" w:rsidRDefault="00B47C59" w:rsidP="00FB4A20">
      <w:pPr>
        <w:pStyle w:val="affffff2"/>
        <w:spacing w:before="0" w:after="0"/>
        <w:ind w:left="0"/>
      </w:pPr>
      <w:r>
        <w:t>预应力锚杆锚固段注浆体的抗压强度，应根据锚杆的结构类型和锚固地层确定。</w:t>
      </w:r>
    </w:p>
    <w:p w:rsidR="00B47C59" w:rsidRDefault="00B47C59" w:rsidP="00FB4A20">
      <w:pPr>
        <w:pStyle w:val="affffff2"/>
        <w:spacing w:before="0" w:after="0"/>
        <w:ind w:left="0"/>
      </w:pPr>
      <w:r>
        <w:t>压力分散型或拉力分散型锚杆的单根锚固长度不小于15倍锚杆孔直径。</w:t>
      </w:r>
    </w:p>
    <w:p w:rsidR="00B47C59" w:rsidRDefault="00B47C59" w:rsidP="00FB4A20">
      <w:pPr>
        <w:pStyle w:val="affffff2"/>
        <w:spacing w:before="0" w:after="0"/>
        <w:ind w:left="0"/>
      </w:pPr>
      <w:r>
        <w:t>压力分散型锚杆，应验算注浆体轴向承压力。注浆体的轴心抗压强度应考虑局部受压与注浆体侧向约束的有利影响，由试验确定。</w:t>
      </w:r>
    </w:p>
    <w:p w:rsidR="00B47C59" w:rsidRDefault="00B47C59" w:rsidP="00FB4A20">
      <w:pPr>
        <w:pStyle w:val="affffff2"/>
        <w:spacing w:before="0" w:after="0"/>
        <w:ind w:left="0"/>
      </w:pPr>
      <w:r>
        <w:t>永久性预应力锚杆的预应力锁定值应不小于拉力设计值。</w:t>
      </w:r>
    </w:p>
    <w:p w:rsidR="00B47C59" w:rsidRDefault="00B47C59" w:rsidP="00FB4A20">
      <w:pPr>
        <w:pStyle w:val="affffff2"/>
        <w:spacing w:before="0" w:after="0"/>
        <w:ind w:left="0"/>
      </w:pPr>
      <w:r>
        <w:t>锚</w:t>
      </w:r>
      <w:r>
        <w:rPr>
          <w:rFonts w:hint="eastAsia"/>
        </w:rPr>
        <w:t>索</w:t>
      </w:r>
      <w:r>
        <w:t>间距应考虑锚</w:t>
      </w:r>
      <w:r>
        <w:rPr>
          <w:rFonts w:hint="eastAsia"/>
        </w:rPr>
        <w:t>索</w:t>
      </w:r>
      <w:r>
        <w:t>相互作用的不利影响，一般情况下</w:t>
      </w:r>
      <w:r w:rsidR="00A12DB2">
        <w:rPr>
          <w:rFonts w:hint="eastAsia"/>
        </w:rPr>
        <w:t>宜</w:t>
      </w:r>
      <w:r>
        <w:rPr>
          <w:rFonts w:hint="eastAsia"/>
        </w:rPr>
        <w:t>大于</w:t>
      </w:r>
      <w:r>
        <w:t>4</w:t>
      </w:r>
      <w:r w:rsidR="00287C76">
        <w:rPr>
          <w:rFonts w:hint="eastAsia"/>
        </w:rPr>
        <w:t xml:space="preserve"> </w:t>
      </w:r>
      <w:r>
        <w:t>m</w:t>
      </w:r>
      <w:r>
        <w:rPr>
          <w:rFonts w:hint="eastAsia"/>
        </w:rPr>
        <w:t>。若间距</w:t>
      </w:r>
      <w:r>
        <w:t>小于4m</w:t>
      </w:r>
      <w:r>
        <w:rPr>
          <w:rFonts w:hint="eastAsia"/>
        </w:rPr>
        <w:t>，</w:t>
      </w:r>
      <w:r>
        <w:t>应</w:t>
      </w:r>
      <w:r>
        <w:rPr>
          <w:rFonts w:hint="eastAsia"/>
        </w:rPr>
        <w:t>按DZ/T 0219 有</w:t>
      </w:r>
      <w:r>
        <w:t>关规定</w:t>
      </w:r>
      <w:r>
        <w:rPr>
          <w:rFonts w:hint="eastAsia"/>
        </w:rPr>
        <w:t>和</w:t>
      </w:r>
      <w:r>
        <w:t>要求进行群锚效应</w:t>
      </w:r>
      <w:r>
        <w:rPr>
          <w:rFonts w:hint="eastAsia"/>
        </w:rPr>
        <w:t>分</w:t>
      </w:r>
      <w:r>
        <w:t>析。</w:t>
      </w:r>
    </w:p>
    <w:p w:rsidR="00B47C59" w:rsidRDefault="00B47C59" w:rsidP="00FB4A20">
      <w:pPr>
        <w:pStyle w:val="affffff2"/>
        <w:spacing w:before="0" w:after="0"/>
        <w:ind w:left="0"/>
      </w:pPr>
      <w:r>
        <w:t>预应力锚具及联接锚杆杆体的受力部件，均应能承受95</w:t>
      </w:r>
      <w:r w:rsidR="00287C76">
        <w:rPr>
          <w:rFonts w:hint="eastAsia"/>
        </w:rPr>
        <w:t xml:space="preserve"> </w:t>
      </w:r>
      <w:r>
        <w:rPr>
          <w:rFonts w:hint="eastAsia"/>
        </w:rPr>
        <w:t>%</w:t>
      </w:r>
      <w:r>
        <w:t>的杆体极限抗拉力。</w:t>
      </w:r>
    </w:p>
    <w:p w:rsidR="00B47C59" w:rsidRDefault="00B47C59" w:rsidP="00FB4A20">
      <w:pPr>
        <w:pStyle w:val="affffff2"/>
        <w:spacing w:before="0" w:after="0"/>
        <w:ind w:left="0"/>
      </w:pPr>
      <w:r>
        <w:t>锚头设计应满足下列要求：</w:t>
      </w:r>
    </w:p>
    <w:p w:rsidR="00CB2B4C" w:rsidRDefault="00E33595" w:rsidP="00FB4A20">
      <w:pPr>
        <w:pStyle w:val="af"/>
        <w:numPr>
          <w:ilvl w:val="0"/>
          <w:numId w:val="21"/>
        </w:numPr>
        <w:tabs>
          <w:tab w:val="clear" w:pos="839"/>
        </w:tabs>
        <w:ind w:leftChars="202" w:left="424" w:firstLine="0"/>
      </w:pPr>
      <w:r>
        <w:t>锚头及其部件的承载力应与锚杆最大荷载相匹配；</w:t>
      </w:r>
    </w:p>
    <w:p w:rsidR="00CB2B4C" w:rsidRDefault="00E33595" w:rsidP="00FB4A20">
      <w:pPr>
        <w:pStyle w:val="af"/>
        <w:numPr>
          <w:ilvl w:val="0"/>
          <w:numId w:val="21"/>
        </w:numPr>
        <w:tabs>
          <w:tab w:val="clear" w:pos="839"/>
        </w:tabs>
        <w:ind w:leftChars="202" w:left="424" w:firstLine="0"/>
      </w:pPr>
      <w:r>
        <w:t>工作锚具应有可靠的锚固性能、耐久性能和可以重复使用的特点；</w:t>
      </w:r>
    </w:p>
    <w:p w:rsidR="00CB2B4C" w:rsidRDefault="00E33595" w:rsidP="00FB4A20">
      <w:pPr>
        <w:pStyle w:val="af"/>
        <w:numPr>
          <w:ilvl w:val="0"/>
          <w:numId w:val="21"/>
        </w:numPr>
        <w:tabs>
          <w:tab w:val="clear" w:pos="839"/>
        </w:tabs>
        <w:ind w:leftChars="202" w:left="424" w:firstLine="0"/>
      </w:pPr>
      <w:r>
        <w:t>锚头结构形式应有利于孔口设备的布置、安装和使用；</w:t>
      </w:r>
    </w:p>
    <w:p w:rsidR="00CB2B4C" w:rsidRDefault="00E33595" w:rsidP="00FB4A20">
      <w:pPr>
        <w:pStyle w:val="af"/>
        <w:numPr>
          <w:ilvl w:val="0"/>
          <w:numId w:val="21"/>
        </w:numPr>
        <w:tabs>
          <w:tab w:val="clear" w:pos="839"/>
        </w:tabs>
        <w:ind w:leftChars="202" w:left="424" w:firstLine="0"/>
      </w:pPr>
      <w:r>
        <w:t>垫墩与围岩接触面应力不致引起锚具破坏或产生较大位移；</w:t>
      </w:r>
    </w:p>
    <w:p w:rsidR="00CB2B4C" w:rsidRDefault="00E33595" w:rsidP="00FB4A20">
      <w:pPr>
        <w:pStyle w:val="af"/>
        <w:numPr>
          <w:ilvl w:val="0"/>
          <w:numId w:val="21"/>
        </w:numPr>
        <w:tabs>
          <w:tab w:val="clear" w:pos="839"/>
        </w:tabs>
        <w:ind w:leftChars="202" w:left="424" w:firstLine="0"/>
      </w:pPr>
      <w:r>
        <w:t>承压钢垫板几何尺寸应由锚杆荷载的大小确定；</w:t>
      </w:r>
    </w:p>
    <w:p w:rsidR="00CB2B4C" w:rsidRDefault="00E33595" w:rsidP="00FB4A20">
      <w:pPr>
        <w:pStyle w:val="af"/>
        <w:numPr>
          <w:ilvl w:val="0"/>
          <w:numId w:val="21"/>
        </w:numPr>
        <w:tabs>
          <w:tab w:val="clear" w:pos="839"/>
        </w:tabs>
        <w:ind w:leftChars="202" w:left="424" w:firstLine="0"/>
      </w:pPr>
      <w:r>
        <w:t>锚头应具备良好的防腐性能。</w:t>
      </w:r>
    </w:p>
    <w:p w:rsidR="00B47C59" w:rsidRDefault="00B47C59" w:rsidP="00FB4A20">
      <w:pPr>
        <w:pStyle w:val="affffff2"/>
        <w:spacing w:before="0" w:after="0"/>
        <w:ind w:left="0"/>
      </w:pPr>
      <w:bookmarkStart w:id="252" w:name="_Toc179703438"/>
      <w:bookmarkStart w:id="253" w:name="_Toc179711095"/>
      <w:bookmarkStart w:id="254" w:name="_Toc495665702"/>
      <w:r>
        <w:rPr>
          <w:rFonts w:hint="eastAsia"/>
        </w:rPr>
        <w:t>预应力</w:t>
      </w:r>
      <w:r>
        <w:t>锚索倾角</w:t>
      </w:r>
      <w:r w:rsidR="00433895">
        <w:rPr>
          <w:rFonts w:hint="eastAsia"/>
        </w:rPr>
        <w:t>宜</w:t>
      </w:r>
      <w:r>
        <w:t>由施工条件确定</w:t>
      </w:r>
      <w:r>
        <w:rPr>
          <w:rFonts w:hint="eastAsia"/>
        </w:rPr>
        <w:t>，也</w:t>
      </w:r>
      <w:r>
        <w:t>可根据</w:t>
      </w:r>
      <w:r>
        <w:rPr>
          <w:rFonts w:hint="eastAsia"/>
        </w:rPr>
        <w:t>DZ/T 0219推</w:t>
      </w:r>
      <w:r>
        <w:t>荐的理论公式</w:t>
      </w:r>
      <w:r>
        <w:rPr>
          <w:rFonts w:hint="eastAsia"/>
        </w:rPr>
        <w:t>和</w:t>
      </w:r>
      <w:r>
        <w:t>实际经验综合考虑其最优</w:t>
      </w:r>
      <w:r>
        <w:rPr>
          <w:rFonts w:hint="eastAsia"/>
        </w:rPr>
        <w:t>倾</w:t>
      </w:r>
      <w:r>
        <w:t>角。</w:t>
      </w:r>
    </w:p>
    <w:p w:rsidR="00E33595" w:rsidRDefault="00E33595" w:rsidP="00E33595">
      <w:pPr>
        <w:pStyle w:val="a5"/>
        <w:spacing w:before="156" w:after="156"/>
        <w:ind w:left="0"/>
      </w:pPr>
      <w:r>
        <w:t>构造</w:t>
      </w:r>
      <w:bookmarkEnd w:id="252"/>
      <w:bookmarkEnd w:id="253"/>
      <w:bookmarkEnd w:id="254"/>
      <w:r>
        <w:rPr>
          <w:rFonts w:hint="eastAsia"/>
        </w:rPr>
        <w:t>设计</w:t>
      </w:r>
    </w:p>
    <w:p w:rsidR="00B47C59" w:rsidRDefault="00B47C59" w:rsidP="00FB4A20">
      <w:pPr>
        <w:pStyle w:val="affffff2"/>
        <w:spacing w:before="0" w:after="0"/>
        <w:ind w:left="0"/>
      </w:pPr>
      <w:r>
        <w:t>锚杆的预应力筋材料宜用钢绞线、高强度钢丝或高强精轧螺纹钢筋。永久性预应力锚索、对穿型锚杆及压力分散型锚杆的预应力筋应采用无粘结钢绞线。当预应力值较小或锚杆长度小于20</w:t>
      </w:r>
      <w:r w:rsidR="00287C76">
        <w:rPr>
          <w:rFonts w:hint="eastAsia"/>
        </w:rPr>
        <w:t xml:space="preserve"> </w:t>
      </w:r>
      <w:r>
        <w:t>m时，预应力筋也可采用HRB400钢筋或HRB500钢筋。</w:t>
      </w:r>
    </w:p>
    <w:p w:rsidR="00B47C59" w:rsidRDefault="00B47C59" w:rsidP="00FB4A20">
      <w:pPr>
        <w:pStyle w:val="affffff2"/>
        <w:spacing w:before="0" w:after="0"/>
        <w:ind w:left="0"/>
      </w:pPr>
      <w:r>
        <w:t>预应力锚索所采用的钢绞线应符合GB/T</w:t>
      </w:r>
      <w:r w:rsidR="00287C76">
        <w:rPr>
          <w:rFonts w:hint="eastAsia"/>
        </w:rPr>
        <w:t xml:space="preserve"> </w:t>
      </w:r>
      <w:r>
        <w:t>5223</w:t>
      </w:r>
      <w:r>
        <w:rPr>
          <w:rFonts w:hint="eastAsia"/>
        </w:rPr>
        <w:t>及</w:t>
      </w:r>
      <w:r>
        <w:t>GB/T</w:t>
      </w:r>
      <w:r w:rsidR="00287C76">
        <w:rPr>
          <w:rFonts w:hint="eastAsia"/>
        </w:rPr>
        <w:t xml:space="preserve"> </w:t>
      </w:r>
      <w:r>
        <w:t>5224</w:t>
      </w:r>
      <w:r>
        <w:rPr>
          <w:rFonts w:hint="eastAsia"/>
        </w:rPr>
        <w:t>有</w:t>
      </w:r>
      <w:r>
        <w:t>关</w:t>
      </w:r>
      <w:r>
        <w:rPr>
          <w:rFonts w:hint="eastAsia"/>
        </w:rPr>
        <w:t>规定</w:t>
      </w:r>
      <w:r>
        <w:t>和要求。</w:t>
      </w:r>
    </w:p>
    <w:p w:rsidR="00B47C59" w:rsidRDefault="00B47C59" w:rsidP="00FB4A20">
      <w:pPr>
        <w:pStyle w:val="affffff2"/>
        <w:spacing w:before="0" w:after="0"/>
        <w:ind w:left="0"/>
      </w:pPr>
      <w:r>
        <w:t>预应力锚杆的锚固段注浆材料宜选用纯水泥浆或水泥砂浆等胶结材料，其抗压强度不应低于30</w:t>
      </w:r>
      <w:r w:rsidR="009B4E54">
        <w:rPr>
          <w:rFonts w:hint="eastAsia"/>
        </w:rPr>
        <w:t xml:space="preserve"> </w:t>
      </w:r>
      <w:r>
        <w:t>MPa。压力分散型锚杆锚固段注浆体抗压强度不宜低于40</w:t>
      </w:r>
      <w:r w:rsidR="00287C76">
        <w:rPr>
          <w:rFonts w:hint="eastAsia"/>
        </w:rPr>
        <w:t xml:space="preserve"> </w:t>
      </w:r>
      <w:r>
        <w:t>MPa。</w:t>
      </w:r>
    </w:p>
    <w:p w:rsidR="00B47C59" w:rsidRDefault="00B47C59" w:rsidP="00FB4A20">
      <w:pPr>
        <w:pStyle w:val="affffff2"/>
        <w:spacing w:before="0" w:after="0"/>
        <w:ind w:left="0"/>
      </w:pPr>
      <w:r>
        <w:t>锚固段内的预应力筋每隔1.5</w:t>
      </w:r>
      <w:r w:rsidR="00287C76">
        <w:rPr>
          <w:rFonts w:hint="eastAsia"/>
        </w:rPr>
        <w:t xml:space="preserve"> </w:t>
      </w:r>
      <w:r>
        <w:rPr>
          <w:rFonts w:hint="eastAsia"/>
        </w:rPr>
        <w:t>m</w:t>
      </w:r>
      <w:r>
        <w:t>～2.0</w:t>
      </w:r>
      <w:r w:rsidR="00287C76">
        <w:rPr>
          <w:rFonts w:hint="eastAsia"/>
        </w:rPr>
        <w:t xml:space="preserve"> </w:t>
      </w:r>
      <w:r>
        <w:t>m应设置隔离架。永久性拉力型或拉力分散型锚杆锚固段内的预应力筋宜外套波形管，预应力筋的保护层厚度不应小于20</w:t>
      </w:r>
      <w:r w:rsidR="00287C76">
        <w:rPr>
          <w:rFonts w:hint="eastAsia"/>
        </w:rPr>
        <w:t xml:space="preserve"> </w:t>
      </w:r>
      <w:r>
        <w:rPr>
          <w:rFonts w:hint="eastAsia"/>
        </w:rPr>
        <w:t>mm</w:t>
      </w:r>
      <w:r>
        <w:t>。</w:t>
      </w:r>
    </w:p>
    <w:p w:rsidR="00B47C59" w:rsidRDefault="00B47C59" w:rsidP="00FB4A20">
      <w:pPr>
        <w:pStyle w:val="affffff2"/>
        <w:spacing w:before="0" w:after="0"/>
        <w:ind w:left="0"/>
      </w:pPr>
      <w:r>
        <w:t>自由段预应力筋宜采用塑料套管的双重防腐，套管与孔壁间应注满水泥砂浆或纯水泥浆。</w:t>
      </w:r>
    </w:p>
    <w:p w:rsidR="00B47C59" w:rsidRDefault="00B47C59" w:rsidP="00FB4A20">
      <w:pPr>
        <w:pStyle w:val="affffff2"/>
        <w:spacing w:before="0" w:after="0"/>
        <w:ind w:left="0"/>
      </w:pPr>
      <w:r>
        <w:t>锚头垫墩宜采用混凝土，强度等级不应低于C30，厚度不宜小于100</w:t>
      </w:r>
      <w:r w:rsidR="00287C76">
        <w:rPr>
          <w:rFonts w:hint="eastAsia"/>
        </w:rPr>
        <w:t xml:space="preserve"> </w:t>
      </w:r>
      <w:r>
        <w:t>mm。</w:t>
      </w:r>
    </w:p>
    <w:p w:rsidR="00B47C59" w:rsidRDefault="00B47C59" w:rsidP="00FB4A20">
      <w:pPr>
        <w:pStyle w:val="affffff2"/>
        <w:spacing w:before="0" w:after="0"/>
        <w:ind w:left="0"/>
      </w:pPr>
      <w:r>
        <w:t>锚头钢垫板和垫墩的承力面应垂直于锚杆孔轴线，其偏差角度不宜大于</w:t>
      </w:r>
      <w:r>
        <w:t>±</w:t>
      </w:r>
      <w:r>
        <w:t>2</w:t>
      </w:r>
      <w:r>
        <w:t>°</w:t>
      </w:r>
      <w:r>
        <w:t>。</w:t>
      </w:r>
    </w:p>
    <w:p w:rsidR="00B47C59" w:rsidRDefault="00B47C59" w:rsidP="00FB4A20">
      <w:pPr>
        <w:pStyle w:val="affffff2"/>
        <w:spacing w:before="0" w:after="0"/>
        <w:ind w:left="0"/>
      </w:pPr>
      <w:r>
        <w:t>预应力锚索应设置对中支架(架线环)，对中支架可用钢板或硬塑料加工。每隔1.5</w:t>
      </w:r>
      <w:r w:rsidR="00287C76">
        <w:rPr>
          <w:rFonts w:hint="eastAsia"/>
        </w:rPr>
        <w:t xml:space="preserve"> </w:t>
      </w:r>
      <w:r>
        <w:rPr>
          <w:rFonts w:hint="eastAsia"/>
        </w:rPr>
        <w:t>m</w:t>
      </w:r>
      <w:r>
        <w:t>～3.O</w:t>
      </w:r>
      <w:r w:rsidR="00287C76">
        <w:rPr>
          <w:rFonts w:hint="eastAsia"/>
        </w:rPr>
        <w:t xml:space="preserve"> </w:t>
      </w:r>
      <w:r>
        <w:t>m设置一个对中支架。</w:t>
      </w:r>
    </w:p>
    <w:p w:rsidR="00B47C59" w:rsidRPr="00E3321C" w:rsidRDefault="00B47C59" w:rsidP="00FB4A20">
      <w:pPr>
        <w:pStyle w:val="affffff2"/>
        <w:spacing w:before="0" w:after="0"/>
        <w:ind w:left="0"/>
      </w:pPr>
      <w:r w:rsidRPr="00E3321C">
        <w:t>注浆管采用高压胶管或塑料软管加工，直径(曲)宜为25</w:t>
      </w:r>
      <w:r w:rsidR="00287C76">
        <w:rPr>
          <w:rFonts w:hint="eastAsia"/>
        </w:rPr>
        <w:t xml:space="preserve"> </w:t>
      </w:r>
      <w:r w:rsidRPr="00E3321C">
        <w:t>mm。注浆完毕后，</w:t>
      </w:r>
      <w:r w:rsidRPr="00E3321C">
        <w:rPr>
          <w:rFonts w:hint="eastAsia"/>
        </w:rPr>
        <w:t>应</w:t>
      </w:r>
      <w:r w:rsidRPr="00E3321C">
        <w:t>拔出注浆管。</w:t>
      </w:r>
    </w:p>
    <w:p w:rsidR="00B47C59" w:rsidRPr="00E3321C" w:rsidRDefault="00B47C59" w:rsidP="00FB4A20">
      <w:pPr>
        <w:pStyle w:val="affffff2"/>
        <w:spacing w:before="0" w:after="0"/>
        <w:ind w:left="0"/>
      </w:pPr>
      <w:r w:rsidRPr="00E3321C">
        <w:t>固结砂浆用砂含泥量不超过总重量的3</w:t>
      </w:r>
      <w:r w:rsidRPr="00E3321C">
        <w:rPr>
          <w:rFonts w:hint="eastAsia"/>
        </w:rPr>
        <w:t>%</w:t>
      </w:r>
      <w:r w:rsidRPr="00E3321C">
        <w:t>；云母及轻物质含量不超过总重量的3</w:t>
      </w:r>
      <w:r w:rsidR="00287C76">
        <w:rPr>
          <w:rFonts w:hint="eastAsia"/>
        </w:rPr>
        <w:t xml:space="preserve"> </w:t>
      </w:r>
      <w:r w:rsidRPr="00E3321C">
        <w:t>％；有机质含量</w:t>
      </w:r>
      <w:r w:rsidRPr="00E3321C">
        <w:rPr>
          <w:rFonts w:hint="eastAsia"/>
        </w:rPr>
        <w:t>可</w:t>
      </w:r>
      <w:r w:rsidRPr="00E3321C">
        <w:t>用比色法试验，不应深于标准色。</w:t>
      </w:r>
    </w:p>
    <w:p w:rsidR="00B47C59" w:rsidRDefault="00B47C59" w:rsidP="00FB4A20">
      <w:pPr>
        <w:pStyle w:val="affffff2"/>
        <w:spacing w:before="0" w:after="0"/>
        <w:ind w:left="0"/>
      </w:pPr>
      <w:r>
        <w:t>可在砂浆中掺入0.3</w:t>
      </w:r>
      <w:r w:rsidR="00287C76">
        <w:rPr>
          <w:rFonts w:hint="eastAsia"/>
        </w:rPr>
        <w:t xml:space="preserve"> </w:t>
      </w:r>
      <w:r>
        <w:t>‰</w:t>
      </w:r>
      <w:r>
        <w:t>的三乙醇胺等无腐蚀性添加剂。添加剂使用应符合</w:t>
      </w:r>
      <w:r w:rsidR="00785A1D" w:rsidRPr="00690AD5">
        <w:t>GB</w:t>
      </w:r>
      <w:r w:rsidR="00785A1D">
        <w:rPr>
          <w:rFonts w:hint="eastAsia"/>
        </w:rPr>
        <w:t xml:space="preserve"> 50119</w:t>
      </w:r>
      <w:r>
        <w:rPr>
          <w:rFonts w:hint="eastAsia"/>
        </w:rPr>
        <w:t>有</w:t>
      </w:r>
      <w:r>
        <w:t>关规定和要求。</w:t>
      </w:r>
    </w:p>
    <w:p w:rsidR="00F753D5" w:rsidRDefault="00F753D5" w:rsidP="00F753D5">
      <w:pPr>
        <w:pStyle w:val="affffff2"/>
        <w:spacing w:before="0" w:after="0"/>
        <w:ind w:left="0"/>
      </w:pPr>
      <w:r>
        <w:t>预应力锚杆（索）所用锚具应符合</w:t>
      </w:r>
      <w:r w:rsidRPr="00690AD5">
        <w:t>JDJ</w:t>
      </w:r>
      <w:r w:rsidR="00785A1D">
        <w:rPr>
          <w:rFonts w:hint="eastAsia"/>
        </w:rPr>
        <w:t xml:space="preserve"> </w:t>
      </w:r>
      <w:r w:rsidRPr="00690AD5">
        <w:t>85</w:t>
      </w:r>
      <w:r>
        <w:rPr>
          <w:rFonts w:hint="eastAsia"/>
        </w:rPr>
        <w:t>有</w:t>
      </w:r>
      <w:r>
        <w:t>关规定</w:t>
      </w:r>
      <w:r>
        <w:rPr>
          <w:rFonts w:hint="eastAsia"/>
        </w:rPr>
        <w:t>和</w:t>
      </w:r>
      <w:r>
        <w:t>要求。</w:t>
      </w:r>
    </w:p>
    <w:p w:rsidR="00B47C59" w:rsidRDefault="00B47C59" w:rsidP="00FB4A20">
      <w:pPr>
        <w:pStyle w:val="affffff2"/>
        <w:spacing w:before="0" w:after="0"/>
        <w:ind w:left="0"/>
      </w:pPr>
      <w:r>
        <w:t>应在工程设计施工图上注明锚具的型号、标记和锚固性能参数。</w:t>
      </w:r>
    </w:p>
    <w:p w:rsidR="00B47C59" w:rsidRDefault="00B47C59" w:rsidP="00FB4A20">
      <w:pPr>
        <w:pStyle w:val="affffff2"/>
        <w:spacing w:before="0" w:after="0"/>
        <w:ind w:left="0"/>
      </w:pPr>
      <w:r>
        <w:t>垫墩结构类型应根据坡面的岩土体性质选择</w:t>
      </w:r>
      <w:r>
        <w:rPr>
          <w:rFonts w:hint="eastAsia"/>
        </w:rPr>
        <w:t>，</w:t>
      </w:r>
      <w:r>
        <w:t>岩土体完整性较好时选择单墩结构、岩土体完整性较差时选择连墩结构（竖向连墩或横向连墩）；松散堆积层或土质坡面可选择钢筋混凝土板或钢筋混凝土格构。</w:t>
      </w:r>
    </w:p>
    <w:p w:rsidR="00B47C59" w:rsidRDefault="00B47C59" w:rsidP="00FB4A20">
      <w:pPr>
        <w:pStyle w:val="affffff2"/>
        <w:spacing w:before="0" w:after="0"/>
        <w:ind w:left="0"/>
      </w:pPr>
      <w:r>
        <w:t>预应力锚杆（索）永久性防护涂层材料应满足以下各项要求：</w:t>
      </w:r>
    </w:p>
    <w:p w:rsidR="00CB2B4C" w:rsidRDefault="00E33595" w:rsidP="00FB4A20">
      <w:pPr>
        <w:pStyle w:val="af"/>
        <w:numPr>
          <w:ilvl w:val="0"/>
          <w:numId w:val="22"/>
        </w:numPr>
        <w:tabs>
          <w:tab w:val="clear" w:pos="839"/>
        </w:tabs>
        <w:ind w:leftChars="202" w:left="424" w:firstLine="0"/>
      </w:pPr>
      <w:r>
        <w:t>对钢筋（钢绞线）具有防腐蚀作用；</w:t>
      </w:r>
    </w:p>
    <w:p w:rsidR="00CB2B4C" w:rsidRDefault="00E33595" w:rsidP="00FB4A20">
      <w:pPr>
        <w:pStyle w:val="af"/>
        <w:numPr>
          <w:ilvl w:val="0"/>
          <w:numId w:val="22"/>
        </w:numPr>
        <w:tabs>
          <w:tab w:val="clear" w:pos="839"/>
        </w:tabs>
        <w:ind w:leftChars="202" w:left="424" w:firstLine="0"/>
      </w:pPr>
      <w:r>
        <w:t>与钢筋（钢绞线）有牢固的粘结性，且无有害反应；</w:t>
      </w:r>
    </w:p>
    <w:p w:rsidR="00CB2B4C" w:rsidRDefault="00E33595" w:rsidP="00FB4A20">
      <w:pPr>
        <w:pStyle w:val="af"/>
        <w:numPr>
          <w:ilvl w:val="0"/>
          <w:numId w:val="22"/>
        </w:numPr>
        <w:tabs>
          <w:tab w:val="clear" w:pos="839"/>
        </w:tabs>
        <w:ind w:leftChars="202" w:left="424" w:firstLine="0"/>
      </w:pPr>
      <w:r>
        <w:t>与钢筋（钢绞线）同步变形，高应力状态下不致脱壳、开裂；</w:t>
      </w:r>
    </w:p>
    <w:p w:rsidR="00CB2B4C" w:rsidRDefault="00A77978" w:rsidP="00FB4A20">
      <w:pPr>
        <w:pStyle w:val="af"/>
        <w:numPr>
          <w:ilvl w:val="0"/>
          <w:numId w:val="22"/>
        </w:numPr>
        <w:tabs>
          <w:tab w:val="clear" w:pos="839"/>
        </w:tabs>
        <w:ind w:leftChars="202" w:left="424" w:firstLine="0"/>
      </w:pPr>
      <w:r>
        <w:rPr>
          <w:rFonts w:hint="eastAsia"/>
        </w:rPr>
        <w:t>良</w:t>
      </w:r>
      <w:r w:rsidR="00E33595">
        <w:t>好的化学稳定性，在强碱条件下不降低其耐久性。</w:t>
      </w:r>
    </w:p>
    <w:p w:rsidR="00FF2653" w:rsidRDefault="00FF2653" w:rsidP="00FF2653">
      <w:pPr>
        <w:pStyle w:val="a4"/>
        <w:spacing w:before="156" w:after="156"/>
      </w:pPr>
      <w:bookmarkStart w:id="255" w:name="_Toc179703451"/>
      <w:bookmarkStart w:id="256" w:name="_Toc179711108"/>
      <w:bookmarkStart w:id="257" w:name="_Toc495665748"/>
      <w:bookmarkStart w:id="258" w:name="_Toc409770545"/>
      <w:bookmarkStart w:id="259" w:name="_Toc520441517"/>
      <w:bookmarkStart w:id="260" w:name="_Toc530136940"/>
      <w:r>
        <w:t>清方减载与回填反压</w:t>
      </w:r>
      <w:bookmarkEnd w:id="255"/>
      <w:bookmarkEnd w:id="256"/>
      <w:bookmarkEnd w:id="257"/>
      <w:bookmarkEnd w:id="258"/>
      <w:bookmarkEnd w:id="259"/>
      <w:bookmarkEnd w:id="260"/>
    </w:p>
    <w:p w:rsidR="00FF2653" w:rsidRDefault="00FF2653" w:rsidP="00FF2653">
      <w:pPr>
        <w:pStyle w:val="a5"/>
        <w:spacing w:before="156" w:after="156"/>
        <w:ind w:left="0"/>
      </w:pPr>
      <w:r>
        <w:rPr>
          <w:rFonts w:hint="eastAsia"/>
        </w:rPr>
        <w:t>一</w:t>
      </w:r>
      <w:r>
        <w:t>般要求</w:t>
      </w:r>
    </w:p>
    <w:p w:rsidR="00B47C59" w:rsidRDefault="00B47C59" w:rsidP="00DF71E9">
      <w:pPr>
        <w:pStyle w:val="affffff2"/>
        <w:spacing w:before="0" w:after="0"/>
        <w:ind w:left="0"/>
      </w:pPr>
      <w:bookmarkStart w:id="261" w:name="_Toc495665749"/>
      <w:r>
        <w:rPr>
          <w:rFonts w:hint="eastAsia"/>
        </w:rPr>
        <w:t>采</w:t>
      </w:r>
      <w:r>
        <w:t>用清方减载与回填反压</w:t>
      </w:r>
      <w:r w:rsidR="003B58E9">
        <w:rPr>
          <w:rFonts w:hint="eastAsia"/>
        </w:rPr>
        <w:t>治</w:t>
      </w:r>
      <w:r w:rsidR="003B58E9">
        <w:t>理</w:t>
      </w:r>
      <w:r>
        <w:rPr>
          <w:rFonts w:hint="eastAsia"/>
        </w:rPr>
        <w:t>设计</w:t>
      </w:r>
      <w:r>
        <w:t>时，</w:t>
      </w:r>
      <w:r>
        <w:rPr>
          <w:rFonts w:hint="eastAsia"/>
        </w:rPr>
        <w:t>宜</w:t>
      </w:r>
      <w:r>
        <w:t>同时进行边坡环境整治、坡面绿化和排水处理</w:t>
      </w:r>
      <w:r w:rsidR="00843915">
        <w:rPr>
          <w:rFonts w:hint="eastAsia"/>
        </w:rPr>
        <w:t>。</w:t>
      </w:r>
    </w:p>
    <w:p w:rsidR="00B47C59" w:rsidRPr="00A275E6" w:rsidRDefault="00B47C59" w:rsidP="00DF71E9">
      <w:pPr>
        <w:pStyle w:val="affffff2"/>
        <w:spacing w:before="0" w:after="0"/>
        <w:ind w:left="0"/>
      </w:pPr>
      <w:r>
        <w:rPr>
          <w:rFonts w:hint="eastAsia"/>
        </w:rPr>
        <w:t>清</w:t>
      </w:r>
      <w:r>
        <w:t>方</w:t>
      </w:r>
      <w:r>
        <w:rPr>
          <w:rFonts w:hint="eastAsia"/>
        </w:rPr>
        <w:t>区</w:t>
      </w:r>
      <w:r>
        <w:t>上部</w:t>
      </w:r>
      <w:r>
        <w:rPr>
          <w:rFonts w:hint="eastAsia"/>
        </w:rPr>
        <w:t>坡</w:t>
      </w:r>
      <w:r>
        <w:t>体</w:t>
      </w:r>
      <w:r>
        <w:rPr>
          <w:rFonts w:ascii="Times New Roman" w:hint="eastAsia"/>
        </w:rPr>
        <w:t>较陡时应分析计算削方对坡体稳定性影响，不得因削方造成上部坡体滑移变形。</w:t>
      </w:r>
    </w:p>
    <w:p w:rsidR="00B47C59" w:rsidRPr="00C32178" w:rsidRDefault="00B47C59" w:rsidP="00DF71E9">
      <w:pPr>
        <w:pStyle w:val="affffff2"/>
        <w:spacing w:before="0" w:after="0"/>
        <w:ind w:left="0"/>
      </w:pPr>
      <w:r>
        <w:rPr>
          <w:rFonts w:ascii="Times New Roman" w:hint="eastAsia"/>
          <w:kern w:val="1"/>
        </w:rPr>
        <w:t>边坡较高时应分级放坡，设置马道</w:t>
      </w:r>
      <w:r>
        <w:rPr>
          <w:rFonts w:ascii="Times New Roman" w:hint="eastAsia"/>
          <w:bCs/>
          <w:kern w:val="1"/>
        </w:rPr>
        <w:t>；</w:t>
      </w:r>
      <w:r>
        <w:rPr>
          <w:rFonts w:ascii="Times New Roman"/>
          <w:bCs/>
          <w:kern w:val="1"/>
        </w:rPr>
        <w:t>分级放坡时应验算边坡整体稳定性和</w:t>
      </w:r>
      <w:r>
        <w:rPr>
          <w:rFonts w:ascii="Times New Roman" w:hint="eastAsia"/>
          <w:bCs/>
          <w:kern w:val="1"/>
        </w:rPr>
        <w:t>分</w:t>
      </w:r>
      <w:r>
        <w:rPr>
          <w:rFonts w:ascii="Times New Roman"/>
          <w:bCs/>
          <w:kern w:val="1"/>
        </w:rPr>
        <w:t>级稳定性。</w:t>
      </w:r>
    </w:p>
    <w:p w:rsidR="00FF2653" w:rsidRDefault="00FF2653" w:rsidP="001D6999">
      <w:pPr>
        <w:pStyle w:val="a5"/>
        <w:spacing w:before="156" w:after="156"/>
        <w:ind w:left="0"/>
      </w:pPr>
      <w:r>
        <w:t>清方减载</w:t>
      </w:r>
      <w:bookmarkEnd w:id="261"/>
    </w:p>
    <w:p w:rsidR="00B47C59" w:rsidRDefault="00B47C59" w:rsidP="00FB4A20">
      <w:pPr>
        <w:pStyle w:val="affffff2"/>
        <w:spacing w:before="0" w:after="0"/>
        <w:ind w:left="0"/>
      </w:pPr>
      <w:bookmarkStart w:id="262" w:name="_Toc495665750"/>
      <w:r>
        <w:t>清方减载适用于推移式滑坡、崩塌、不稳定斜坡等地质灾害治理。</w:t>
      </w:r>
    </w:p>
    <w:p w:rsidR="00B47C59" w:rsidRDefault="00B47C59" w:rsidP="00FB4A20">
      <w:pPr>
        <w:pStyle w:val="affffff2"/>
        <w:spacing w:before="0" w:after="0"/>
        <w:ind w:left="0"/>
      </w:pPr>
      <w:r>
        <w:t>清方减载</w:t>
      </w:r>
      <w:r>
        <w:rPr>
          <w:rFonts w:hint="eastAsia"/>
        </w:rPr>
        <w:t>可</w:t>
      </w:r>
      <w:r>
        <w:t>作为地质灾害治理的辅助性措施。</w:t>
      </w:r>
    </w:p>
    <w:p w:rsidR="00B47C59" w:rsidRDefault="00B47C59" w:rsidP="00FB4A20">
      <w:pPr>
        <w:pStyle w:val="affffff2"/>
        <w:spacing w:before="0" w:after="0"/>
        <w:ind w:left="0"/>
      </w:pPr>
      <w:r>
        <w:t>清方减载</w:t>
      </w:r>
      <w:r>
        <w:rPr>
          <w:rFonts w:hint="eastAsia"/>
        </w:rPr>
        <w:t>设计</w:t>
      </w:r>
      <w:r>
        <w:t>，应同时考虑土石方的利用或废弃，应将弃碴场和运碴道路工程一并纳入设计。</w:t>
      </w:r>
    </w:p>
    <w:p w:rsidR="00B47C59" w:rsidRDefault="00B47C59" w:rsidP="00FB4A20">
      <w:pPr>
        <w:pStyle w:val="affffff2"/>
        <w:spacing w:before="0" w:after="0"/>
        <w:ind w:left="0"/>
      </w:pPr>
      <w:r>
        <w:rPr>
          <w:rFonts w:hint="eastAsia"/>
        </w:rPr>
        <w:t>植被</w:t>
      </w:r>
      <w:r>
        <w:t>发育分布区，不</w:t>
      </w:r>
      <w:r>
        <w:rPr>
          <w:rFonts w:hint="eastAsia"/>
        </w:rPr>
        <w:t>应</w:t>
      </w:r>
      <w:r>
        <w:t>布置为削方范围</w:t>
      </w:r>
      <w:r w:rsidR="00984418">
        <w:rPr>
          <w:rFonts w:hint="eastAsia"/>
        </w:rPr>
        <w:t>；</w:t>
      </w:r>
      <w:r>
        <w:t>清方减载设计应包括恢复植被的内容。</w:t>
      </w:r>
    </w:p>
    <w:p w:rsidR="00B47C59" w:rsidRDefault="00B47C59" w:rsidP="00FB4A20">
      <w:pPr>
        <w:pStyle w:val="affffff2"/>
        <w:spacing w:before="0" w:after="0"/>
        <w:ind w:left="0"/>
      </w:pPr>
      <w:r>
        <w:t>当开挖高度大时，</w:t>
      </w:r>
      <w:r>
        <w:rPr>
          <w:rFonts w:hint="eastAsia"/>
        </w:rPr>
        <w:t>应</w:t>
      </w:r>
      <w:r>
        <w:t>沿滑坡倾向设置多级马道，沿马道应设横向排水沟。边坡开挖设计时，应确定纵向排水沟位置，并且与城市或公路</w:t>
      </w:r>
      <w:r>
        <w:rPr>
          <w:rFonts w:hint="eastAsia"/>
        </w:rPr>
        <w:t>等</w:t>
      </w:r>
      <w:r>
        <w:t>排水系统衔接。</w:t>
      </w:r>
    </w:p>
    <w:p w:rsidR="00B47C59" w:rsidRDefault="008602F1" w:rsidP="00FB4A20">
      <w:pPr>
        <w:pStyle w:val="affffff2"/>
        <w:spacing w:before="0" w:after="0"/>
        <w:ind w:left="0"/>
      </w:pPr>
      <w:r>
        <w:rPr>
          <w:rFonts w:hint="eastAsia"/>
        </w:rPr>
        <w:t>削</w:t>
      </w:r>
      <w:r w:rsidR="00B47C59">
        <w:t>方减载后形成的边坡高度大于8</w:t>
      </w:r>
      <w:r w:rsidR="00CF4B36">
        <w:rPr>
          <w:rFonts w:hint="eastAsia"/>
        </w:rPr>
        <w:t xml:space="preserve"> </w:t>
      </w:r>
      <w:r w:rsidR="00B47C59">
        <w:t>m时，应分段开挖，边开挖边护坡，护坡之后</w:t>
      </w:r>
      <w:r w:rsidR="00B47C59">
        <w:rPr>
          <w:rFonts w:hint="eastAsia"/>
        </w:rPr>
        <w:t>可</w:t>
      </w:r>
      <w:r w:rsidR="00B47C59">
        <w:t>允许开挖至下一个工作平台，严禁一次开挖到底。根据岩土体实际情况，分段工作高度</w:t>
      </w:r>
      <w:r w:rsidR="00B47C59">
        <w:rPr>
          <w:rFonts w:hint="eastAsia"/>
        </w:rPr>
        <w:t>为</w:t>
      </w:r>
      <w:r w:rsidR="00B47C59">
        <w:t>3</w:t>
      </w:r>
      <w:r w:rsidR="00CF4B36">
        <w:rPr>
          <w:rFonts w:hint="eastAsia"/>
        </w:rPr>
        <w:t xml:space="preserve"> </w:t>
      </w:r>
      <w:r w:rsidR="00B47C59">
        <w:rPr>
          <w:rFonts w:hint="eastAsia"/>
        </w:rPr>
        <w:t>m</w:t>
      </w:r>
      <w:r w:rsidR="00B47C59">
        <w:t>～8</w:t>
      </w:r>
      <w:r w:rsidR="00CF4B36">
        <w:rPr>
          <w:rFonts w:hint="eastAsia"/>
        </w:rPr>
        <w:t xml:space="preserve"> </w:t>
      </w:r>
      <w:r w:rsidR="00B47C59">
        <w:t>m。</w:t>
      </w:r>
    </w:p>
    <w:p w:rsidR="00B47C59" w:rsidRDefault="00B47C59" w:rsidP="00FB4A20">
      <w:pPr>
        <w:pStyle w:val="affffff2"/>
        <w:spacing w:before="0" w:after="0"/>
        <w:ind w:left="0"/>
      </w:pPr>
      <w:r>
        <w:t>边坡高度大于8</w:t>
      </w:r>
      <w:r w:rsidR="00CF4B36">
        <w:rPr>
          <w:rFonts w:hint="eastAsia"/>
        </w:rPr>
        <w:t xml:space="preserve"> </w:t>
      </w:r>
      <w:r>
        <w:t>m，</w:t>
      </w:r>
      <w:r>
        <w:rPr>
          <w:rFonts w:hint="eastAsia"/>
        </w:rPr>
        <w:t>应</w:t>
      </w:r>
      <w:r>
        <w:t>采用喷锚网、钢筋砼格构等护坡。如果高</w:t>
      </w:r>
      <w:r>
        <w:rPr>
          <w:rFonts w:hint="eastAsia"/>
        </w:rPr>
        <w:t>陡</w:t>
      </w:r>
      <w:r>
        <w:t>边坡设有马道，坡顶开口线与马道之间，马道与坡脚之间，可采用格构护坡。</w:t>
      </w:r>
    </w:p>
    <w:p w:rsidR="00B47C59" w:rsidRDefault="00B47C59" w:rsidP="00FB4A20">
      <w:pPr>
        <w:pStyle w:val="affffff2"/>
        <w:spacing w:before="0" w:after="0"/>
        <w:ind w:left="0"/>
      </w:pPr>
      <w:r>
        <w:t>边坡高度小于8</w:t>
      </w:r>
      <w:r w:rsidR="00CF4B36">
        <w:rPr>
          <w:rFonts w:hint="eastAsia"/>
        </w:rPr>
        <w:t xml:space="preserve"> </w:t>
      </w:r>
      <w:r>
        <w:t>m，可以一次开挖到底，采用浆砌块石挡墙等护坡。</w:t>
      </w:r>
    </w:p>
    <w:p w:rsidR="00B47C59" w:rsidRDefault="00B47C59" w:rsidP="00FB4A20">
      <w:pPr>
        <w:pStyle w:val="affffff2"/>
        <w:spacing w:before="0" w:after="0"/>
        <w:ind w:left="0"/>
      </w:pPr>
      <w:r>
        <w:t>当</w:t>
      </w:r>
      <w:r w:rsidRPr="00FB4A20">
        <w:t>堆积体或土质边坡高度超过l</w:t>
      </w:r>
      <w:r w:rsidRPr="00FB4A20">
        <w:rPr>
          <w:rFonts w:hint="eastAsia"/>
        </w:rPr>
        <w:t>0</w:t>
      </w:r>
      <w:r w:rsidR="00CF4B36">
        <w:rPr>
          <w:rFonts w:hint="eastAsia"/>
        </w:rPr>
        <w:t xml:space="preserve"> </w:t>
      </w:r>
      <w:r w:rsidRPr="00FB4A20">
        <w:t>m</w:t>
      </w:r>
      <w:r w:rsidR="008825DB">
        <w:t>时，应</w:t>
      </w:r>
      <w:r w:rsidRPr="00FB4A20">
        <w:t>设马道放坡，马道宽</w:t>
      </w:r>
      <w:r w:rsidR="00BF42F5">
        <w:rPr>
          <w:rFonts w:hint="eastAsia"/>
        </w:rPr>
        <w:t>宜</w:t>
      </w:r>
      <w:r w:rsidR="00BF42F5">
        <w:t>为</w:t>
      </w:r>
      <w:r w:rsidRPr="00FB4A20">
        <w:t>2.0</w:t>
      </w:r>
      <w:r w:rsidR="00CF4B36">
        <w:rPr>
          <w:rFonts w:hint="eastAsia"/>
        </w:rPr>
        <w:t xml:space="preserve"> </w:t>
      </w:r>
      <w:r w:rsidRPr="00FB4A20">
        <w:rPr>
          <w:rFonts w:hint="eastAsia"/>
        </w:rPr>
        <w:t>m</w:t>
      </w:r>
      <w:r w:rsidRPr="00FB4A20">
        <w:t>～3.O</w:t>
      </w:r>
      <w:r w:rsidR="00CF4B36">
        <w:rPr>
          <w:rFonts w:hint="eastAsia"/>
        </w:rPr>
        <w:t xml:space="preserve"> </w:t>
      </w:r>
      <w:r w:rsidRPr="00FB4A20">
        <w:t>m。当岩质边坡高度超过20</w:t>
      </w:r>
      <w:r w:rsidR="00CF4B36">
        <w:rPr>
          <w:rFonts w:hint="eastAsia"/>
        </w:rPr>
        <w:t xml:space="preserve"> </w:t>
      </w:r>
      <w:r w:rsidRPr="00FB4A20">
        <w:t>m</w:t>
      </w:r>
      <w:r w:rsidR="008825DB">
        <w:t>时，应</w:t>
      </w:r>
      <w:r w:rsidRPr="00FB4A20">
        <w:t>设马道放坡，马道宽</w:t>
      </w:r>
      <w:r w:rsidR="00BF42F5">
        <w:rPr>
          <w:rFonts w:hint="eastAsia"/>
        </w:rPr>
        <w:t>宜为</w:t>
      </w:r>
      <w:r w:rsidRPr="00FB4A20">
        <w:t>1.5</w:t>
      </w:r>
      <w:r w:rsidR="00CF4B36">
        <w:rPr>
          <w:rFonts w:hint="eastAsia"/>
        </w:rPr>
        <w:t xml:space="preserve"> </w:t>
      </w:r>
      <w:r w:rsidRPr="00FB4A20">
        <w:rPr>
          <w:rFonts w:hint="eastAsia"/>
        </w:rPr>
        <w:t>m</w:t>
      </w:r>
      <w:r w:rsidRPr="00FB4A20">
        <w:t>～3.</w:t>
      </w:r>
      <w:r w:rsidRPr="00FB4A20">
        <w:rPr>
          <w:rFonts w:hint="eastAsia"/>
        </w:rPr>
        <w:t>0</w:t>
      </w:r>
      <w:r w:rsidR="00CF4B36">
        <w:rPr>
          <w:rFonts w:hint="eastAsia"/>
        </w:rPr>
        <w:t xml:space="preserve"> </w:t>
      </w:r>
      <w:r w:rsidRPr="00FB4A20">
        <w:t>m。</w:t>
      </w:r>
    </w:p>
    <w:p w:rsidR="00B47C59" w:rsidRDefault="00B47C59" w:rsidP="00FB4A20">
      <w:pPr>
        <w:pStyle w:val="affffff2"/>
        <w:spacing w:before="0" w:after="0"/>
        <w:ind w:left="0"/>
      </w:pPr>
      <w:r>
        <w:t>机械开挖应预留0.5</w:t>
      </w:r>
      <w:r w:rsidR="00CF4B36">
        <w:rPr>
          <w:rFonts w:hint="eastAsia"/>
        </w:rPr>
        <w:t xml:space="preserve"> </w:t>
      </w:r>
      <w:r>
        <w:rPr>
          <w:rFonts w:hint="eastAsia"/>
        </w:rPr>
        <w:t>m</w:t>
      </w:r>
      <w:r>
        <w:t>～1.O</w:t>
      </w:r>
      <w:r w:rsidR="00CF4B36">
        <w:rPr>
          <w:rFonts w:hint="eastAsia"/>
        </w:rPr>
        <w:t xml:space="preserve"> </w:t>
      </w:r>
      <w:r>
        <w:t>m保护层，人工开挖至设计位置。</w:t>
      </w:r>
    </w:p>
    <w:p w:rsidR="00B47C59" w:rsidRDefault="00B47C59" w:rsidP="00FB4A20">
      <w:pPr>
        <w:pStyle w:val="affffff2"/>
        <w:spacing w:before="0" w:after="0"/>
        <w:ind w:left="0"/>
      </w:pPr>
      <w:r>
        <w:t>采用爆破方法对后缘滑体或危岩体进行</w:t>
      </w:r>
      <w:r w:rsidR="008602F1">
        <w:rPr>
          <w:rFonts w:hint="eastAsia"/>
        </w:rPr>
        <w:t>削</w:t>
      </w:r>
      <w:r>
        <w:t>方减载，应专门对周围环境进行调查，</w:t>
      </w:r>
      <w:r>
        <w:rPr>
          <w:rFonts w:hint="eastAsia"/>
        </w:rPr>
        <w:t>评估</w:t>
      </w:r>
      <w:r>
        <w:t>爆破振动对整体隐定性的影响和爆破飞石对周围环境的危害。</w:t>
      </w:r>
    </w:p>
    <w:p w:rsidR="00B47C59" w:rsidRDefault="00B47C59" w:rsidP="00FB4A20">
      <w:pPr>
        <w:pStyle w:val="affffff2"/>
        <w:spacing w:before="0" w:after="0"/>
        <w:ind w:left="0"/>
      </w:pPr>
      <w:r>
        <w:t>在清除表层危岩体和确保施工安全的情况下，尽可能采用光面爆破或预裂爆破。凿岩一般3</w:t>
      </w:r>
      <w:r w:rsidR="00CF4B36">
        <w:rPr>
          <w:rFonts w:hint="eastAsia"/>
        </w:rPr>
        <w:t xml:space="preserve"> </w:t>
      </w:r>
      <w:r>
        <w:rPr>
          <w:rFonts w:hint="eastAsia"/>
        </w:rPr>
        <w:t>m</w:t>
      </w:r>
      <w:r>
        <w:t>～4</w:t>
      </w:r>
      <w:r w:rsidR="00CF4B36">
        <w:rPr>
          <w:rFonts w:hint="eastAsia"/>
        </w:rPr>
        <w:t xml:space="preserve"> </w:t>
      </w:r>
      <w:r>
        <w:t>m，由上至下一次成型</w:t>
      </w:r>
      <w:r>
        <w:rPr>
          <w:rFonts w:hint="eastAsia"/>
        </w:rPr>
        <w:t>，</w:t>
      </w:r>
      <w:r>
        <w:t>对</w:t>
      </w:r>
      <w:r>
        <w:rPr>
          <w:rFonts w:hint="eastAsia"/>
        </w:rPr>
        <w:t>局</w:t>
      </w:r>
      <w:r>
        <w:t>部地段修整成型。</w:t>
      </w:r>
    </w:p>
    <w:p w:rsidR="00B47C59" w:rsidRDefault="00B47C59" w:rsidP="00FB4A20">
      <w:pPr>
        <w:pStyle w:val="affffff2"/>
        <w:spacing w:before="0" w:after="0"/>
        <w:ind w:left="0"/>
      </w:pPr>
      <w:r>
        <w:t>块石爆破采用岩体内浅孔爆破与块体表面聚能爆破相结合的方式</w:t>
      </w:r>
      <w:r>
        <w:rPr>
          <w:rFonts w:hint="eastAsia"/>
        </w:rPr>
        <w:t>实施</w:t>
      </w:r>
      <w:r>
        <w:t>。</w:t>
      </w:r>
    </w:p>
    <w:p w:rsidR="00FF2653" w:rsidRDefault="00FF2653" w:rsidP="001D6999">
      <w:pPr>
        <w:pStyle w:val="a5"/>
        <w:spacing w:before="156" w:after="156"/>
        <w:ind w:left="0"/>
      </w:pPr>
      <w:r>
        <w:t>回填反压</w:t>
      </w:r>
      <w:bookmarkEnd w:id="262"/>
    </w:p>
    <w:p w:rsidR="00B47C59" w:rsidRPr="00FB4A20" w:rsidRDefault="00B47C59" w:rsidP="00FB4A20">
      <w:pPr>
        <w:pStyle w:val="affffff2"/>
        <w:spacing w:before="0" w:after="0"/>
        <w:ind w:left="0"/>
      </w:pPr>
      <w:bookmarkStart w:id="263" w:name="_Toc495665751"/>
      <w:r w:rsidRPr="00FB4A20">
        <w:t>回填反压工程，</w:t>
      </w:r>
      <w:r w:rsidRPr="00FB4A20">
        <w:rPr>
          <w:rFonts w:hint="eastAsia"/>
        </w:rPr>
        <w:t>一般</w:t>
      </w:r>
      <w:r w:rsidRPr="00FB4A20">
        <w:t>布置在滑坡前缘地势平缓、地层稳定的地段，应根据地形地质条件，选择单一的回填反压工程或带有支挡构筑物的复合型回填反压工程。当地面横坡为1</w:t>
      </w:r>
      <w:r w:rsidRPr="00FB4A20">
        <w:rPr>
          <w:rFonts w:hint="eastAsia"/>
        </w:rPr>
        <w:t>:</w:t>
      </w:r>
      <w:r w:rsidRPr="00FB4A20">
        <w:t>5～1</w:t>
      </w:r>
      <w:r w:rsidRPr="00FB4A20">
        <w:rPr>
          <w:rFonts w:hint="eastAsia"/>
        </w:rPr>
        <w:t>:</w:t>
      </w:r>
      <w:r w:rsidRPr="00FB4A20">
        <w:t>2.5时，基底应设置台阶，台阶宽不</w:t>
      </w:r>
      <w:r w:rsidR="00BF42F5">
        <w:rPr>
          <w:rFonts w:hint="eastAsia"/>
        </w:rPr>
        <w:t>宜</w:t>
      </w:r>
      <w:r w:rsidRPr="00FB4A20">
        <w:t>小于2</w:t>
      </w:r>
      <w:r w:rsidR="00CF4B36">
        <w:rPr>
          <w:rFonts w:hint="eastAsia"/>
        </w:rPr>
        <w:t xml:space="preserve"> </w:t>
      </w:r>
      <w:r w:rsidRPr="00FB4A20">
        <w:t>m。</w:t>
      </w:r>
    </w:p>
    <w:p w:rsidR="00B47C59" w:rsidRPr="00FB4A20" w:rsidRDefault="00B47C59" w:rsidP="00FB4A20">
      <w:pPr>
        <w:pStyle w:val="affffff2"/>
        <w:spacing w:before="0" w:after="0"/>
        <w:ind w:left="0"/>
      </w:pPr>
      <w:r w:rsidRPr="00FB4A20">
        <w:t>回填反压工程应设置</w:t>
      </w:r>
      <w:r w:rsidRPr="00FB4A20">
        <w:rPr>
          <w:rFonts w:hint="eastAsia"/>
        </w:rPr>
        <w:t>马</w:t>
      </w:r>
      <w:r w:rsidRPr="00FB4A20">
        <w:t>道，其宽度应大于或等于2</w:t>
      </w:r>
      <w:r w:rsidR="00CF4B36">
        <w:rPr>
          <w:rFonts w:hint="eastAsia"/>
        </w:rPr>
        <w:t xml:space="preserve"> </w:t>
      </w:r>
      <w:r w:rsidRPr="00FB4A20">
        <w:t>m。回填反压工程的边坡高度、采用坡率及断面形式，可按圆弧法</w:t>
      </w:r>
      <w:r w:rsidRPr="00FB4A20">
        <w:rPr>
          <w:rFonts w:hint="eastAsia"/>
        </w:rPr>
        <w:t>计</w:t>
      </w:r>
      <w:r w:rsidRPr="00FB4A20">
        <w:t>算确定。</w:t>
      </w:r>
    </w:p>
    <w:p w:rsidR="00B47C59" w:rsidRPr="00FB4A20" w:rsidRDefault="00B47C59" w:rsidP="00FB4A20">
      <w:pPr>
        <w:pStyle w:val="affffff2"/>
        <w:spacing w:before="0" w:after="0"/>
        <w:ind w:left="0"/>
      </w:pPr>
      <w:r w:rsidRPr="00FB4A20">
        <w:t>回填反压工程不</w:t>
      </w:r>
      <w:r w:rsidRPr="00FB4A20">
        <w:rPr>
          <w:rFonts w:hint="eastAsia"/>
        </w:rPr>
        <w:t>应</w:t>
      </w:r>
      <w:r w:rsidRPr="00FB4A20">
        <w:t>堵塞地下水的出</w:t>
      </w:r>
      <w:r w:rsidRPr="00FB4A20">
        <w:rPr>
          <w:rFonts w:hint="eastAsia"/>
        </w:rPr>
        <w:t>口</w:t>
      </w:r>
      <w:r w:rsidRPr="00FB4A20">
        <w:t>。</w:t>
      </w:r>
    </w:p>
    <w:p w:rsidR="00B47C59" w:rsidRPr="00FB4A20" w:rsidRDefault="00B47C59" w:rsidP="00FB4A20">
      <w:pPr>
        <w:pStyle w:val="affffff2"/>
        <w:spacing w:before="0" w:after="0"/>
        <w:ind w:left="0"/>
      </w:pPr>
      <w:r w:rsidRPr="00FB4A20">
        <w:t>回填反压工程宜采用渗水性较强、重度较大的块石或碎石土作填料，采用土质填料时，应作好地基排水和坡面防护。</w:t>
      </w:r>
    </w:p>
    <w:p w:rsidR="00FF2653" w:rsidRPr="00AD474E" w:rsidRDefault="00FF2653" w:rsidP="00474933">
      <w:pPr>
        <w:pStyle w:val="a4"/>
        <w:spacing w:before="156" w:after="156"/>
        <w:rPr>
          <w:rFonts w:hAnsi="黑体"/>
        </w:rPr>
      </w:pPr>
      <w:bookmarkStart w:id="264" w:name="_Toc520441518"/>
      <w:bookmarkStart w:id="265" w:name="_Toc530136941"/>
      <w:r w:rsidRPr="00AD474E">
        <w:rPr>
          <w:rFonts w:hAnsi="黑体"/>
        </w:rPr>
        <w:t>碎石土回填</w:t>
      </w:r>
      <w:bookmarkEnd w:id="263"/>
      <w:bookmarkEnd w:id="264"/>
      <w:bookmarkEnd w:id="265"/>
    </w:p>
    <w:p w:rsidR="00FC781D" w:rsidRDefault="00B47C59" w:rsidP="00F3425F">
      <w:pPr>
        <w:pStyle w:val="a5"/>
        <w:spacing w:beforeLines="0" w:afterLines="0"/>
        <w:ind w:left="0"/>
        <w:rPr>
          <w:rFonts w:asciiTheme="minorEastAsia" w:eastAsiaTheme="minorEastAsia" w:hAnsiTheme="minorEastAsia"/>
        </w:rPr>
      </w:pPr>
      <w:bookmarkStart w:id="266" w:name="_Toc495665752"/>
      <w:r w:rsidRPr="00474933">
        <w:rPr>
          <w:rFonts w:asciiTheme="minorEastAsia" w:eastAsiaTheme="minorEastAsia" w:hAnsiTheme="minorEastAsia"/>
        </w:rPr>
        <w:t>采用土石等材料堆填滑坡体前缘，以增加滑坡抗滑能力，提高其稳定性。</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填料宜采用碎石土，碎石土碎石粒径</w:t>
      </w:r>
      <w:r w:rsidR="00BF42F5">
        <w:rPr>
          <w:rFonts w:asciiTheme="minorEastAsia" w:eastAsiaTheme="minorEastAsia" w:hAnsiTheme="minorEastAsia" w:hint="eastAsia"/>
        </w:rPr>
        <w:t>宜</w:t>
      </w:r>
      <w:r w:rsidRPr="00474933">
        <w:rPr>
          <w:rFonts w:asciiTheme="minorEastAsia" w:eastAsiaTheme="minorEastAsia" w:hAnsiTheme="minorEastAsia"/>
        </w:rPr>
        <w:t>小于8</w:t>
      </w:r>
      <w:r w:rsidR="00CF4B36">
        <w:rPr>
          <w:rFonts w:asciiTheme="minorEastAsia" w:eastAsiaTheme="minorEastAsia" w:hAnsiTheme="minorEastAsia" w:hint="eastAsia"/>
        </w:rPr>
        <w:t xml:space="preserve"> </w:t>
      </w:r>
      <w:r w:rsidRPr="00474933">
        <w:rPr>
          <w:rFonts w:asciiTheme="minorEastAsia" w:eastAsiaTheme="minorEastAsia" w:hAnsiTheme="minorEastAsia"/>
        </w:rPr>
        <w:t>cm，碎石土中碎石含量30</w:t>
      </w:r>
      <w:r w:rsidR="00CF4B36">
        <w:rPr>
          <w:rFonts w:asciiTheme="minorEastAsia" w:eastAsiaTheme="minorEastAsia" w:hAnsiTheme="minorEastAsia" w:hint="eastAsia"/>
        </w:rPr>
        <w:t xml:space="preserve"> </w:t>
      </w:r>
      <w:r w:rsidRPr="00474933">
        <w:rPr>
          <w:rFonts w:asciiTheme="minorEastAsia" w:eastAsiaTheme="minorEastAsia" w:hAnsiTheme="minorEastAsia" w:hint="eastAsia"/>
        </w:rPr>
        <w:t>%</w:t>
      </w:r>
      <w:r w:rsidRPr="00474933">
        <w:rPr>
          <w:rFonts w:asciiTheme="minorEastAsia" w:eastAsiaTheme="minorEastAsia" w:hAnsiTheme="minorEastAsia"/>
        </w:rPr>
        <w:t>～80</w:t>
      </w:r>
      <w:r w:rsidR="00CF4B36">
        <w:rPr>
          <w:rFonts w:asciiTheme="minorEastAsia" w:eastAsiaTheme="minorEastAsia" w:hAnsiTheme="minorEastAsia" w:hint="eastAsia"/>
        </w:rPr>
        <w:t xml:space="preserve"> </w:t>
      </w:r>
      <w:r w:rsidRPr="00474933">
        <w:rPr>
          <w:rFonts w:asciiTheme="minorEastAsia" w:eastAsiaTheme="minorEastAsia" w:hAnsiTheme="minorEastAsia" w:hint="eastAsia"/>
        </w:rPr>
        <w:t>%</w:t>
      </w:r>
      <w:r w:rsidRPr="00474933">
        <w:rPr>
          <w:rFonts w:asciiTheme="minorEastAsia" w:eastAsiaTheme="minorEastAsia" w:hAnsiTheme="minorEastAsia"/>
        </w:rPr>
        <w:t>。碎石土最优含水量需做现场碾压试验，含水量与最优含水量误差小于3</w:t>
      </w:r>
      <w:r w:rsidR="00CF4B36">
        <w:rPr>
          <w:rFonts w:asciiTheme="minorEastAsia" w:eastAsiaTheme="minorEastAsia" w:hAnsiTheme="minorEastAsia" w:hint="eastAsia"/>
        </w:rPr>
        <w:t xml:space="preserve"> </w:t>
      </w:r>
      <w:r w:rsidRPr="00474933">
        <w:rPr>
          <w:rFonts w:asciiTheme="minorEastAsia" w:eastAsiaTheme="minorEastAsia" w:hAnsiTheme="minorEastAsia" w:hint="eastAsia"/>
        </w:rPr>
        <w:t>%</w:t>
      </w:r>
      <w:r w:rsidRPr="00474933">
        <w:rPr>
          <w:rFonts w:asciiTheme="minorEastAsia" w:eastAsiaTheme="minorEastAsia" w:hAnsiTheme="minorEastAsia"/>
        </w:rPr>
        <w:t>。</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碎石土应碾压</w:t>
      </w:r>
      <w:r>
        <w:rPr>
          <w:rFonts w:asciiTheme="minorEastAsia" w:eastAsiaTheme="minorEastAsia" w:hAnsiTheme="minorEastAsia" w:hint="eastAsia"/>
        </w:rPr>
        <w:t>或</w:t>
      </w:r>
      <w:r w:rsidRPr="00474933">
        <w:rPr>
          <w:rFonts w:asciiTheme="minorEastAsia" w:eastAsiaTheme="minorEastAsia" w:hAnsiTheme="minorEastAsia"/>
        </w:rPr>
        <w:t>夯实，距表层0</w:t>
      </w:r>
      <w:r w:rsidR="00CF4B36">
        <w:rPr>
          <w:rFonts w:asciiTheme="minorEastAsia" w:eastAsiaTheme="minorEastAsia" w:hAnsiTheme="minorEastAsia" w:hint="eastAsia"/>
        </w:rPr>
        <w:t xml:space="preserve"> </w:t>
      </w:r>
      <w:r w:rsidRPr="00474933">
        <w:rPr>
          <w:rFonts w:asciiTheme="minorEastAsia" w:eastAsiaTheme="minorEastAsia" w:hAnsiTheme="minorEastAsia" w:hint="eastAsia"/>
        </w:rPr>
        <w:t>cm</w:t>
      </w:r>
      <w:r w:rsidRPr="00474933">
        <w:rPr>
          <w:rFonts w:asciiTheme="minorEastAsia" w:eastAsiaTheme="minorEastAsia" w:hAnsiTheme="minorEastAsia"/>
        </w:rPr>
        <w:t>～80</w:t>
      </w:r>
      <w:r w:rsidR="00CF4B36">
        <w:rPr>
          <w:rFonts w:asciiTheme="minorEastAsia" w:eastAsiaTheme="minorEastAsia" w:hAnsiTheme="minorEastAsia" w:hint="eastAsia"/>
        </w:rPr>
        <w:t xml:space="preserve"> </w:t>
      </w:r>
      <w:r w:rsidRPr="00474933">
        <w:rPr>
          <w:rFonts w:asciiTheme="minorEastAsia" w:eastAsiaTheme="minorEastAsia" w:hAnsiTheme="minorEastAsia"/>
        </w:rPr>
        <w:t>cm填料压实度</w:t>
      </w:r>
      <w:r>
        <w:rPr>
          <w:rFonts w:asciiTheme="minorEastAsia" w:eastAsiaTheme="minorEastAsia" w:hAnsiTheme="minorEastAsia" w:hint="eastAsia"/>
        </w:rPr>
        <w:t>应大于</w:t>
      </w:r>
      <w:r w:rsidRPr="00474933">
        <w:rPr>
          <w:rFonts w:asciiTheme="minorEastAsia" w:eastAsiaTheme="minorEastAsia" w:hAnsiTheme="minorEastAsia"/>
        </w:rPr>
        <w:t>93</w:t>
      </w:r>
      <w:r w:rsidR="00CF4B36">
        <w:rPr>
          <w:rFonts w:asciiTheme="minorEastAsia" w:eastAsiaTheme="minorEastAsia" w:hAnsiTheme="minorEastAsia" w:hint="eastAsia"/>
        </w:rPr>
        <w:t xml:space="preserve"> </w:t>
      </w:r>
      <w:r>
        <w:rPr>
          <w:rFonts w:asciiTheme="minorEastAsia" w:eastAsiaTheme="minorEastAsia" w:hAnsiTheme="minorEastAsia"/>
        </w:rPr>
        <w:t>%</w:t>
      </w:r>
      <w:r w:rsidRPr="00474933">
        <w:rPr>
          <w:rFonts w:asciiTheme="minorEastAsia" w:eastAsiaTheme="minorEastAsia" w:hAnsiTheme="minorEastAsia"/>
        </w:rPr>
        <w:t>，距表层80</w:t>
      </w:r>
      <w:r w:rsidR="00CF4B36">
        <w:rPr>
          <w:rFonts w:asciiTheme="minorEastAsia" w:eastAsiaTheme="minorEastAsia" w:hAnsiTheme="minorEastAsia" w:hint="eastAsia"/>
        </w:rPr>
        <w:t xml:space="preserve"> </w:t>
      </w:r>
      <w:r w:rsidRPr="00474933">
        <w:rPr>
          <w:rFonts w:asciiTheme="minorEastAsia" w:eastAsiaTheme="minorEastAsia" w:hAnsiTheme="minorEastAsia"/>
        </w:rPr>
        <w:t>cm以下填料压实度</w:t>
      </w:r>
      <w:r>
        <w:rPr>
          <w:rFonts w:asciiTheme="minorEastAsia" w:eastAsiaTheme="minorEastAsia" w:hAnsiTheme="minorEastAsia" w:hint="eastAsia"/>
        </w:rPr>
        <w:t>应大于</w:t>
      </w:r>
      <w:r w:rsidRPr="00474933">
        <w:rPr>
          <w:rFonts w:asciiTheme="minorEastAsia" w:eastAsiaTheme="minorEastAsia" w:hAnsiTheme="minorEastAsia"/>
        </w:rPr>
        <w:t>90</w:t>
      </w:r>
      <w:r w:rsidR="00CF4B36">
        <w:rPr>
          <w:rFonts w:asciiTheme="minorEastAsia" w:eastAsiaTheme="minorEastAsia" w:hAnsiTheme="minorEastAsia" w:hint="eastAsia"/>
        </w:rPr>
        <w:t xml:space="preserve"> </w:t>
      </w:r>
      <w:r>
        <w:rPr>
          <w:rFonts w:asciiTheme="minorEastAsia" w:eastAsiaTheme="minorEastAsia" w:hAnsiTheme="minorEastAsia"/>
        </w:rPr>
        <w:t>%</w:t>
      </w:r>
      <w:r w:rsidRPr="00474933">
        <w:rPr>
          <w:rFonts w:asciiTheme="minorEastAsia" w:eastAsiaTheme="minorEastAsia" w:hAnsiTheme="minorEastAsia"/>
        </w:rPr>
        <w:t>。</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库(</w:t>
      </w:r>
      <w:r>
        <w:rPr>
          <w:rFonts w:asciiTheme="minorEastAsia" w:eastAsiaTheme="minorEastAsia" w:hAnsiTheme="minorEastAsia" w:hint="eastAsia"/>
        </w:rPr>
        <w:t>河</w:t>
      </w:r>
      <w:r w:rsidRPr="00474933">
        <w:rPr>
          <w:rFonts w:asciiTheme="minorEastAsia" w:eastAsiaTheme="minorEastAsia" w:hAnsiTheme="minorEastAsia"/>
        </w:rPr>
        <w:t>)水位变动带的回填</w:t>
      </w:r>
      <w:r>
        <w:rPr>
          <w:rFonts w:asciiTheme="minorEastAsia" w:eastAsiaTheme="minorEastAsia" w:hAnsiTheme="minorEastAsia" w:hint="eastAsia"/>
        </w:rPr>
        <w:t>措施</w:t>
      </w:r>
      <w:r w:rsidR="008825DB">
        <w:rPr>
          <w:rFonts w:asciiTheme="minorEastAsia" w:eastAsiaTheme="minorEastAsia" w:hAnsiTheme="minorEastAsia"/>
        </w:rPr>
        <w:t>应</w:t>
      </w:r>
      <w:r w:rsidRPr="00474933">
        <w:rPr>
          <w:rFonts w:asciiTheme="minorEastAsia" w:eastAsiaTheme="minorEastAsia" w:hAnsiTheme="minorEastAsia"/>
        </w:rPr>
        <w:t>对回填体进行地下水渗流和库岸冲刷处理，设置反滤层和</w:t>
      </w:r>
      <w:r>
        <w:rPr>
          <w:rFonts w:asciiTheme="minorEastAsia" w:eastAsiaTheme="minorEastAsia" w:hAnsiTheme="minorEastAsia" w:hint="eastAsia"/>
        </w:rPr>
        <w:t>设置</w:t>
      </w:r>
      <w:r w:rsidRPr="00474933">
        <w:rPr>
          <w:rFonts w:asciiTheme="minorEastAsia" w:eastAsiaTheme="minorEastAsia" w:hAnsiTheme="minorEastAsia"/>
        </w:rPr>
        <w:t>防冲刷护坡。</w:t>
      </w:r>
    </w:p>
    <w:p w:rsidR="00FF2653" w:rsidRDefault="00FF2653" w:rsidP="00474933">
      <w:pPr>
        <w:pStyle w:val="a4"/>
        <w:spacing w:before="156" w:after="156"/>
      </w:pPr>
      <w:bookmarkStart w:id="267" w:name="_Toc520441519"/>
      <w:bookmarkStart w:id="268" w:name="_Toc530136942"/>
      <w:r>
        <w:t>加筋挡</w:t>
      </w:r>
      <w:r w:rsidR="008602F1">
        <w:t>土</w:t>
      </w:r>
      <w:r>
        <w:t>墙</w:t>
      </w:r>
      <w:bookmarkEnd w:id="266"/>
      <w:bookmarkEnd w:id="267"/>
      <w:bookmarkEnd w:id="268"/>
    </w:p>
    <w:p w:rsidR="00FC781D" w:rsidRDefault="00B47C59" w:rsidP="00F3425F">
      <w:pPr>
        <w:pStyle w:val="a5"/>
        <w:spacing w:beforeLines="0" w:afterLines="0"/>
        <w:ind w:left="0"/>
        <w:rPr>
          <w:rFonts w:asciiTheme="minorEastAsia" w:eastAsiaTheme="minorEastAsia" w:hAnsiTheme="minorEastAsia"/>
        </w:rPr>
      </w:pPr>
      <w:bookmarkStart w:id="269" w:name="_Toc409770528"/>
      <w:bookmarkStart w:id="270" w:name="_Toc495665673"/>
      <w:r w:rsidRPr="00474933">
        <w:rPr>
          <w:rFonts w:asciiTheme="minorEastAsia" w:eastAsiaTheme="minorEastAsia" w:hAnsiTheme="minorEastAsia"/>
        </w:rPr>
        <w:t>加筋挡土墙由基础、面板、筋带和填土等部分组成，通过土体—筋体的相互摩擦加固，以平衡侧向土压力。</w:t>
      </w:r>
    </w:p>
    <w:p w:rsidR="00FC781D" w:rsidRDefault="00F74AB9" w:rsidP="00F3425F">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应</w:t>
      </w:r>
      <w:r w:rsidR="00B47C59" w:rsidRPr="00474933">
        <w:rPr>
          <w:rFonts w:asciiTheme="minorEastAsia" w:eastAsiaTheme="minorEastAsia" w:hAnsiTheme="minorEastAsia"/>
        </w:rPr>
        <w:t>查明</w:t>
      </w:r>
      <w:r>
        <w:rPr>
          <w:rFonts w:asciiTheme="minorEastAsia" w:eastAsiaTheme="minorEastAsia" w:hAnsiTheme="minorEastAsia" w:hint="eastAsia"/>
        </w:rPr>
        <w:t>施工</w:t>
      </w:r>
      <w:r w:rsidR="00B47C59" w:rsidRPr="00474933">
        <w:rPr>
          <w:rFonts w:asciiTheme="minorEastAsia" w:eastAsiaTheme="minorEastAsia" w:hAnsiTheme="minorEastAsia"/>
        </w:rPr>
        <w:t>范围地基性状、地下水、填料以及加筋体施工条件等。</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加筋挡土墙单级墙高不宜超过10</w:t>
      </w:r>
      <w:r w:rsidR="00CF4B36">
        <w:rPr>
          <w:rFonts w:asciiTheme="minorEastAsia" w:eastAsiaTheme="minorEastAsia" w:hAnsiTheme="minorEastAsia" w:hint="eastAsia"/>
        </w:rPr>
        <w:t xml:space="preserve"> </w:t>
      </w:r>
      <w:r w:rsidRPr="00474933">
        <w:rPr>
          <w:rFonts w:asciiTheme="minorEastAsia" w:eastAsiaTheme="minorEastAsia" w:hAnsiTheme="minorEastAsia"/>
        </w:rPr>
        <w:t>m，</w:t>
      </w:r>
      <w:r>
        <w:rPr>
          <w:rFonts w:asciiTheme="minorEastAsia" w:eastAsiaTheme="minorEastAsia" w:hAnsiTheme="minorEastAsia" w:hint="eastAsia"/>
        </w:rPr>
        <w:t>否则</w:t>
      </w:r>
      <w:r>
        <w:rPr>
          <w:rFonts w:asciiTheme="minorEastAsia" w:eastAsiaTheme="minorEastAsia" w:hAnsiTheme="minorEastAsia"/>
        </w:rPr>
        <w:t>应进行</w:t>
      </w:r>
      <w:r>
        <w:rPr>
          <w:rFonts w:asciiTheme="minorEastAsia" w:eastAsiaTheme="minorEastAsia" w:hAnsiTheme="minorEastAsia" w:hint="eastAsia"/>
        </w:rPr>
        <w:t>专门</w:t>
      </w:r>
      <w:r w:rsidRPr="00474933">
        <w:rPr>
          <w:rFonts w:asciiTheme="minorEastAsia" w:eastAsiaTheme="minorEastAsia" w:hAnsiTheme="minorEastAsia"/>
        </w:rPr>
        <w:t>设计。</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在满足加筋体内部稳定性要求的情况下，填料选择可以消化</w:t>
      </w:r>
      <w:r w:rsidR="008C68F5">
        <w:rPr>
          <w:rFonts w:asciiTheme="minorEastAsia" w:eastAsiaTheme="minorEastAsia" w:hAnsiTheme="minorEastAsia" w:hint="eastAsia"/>
        </w:rPr>
        <w:t>施工</w:t>
      </w:r>
      <w:r w:rsidRPr="00474933">
        <w:rPr>
          <w:rFonts w:asciiTheme="minorEastAsia" w:eastAsiaTheme="minorEastAsia" w:hAnsiTheme="minorEastAsia"/>
        </w:rPr>
        <w:t>区挖方弃土，若填料质量不能满足时，应设计要求进行级配选取。</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地基软弱</w:t>
      </w:r>
      <w:r>
        <w:rPr>
          <w:rFonts w:asciiTheme="minorEastAsia" w:eastAsiaTheme="minorEastAsia" w:hAnsiTheme="minorEastAsia" w:hint="eastAsia"/>
        </w:rPr>
        <w:t>地段或</w:t>
      </w:r>
      <w:r w:rsidRPr="00474933">
        <w:rPr>
          <w:rFonts w:asciiTheme="minorEastAsia" w:eastAsiaTheme="minorEastAsia" w:hAnsiTheme="minorEastAsia"/>
        </w:rPr>
        <w:t>富水地段，应先对</w:t>
      </w:r>
      <w:r>
        <w:rPr>
          <w:rFonts w:asciiTheme="minorEastAsia" w:eastAsiaTheme="minorEastAsia" w:hAnsiTheme="minorEastAsia" w:hint="eastAsia"/>
        </w:rPr>
        <w:t>地基</w:t>
      </w:r>
      <w:r w:rsidRPr="00474933">
        <w:rPr>
          <w:rFonts w:asciiTheme="minorEastAsia" w:eastAsiaTheme="minorEastAsia" w:hAnsiTheme="minorEastAsia"/>
        </w:rPr>
        <w:t>进行处理，以满足加筋体整体稳定性要求。</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加筋挡土墙可根据地形和地质条件采用矩形或梯形断面设计；面板和基础类型的选用，应分别进行弯折强度和地基应力验算。</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筋带类型应充分考虑抗拉强度、抗蠕变和抗衰老化等因素，优先采用土工格栅或高强土工布作为加筋材料。当采用加筋带作为筋材时，宽度应大于50</w:t>
      </w:r>
      <w:r w:rsidR="00CF4B36">
        <w:rPr>
          <w:rFonts w:asciiTheme="minorEastAsia" w:eastAsiaTheme="minorEastAsia" w:hAnsiTheme="minorEastAsia" w:hint="eastAsia"/>
        </w:rPr>
        <w:t xml:space="preserve"> </w:t>
      </w:r>
      <w:r w:rsidRPr="00474933">
        <w:rPr>
          <w:rFonts w:asciiTheme="minorEastAsia" w:eastAsiaTheme="minorEastAsia" w:hAnsiTheme="minorEastAsia"/>
        </w:rPr>
        <w:t>mm，厚度应大于3</w:t>
      </w:r>
      <w:r w:rsidR="00CF4B36">
        <w:rPr>
          <w:rFonts w:asciiTheme="minorEastAsia" w:eastAsiaTheme="minorEastAsia" w:hAnsiTheme="minorEastAsia" w:hint="eastAsia"/>
        </w:rPr>
        <w:t xml:space="preserve"> </w:t>
      </w:r>
      <w:r w:rsidRPr="00474933">
        <w:rPr>
          <w:rFonts w:asciiTheme="minorEastAsia" w:eastAsiaTheme="minorEastAsia" w:hAnsiTheme="minorEastAsia"/>
        </w:rPr>
        <w:t>mm。</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加筋挡土墙作用荷载应根据挡土墙类型及工况确定。基本荷载包括加筋体自重、外带土体侧压力、下卧基底反力、墙顶活载、墙体静水压力及浮托力；特殊荷载考虑地震力和动水压力。</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挡</w:t>
      </w:r>
      <w:r w:rsidR="00A74E00">
        <w:rPr>
          <w:rFonts w:asciiTheme="minorEastAsia" w:eastAsiaTheme="minorEastAsia" w:hAnsiTheme="minorEastAsia" w:hint="eastAsia"/>
        </w:rPr>
        <w:t>土</w:t>
      </w:r>
      <w:r w:rsidRPr="00474933">
        <w:rPr>
          <w:rFonts w:asciiTheme="minorEastAsia" w:eastAsiaTheme="minorEastAsia" w:hAnsiTheme="minorEastAsia"/>
        </w:rPr>
        <w:t>墙的整体稳定性应</w:t>
      </w:r>
      <w:r>
        <w:rPr>
          <w:rFonts w:asciiTheme="minorEastAsia" w:eastAsiaTheme="minorEastAsia" w:hAnsiTheme="minorEastAsia" w:hint="eastAsia"/>
        </w:rPr>
        <w:t>结合</w:t>
      </w:r>
      <w:r>
        <w:rPr>
          <w:rFonts w:asciiTheme="minorEastAsia" w:eastAsiaTheme="minorEastAsia" w:hAnsiTheme="minorEastAsia"/>
        </w:rPr>
        <w:t>基本荷载和特殊荷载情况，</w:t>
      </w:r>
      <w:r>
        <w:rPr>
          <w:rFonts w:asciiTheme="minorEastAsia" w:eastAsiaTheme="minorEastAsia" w:hAnsiTheme="minorEastAsia" w:hint="eastAsia"/>
        </w:rPr>
        <w:t>分析</w:t>
      </w:r>
      <w:r w:rsidRPr="00474933">
        <w:rPr>
          <w:rFonts w:asciiTheme="minorEastAsia" w:eastAsiaTheme="minorEastAsia" w:hAnsiTheme="minorEastAsia"/>
        </w:rPr>
        <w:t>抗滑稳定性、抗倾覆稳定性和地基承载力</w:t>
      </w:r>
      <w:r>
        <w:rPr>
          <w:rFonts w:asciiTheme="minorEastAsia" w:eastAsiaTheme="minorEastAsia" w:hAnsiTheme="minorEastAsia" w:hint="eastAsia"/>
        </w:rPr>
        <w:t>。</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作用于加筋体的推力</w:t>
      </w:r>
      <w:r w:rsidRPr="00474933">
        <w:rPr>
          <w:rFonts w:asciiTheme="minorEastAsia" w:eastAsiaTheme="minorEastAsia" w:hAnsiTheme="minorEastAsia" w:hint="eastAsia"/>
        </w:rPr>
        <w:t>应</w:t>
      </w:r>
      <w:r w:rsidRPr="00474933">
        <w:rPr>
          <w:rFonts w:asciiTheme="minorEastAsia" w:eastAsiaTheme="minorEastAsia" w:hAnsiTheme="minorEastAsia"/>
        </w:rPr>
        <w:t>综合两种作用力考虑，</w:t>
      </w:r>
      <w:r w:rsidR="0094304E">
        <w:rPr>
          <w:rFonts w:asciiTheme="minorEastAsia" w:eastAsiaTheme="minorEastAsia" w:hAnsiTheme="minorEastAsia" w:hint="eastAsia"/>
        </w:rPr>
        <w:t>宜</w:t>
      </w:r>
      <w:r w:rsidRPr="00474933">
        <w:rPr>
          <w:rFonts w:asciiTheme="minorEastAsia" w:eastAsiaTheme="minorEastAsia" w:hAnsiTheme="minorEastAsia"/>
        </w:rPr>
        <w:t>选</w:t>
      </w:r>
      <w:r w:rsidR="00203663">
        <w:rPr>
          <w:rFonts w:asciiTheme="minorEastAsia" w:eastAsiaTheme="minorEastAsia" w:hAnsiTheme="minorEastAsia" w:hint="eastAsia"/>
        </w:rPr>
        <w:t>取</w:t>
      </w:r>
      <w:r w:rsidRPr="00474933">
        <w:rPr>
          <w:rFonts w:asciiTheme="minorEastAsia" w:eastAsiaTheme="minorEastAsia" w:hAnsiTheme="minorEastAsia"/>
        </w:rPr>
        <w:t>最大值：</w:t>
      </w:r>
    </w:p>
    <w:p w:rsidR="00B47C59" w:rsidRPr="00B47C59" w:rsidRDefault="00B47C59" w:rsidP="00DD5E3C">
      <w:pPr>
        <w:pStyle w:val="af"/>
        <w:numPr>
          <w:ilvl w:val="0"/>
          <w:numId w:val="47"/>
        </w:numPr>
        <w:tabs>
          <w:tab w:val="clear" w:pos="839"/>
        </w:tabs>
      </w:pPr>
      <w:r w:rsidRPr="00B47C59">
        <w:t>滑坡推力由滑坡体传递至挡</w:t>
      </w:r>
      <w:r w:rsidR="00A74E00">
        <w:rPr>
          <w:rFonts w:hint="eastAsia"/>
        </w:rPr>
        <w:t>土</w:t>
      </w:r>
      <w:r w:rsidRPr="00B47C59">
        <w:t>墙位置的剩余下滑力</w:t>
      </w:r>
      <w:r w:rsidRPr="00B47C59">
        <w:rPr>
          <w:rFonts w:hint="eastAsia"/>
        </w:rPr>
        <w:t>；</w:t>
      </w:r>
    </w:p>
    <w:p w:rsidR="00B47C59" w:rsidRPr="00B47C59" w:rsidRDefault="00B47C59" w:rsidP="00DD5E3C">
      <w:pPr>
        <w:pStyle w:val="af"/>
        <w:numPr>
          <w:ilvl w:val="0"/>
          <w:numId w:val="47"/>
        </w:numPr>
        <w:tabs>
          <w:tab w:val="clear" w:pos="839"/>
        </w:tabs>
      </w:pPr>
      <w:r w:rsidRPr="00B47C59">
        <w:t>主动土压力</w:t>
      </w:r>
      <w:r w:rsidRPr="00B47C59">
        <w:rPr>
          <w:rFonts w:hint="eastAsia"/>
        </w:rPr>
        <w:t>，应</w:t>
      </w:r>
      <w:r w:rsidRPr="00B47C59">
        <w:t>参照重力式挡</w:t>
      </w:r>
      <w:r w:rsidR="004F6073">
        <w:rPr>
          <w:rFonts w:hint="eastAsia"/>
        </w:rPr>
        <w:t>土</w:t>
      </w:r>
      <w:r w:rsidRPr="00B47C59">
        <w:t>墙土压力计算公式</w:t>
      </w:r>
      <w:r w:rsidR="001C026D">
        <w:rPr>
          <w:rFonts w:hint="eastAsia"/>
        </w:rPr>
        <w:t>计算</w:t>
      </w:r>
      <w:r w:rsidRPr="00B47C59">
        <w:t>确定。</w:t>
      </w:r>
    </w:p>
    <w:p w:rsidR="00FC781D" w:rsidRDefault="00B47C59" w:rsidP="00F3425F">
      <w:pPr>
        <w:pStyle w:val="a5"/>
        <w:spacing w:beforeLines="0" w:afterLines="0"/>
        <w:ind w:left="0"/>
        <w:rPr>
          <w:rFonts w:asciiTheme="minorEastAsia" w:eastAsiaTheme="minorEastAsia" w:hAnsiTheme="minorEastAsia"/>
        </w:rPr>
      </w:pPr>
      <w:r w:rsidRPr="00474933">
        <w:rPr>
          <w:rFonts w:asciiTheme="minorEastAsia" w:eastAsiaTheme="minorEastAsia" w:hAnsiTheme="minorEastAsia"/>
        </w:rPr>
        <w:t>加筋挡土墙结构设计</w:t>
      </w:r>
      <w:r>
        <w:rPr>
          <w:rFonts w:asciiTheme="minorEastAsia" w:eastAsiaTheme="minorEastAsia" w:hAnsiTheme="minorEastAsia" w:hint="eastAsia"/>
        </w:rPr>
        <w:t>按</w:t>
      </w:r>
      <w:r w:rsidRPr="00474933">
        <w:rPr>
          <w:rFonts w:asciiTheme="minorEastAsia" w:eastAsiaTheme="minorEastAsia" w:hAnsiTheme="minorEastAsia"/>
        </w:rPr>
        <w:t>GB 50290</w:t>
      </w:r>
      <w:r>
        <w:rPr>
          <w:rFonts w:asciiTheme="minorEastAsia" w:eastAsiaTheme="minorEastAsia" w:hAnsiTheme="minorEastAsia" w:hint="eastAsia"/>
        </w:rPr>
        <w:t>有</w:t>
      </w:r>
      <w:r>
        <w:rPr>
          <w:rFonts w:asciiTheme="minorEastAsia" w:eastAsiaTheme="minorEastAsia" w:hAnsiTheme="minorEastAsia"/>
        </w:rPr>
        <w:t>关规定和要求</w:t>
      </w:r>
      <w:r w:rsidRPr="00474933">
        <w:rPr>
          <w:rFonts w:asciiTheme="minorEastAsia" w:eastAsiaTheme="minorEastAsia" w:hAnsiTheme="minorEastAsia"/>
        </w:rPr>
        <w:t>执行。</w:t>
      </w:r>
    </w:p>
    <w:p w:rsidR="00FC781D" w:rsidRDefault="00C43363">
      <w:pPr>
        <w:pStyle w:val="a3"/>
        <w:spacing w:before="312" w:after="312"/>
        <w:ind w:left="0"/>
      </w:pPr>
      <w:bookmarkStart w:id="271" w:name="_Toc520441520"/>
      <w:bookmarkStart w:id="272" w:name="_Toc530136943"/>
      <w:r>
        <w:t>泥石流</w:t>
      </w:r>
      <w:bookmarkEnd w:id="269"/>
      <w:bookmarkEnd w:id="270"/>
      <w:bookmarkEnd w:id="271"/>
      <w:bookmarkEnd w:id="272"/>
    </w:p>
    <w:p w:rsidR="002E3545" w:rsidRPr="002E3545" w:rsidRDefault="001F766C" w:rsidP="001F766C">
      <w:pPr>
        <w:pStyle w:val="a4"/>
        <w:spacing w:before="156" w:after="156"/>
      </w:pPr>
      <w:bookmarkStart w:id="273" w:name="_Toc520441521"/>
      <w:bookmarkStart w:id="274" w:name="_Toc530136944"/>
      <w:r>
        <w:rPr>
          <w:rFonts w:hint="eastAsia"/>
        </w:rPr>
        <w:t>一般</w:t>
      </w:r>
      <w:r>
        <w:t>要求</w:t>
      </w:r>
      <w:bookmarkEnd w:id="273"/>
      <w:bookmarkEnd w:id="274"/>
    </w:p>
    <w:p w:rsidR="00FC781D" w:rsidRDefault="00335E9A" w:rsidP="00F3425F">
      <w:pPr>
        <w:pStyle w:val="a5"/>
        <w:spacing w:beforeLines="0" w:afterLines="0"/>
        <w:ind w:left="0"/>
        <w:rPr>
          <w:rFonts w:asciiTheme="minorEastAsia" w:eastAsiaTheme="minorEastAsia" w:hAnsiTheme="minorEastAsia"/>
        </w:rPr>
      </w:pPr>
      <w:r w:rsidRPr="001F766C">
        <w:rPr>
          <w:rFonts w:asciiTheme="minorEastAsia" w:eastAsiaTheme="minorEastAsia" w:hAnsiTheme="minorEastAsia"/>
        </w:rPr>
        <w:t>泥石流</w:t>
      </w:r>
      <w:r w:rsidRPr="001F766C">
        <w:rPr>
          <w:rFonts w:asciiTheme="minorEastAsia" w:eastAsiaTheme="minorEastAsia" w:hAnsiTheme="minorEastAsia" w:hint="eastAsia"/>
        </w:rPr>
        <w:t>治理</w:t>
      </w:r>
      <w:r w:rsidRPr="001F766C">
        <w:rPr>
          <w:rFonts w:asciiTheme="minorEastAsia" w:eastAsiaTheme="minorEastAsia" w:hAnsiTheme="minorEastAsia"/>
        </w:rPr>
        <w:t>以流域为单元进行生物措施与工程治理相结合</w:t>
      </w:r>
      <w:r>
        <w:rPr>
          <w:rFonts w:asciiTheme="minorEastAsia" w:eastAsiaTheme="minorEastAsia" w:hAnsiTheme="minorEastAsia" w:hint="eastAsia"/>
        </w:rPr>
        <w:t>的</w:t>
      </w:r>
      <w:r w:rsidR="00C82FA7">
        <w:rPr>
          <w:rFonts w:asciiTheme="minorEastAsia" w:eastAsiaTheme="minorEastAsia" w:hAnsiTheme="minorEastAsia" w:hint="eastAsia"/>
        </w:rPr>
        <w:t>治理设计</w:t>
      </w:r>
      <w:r w:rsidR="00C82FA7">
        <w:rPr>
          <w:rFonts w:asciiTheme="minorEastAsia" w:eastAsiaTheme="minorEastAsia" w:hAnsiTheme="minorEastAsia"/>
        </w:rPr>
        <w:t>方案</w:t>
      </w:r>
      <w:r w:rsidRPr="001F766C">
        <w:rPr>
          <w:rFonts w:asciiTheme="minorEastAsia" w:eastAsiaTheme="minorEastAsia" w:hAnsiTheme="minorEastAsia" w:hint="eastAsia"/>
        </w:rPr>
        <w:t>。</w:t>
      </w:r>
    </w:p>
    <w:p w:rsidR="00FC781D" w:rsidRDefault="00335E9A" w:rsidP="00F3425F">
      <w:pPr>
        <w:pStyle w:val="a5"/>
        <w:spacing w:beforeLines="0" w:afterLines="0"/>
        <w:ind w:left="0"/>
        <w:rPr>
          <w:rFonts w:asciiTheme="minorEastAsia" w:eastAsiaTheme="minorEastAsia" w:hAnsiTheme="minorEastAsia"/>
        </w:rPr>
      </w:pPr>
      <w:r w:rsidRPr="001F766C">
        <w:rPr>
          <w:rFonts w:asciiTheme="minorEastAsia" w:eastAsiaTheme="minorEastAsia" w:hAnsiTheme="minorEastAsia"/>
        </w:rPr>
        <w:t>在形成区采用恢复植被、建造多树种多层次的立体防护林、设置坡面截水沟、沟谷区的谷坊群、导流堤、护岸工程等</w:t>
      </w:r>
      <w:r w:rsidR="009E4DAE">
        <w:rPr>
          <w:rFonts w:asciiTheme="minorEastAsia" w:eastAsiaTheme="minorEastAsia" w:hAnsiTheme="minorEastAsia" w:hint="eastAsia"/>
        </w:rPr>
        <w:t>治</w:t>
      </w:r>
      <w:r w:rsidR="009E4DAE">
        <w:rPr>
          <w:rFonts w:asciiTheme="minorEastAsia" w:eastAsiaTheme="minorEastAsia" w:hAnsiTheme="minorEastAsia"/>
        </w:rPr>
        <w:t>理设计</w:t>
      </w:r>
      <w:r w:rsidR="009E4DAE">
        <w:rPr>
          <w:rFonts w:asciiTheme="minorEastAsia" w:eastAsiaTheme="minorEastAsia" w:hAnsiTheme="minorEastAsia" w:hint="eastAsia"/>
        </w:rPr>
        <w:t>方案</w:t>
      </w:r>
      <w:r w:rsidRPr="001F766C">
        <w:rPr>
          <w:rFonts w:asciiTheme="minorEastAsia" w:eastAsiaTheme="minorEastAsia" w:hAnsiTheme="minorEastAsia"/>
        </w:rPr>
        <w:t>。</w:t>
      </w:r>
    </w:p>
    <w:p w:rsidR="00FC781D" w:rsidRDefault="00335E9A" w:rsidP="00F3425F">
      <w:pPr>
        <w:pStyle w:val="a5"/>
        <w:spacing w:beforeLines="0" w:afterLines="0"/>
        <w:ind w:left="0"/>
        <w:rPr>
          <w:rFonts w:asciiTheme="minorEastAsia" w:eastAsiaTheme="minorEastAsia" w:hAnsiTheme="minorEastAsia"/>
        </w:rPr>
      </w:pPr>
      <w:r w:rsidRPr="001F766C">
        <w:rPr>
          <w:rFonts w:asciiTheme="minorEastAsia" w:eastAsiaTheme="minorEastAsia" w:hAnsiTheme="minorEastAsia"/>
        </w:rPr>
        <w:t>在流通区</w:t>
      </w:r>
      <w:r>
        <w:rPr>
          <w:rFonts w:asciiTheme="minorEastAsia" w:eastAsiaTheme="minorEastAsia" w:hAnsiTheme="minorEastAsia" w:hint="eastAsia"/>
        </w:rPr>
        <w:t>宜</w:t>
      </w:r>
      <w:r w:rsidRPr="001F766C">
        <w:rPr>
          <w:rFonts w:asciiTheme="minorEastAsia" w:eastAsiaTheme="minorEastAsia" w:hAnsiTheme="minorEastAsia"/>
        </w:rPr>
        <w:t>采用导流、护岸、护底、清障等</w:t>
      </w:r>
      <w:r w:rsidR="00463B6F">
        <w:rPr>
          <w:rFonts w:asciiTheme="minorEastAsia" w:eastAsiaTheme="minorEastAsia" w:hAnsiTheme="minorEastAsia" w:hint="eastAsia"/>
        </w:rPr>
        <w:t>治</w:t>
      </w:r>
      <w:r w:rsidR="00463B6F">
        <w:rPr>
          <w:rFonts w:asciiTheme="minorEastAsia" w:eastAsiaTheme="minorEastAsia" w:hAnsiTheme="minorEastAsia"/>
        </w:rPr>
        <w:t>理</w:t>
      </w:r>
      <w:r w:rsidR="00F83F24">
        <w:rPr>
          <w:rFonts w:asciiTheme="minorEastAsia" w:eastAsiaTheme="minorEastAsia" w:hAnsiTheme="minorEastAsia" w:hint="eastAsia"/>
        </w:rPr>
        <w:t>方案</w:t>
      </w:r>
      <w:r w:rsidRPr="001F766C">
        <w:rPr>
          <w:rFonts w:asciiTheme="minorEastAsia" w:eastAsiaTheme="minorEastAsia" w:hAnsiTheme="minorEastAsia"/>
        </w:rPr>
        <w:t>进行疏导，保证流路通畅；在地形较好的地区，采用拦渣坝、停淤场、导流堤、护岸等</w:t>
      </w:r>
      <w:r w:rsidR="00F83F24">
        <w:rPr>
          <w:rFonts w:asciiTheme="minorEastAsia" w:eastAsiaTheme="minorEastAsia" w:hAnsiTheme="minorEastAsia" w:hint="eastAsia"/>
        </w:rPr>
        <w:t>治理</w:t>
      </w:r>
      <w:r w:rsidR="00F83F24">
        <w:rPr>
          <w:rFonts w:asciiTheme="minorEastAsia" w:eastAsiaTheme="minorEastAsia" w:hAnsiTheme="minorEastAsia"/>
        </w:rPr>
        <w:t>方案</w:t>
      </w:r>
      <w:r w:rsidRPr="001F766C">
        <w:rPr>
          <w:rFonts w:asciiTheme="minorEastAsia" w:eastAsiaTheme="minorEastAsia" w:hAnsiTheme="minorEastAsia"/>
        </w:rPr>
        <w:t>控制流量。</w:t>
      </w:r>
    </w:p>
    <w:p w:rsidR="00FC781D" w:rsidRDefault="00335E9A" w:rsidP="00F3425F">
      <w:pPr>
        <w:pStyle w:val="a5"/>
        <w:spacing w:beforeLines="0" w:afterLines="0"/>
        <w:ind w:left="0"/>
        <w:rPr>
          <w:rFonts w:asciiTheme="minorEastAsia" w:eastAsiaTheme="minorEastAsia" w:hAnsiTheme="minorEastAsia"/>
        </w:rPr>
      </w:pPr>
      <w:r w:rsidRPr="001F766C">
        <w:rPr>
          <w:rFonts w:asciiTheme="minorEastAsia" w:eastAsiaTheme="minorEastAsia" w:hAnsiTheme="minorEastAsia"/>
        </w:rPr>
        <w:t>对规模巨大、势能大的泥石流，</w:t>
      </w:r>
      <w:r w:rsidR="007634BF">
        <w:rPr>
          <w:rFonts w:asciiTheme="minorEastAsia" w:eastAsiaTheme="minorEastAsia" w:hAnsiTheme="minorEastAsia" w:hint="eastAsia"/>
        </w:rPr>
        <w:t>宜</w:t>
      </w:r>
      <w:r w:rsidRPr="001F766C">
        <w:rPr>
          <w:rFonts w:asciiTheme="minorEastAsia" w:eastAsiaTheme="minorEastAsia" w:hAnsiTheme="minorEastAsia"/>
        </w:rPr>
        <w:t>采取防撞墩、平面绕避改道、立面绕避（渡槽、隧道、桥梁）等</w:t>
      </w:r>
      <w:r w:rsidR="00F83F24">
        <w:rPr>
          <w:rFonts w:asciiTheme="minorEastAsia" w:eastAsiaTheme="minorEastAsia" w:hAnsiTheme="minorEastAsia" w:hint="eastAsia"/>
        </w:rPr>
        <w:t>治理</w:t>
      </w:r>
      <w:r w:rsidR="00F83F24">
        <w:rPr>
          <w:rFonts w:asciiTheme="minorEastAsia" w:eastAsiaTheme="minorEastAsia" w:hAnsiTheme="minorEastAsia"/>
        </w:rPr>
        <w:t>方案</w:t>
      </w:r>
      <w:r w:rsidRPr="001F766C">
        <w:rPr>
          <w:rFonts w:asciiTheme="minorEastAsia" w:eastAsiaTheme="minorEastAsia" w:hAnsiTheme="minorEastAsia"/>
        </w:rPr>
        <w:t>。</w:t>
      </w:r>
    </w:p>
    <w:p w:rsidR="00FC781D" w:rsidRDefault="00335E9A" w:rsidP="00F3425F">
      <w:pPr>
        <w:pStyle w:val="a5"/>
        <w:spacing w:beforeLines="0" w:afterLines="0"/>
        <w:ind w:left="0"/>
        <w:rPr>
          <w:rFonts w:asciiTheme="minorEastAsia" w:eastAsiaTheme="minorEastAsia" w:hAnsiTheme="minorEastAsia"/>
        </w:rPr>
      </w:pPr>
      <w:r w:rsidRPr="001F766C">
        <w:rPr>
          <w:rFonts w:asciiTheme="minorEastAsia" w:eastAsiaTheme="minorEastAsia" w:hAnsiTheme="minorEastAsia"/>
        </w:rPr>
        <w:t>对泥石流水、沙集中的区域，</w:t>
      </w:r>
      <w:r w:rsidR="007F6224">
        <w:rPr>
          <w:rFonts w:asciiTheme="minorEastAsia" w:eastAsiaTheme="minorEastAsia" w:hAnsiTheme="minorEastAsia" w:hint="eastAsia"/>
        </w:rPr>
        <w:t>宜</w:t>
      </w:r>
      <w:r w:rsidRPr="001F766C">
        <w:rPr>
          <w:rFonts w:asciiTheme="minorEastAsia" w:eastAsiaTheme="minorEastAsia" w:hAnsiTheme="minorEastAsia"/>
        </w:rPr>
        <w:t>采用停淤场、导流工程等</w:t>
      </w:r>
      <w:r w:rsidR="007F6224">
        <w:rPr>
          <w:rFonts w:asciiTheme="minorEastAsia" w:eastAsiaTheme="minorEastAsia" w:hAnsiTheme="minorEastAsia" w:hint="eastAsia"/>
        </w:rPr>
        <w:t>治理</w:t>
      </w:r>
      <w:r w:rsidR="007F6224">
        <w:rPr>
          <w:rFonts w:asciiTheme="minorEastAsia" w:eastAsiaTheme="minorEastAsia" w:hAnsiTheme="minorEastAsia"/>
        </w:rPr>
        <w:t>方案</w:t>
      </w:r>
      <w:r w:rsidRPr="001F766C">
        <w:rPr>
          <w:rFonts w:asciiTheme="minorEastAsia" w:eastAsiaTheme="minorEastAsia" w:hAnsiTheme="minorEastAsia"/>
        </w:rPr>
        <w:t>进行停淤、分流。</w:t>
      </w:r>
    </w:p>
    <w:p w:rsidR="00FC781D" w:rsidRDefault="00335E9A" w:rsidP="00F3425F">
      <w:pPr>
        <w:pStyle w:val="a5"/>
        <w:spacing w:beforeLines="0" w:afterLines="0"/>
        <w:ind w:left="0"/>
        <w:rPr>
          <w:rFonts w:asciiTheme="minorEastAsia" w:eastAsiaTheme="minorEastAsia" w:hAnsiTheme="minorEastAsia"/>
        </w:rPr>
      </w:pPr>
      <w:r w:rsidRPr="001F766C">
        <w:rPr>
          <w:rFonts w:asciiTheme="minorEastAsia" w:eastAsiaTheme="minorEastAsia" w:hAnsiTheme="minorEastAsia"/>
        </w:rPr>
        <w:t>视地形条件，在堆积区停淤减沙或停淤束水攻沙，增大搬运能力，使泥沙顺利直接排入河</w:t>
      </w:r>
      <w:r w:rsidR="007C4A37">
        <w:rPr>
          <w:rFonts w:asciiTheme="minorEastAsia" w:eastAsiaTheme="minorEastAsia" w:hAnsiTheme="minorEastAsia" w:hint="eastAsia"/>
        </w:rPr>
        <w:t>流</w:t>
      </w:r>
      <w:r w:rsidRPr="001F766C">
        <w:rPr>
          <w:rFonts w:asciiTheme="minorEastAsia" w:eastAsiaTheme="minorEastAsia" w:hAnsiTheme="minorEastAsia"/>
        </w:rPr>
        <w:t>。</w:t>
      </w:r>
    </w:p>
    <w:p w:rsidR="00FC781D" w:rsidRDefault="00335E9A" w:rsidP="00F3425F">
      <w:pPr>
        <w:pStyle w:val="a5"/>
        <w:spacing w:beforeLines="0" w:afterLines="0"/>
        <w:ind w:left="0"/>
        <w:rPr>
          <w:rFonts w:asciiTheme="minorEastAsia" w:eastAsiaTheme="minorEastAsia" w:hAnsiTheme="minorEastAsia"/>
        </w:rPr>
      </w:pPr>
      <w:r w:rsidRPr="001F766C">
        <w:rPr>
          <w:rFonts w:asciiTheme="minorEastAsia" w:eastAsiaTheme="minorEastAsia" w:hAnsiTheme="minorEastAsia"/>
        </w:rPr>
        <w:t>对汇入</w:t>
      </w:r>
      <w:r w:rsidR="007C4A37">
        <w:rPr>
          <w:rFonts w:asciiTheme="minorEastAsia" w:eastAsiaTheme="minorEastAsia" w:hAnsiTheme="minorEastAsia" w:hint="eastAsia"/>
        </w:rPr>
        <w:t>河流</w:t>
      </w:r>
      <w:r w:rsidRPr="001F766C">
        <w:rPr>
          <w:rFonts w:asciiTheme="minorEastAsia" w:eastAsiaTheme="minorEastAsia" w:hAnsiTheme="minorEastAsia"/>
        </w:rPr>
        <w:t>的泥石流，采用导流堤、丁坝等措施，加大大河排沙能力，稳定主流切割扇缘，降低泥石流沟侵蚀基准面。</w:t>
      </w:r>
    </w:p>
    <w:p w:rsidR="00FC781D" w:rsidRDefault="00335E9A" w:rsidP="00F3425F">
      <w:pPr>
        <w:pStyle w:val="a5"/>
        <w:spacing w:beforeLines="0" w:afterLines="0"/>
        <w:ind w:left="0"/>
        <w:rPr>
          <w:rFonts w:asciiTheme="minorEastAsia" w:eastAsiaTheme="minorEastAsia" w:hAnsiTheme="minorEastAsia"/>
        </w:rPr>
      </w:pPr>
      <w:r w:rsidRPr="001F766C">
        <w:rPr>
          <w:rFonts w:asciiTheme="minorEastAsia" w:eastAsiaTheme="minorEastAsia" w:hAnsiTheme="minorEastAsia"/>
        </w:rPr>
        <w:t>泥石流地质灾害治理工程安全等级划分</w:t>
      </w:r>
      <w:r w:rsidRPr="001F766C">
        <w:rPr>
          <w:rFonts w:asciiTheme="minorEastAsia" w:eastAsiaTheme="minorEastAsia" w:hAnsiTheme="minorEastAsia" w:hint="eastAsia"/>
        </w:rPr>
        <w:t xml:space="preserve">参照 </w:t>
      </w:r>
      <w:r w:rsidR="002A7F00">
        <w:rPr>
          <w:rFonts w:asciiTheme="minorEastAsia" w:eastAsiaTheme="minorEastAsia" w:hAnsiTheme="minorEastAsia"/>
        </w:rPr>
        <w:t>T/CAGHP 021</w:t>
      </w:r>
      <w:r w:rsidR="00A8390D">
        <w:rPr>
          <w:rFonts w:asciiTheme="minorEastAsia" w:eastAsiaTheme="minorEastAsia" w:hAnsiTheme="minorEastAsia" w:hint="eastAsia"/>
        </w:rPr>
        <w:t>有</w:t>
      </w:r>
      <w:r w:rsidR="00A8390D">
        <w:rPr>
          <w:rFonts w:asciiTheme="minorEastAsia" w:eastAsiaTheme="minorEastAsia" w:hAnsiTheme="minorEastAsia"/>
        </w:rPr>
        <w:t>关规定和要求</w:t>
      </w:r>
      <w:r w:rsidR="005A3D9F">
        <w:rPr>
          <w:rFonts w:asciiTheme="minorEastAsia" w:eastAsiaTheme="minorEastAsia" w:hAnsiTheme="minorEastAsia" w:hint="eastAsia"/>
        </w:rPr>
        <w:t>确定</w:t>
      </w:r>
      <w:r w:rsidRPr="001F766C">
        <w:rPr>
          <w:rFonts w:asciiTheme="minorEastAsia" w:eastAsiaTheme="minorEastAsia" w:hAnsiTheme="minorEastAsia"/>
        </w:rPr>
        <w:t>。</w:t>
      </w:r>
    </w:p>
    <w:p w:rsidR="00FC781D" w:rsidRDefault="00335E9A" w:rsidP="00F3425F">
      <w:pPr>
        <w:pStyle w:val="a5"/>
        <w:spacing w:beforeLines="0" w:afterLines="0"/>
        <w:ind w:left="0"/>
        <w:rPr>
          <w:rFonts w:asciiTheme="minorEastAsia" w:eastAsiaTheme="minorEastAsia" w:hAnsiTheme="minorEastAsia"/>
        </w:rPr>
      </w:pPr>
      <w:r w:rsidRPr="001F766C">
        <w:rPr>
          <w:rFonts w:asciiTheme="minorEastAsia" w:eastAsiaTheme="minorEastAsia" w:hAnsiTheme="minorEastAsia"/>
        </w:rPr>
        <w:t>泥石流治理</w:t>
      </w:r>
      <w:r w:rsidRPr="001F766C">
        <w:rPr>
          <w:rFonts w:asciiTheme="minorEastAsia" w:eastAsiaTheme="minorEastAsia" w:hAnsiTheme="minorEastAsia" w:hint="eastAsia"/>
        </w:rPr>
        <w:t>设计</w:t>
      </w:r>
      <w:r w:rsidRPr="001F766C">
        <w:rPr>
          <w:rFonts w:asciiTheme="minorEastAsia" w:eastAsiaTheme="minorEastAsia" w:hAnsiTheme="minorEastAsia"/>
        </w:rPr>
        <w:t>主体工程设计标准</w:t>
      </w:r>
      <w:r w:rsidRPr="001F766C">
        <w:rPr>
          <w:rFonts w:asciiTheme="minorEastAsia" w:eastAsiaTheme="minorEastAsia" w:hAnsiTheme="minorEastAsia" w:hint="eastAsia"/>
        </w:rPr>
        <w:t>参照</w:t>
      </w:r>
      <w:r w:rsidR="002A7F00" w:rsidRPr="002A7F00">
        <w:rPr>
          <w:rFonts w:asciiTheme="minorEastAsia" w:eastAsiaTheme="minorEastAsia" w:hAnsiTheme="minorEastAsia"/>
        </w:rPr>
        <w:t>T/CAGHP 021</w:t>
      </w:r>
      <w:r w:rsidR="00A8390D">
        <w:rPr>
          <w:rFonts w:asciiTheme="minorEastAsia" w:eastAsiaTheme="minorEastAsia" w:hAnsiTheme="minorEastAsia" w:hint="eastAsia"/>
        </w:rPr>
        <w:t>有</w:t>
      </w:r>
      <w:r w:rsidR="00A8390D">
        <w:rPr>
          <w:rFonts w:asciiTheme="minorEastAsia" w:eastAsiaTheme="minorEastAsia" w:hAnsiTheme="minorEastAsia"/>
        </w:rPr>
        <w:t>关规定和要求</w:t>
      </w:r>
      <w:r w:rsidRPr="001F766C">
        <w:rPr>
          <w:rFonts w:asciiTheme="minorEastAsia" w:eastAsiaTheme="minorEastAsia" w:hAnsiTheme="minorEastAsia"/>
        </w:rPr>
        <w:t>确定。</w:t>
      </w:r>
    </w:p>
    <w:p w:rsidR="00326367" w:rsidRDefault="00326367" w:rsidP="00335E9A">
      <w:pPr>
        <w:pStyle w:val="a4"/>
        <w:spacing w:before="156" w:after="156"/>
      </w:pPr>
      <w:bookmarkStart w:id="275" w:name="_Toc495665712"/>
      <w:bookmarkStart w:id="276" w:name="_Toc520441522"/>
      <w:bookmarkStart w:id="277" w:name="_Toc530136945"/>
      <w:r>
        <w:t>排导槽</w:t>
      </w:r>
      <w:bookmarkEnd w:id="275"/>
      <w:bookmarkEnd w:id="276"/>
      <w:bookmarkEnd w:id="277"/>
    </w:p>
    <w:p w:rsidR="00FC781D" w:rsidRDefault="00335E9A" w:rsidP="00E47AFD">
      <w:pPr>
        <w:pStyle w:val="a5"/>
        <w:spacing w:beforeLines="0" w:afterLines="0"/>
        <w:ind w:left="0"/>
        <w:rPr>
          <w:rFonts w:asciiTheme="minorEastAsia" w:eastAsiaTheme="minorEastAsia" w:hAnsiTheme="minorEastAsia"/>
        </w:rPr>
      </w:pPr>
      <w:r w:rsidRPr="00A370B3">
        <w:rPr>
          <w:rFonts w:asciiTheme="minorEastAsia" w:eastAsiaTheme="minorEastAsia" w:hAnsiTheme="minorEastAsia"/>
        </w:rPr>
        <w:t>排导槽是一种槽形线性过流</w:t>
      </w:r>
      <w:r>
        <w:rPr>
          <w:rFonts w:asciiTheme="minorEastAsia" w:eastAsiaTheme="minorEastAsia" w:hAnsiTheme="minorEastAsia" w:hint="eastAsia"/>
        </w:rPr>
        <w:t>构</w:t>
      </w:r>
      <w:r w:rsidRPr="00A370B3">
        <w:rPr>
          <w:rFonts w:asciiTheme="minorEastAsia" w:eastAsiaTheme="minorEastAsia" w:hAnsiTheme="minorEastAsia"/>
        </w:rPr>
        <w:t xml:space="preserve">筑物，在控制条件下将泥石流安全顺利地排泄到指定的区域。 </w:t>
      </w:r>
    </w:p>
    <w:p w:rsidR="00FC781D" w:rsidRDefault="00335E9A" w:rsidP="00E47AFD">
      <w:pPr>
        <w:pStyle w:val="a5"/>
        <w:spacing w:beforeLines="0" w:afterLines="0"/>
        <w:ind w:left="0"/>
        <w:rPr>
          <w:rFonts w:asciiTheme="minorEastAsia" w:eastAsiaTheme="minorEastAsia" w:hAnsiTheme="minorEastAsia"/>
        </w:rPr>
      </w:pPr>
      <w:r w:rsidRPr="00CD132F">
        <w:rPr>
          <w:rFonts w:asciiTheme="minorEastAsia" w:eastAsiaTheme="minorEastAsia" w:hAnsiTheme="minorEastAsia" w:hint="eastAsia"/>
        </w:rPr>
        <w:t>排导槽</w:t>
      </w:r>
      <w:r w:rsidRPr="00CD132F">
        <w:rPr>
          <w:rFonts w:asciiTheme="minorEastAsia" w:eastAsiaTheme="minorEastAsia" w:hAnsiTheme="minorEastAsia"/>
        </w:rPr>
        <w:t>的基本荷载包括结构自重、土压力、</w:t>
      </w:r>
      <w:r w:rsidRPr="00CD132F">
        <w:rPr>
          <w:rFonts w:asciiTheme="minorEastAsia" w:eastAsiaTheme="minorEastAsia" w:hAnsiTheme="minorEastAsia" w:hint="eastAsia"/>
        </w:rPr>
        <w:t>泥</w:t>
      </w:r>
      <w:r w:rsidRPr="00CD132F">
        <w:rPr>
          <w:rFonts w:asciiTheme="minorEastAsia" w:eastAsiaTheme="minorEastAsia" w:hAnsiTheme="minorEastAsia"/>
        </w:rPr>
        <w:t>石流体重量和静压力、</w:t>
      </w:r>
      <w:r w:rsidRPr="00CD132F">
        <w:rPr>
          <w:rFonts w:asciiTheme="minorEastAsia" w:eastAsiaTheme="minorEastAsia" w:hAnsiTheme="minorEastAsia" w:hint="eastAsia"/>
        </w:rPr>
        <w:t>泥</w:t>
      </w:r>
      <w:r w:rsidRPr="00CD132F">
        <w:rPr>
          <w:rFonts w:asciiTheme="minorEastAsia" w:eastAsiaTheme="minorEastAsia" w:hAnsiTheme="minorEastAsia"/>
        </w:rPr>
        <w:t>石流冲击力</w:t>
      </w:r>
      <w:r>
        <w:rPr>
          <w:rFonts w:asciiTheme="minorEastAsia" w:eastAsiaTheme="minorEastAsia" w:hAnsiTheme="minorEastAsia" w:hint="eastAsia"/>
        </w:rPr>
        <w:t>；</w:t>
      </w:r>
      <w:r w:rsidRPr="00CD132F">
        <w:rPr>
          <w:rFonts w:asciiTheme="minorEastAsia" w:eastAsiaTheme="minorEastAsia" w:hAnsiTheme="minorEastAsia"/>
        </w:rPr>
        <w:t>特殊组合</w:t>
      </w:r>
      <w:r>
        <w:rPr>
          <w:rFonts w:asciiTheme="minorEastAsia" w:eastAsiaTheme="minorEastAsia" w:hAnsiTheme="minorEastAsia" w:hint="eastAsia"/>
        </w:rPr>
        <w:t>包括</w:t>
      </w:r>
      <w:r w:rsidRPr="00CD132F">
        <w:rPr>
          <w:rFonts w:asciiTheme="minorEastAsia" w:eastAsiaTheme="minorEastAsia" w:hAnsiTheme="minorEastAsia"/>
        </w:rPr>
        <w:t>：结</w:t>
      </w:r>
      <w:r w:rsidRPr="00CD132F">
        <w:rPr>
          <w:rFonts w:asciiTheme="minorEastAsia" w:eastAsiaTheme="minorEastAsia" w:hAnsiTheme="minorEastAsia" w:hint="eastAsia"/>
        </w:rPr>
        <w:t>构</w:t>
      </w:r>
      <w:r w:rsidRPr="00CD132F">
        <w:rPr>
          <w:rFonts w:asciiTheme="minorEastAsia" w:eastAsiaTheme="minorEastAsia" w:hAnsiTheme="minorEastAsia"/>
        </w:rPr>
        <w:t>自重、土压力、校核情况下的流体重</w:t>
      </w:r>
      <w:r w:rsidRPr="00CD132F">
        <w:rPr>
          <w:rFonts w:asciiTheme="minorEastAsia" w:eastAsiaTheme="minorEastAsia" w:hAnsiTheme="minorEastAsia" w:hint="eastAsia"/>
        </w:rPr>
        <w:t>量</w:t>
      </w:r>
      <w:r w:rsidRPr="00CD132F">
        <w:rPr>
          <w:rFonts w:asciiTheme="minorEastAsia" w:eastAsiaTheme="minorEastAsia" w:hAnsiTheme="minorEastAsia"/>
        </w:rPr>
        <w:t>和流体静压力、泥</w:t>
      </w:r>
      <w:r w:rsidRPr="00CD132F">
        <w:rPr>
          <w:rFonts w:asciiTheme="minorEastAsia" w:eastAsiaTheme="minorEastAsia" w:hAnsiTheme="minorEastAsia" w:hint="eastAsia"/>
        </w:rPr>
        <w:t>石</w:t>
      </w:r>
      <w:r w:rsidRPr="00CD132F">
        <w:rPr>
          <w:rFonts w:asciiTheme="minorEastAsia" w:eastAsiaTheme="minorEastAsia" w:hAnsiTheme="minorEastAsia"/>
        </w:rPr>
        <w:t>流冲击力</w:t>
      </w:r>
      <w:r w:rsidRPr="00CD132F">
        <w:rPr>
          <w:rFonts w:asciiTheme="minorEastAsia" w:eastAsiaTheme="minorEastAsia" w:hAnsiTheme="minorEastAsia" w:hint="eastAsia"/>
        </w:rPr>
        <w:t>、地</w:t>
      </w:r>
      <w:r w:rsidRPr="00CD132F">
        <w:rPr>
          <w:rFonts w:asciiTheme="minorEastAsia" w:eastAsiaTheme="minorEastAsia" w:hAnsiTheme="minorEastAsia"/>
        </w:rPr>
        <w:t>震力</w:t>
      </w:r>
      <w:r>
        <w:rPr>
          <w:rFonts w:asciiTheme="minorEastAsia" w:eastAsiaTheme="minorEastAsia" w:hAnsiTheme="minorEastAsia" w:hint="eastAsia"/>
        </w:rPr>
        <w:t>等</w:t>
      </w:r>
      <w:r w:rsidRPr="00CD132F">
        <w:rPr>
          <w:rFonts w:asciiTheme="minorEastAsia" w:eastAsiaTheme="minorEastAsia" w:hAnsiTheme="minorEastAsia"/>
        </w:rPr>
        <w:t>。</w:t>
      </w:r>
    </w:p>
    <w:p w:rsidR="00FC781D" w:rsidRDefault="00335E9A" w:rsidP="00E47AFD">
      <w:pPr>
        <w:pStyle w:val="a5"/>
        <w:spacing w:beforeLines="0" w:afterLines="0"/>
        <w:ind w:left="0"/>
        <w:rPr>
          <w:rFonts w:asciiTheme="minorEastAsia" w:eastAsiaTheme="minorEastAsia" w:hAnsiTheme="minorEastAsia"/>
        </w:rPr>
      </w:pPr>
      <w:r w:rsidRPr="00A370B3">
        <w:rPr>
          <w:rFonts w:asciiTheme="minorEastAsia" w:eastAsiaTheme="minorEastAsia" w:hAnsiTheme="minorEastAsia"/>
        </w:rPr>
        <w:t>排导槽纵向轴线布置力求顺直</w:t>
      </w:r>
      <w:r>
        <w:rPr>
          <w:rFonts w:asciiTheme="minorEastAsia" w:eastAsiaTheme="minorEastAsia" w:hAnsiTheme="minorEastAsia" w:hint="eastAsia"/>
        </w:rPr>
        <w:t>，</w:t>
      </w:r>
      <w:r>
        <w:rPr>
          <w:rFonts w:asciiTheme="minorEastAsia" w:eastAsiaTheme="minorEastAsia" w:hAnsiTheme="minorEastAsia"/>
        </w:rPr>
        <w:t>应</w:t>
      </w:r>
      <w:r w:rsidRPr="00A370B3">
        <w:rPr>
          <w:rFonts w:asciiTheme="minorEastAsia" w:eastAsiaTheme="minorEastAsia" w:hAnsiTheme="minorEastAsia"/>
        </w:rPr>
        <w:t>与河沟主流中心线一致，尽可能利用天然沟道随弯就势</w:t>
      </w:r>
      <w:r>
        <w:rPr>
          <w:rFonts w:asciiTheme="minorEastAsia" w:eastAsiaTheme="minorEastAsia" w:hAnsiTheme="minorEastAsia" w:hint="eastAsia"/>
        </w:rPr>
        <w:t>，</w:t>
      </w:r>
      <w:r w:rsidRPr="00A370B3">
        <w:rPr>
          <w:rFonts w:asciiTheme="minorEastAsia" w:eastAsiaTheme="minorEastAsia" w:hAnsiTheme="minorEastAsia"/>
        </w:rPr>
        <w:t xml:space="preserve">出口段与主河应锐角相交。 </w:t>
      </w:r>
    </w:p>
    <w:p w:rsidR="00FC781D" w:rsidRDefault="00335E9A" w:rsidP="00E47AFD">
      <w:pPr>
        <w:pStyle w:val="a5"/>
        <w:spacing w:beforeLines="0" w:afterLines="0"/>
        <w:ind w:left="0"/>
        <w:rPr>
          <w:rFonts w:asciiTheme="minorEastAsia" w:eastAsiaTheme="minorEastAsia" w:hAnsiTheme="minorEastAsia"/>
        </w:rPr>
      </w:pPr>
      <w:r w:rsidRPr="00A370B3">
        <w:rPr>
          <w:rFonts w:asciiTheme="minorEastAsia" w:eastAsiaTheme="minorEastAsia" w:hAnsiTheme="minorEastAsia"/>
        </w:rPr>
        <w:t>排导槽纵坡设计</w:t>
      </w:r>
      <w:r>
        <w:rPr>
          <w:rFonts w:asciiTheme="minorEastAsia" w:eastAsiaTheme="minorEastAsia" w:hAnsiTheme="minorEastAsia" w:hint="eastAsia"/>
        </w:rPr>
        <w:t>宜</w:t>
      </w:r>
      <w:r w:rsidRPr="00A370B3">
        <w:rPr>
          <w:rFonts w:asciiTheme="minorEastAsia" w:eastAsiaTheme="minorEastAsia" w:hAnsiTheme="minorEastAsia"/>
        </w:rPr>
        <w:t>采用等宽度一坡到底。应设计变坡、变宽度的槽段，并应做水力</w:t>
      </w:r>
      <w:r>
        <w:rPr>
          <w:rFonts w:asciiTheme="minorEastAsia" w:eastAsiaTheme="minorEastAsia" w:hAnsiTheme="minorEastAsia" w:hint="eastAsia"/>
        </w:rPr>
        <w:t>验</w:t>
      </w:r>
      <w:r w:rsidRPr="00A370B3">
        <w:rPr>
          <w:rFonts w:asciiTheme="minorEastAsia" w:eastAsiaTheme="minorEastAsia" w:hAnsiTheme="minorEastAsia"/>
        </w:rPr>
        <w:t>算。</w:t>
      </w:r>
    </w:p>
    <w:p w:rsidR="00FC781D" w:rsidRDefault="00335E9A" w:rsidP="00E47AFD">
      <w:pPr>
        <w:pStyle w:val="a5"/>
        <w:spacing w:beforeLines="0" w:afterLines="0"/>
        <w:ind w:left="0"/>
        <w:rPr>
          <w:rFonts w:asciiTheme="minorEastAsia" w:eastAsiaTheme="minorEastAsia" w:hAnsiTheme="minorEastAsia"/>
        </w:rPr>
      </w:pPr>
      <w:r w:rsidRPr="00A370B3">
        <w:rPr>
          <w:rFonts w:asciiTheme="minorEastAsia" w:eastAsiaTheme="minorEastAsia" w:hAnsiTheme="minorEastAsia"/>
        </w:rPr>
        <w:t>根据泥石流流量、输沙粒径选择排导槽断面</w:t>
      </w:r>
      <w:r>
        <w:rPr>
          <w:rFonts w:asciiTheme="minorEastAsia" w:eastAsiaTheme="minorEastAsia" w:hAnsiTheme="minorEastAsia" w:hint="eastAsia"/>
        </w:rPr>
        <w:t>形</w:t>
      </w:r>
      <w:r w:rsidRPr="00A370B3">
        <w:rPr>
          <w:rFonts w:asciiTheme="minorEastAsia" w:eastAsiaTheme="minorEastAsia" w:hAnsiTheme="minorEastAsia"/>
        </w:rPr>
        <w:t>状</w:t>
      </w:r>
      <w:r>
        <w:rPr>
          <w:rFonts w:asciiTheme="minorEastAsia" w:eastAsiaTheme="minorEastAsia" w:hAnsiTheme="minorEastAsia" w:hint="eastAsia"/>
        </w:rPr>
        <w:t>，</w:t>
      </w:r>
      <w:r w:rsidRPr="00A370B3">
        <w:rPr>
          <w:rFonts w:asciiTheme="minorEastAsia" w:eastAsiaTheme="minorEastAsia" w:hAnsiTheme="minorEastAsia"/>
        </w:rPr>
        <w:t>常用断面形状有梯形、矩形和V</w:t>
      </w:r>
      <w:r>
        <w:rPr>
          <w:rFonts w:asciiTheme="minorEastAsia" w:eastAsiaTheme="minorEastAsia" w:hAnsiTheme="minorEastAsia"/>
        </w:rPr>
        <w:t>型三种</w:t>
      </w:r>
      <w:r>
        <w:rPr>
          <w:rFonts w:asciiTheme="minorEastAsia" w:eastAsiaTheme="minorEastAsia" w:hAnsiTheme="minorEastAsia" w:hint="eastAsia"/>
        </w:rPr>
        <w:t>，</w:t>
      </w:r>
      <w:r>
        <w:rPr>
          <w:rFonts w:asciiTheme="minorEastAsia" w:eastAsiaTheme="minorEastAsia" w:hAnsiTheme="minorEastAsia"/>
        </w:rPr>
        <w:t>也可</w:t>
      </w:r>
      <w:r>
        <w:rPr>
          <w:rFonts w:asciiTheme="minorEastAsia" w:eastAsiaTheme="minorEastAsia" w:hAnsiTheme="minorEastAsia" w:hint="eastAsia"/>
        </w:rPr>
        <w:t>根据</w:t>
      </w:r>
      <w:r>
        <w:rPr>
          <w:rFonts w:asciiTheme="minorEastAsia" w:eastAsiaTheme="minorEastAsia" w:hAnsiTheme="minorEastAsia"/>
        </w:rPr>
        <w:t>需要</w:t>
      </w:r>
      <w:r>
        <w:rPr>
          <w:rFonts w:asciiTheme="minorEastAsia" w:eastAsiaTheme="minorEastAsia" w:hAnsiTheme="minorEastAsia" w:hint="eastAsia"/>
        </w:rPr>
        <w:t>设置为</w:t>
      </w:r>
      <w:r w:rsidRPr="00A370B3">
        <w:rPr>
          <w:rFonts w:asciiTheme="minorEastAsia" w:eastAsiaTheme="minorEastAsia" w:hAnsiTheme="minorEastAsia"/>
        </w:rPr>
        <w:t>复合型。</w:t>
      </w:r>
    </w:p>
    <w:p w:rsidR="00FC781D" w:rsidRDefault="00335E9A" w:rsidP="00E47AFD">
      <w:pPr>
        <w:pStyle w:val="a5"/>
        <w:spacing w:beforeLines="0" w:afterLines="0"/>
        <w:ind w:left="0"/>
        <w:rPr>
          <w:rFonts w:asciiTheme="minorEastAsia" w:eastAsiaTheme="minorEastAsia" w:hAnsiTheme="minorEastAsia"/>
        </w:rPr>
      </w:pPr>
      <w:r w:rsidRPr="00A370B3">
        <w:rPr>
          <w:rFonts w:asciiTheme="minorEastAsia" w:eastAsiaTheme="minorEastAsia" w:hAnsiTheme="minorEastAsia"/>
        </w:rPr>
        <w:t>根据流通段沟道的特征，</w:t>
      </w:r>
      <w:r>
        <w:rPr>
          <w:rFonts w:asciiTheme="minorEastAsia" w:eastAsiaTheme="minorEastAsia" w:hAnsiTheme="minorEastAsia" w:hint="eastAsia"/>
        </w:rPr>
        <w:t>可</w:t>
      </w:r>
      <w:r>
        <w:rPr>
          <w:rFonts w:asciiTheme="minorEastAsia" w:eastAsiaTheme="minorEastAsia" w:hAnsiTheme="minorEastAsia"/>
        </w:rPr>
        <w:t>采用类比法</w:t>
      </w:r>
      <w:r w:rsidRPr="00A370B3">
        <w:rPr>
          <w:rFonts w:asciiTheme="minorEastAsia" w:eastAsiaTheme="minorEastAsia" w:hAnsiTheme="minorEastAsia"/>
        </w:rPr>
        <w:t>计算排导槽的横断面积</w:t>
      </w:r>
      <w:r>
        <w:rPr>
          <w:rFonts w:asciiTheme="minorEastAsia" w:eastAsiaTheme="minorEastAsia" w:hAnsiTheme="minorEastAsia" w:hint="eastAsia"/>
        </w:rPr>
        <w:t>，并</w:t>
      </w:r>
      <w:r>
        <w:rPr>
          <w:rFonts w:asciiTheme="minorEastAsia" w:eastAsiaTheme="minorEastAsia" w:hAnsiTheme="minorEastAsia"/>
        </w:rPr>
        <w:t>满足</w:t>
      </w:r>
      <w:r w:rsidR="002A7F00" w:rsidRPr="002A7F00">
        <w:rPr>
          <w:rFonts w:asciiTheme="minorEastAsia" w:eastAsiaTheme="minorEastAsia" w:hAnsiTheme="minorEastAsia"/>
        </w:rPr>
        <w:t>T/CAGHP 021</w:t>
      </w:r>
      <w:r w:rsidRPr="00A370B3">
        <w:rPr>
          <w:rFonts w:asciiTheme="minorEastAsia" w:eastAsiaTheme="minorEastAsia" w:hAnsiTheme="minorEastAsia"/>
        </w:rPr>
        <w:t xml:space="preserve"> </w:t>
      </w:r>
      <w:r w:rsidRPr="00A370B3">
        <w:rPr>
          <w:rFonts w:asciiTheme="minorEastAsia" w:eastAsiaTheme="minorEastAsia" w:hAnsiTheme="minorEastAsia" w:hint="eastAsia"/>
        </w:rPr>
        <w:t>有</w:t>
      </w:r>
      <w:r w:rsidRPr="00A370B3">
        <w:rPr>
          <w:rFonts w:asciiTheme="minorEastAsia" w:eastAsiaTheme="minorEastAsia" w:hAnsiTheme="minorEastAsia"/>
        </w:rPr>
        <w:t>关规定</w:t>
      </w:r>
      <w:r>
        <w:rPr>
          <w:rFonts w:asciiTheme="minorEastAsia" w:eastAsiaTheme="minorEastAsia" w:hAnsiTheme="minorEastAsia" w:hint="eastAsia"/>
        </w:rPr>
        <w:t>和</w:t>
      </w:r>
      <w:r w:rsidRPr="00A370B3">
        <w:rPr>
          <w:rFonts w:asciiTheme="minorEastAsia" w:eastAsiaTheme="minorEastAsia" w:hAnsiTheme="minorEastAsia" w:hint="eastAsia"/>
        </w:rPr>
        <w:t>要求。</w:t>
      </w:r>
    </w:p>
    <w:p w:rsidR="00FC781D" w:rsidRDefault="00335E9A" w:rsidP="00E47AFD">
      <w:pPr>
        <w:pStyle w:val="a5"/>
        <w:spacing w:beforeLines="0" w:afterLines="0"/>
        <w:ind w:left="0"/>
        <w:rPr>
          <w:rFonts w:asciiTheme="minorEastAsia" w:eastAsiaTheme="minorEastAsia" w:hAnsiTheme="minorEastAsia"/>
        </w:rPr>
      </w:pPr>
      <w:r w:rsidRPr="00A370B3">
        <w:rPr>
          <w:rFonts w:asciiTheme="minorEastAsia" w:eastAsiaTheme="minorEastAsia" w:hAnsiTheme="minorEastAsia"/>
        </w:rPr>
        <w:t>排导槽的深度</w:t>
      </w:r>
      <w:r w:rsidRPr="00A370B3">
        <w:rPr>
          <w:rFonts w:asciiTheme="minorEastAsia" w:eastAsiaTheme="minorEastAsia" w:hAnsiTheme="minorEastAsia" w:hint="eastAsia"/>
        </w:rPr>
        <w:t>、</w:t>
      </w:r>
      <w:r w:rsidRPr="00A370B3">
        <w:rPr>
          <w:rFonts w:asciiTheme="minorEastAsia" w:eastAsiaTheme="minorEastAsia" w:hAnsiTheme="minorEastAsia"/>
        </w:rPr>
        <w:t>排导槽弯道段深度</w:t>
      </w:r>
      <w:r w:rsidRPr="00A370B3">
        <w:rPr>
          <w:rFonts w:asciiTheme="minorEastAsia" w:eastAsiaTheme="minorEastAsia" w:hAnsiTheme="minorEastAsia" w:hint="eastAsia"/>
        </w:rPr>
        <w:t>、</w:t>
      </w:r>
      <w:r w:rsidRPr="00A370B3">
        <w:rPr>
          <w:rFonts w:asciiTheme="minorEastAsia" w:eastAsiaTheme="minorEastAsia" w:hAnsiTheme="minorEastAsia"/>
        </w:rPr>
        <w:t>泥石流弯道超高</w:t>
      </w:r>
      <w:r>
        <w:rPr>
          <w:rFonts w:asciiTheme="minorEastAsia" w:eastAsiaTheme="minorEastAsia" w:hAnsiTheme="minorEastAsia" w:hint="eastAsia"/>
        </w:rPr>
        <w:t>应</w:t>
      </w:r>
      <w:r w:rsidRPr="00A370B3">
        <w:rPr>
          <w:rFonts w:asciiTheme="minorEastAsia" w:eastAsiaTheme="minorEastAsia" w:hAnsiTheme="minorEastAsia" w:hint="eastAsia"/>
        </w:rPr>
        <w:t>经</w:t>
      </w:r>
      <w:r w:rsidRPr="00A370B3">
        <w:rPr>
          <w:rFonts w:asciiTheme="minorEastAsia" w:eastAsiaTheme="minorEastAsia" w:hAnsiTheme="minorEastAsia"/>
        </w:rPr>
        <w:t>计算</w:t>
      </w:r>
      <w:r w:rsidRPr="00A370B3">
        <w:rPr>
          <w:rFonts w:asciiTheme="minorEastAsia" w:eastAsiaTheme="minorEastAsia" w:hAnsiTheme="minorEastAsia" w:hint="eastAsia"/>
        </w:rPr>
        <w:t>确定。</w:t>
      </w:r>
    </w:p>
    <w:p w:rsidR="00FC781D" w:rsidRDefault="00335E9A" w:rsidP="00F3425F">
      <w:pPr>
        <w:pStyle w:val="a5"/>
        <w:spacing w:beforeLines="0" w:afterLines="0"/>
        <w:ind w:left="0"/>
        <w:rPr>
          <w:rFonts w:asciiTheme="minorEastAsia" w:eastAsiaTheme="minorEastAsia" w:hAnsiTheme="minorEastAsia"/>
        </w:rPr>
      </w:pPr>
      <w:r w:rsidRPr="00A370B3">
        <w:rPr>
          <w:rFonts w:asciiTheme="minorEastAsia" w:eastAsiaTheme="minorEastAsia" w:hAnsiTheme="minorEastAsia"/>
        </w:rPr>
        <w:t>排导槽进口段平面可做成喇叭形渐变段，排导槽中心线与河沟主流中心线一致。排导槽宽度与原河沟宽度收束比应在1/3以下，出口端与大河交角</w:t>
      </w:r>
      <w:r w:rsidRPr="00A370B3">
        <w:rPr>
          <w:rFonts w:asciiTheme="minorEastAsia" w:eastAsiaTheme="minorEastAsia" w:hAnsiTheme="minorEastAsia" w:hint="eastAsia"/>
        </w:rPr>
        <w:t>应</w:t>
      </w:r>
      <w:r>
        <w:rPr>
          <w:rFonts w:asciiTheme="minorEastAsia" w:eastAsiaTheme="minorEastAsia" w:hAnsiTheme="minorEastAsia" w:hint="eastAsia"/>
        </w:rPr>
        <w:t>不大</w:t>
      </w:r>
      <w:r w:rsidRPr="00A370B3">
        <w:rPr>
          <w:rFonts w:asciiTheme="minorEastAsia" w:eastAsiaTheme="minorEastAsia" w:hAnsiTheme="minorEastAsia" w:hint="eastAsia"/>
        </w:rPr>
        <w:t>于</w:t>
      </w:r>
      <w:r w:rsidRPr="00A370B3">
        <w:rPr>
          <w:rFonts w:asciiTheme="minorEastAsia" w:eastAsiaTheme="minorEastAsia" w:hAnsiTheme="minorEastAsia"/>
        </w:rPr>
        <w:t>45°，出口端沟底标高宜在大河高洪水位上</w:t>
      </w:r>
      <w:r>
        <w:rPr>
          <w:rFonts w:asciiTheme="minorEastAsia" w:eastAsiaTheme="minorEastAsia" w:hAnsiTheme="minorEastAsia" w:hint="eastAsia"/>
        </w:rPr>
        <w:t>。</w:t>
      </w:r>
    </w:p>
    <w:p w:rsidR="00FC781D" w:rsidRDefault="00335E9A" w:rsidP="00F3425F">
      <w:pPr>
        <w:pStyle w:val="a5"/>
        <w:spacing w:beforeLines="0" w:afterLines="0"/>
        <w:ind w:left="0"/>
        <w:rPr>
          <w:rFonts w:asciiTheme="minorEastAsia" w:eastAsiaTheme="minorEastAsia" w:hAnsiTheme="minorEastAsia"/>
        </w:rPr>
      </w:pPr>
      <w:r w:rsidRPr="00A370B3">
        <w:rPr>
          <w:rFonts w:asciiTheme="minorEastAsia" w:eastAsiaTheme="minorEastAsia" w:hAnsiTheme="minorEastAsia"/>
        </w:rPr>
        <w:t>泥石流排导槽一般采用侧墙加防冲肋板和全衬砌两种结构</w:t>
      </w:r>
      <w:r w:rsidR="009E62EF">
        <w:rPr>
          <w:rFonts w:asciiTheme="minorEastAsia" w:eastAsiaTheme="minorEastAsia" w:hAnsiTheme="minorEastAsia" w:hint="eastAsia"/>
        </w:rPr>
        <w:t>，具体要求如下：</w:t>
      </w:r>
      <w:r w:rsidRPr="00A370B3">
        <w:rPr>
          <w:rFonts w:asciiTheme="minorEastAsia" w:eastAsiaTheme="minorEastAsia" w:hAnsiTheme="minorEastAsia"/>
        </w:rPr>
        <w:t xml:space="preserve"> </w:t>
      </w:r>
    </w:p>
    <w:p w:rsidR="00E559F4" w:rsidRDefault="00326367" w:rsidP="00F3425F">
      <w:pPr>
        <w:pStyle w:val="affffff2"/>
        <w:numPr>
          <w:ilvl w:val="3"/>
          <w:numId w:val="34"/>
        </w:numPr>
        <w:spacing w:before="0" w:after="0"/>
        <w:ind w:leftChars="203" w:left="850" w:hangingChars="202" w:hanging="424"/>
        <w:rPr>
          <w:rFonts w:asciiTheme="minorEastAsia" w:eastAsiaTheme="minorEastAsia" w:hAnsiTheme="minorEastAsia"/>
        </w:rPr>
      </w:pPr>
      <w:r w:rsidRPr="000078E5">
        <w:rPr>
          <w:rFonts w:asciiTheme="minorEastAsia" w:eastAsiaTheme="minorEastAsia" w:hAnsiTheme="minorEastAsia"/>
        </w:rPr>
        <w:t>肋板与墙基砌成整体，肋板顶部一般与沟底平</w:t>
      </w:r>
      <w:r w:rsidR="009E62EF">
        <w:rPr>
          <w:rFonts w:asciiTheme="minorEastAsia" w:eastAsiaTheme="minorEastAsia" w:hAnsiTheme="minorEastAsia" w:hint="eastAsia"/>
        </w:rPr>
        <w:t>；</w:t>
      </w:r>
    </w:p>
    <w:p w:rsidR="00E559F4" w:rsidRDefault="00326367" w:rsidP="00F3425F">
      <w:pPr>
        <w:pStyle w:val="affffff2"/>
        <w:numPr>
          <w:ilvl w:val="3"/>
          <w:numId w:val="34"/>
        </w:numPr>
        <w:spacing w:before="0" w:after="0"/>
        <w:ind w:leftChars="203" w:left="850" w:hangingChars="202" w:hanging="424"/>
        <w:rPr>
          <w:rFonts w:asciiTheme="minorEastAsia" w:eastAsiaTheme="minorEastAsia" w:hAnsiTheme="minorEastAsia"/>
        </w:rPr>
      </w:pPr>
      <w:r w:rsidRPr="000078E5">
        <w:rPr>
          <w:rFonts w:asciiTheme="minorEastAsia" w:eastAsiaTheme="minorEastAsia" w:hAnsiTheme="minorEastAsia"/>
        </w:rPr>
        <w:t>边墙可按挡土墙进行设计，基础深度一般为1.0</w:t>
      </w:r>
      <w:r w:rsidR="00CF4B36">
        <w:rPr>
          <w:rFonts w:asciiTheme="minorEastAsia" w:eastAsiaTheme="minorEastAsia" w:hAnsiTheme="minorEastAsia" w:hint="eastAsia"/>
        </w:rPr>
        <w:t xml:space="preserve"> </w:t>
      </w:r>
      <w:r w:rsidRPr="000078E5">
        <w:rPr>
          <w:rFonts w:asciiTheme="minorEastAsia" w:eastAsiaTheme="minorEastAsia" w:hAnsiTheme="minorEastAsia" w:hint="eastAsia"/>
        </w:rPr>
        <w:t>m</w:t>
      </w:r>
      <w:r w:rsidRPr="000078E5">
        <w:rPr>
          <w:rFonts w:asciiTheme="minorEastAsia" w:eastAsiaTheme="minorEastAsia" w:hAnsiTheme="minorEastAsia"/>
        </w:rPr>
        <w:t>～1.5</w:t>
      </w:r>
      <w:r w:rsidR="00CF4B36">
        <w:rPr>
          <w:rFonts w:asciiTheme="minorEastAsia" w:eastAsiaTheme="minorEastAsia" w:hAnsiTheme="minorEastAsia" w:hint="eastAsia"/>
        </w:rPr>
        <w:t xml:space="preserve"> </w:t>
      </w:r>
      <w:r w:rsidRPr="000078E5">
        <w:rPr>
          <w:rFonts w:asciiTheme="minorEastAsia" w:eastAsiaTheme="minorEastAsia" w:hAnsiTheme="minorEastAsia"/>
        </w:rPr>
        <w:t>m，底为混凝土或浆砌块石铺砌</w:t>
      </w:r>
      <w:r w:rsidR="009E62EF">
        <w:rPr>
          <w:rFonts w:asciiTheme="minorEastAsia" w:eastAsiaTheme="minorEastAsia" w:hAnsiTheme="minorEastAsia" w:hint="eastAsia"/>
        </w:rPr>
        <w:t>；</w:t>
      </w:r>
    </w:p>
    <w:p w:rsidR="000078E5" w:rsidRDefault="00326367" w:rsidP="00F3425F">
      <w:pPr>
        <w:pStyle w:val="affffff2"/>
        <w:numPr>
          <w:ilvl w:val="3"/>
          <w:numId w:val="34"/>
        </w:numPr>
        <w:spacing w:before="0" w:after="0"/>
        <w:ind w:leftChars="203" w:left="850" w:hangingChars="202" w:hanging="424"/>
        <w:rPr>
          <w:rFonts w:asciiTheme="minorEastAsia" w:eastAsiaTheme="minorEastAsia" w:hAnsiTheme="minorEastAsia"/>
        </w:rPr>
      </w:pPr>
      <w:r w:rsidRPr="000078E5">
        <w:rPr>
          <w:rFonts w:asciiTheme="minorEastAsia" w:eastAsiaTheme="minorEastAsia" w:hAnsiTheme="minorEastAsia"/>
        </w:rPr>
        <w:t>肋板为钢筋混凝土，厚</w:t>
      </w:r>
      <w:r w:rsidR="006A3D4E">
        <w:rPr>
          <w:rFonts w:asciiTheme="minorEastAsia" w:eastAsiaTheme="minorEastAsia" w:hAnsiTheme="minorEastAsia" w:hint="eastAsia"/>
        </w:rPr>
        <w:t>宜</w:t>
      </w:r>
      <w:r w:rsidR="006A3D4E">
        <w:rPr>
          <w:rFonts w:asciiTheme="minorEastAsia" w:eastAsiaTheme="minorEastAsia" w:hAnsiTheme="minorEastAsia"/>
        </w:rPr>
        <w:t>为</w:t>
      </w:r>
      <w:r w:rsidRPr="000078E5">
        <w:rPr>
          <w:rFonts w:asciiTheme="minorEastAsia" w:eastAsiaTheme="minorEastAsia" w:hAnsiTheme="minorEastAsia"/>
        </w:rPr>
        <w:t>1.O</w:t>
      </w:r>
      <w:r w:rsidR="00CF4B36">
        <w:rPr>
          <w:rFonts w:asciiTheme="minorEastAsia" w:eastAsiaTheme="minorEastAsia" w:hAnsiTheme="minorEastAsia" w:hint="eastAsia"/>
        </w:rPr>
        <w:t xml:space="preserve"> </w:t>
      </w:r>
      <w:r w:rsidRPr="000078E5">
        <w:rPr>
          <w:rFonts w:asciiTheme="minorEastAsia" w:eastAsiaTheme="minorEastAsia" w:hAnsiTheme="minorEastAsia"/>
        </w:rPr>
        <w:t>m，间距</w:t>
      </w:r>
      <w:r w:rsidR="00B96A34">
        <w:rPr>
          <w:rFonts w:asciiTheme="minorEastAsia" w:eastAsiaTheme="minorEastAsia" w:hAnsiTheme="minorEastAsia" w:hint="eastAsia"/>
        </w:rPr>
        <w:t>宜</w:t>
      </w:r>
      <w:r w:rsidRPr="000078E5">
        <w:rPr>
          <w:rFonts w:asciiTheme="minorEastAsia" w:eastAsiaTheme="minorEastAsia" w:hAnsiTheme="minorEastAsia" w:hint="eastAsia"/>
        </w:rPr>
        <w:t>根据</w:t>
      </w:r>
      <w:r w:rsidR="002A7F00">
        <w:rPr>
          <w:rFonts w:asciiTheme="minorEastAsia" w:eastAsiaTheme="minorEastAsia" w:hAnsiTheme="minorEastAsia"/>
        </w:rPr>
        <w:t>T/CAGHP 021</w:t>
      </w:r>
      <w:r w:rsidRPr="000078E5">
        <w:rPr>
          <w:rFonts w:asciiTheme="minorEastAsia" w:eastAsiaTheme="minorEastAsia" w:hAnsiTheme="minorEastAsia"/>
        </w:rPr>
        <w:t>计算</w:t>
      </w:r>
      <w:r w:rsidRPr="000078E5">
        <w:rPr>
          <w:rFonts w:asciiTheme="minorEastAsia" w:eastAsiaTheme="minorEastAsia" w:hAnsiTheme="minorEastAsia" w:hint="eastAsia"/>
        </w:rPr>
        <w:t>确定</w:t>
      </w:r>
      <w:r w:rsidR="009E62EF">
        <w:rPr>
          <w:rFonts w:asciiTheme="minorEastAsia" w:eastAsiaTheme="minorEastAsia" w:hAnsiTheme="minorEastAsia" w:hint="eastAsia"/>
        </w:rPr>
        <w:t>；</w:t>
      </w:r>
      <w:r w:rsidRPr="000078E5">
        <w:rPr>
          <w:rFonts w:asciiTheme="minorEastAsia" w:eastAsiaTheme="minorEastAsia" w:hAnsiTheme="minorEastAsia"/>
        </w:rPr>
        <w:t xml:space="preserve"> </w:t>
      </w:r>
    </w:p>
    <w:p w:rsidR="00326367" w:rsidRPr="000078E5" w:rsidRDefault="00326367" w:rsidP="00F3425F">
      <w:pPr>
        <w:pStyle w:val="affffff2"/>
        <w:numPr>
          <w:ilvl w:val="3"/>
          <w:numId w:val="34"/>
        </w:numPr>
        <w:spacing w:before="0" w:after="0"/>
        <w:ind w:leftChars="203" w:left="850" w:hangingChars="202" w:hanging="424"/>
        <w:rPr>
          <w:rFonts w:asciiTheme="minorEastAsia" w:eastAsiaTheme="minorEastAsia" w:hAnsiTheme="minorEastAsia"/>
        </w:rPr>
      </w:pPr>
      <w:r w:rsidRPr="000078E5">
        <w:rPr>
          <w:rFonts w:asciiTheme="minorEastAsia" w:eastAsiaTheme="minorEastAsia" w:hAnsiTheme="minorEastAsia"/>
        </w:rPr>
        <w:t>全衬砌排导槽的侧墙及槽底均</w:t>
      </w:r>
      <w:r w:rsidR="00934168">
        <w:rPr>
          <w:rFonts w:asciiTheme="minorEastAsia" w:eastAsiaTheme="minorEastAsia" w:hAnsiTheme="minorEastAsia" w:hint="eastAsia"/>
        </w:rPr>
        <w:t>宜</w:t>
      </w:r>
      <w:r w:rsidRPr="000078E5">
        <w:rPr>
          <w:rFonts w:asciiTheme="minorEastAsia" w:eastAsiaTheme="minorEastAsia" w:hAnsiTheme="minorEastAsia"/>
        </w:rPr>
        <w:t>用浆砌石护砌，一般适用于槽宽</w:t>
      </w:r>
      <w:r w:rsidRPr="000078E5">
        <w:rPr>
          <w:rFonts w:asciiTheme="minorEastAsia" w:eastAsiaTheme="minorEastAsia" w:hAnsiTheme="minorEastAsia" w:hint="eastAsia"/>
        </w:rPr>
        <w:t>小于等于</w:t>
      </w:r>
      <w:r w:rsidRPr="000078E5">
        <w:rPr>
          <w:rFonts w:asciiTheme="minorEastAsia" w:eastAsiaTheme="minorEastAsia" w:hAnsiTheme="minorEastAsia"/>
        </w:rPr>
        <w:t>5.0</w:t>
      </w:r>
      <w:r w:rsidR="00CF4B36">
        <w:rPr>
          <w:rFonts w:asciiTheme="minorEastAsia" w:eastAsiaTheme="minorEastAsia" w:hAnsiTheme="minorEastAsia" w:hint="eastAsia"/>
        </w:rPr>
        <w:t xml:space="preserve"> </w:t>
      </w:r>
      <w:r w:rsidR="00934168">
        <w:rPr>
          <w:rFonts w:asciiTheme="minorEastAsia" w:eastAsiaTheme="minorEastAsia" w:hAnsiTheme="minorEastAsia"/>
        </w:rPr>
        <w:t>m</w:t>
      </w:r>
      <w:r w:rsidRPr="000078E5">
        <w:rPr>
          <w:rFonts w:asciiTheme="minorEastAsia" w:eastAsiaTheme="minorEastAsia" w:hAnsiTheme="minorEastAsia"/>
        </w:rPr>
        <w:t>的排导槽，横断面一般采用V型，槽底横向斜坡为300</w:t>
      </w:r>
      <w:r w:rsidR="00CF4B36">
        <w:rPr>
          <w:rFonts w:asciiTheme="minorEastAsia" w:eastAsiaTheme="minorEastAsia" w:hAnsiTheme="minorEastAsia" w:hint="eastAsia"/>
        </w:rPr>
        <w:t xml:space="preserve"> </w:t>
      </w:r>
      <w:r w:rsidRPr="000078E5">
        <w:rPr>
          <w:rFonts w:asciiTheme="minorEastAsia" w:eastAsiaTheme="minorEastAsia" w:hAnsiTheme="minorEastAsia"/>
        </w:rPr>
        <w:t>‰～150</w:t>
      </w:r>
      <w:r w:rsidR="00CF4B36">
        <w:rPr>
          <w:rFonts w:asciiTheme="minorEastAsia" w:eastAsiaTheme="minorEastAsia" w:hAnsiTheme="minorEastAsia" w:hint="eastAsia"/>
        </w:rPr>
        <w:t xml:space="preserve"> </w:t>
      </w:r>
      <w:r w:rsidRPr="000078E5">
        <w:rPr>
          <w:rFonts w:asciiTheme="minorEastAsia" w:eastAsiaTheme="minorEastAsia" w:hAnsiTheme="minorEastAsia"/>
        </w:rPr>
        <w:t xml:space="preserve">‰。 </w:t>
      </w:r>
    </w:p>
    <w:p w:rsidR="00326367" w:rsidRDefault="00326367" w:rsidP="00362C72">
      <w:pPr>
        <w:pStyle w:val="a4"/>
        <w:spacing w:before="156" w:after="156"/>
      </w:pPr>
      <w:bookmarkStart w:id="278" w:name="_Toc495665713"/>
      <w:bookmarkStart w:id="279" w:name="_Toc520441523"/>
      <w:bookmarkStart w:id="280" w:name="_Toc530136946"/>
      <w:r>
        <w:t>拦</w:t>
      </w:r>
      <w:r w:rsidR="00DE69B4">
        <w:rPr>
          <w:rFonts w:hint="eastAsia"/>
        </w:rPr>
        <w:t>挡</w:t>
      </w:r>
      <w:r>
        <w:t>坝</w:t>
      </w:r>
      <w:bookmarkEnd w:id="278"/>
      <w:bookmarkEnd w:id="279"/>
      <w:bookmarkEnd w:id="280"/>
    </w:p>
    <w:p w:rsidR="00DE69B4" w:rsidRPr="00D11A4D" w:rsidRDefault="000020FB" w:rsidP="00DE69B4">
      <w:pPr>
        <w:pStyle w:val="a5"/>
        <w:spacing w:before="156" w:after="156"/>
        <w:ind w:left="0"/>
        <w:rPr>
          <w:rFonts w:hAnsi="黑体"/>
        </w:rPr>
      </w:pPr>
      <w:r w:rsidRPr="000020FB">
        <w:rPr>
          <w:rFonts w:hAnsi="黑体" w:hint="eastAsia"/>
        </w:rPr>
        <w:t>一</w:t>
      </w:r>
      <w:r w:rsidRPr="000020FB">
        <w:rPr>
          <w:rFonts w:hAnsi="黑体"/>
        </w:rPr>
        <w:t>般要求</w:t>
      </w:r>
    </w:p>
    <w:p w:rsidR="00E559F4" w:rsidRPr="00DE69B4" w:rsidRDefault="00E559F4" w:rsidP="00FB4A20">
      <w:pPr>
        <w:pStyle w:val="affffff2"/>
        <w:spacing w:before="0" w:after="0"/>
        <w:ind w:left="0"/>
        <w:rPr>
          <w:rFonts w:asciiTheme="minorEastAsia" w:eastAsiaTheme="minorEastAsia" w:hAnsiTheme="minorEastAsia"/>
        </w:rPr>
      </w:pPr>
      <w:r w:rsidRPr="00DE69B4">
        <w:rPr>
          <w:rFonts w:asciiTheme="minorEastAsia" w:eastAsiaTheme="minorEastAsia" w:hAnsiTheme="minorEastAsia" w:hint="eastAsia"/>
        </w:rPr>
        <w:t>拦</w:t>
      </w:r>
      <w:r w:rsidRPr="00DE69B4">
        <w:rPr>
          <w:rFonts w:asciiTheme="minorEastAsia" w:eastAsiaTheme="minorEastAsia" w:hAnsiTheme="minorEastAsia"/>
        </w:rPr>
        <w:t>挡坝分为重力</w:t>
      </w:r>
      <w:r w:rsidRPr="00DE69B4">
        <w:rPr>
          <w:rFonts w:asciiTheme="minorEastAsia" w:eastAsiaTheme="minorEastAsia" w:hAnsiTheme="minorEastAsia" w:hint="eastAsia"/>
        </w:rPr>
        <w:t>式</w:t>
      </w:r>
      <w:r w:rsidRPr="00DE69B4">
        <w:rPr>
          <w:rFonts w:asciiTheme="minorEastAsia" w:eastAsiaTheme="minorEastAsia" w:hAnsiTheme="minorEastAsia"/>
        </w:rPr>
        <w:t>实体</w:t>
      </w:r>
      <w:r w:rsidRPr="00DE69B4">
        <w:rPr>
          <w:rFonts w:asciiTheme="minorEastAsia" w:eastAsiaTheme="minorEastAsia" w:hAnsiTheme="minorEastAsia" w:hint="eastAsia"/>
        </w:rPr>
        <w:t>拦</w:t>
      </w:r>
      <w:r w:rsidRPr="00DE69B4">
        <w:rPr>
          <w:rFonts w:asciiTheme="minorEastAsia" w:eastAsiaTheme="minorEastAsia" w:hAnsiTheme="minorEastAsia"/>
        </w:rPr>
        <w:t>挡坝和格栅坝两种。</w:t>
      </w:r>
    </w:p>
    <w:p w:rsidR="00E559F4" w:rsidRPr="00DE69B4" w:rsidRDefault="00E559F4" w:rsidP="00FB4A20">
      <w:pPr>
        <w:pStyle w:val="affffff2"/>
        <w:spacing w:before="0" w:after="0"/>
        <w:ind w:left="0"/>
        <w:rPr>
          <w:rFonts w:asciiTheme="minorEastAsia" w:eastAsiaTheme="minorEastAsia" w:hAnsiTheme="minorEastAsia"/>
        </w:rPr>
      </w:pPr>
      <w:r w:rsidRPr="00DE69B4">
        <w:rPr>
          <w:rFonts w:asciiTheme="minorEastAsia" w:eastAsiaTheme="minorEastAsia" w:hAnsiTheme="minorEastAsia"/>
        </w:rPr>
        <w:t>拦</w:t>
      </w:r>
      <w:r w:rsidRPr="00DE69B4">
        <w:rPr>
          <w:rFonts w:asciiTheme="minorEastAsia" w:eastAsiaTheme="minorEastAsia" w:hAnsiTheme="minorEastAsia" w:hint="eastAsia"/>
        </w:rPr>
        <w:t>挡</w:t>
      </w:r>
      <w:r w:rsidRPr="00DE69B4">
        <w:rPr>
          <w:rFonts w:asciiTheme="minorEastAsia" w:eastAsiaTheme="minorEastAsia" w:hAnsiTheme="minorEastAsia"/>
        </w:rPr>
        <w:t>坝</w:t>
      </w:r>
      <w:r>
        <w:rPr>
          <w:rFonts w:asciiTheme="minorEastAsia" w:eastAsiaTheme="minorEastAsia" w:hAnsiTheme="minorEastAsia" w:hint="eastAsia"/>
        </w:rPr>
        <w:t>设置</w:t>
      </w:r>
      <w:r w:rsidRPr="00DE69B4">
        <w:rPr>
          <w:rFonts w:asciiTheme="minorEastAsia" w:eastAsiaTheme="minorEastAsia" w:hAnsiTheme="minorEastAsia"/>
        </w:rPr>
        <w:t>在泥石流的形成区的下部或形成</w:t>
      </w:r>
      <w:r w:rsidR="00D22C6E">
        <w:rPr>
          <w:rFonts w:asciiTheme="minorEastAsia" w:eastAsiaTheme="minorEastAsia" w:hAnsiTheme="minorEastAsia" w:hint="eastAsia"/>
        </w:rPr>
        <w:t>—</w:t>
      </w:r>
      <w:r w:rsidRPr="00DE69B4">
        <w:rPr>
          <w:rFonts w:asciiTheme="minorEastAsia" w:eastAsiaTheme="minorEastAsia" w:hAnsiTheme="minorEastAsia"/>
        </w:rPr>
        <w:t>流通区的衔接部位</w:t>
      </w:r>
      <w:r w:rsidRPr="00DE69B4">
        <w:rPr>
          <w:rFonts w:asciiTheme="minorEastAsia" w:eastAsiaTheme="minorEastAsia" w:hAnsiTheme="minorEastAsia" w:hint="eastAsia"/>
        </w:rPr>
        <w:t>，</w:t>
      </w:r>
      <w:r w:rsidRPr="00DE69B4">
        <w:rPr>
          <w:rFonts w:asciiTheme="minorEastAsia" w:eastAsiaTheme="minorEastAsia" w:hAnsiTheme="minorEastAsia"/>
        </w:rPr>
        <w:t>地形上拦</w:t>
      </w:r>
      <w:r>
        <w:rPr>
          <w:rFonts w:asciiTheme="minorEastAsia" w:eastAsiaTheme="minorEastAsia" w:hAnsiTheme="minorEastAsia" w:hint="eastAsia"/>
        </w:rPr>
        <w:t>挡</w:t>
      </w:r>
      <w:r w:rsidRPr="00DE69B4">
        <w:rPr>
          <w:rFonts w:asciiTheme="minorEastAsia" w:eastAsiaTheme="minorEastAsia" w:hAnsiTheme="minorEastAsia"/>
        </w:rPr>
        <w:t>坝应</w:t>
      </w:r>
      <w:r>
        <w:rPr>
          <w:rFonts w:asciiTheme="minorEastAsia" w:eastAsiaTheme="minorEastAsia" w:hAnsiTheme="minorEastAsia" w:hint="eastAsia"/>
        </w:rPr>
        <w:t>设</w:t>
      </w:r>
      <w:r w:rsidR="005F4F96">
        <w:rPr>
          <w:rFonts w:asciiTheme="minorEastAsia" w:eastAsiaTheme="minorEastAsia" w:hAnsiTheme="minorEastAsia"/>
        </w:rPr>
        <w:t>置于沟床的</w:t>
      </w:r>
      <w:r w:rsidR="005F4F96">
        <w:rPr>
          <w:rFonts w:asciiTheme="minorEastAsia" w:eastAsiaTheme="minorEastAsia" w:hAnsiTheme="minorEastAsia" w:hint="eastAsia"/>
        </w:rPr>
        <w:t>颈</w:t>
      </w:r>
      <w:r w:rsidRPr="00DE69B4">
        <w:rPr>
          <w:rFonts w:asciiTheme="minorEastAsia" w:eastAsiaTheme="minorEastAsia" w:hAnsiTheme="minorEastAsia"/>
        </w:rPr>
        <w:t>部</w:t>
      </w:r>
      <w:r w:rsidRPr="00DE69B4">
        <w:rPr>
          <w:rFonts w:asciiTheme="minorEastAsia" w:eastAsiaTheme="minorEastAsia" w:hAnsiTheme="minorEastAsia" w:hint="eastAsia"/>
        </w:rPr>
        <w:t>。</w:t>
      </w:r>
    </w:p>
    <w:p w:rsidR="00E559F4" w:rsidRPr="00567B4F" w:rsidRDefault="00E559F4" w:rsidP="00FB4A20">
      <w:pPr>
        <w:pStyle w:val="affffff2"/>
        <w:spacing w:before="0" w:after="0"/>
        <w:ind w:left="0"/>
        <w:rPr>
          <w:rFonts w:asciiTheme="minorEastAsia" w:eastAsiaTheme="minorEastAsia" w:hAnsiTheme="minorEastAsia"/>
        </w:rPr>
      </w:pPr>
      <w:r>
        <w:rPr>
          <w:rFonts w:asciiTheme="minorEastAsia" w:eastAsiaTheme="minorEastAsia" w:hAnsiTheme="minorEastAsia" w:hint="eastAsia"/>
        </w:rPr>
        <w:t>应</w:t>
      </w:r>
      <w:r w:rsidRPr="00567B4F">
        <w:rPr>
          <w:rFonts w:asciiTheme="minorEastAsia" w:eastAsiaTheme="minorEastAsia" w:hAnsiTheme="minorEastAsia"/>
        </w:rPr>
        <w:t>从沟床冲刷下切段下游开始，逐级向上游设置拦</w:t>
      </w:r>
      <w:r>
        <w:rPr>
          <w:rFonts w:asciiTheme="minorEastAsia" w:eastAsiaTheme="minorEastAsia" w:hAnsiTheme="minorEastAsia" w:hint="eastAsia"/>
        </w:rPr>
        <w:t>挡</w:t>
      </w:r>
      <w:r w:rsidRPr="00567B4F">
        <w:rPr>
          <w:rFonts w:asciiTheme="minorEastAsia" w:eastAsiaTheme="minorEastAsia" w:hAnsiTheme="minorEastAsia"/>
        </w:rPr>
        <w:t>坝</w:t>
      </w:r>
      <w:r w:rsidRPr="00567B4F">
        <w:rPr>
          <w:rFonts w:asciiTheme="minorEastAsia" w:eastAsiaTheme="minorEastAsia" w:hAnsiTheme="minorEastAsia" w:hint="eastAsia"/>
        </w:rPr>
        <w:t>。</w:t>
      </w:r>
    </w:p>
    <w:p w:rsidR="00E559F4" w:rsidRPr="00567B4F" w:rsidRDefault="00E559F4" w:rsidP="00FB4A20">
      <w:pPr>
        <w:pStyle w:val="affffff2"/>
        <w:spacing w:before="0" w:after="0"/>
        <w:ind w:left="0"/>
        <w:rPr>
          <w:rFonts w:asciiTheme="minorEastAsia" w:eastAsiaTheme="minorEastAsia" w:hAnsiTheme="minorEastAsia"/>
        </w:rPr>
      </w:pPr>
      <w:r w:rsidRPr="00567B4F">
        <w:rPr>
          <w:rFonts w:asciiTheme="minorEastAsia" w:eastAsiaTheme="minorEastAsia" w:hAnsiTheme="minorEastAsia"/>
        </w:rPr>
        <w:t>拦</w:t>
      </w:r>
      <w:r>
        <w:rPr>
          <w:rFonts w:asciiTheme="minorEastAsia" w:eastAsiaTheme="minorEastAsia" w:hAnsiTheme="minorEastAsia" w:hint="eastAsia"/>
        </w:rPr>
        <w:t>挡</w:t>
      </w:r>
      <w:r w:rsidRPr="00567B4F">
        <w:rPr>
          <w:rFonts w:asciiTheme="minorEastAsia" w:eastAsiaTheme="minorEastAsia" w:hAnsiTheme="minorEastAsia"/>
        </w:rPr>
        <w:t>坝应设置在有大量漂砾分布及活动的沟谷下游，坝高应满足回淤后长度覆盖所有漂砾，漂砾能稳定在拦</w:t>
      </w:r>
      <w:r>
        <w:rPr>
          <w:rFonts w:asciiTheme="minorEastAsia" w:eastAsiaTheme="minorEastAsia" w:hAnsiTheme="minorEastAsia" w:hint="eastAsia"/>
        </w:rPr>
        <w:t>挡</w:t>
      </w:r>
      <w:r w:rsidRPr="00567B4F">
        <w:rPr>
          <w:rFonts w:asciiTheme="minorEastAsia" w:eastAsiaTheme="minorEastAsia" w:hAnsiTheme="minorEastAsia"/>
        </w:rPr>
        <w:t>坝库内</w:t>
      </w:r>
      <w:r w:rsidRPr="00567B4F">
        <w:rPr>
          <w:rFonts w:asciiTheme="minorEastAsia" w:eastAsiaTheme="minorEastAsia" w:hAnsiTheme="minorEastAsia" w:hint="eastAsia"/>
        </w:rPr>
        <w:t>。</w:t>
      </w:r>
    </w:p>
    <w:p w:rsidR="00E559F4" w:rsidRPr="00567B4F" w:rsidRDefault="00E559F4" w:rsidP="00FB4A20">
      <w:pPr>
        <w:pStyle w:val="affffff2"/>
        <w:spacing w:before="0" w:after="0"/>
        <w:ind w:left="0"/>
        <w:rPr>
          <w:rFonts w:asciiTheme="minorEastAsia" w:eastAsiaTheme="minorEastAsia" w:hAnsiTheme="minorEastAsia"/>
        </w:rPr>
      </w:pPr>
      <w:r w:rsidRPr="00567B4F">
        <w:rPr>
          <w:rFonts w:asciiTheme="minorEastAsia" w:eastAsiaTheme="minorEastAsia" w:hAnsiTheme="minorEastAsia"/>
        </w:rPr>
        <w:t>在平面上坝轴线尽可能按直线</w:t>
      </w:r>
      <w:r>
        <w:rPr>
          <w:rFonts w:asciiTheme="minorEastAsia" w:eastAsiaTheme="minorEastAsia" w:hAnsiTheme="minorEastAsia" w:hint="eastAsia"/>
        </w:rPr>
        <w:t>设</w:t>
      </w:r>
      <w:r w:rsidRPr="00567B4F">
        <w:rPr>
          <w:rFonts w:asciiTheme="minorEastAsia" w:eastAsiaTheme="minorEastAsia" w:hAnsiTheme="minorEastAsia"/>
        </w:rPr>
        <w:t>置，并与流体主流线方向垂直。溢流口应居于沟道中间位置，溢流宽度和下游沟槽宽度保持一致，非溢流部分应对称</w:t>
      </w:r>
      <w:r>
        <w:rPr>
          <w:rFonts w:asciiTheme="minorEastAsia" w:eastAsiaTheme="minorEastAsia" w:hAnsiTheme="minorEastAsia" w:hint="eastAsia"/>
        </w:rPr>
        <w:t>，</w:t>
      </w:r>
      <w:r w:rsidRPr="00567B4F">
        <w:rPr>
          <w:rFonts w:asciiTheme="minorEastAsia" w:eastAsiaTheme="minorEastAsia" w:hAnsiTheme="minorEastAsia"/>
        </w:rPr>
        <w:t>坝下游设置消能工程</w:t>
      </w:r>
      <w:r w:rsidRPr="00567B4F">
        <w:rPr>
          <w:rFonts w:asciiTheme="minorEastAsia" w:eastAsiaTheme="minorEastAsia" w:hAnsiTheme="minorEastAsia" w:hint="eastAsia"/>
        </w:rPr>
        <w:t>。</w:t>
      </w:r>
    </w:p>
    <w:p w:rsidR="00E559F4" w:rsidRPr="00567B4F" w:rsidRDefault="00E559F4" w:rsidP="00FB4A20">
      <w:pPr>
        <w:pStyle w:val="affffff2"/>
        <w:spacing w:before="0" w:after="0"/>
        <w:ind w:left="0"/>
        <w:rPr>
          <w:rFonts w:asciiTheme="minorEastAsia" w:eastAsiaTheme="minorEastAsia" w:hAnsiTheme="minorEastAsia"/>
        </w:rPr>
      </w:pPr>
      <w:r w:rsidRPr="00567B4F">
        <w:rPr>
          <w:rFonts w:asciiTheme="minorEastAsia" w:eastAsiaTheme="minorEastAsia" w:hAnsiTheme="minorEastAsia"/>
        </w:rPr>
        <w:t>为保障下游安全，在同一河段内建造的拦</w:t>
      </w:r>
      <w:r>
        <w:rPr>
          <w:rFonts w:asciiTheme="minorEastAsia" w:eastAsiaTheme="minorEastAsia" w:hAnsiTheme="minorEastAsia" w:hint="eastAsia"/>
        </w:rPr>
        <w:t>挡</w:t>
      </w:r>
      <w:r w:rsidRPr="00567B4F">
        <w:rPr>
          <w:rFonts w:asciiTheme="minorEastAsia" w:eastAsiaTheme="minorEastAsia" w:hAnsiTheme="minorEastAsia"/>
        </w:rPr>
        <w:t>坝不</w:t>
      </w:r>
      <w:r w:rsidRPr="00567B4F">
        <w:rPr>
          <w:rFonts w:asciiTheme="minorEastAsia" w:eastAsiaTheme="minorEastAsia" w:hAnsiTheme="minorEastAsia" w:hint="eastAsia"/>
        </w:rPr>
        <w:t>少</w:t>
      </w:r>
      <w:r w:rsidRPr="00567B4F">
        <w:rPr>
          <w:rFonts w:asciiTheme="minorEastAsia" w:eastAsiaTheme="minorEastAsia" w:hAnsiTheme="minorEastAsia"/>
        </w:rPr>
        <w:t>于3座，每座坝的调节能力不</w:t>
      </w:r>
      <w:r>
        <w:rPr>
          <w:rFonts w:asciiTheme="minorEastAsia" w:eastAsiaTheme="minorEastAsia" w:hAnsiTheme="minorEastAsia" w:hint="eastAsia"/>
        </w:rPr>
        <w:t>大</w:t>
      </w:r>
      <w:r w:rsidRPr="00567B4F">
        <w:rPr>
          <w:rFonts w:asciiTheme="minorEastAsia" w:eastAsiaTheme="minorEastAsia" w:hAnsiTheme="minorEastAsia"/>
        </w:rPr>
        <w:t>于1/3。</w:t>
      </w:r>
    </w:p>
    <w:p w:rsidR="00E559F4" w:rsidRDefault="00E559F4" w:rsidP="00FB4A20">
      <w:pPr>
        <w:pStyle w:val="affffff2"/>
        <w:spacing w:before="0" w:after="0"/>
        <w:ind w:left="0"/>
        <w:rPr>
          <w:rFonts w:asciiTheme="minorEastAsia" w:eastAsiaTheme="minorEastAsia" w:hAnsiTheme="minorEastAsia"/>
        </w:rPr>
      </w:pPr>
      <w:r w:rsidRPr="00567B4F">
        <w:rPr>
          <w:rFonts w:asciiTheme="minorEastAsia" w:eastAsiaTheme="minorEastAsia" w:hAnsiTheme="minorEastAsia"/>
        </w:rPr>
        <w:t>拦</w:t>
      </w:r>
      <w:r>
        <w:rPr>
          <w:rFonts w:asciiTheme="minorEastAsia" w:eastAsiaTheme="minorEastAsia" w:hAnsiTheme="minorEastAsia" w:hint="eastAsia"/>
        </w:rPr>
        <w:t>挡</w:t>
      </w:r>
      <w:r w:rsidRPr="00567B4F">
        <w:rPr>
          <w:rFonts w:asciiTheme="minorEastAsia" w:eastAsiaTheme="minorEastAsia" w:hAnsiTheme="minorEastAsia"/>
        </w:rPr>
        <w:t>坝坝址的选择应避开泥石流的直冲方向，设在弯道的下游侧面。</w:t>
      </w:r>
    </w:p>
    <w:p w:rsidR="003E7C38" w:rsidRPr="00D11A4D" w:rsidRDefault="000020FB" w:rsidP="003E7C38">
      <w:pPr>
        <w:pStyle w:val="a5"/>
        <w:spacing w:before="156" w:after="156"/>
        <w:ind w:left="0"/>
        <w:rPr>
          <w:rFonts w:hAnsi="黑体"/>
        </w:rPr>
      </w:pPr>
      <w:r w:rsidRPr="000020FB">
        <w:rPr>
          <w:rFonts w:hAnsi="黑体" w:hint="eastAsia"/>
        </w:rPr>
        <w:t>重力</w:t>
      </w:r>
      <w:r w:rsidRPr="000020FB">
        <w:rPr>
          <w:rFonts w:hAnsi="黑体"/>
        </w:rPr>
        <w:t>式实体拦挡坝</w:t>
      </w:r>
    </w:p>
    <w:p w:rsidR="00E559F4" w:rsidRPr="0085215D" w:rsidRDefault="00E559F4" w:rsidP="00FB4A20">
      <w:pPr>
        <w:pStyle w:val="affffff2"/>
        <w:spacing w:before="0" w:after="0"/>
        <w:ind w:left="0"/>
        <w:rPr>
          <w:rFonts w:asciiTheme="minorEastAsia" w:eastAsiaTheme="minorEastAsia" w:hAnsiTheme="minorEastAsia"/>
        </w:rPr>
      </w:pPr>
      <w:r>
        <w:rPr>
          <w:rFonts w:asciiTheme="minorEastAsia" w:eastAsiaTheme="minorEastAsia" w:hAnsiTheme="minorEastAsia" w:hint="eastAsia"/>
        </w:rPr>
        <w:t>重力</w:t>
      </w:r>
      <w:r>
        <w:rPr>
          <w:rFonts w:asciiTheme="minorEastAsia" w:eastAsiaTheme="minorEastAsia" w:hAnsiTheme="minorEastAsia"/>
        </w:rPr>
        <w:t>式实体拦挡坝</w:t>
      </w:r>
      <w:r w:rsidRPr="0085215D">
        <w:rPr>
          <w:rFonts w:asciiTheme="minorEastAsia" w:eastAsiaTheme="minorEastAsia" w:hAnsiTheme="minorEastAsia"/>
        </w:rPr>
        <w:t>荷载应包括坝体自重、土压力、水压力、冲击力</w:t>
      </w:r>
      <w:r>
        <w:rPr>
          <w:rFonts w:asciiTheme="minorEastAsia" w:eastAsiaTheme="minorEastAsia" w:hAnsiTheme="minorEastAsia" w:hint="eastAsia"/>
        </w:rPr>
        <w:t>等</w:t>
      </w:r>
      <w:r w:rsidRPr="0085215D">
        <w:rPr>
          <w:rFonts w:asciiTheme="minorEastAsia" w:eastAsiaTheme="minorEastAsia" w:hAnsiTheme="minorEastAsia"/>
        </w:rPr>
        <w:t>，各荷载计算应</w:t>
      </w:r>
      <w:r>
        <w:rPr>
          <w:rFonts w:asciiTheme="minorEastAsia" w:eastAsiaTheme="minorEastAsia" w:hAnsiTheme="minorEastAsia" w:hint="eastAsia"/>
        </w:rPr>
        <w:t>满足</w:t>
      </w:r>
      <w:r w:rsidR="002A7F00" w:rsidRPr="002A7F00">
        <w:rPr>
          <w:rFonts w:asciiTheme="minorEastAsia" w:eastAsiaTheme="minorEastAsia" w:hAnsiTheme="minorEastAsia"/>
        </w:rPr>
        <w:t>T/CAGHP 021</w:t>
      </w:r>
      <w:r>
        <w:rPr>
          <w:rFonts w:asciiTheme="minorEastAsia" w:eastAsiaTheme="minorEastAsia" w:hAnsiTheme="minorEastAsia" w:hint="eastAsia"/>
        </w:rPr>
        <w:t>有</w:t>
      </w:r>
      <w:r>
        <w:rPr>
          <w:rFonts w:asciiTheme="minorEastAsia" w:eastAsiaTheme="minorEastAsia" w:hAnsiTheme="minorEastAsia"/>
        </w:rPr>
        <w:t>关</w:t>
      </w:r>
      <w:r w:rsidRPr="0085215D">
        <w:rPr>
          <w:rFonts w:asciiTheme="minorEastAsia" w:eastAsiaTheme="minorEastAsia" w:hAnsiTheme="minorEastAsia"/>
        </w:rPr>
        <w:t>规定</w:t>
      </w:r>
      <w:r>
        <w:rPr>
          <w:rFonts w:asciiTheme="minorEastAsia" w:eastAsiaTheme="minorEastAsia" w:hAnsiTheme="minorEastAsia" w:hint="eastAsia"/>
        </w:rPr>
        <w:t>和</w:t>
      </w:r>
      <w:r>
        <w:rPr>
          <w:rFonts w:asciiTheme="minorEastAsia" w:eastAsiaTheme="minorEastAsia" w:hAnsiTheme="minorEastAsia"/>
        </w:rPr>
        <w:t>要求</w:t>
      </w:r>
      <w:r w:rsidRPr="0085215D">
        <w:rPr>
          <w:rFonts w:asciiTheme="minorEastAsia" w:eastAsiaTheme="minorEastAsia" w:hAnsiTheme="minorEastAsia"/>
        </w:rPr>
        <w:t>。</w:t>
      </w:r>
    </w:p>
    <w:p w:rsidR="00E559F4" w:rsidRPr="0085215D" w:rsidRDefault="00E559F4" w:rsidP="00FB4A20">
      <w:pPr>
        <w:pStyle w:val="affffff2"/>
        <w:spacing w:before="0" w:after="0"/>
        <w:ind w:left="0"/>
        <w:rPr>
          <w:rFonts w:asciiTheme="minorEastAsia" w:eastAsiaTheme="minorEastAsia" w:hAnsiTheme="minorEastAsia"/>
        </w:rPr>
      </w:pPr>
      <w:r w:rsidRPr="0085215D">
        <w:rPr>
          <w:rFonts w:asciiTheme="minorEastAsia" w:eastAsiaTheme="minorEastAsia" w:hAnsiTheme="minorEastAsia"/>
        </w:rPr>
        <w:t>作用于坝体的荷载组合应根据坝库使用情况、泥石流类型、规模及使用期内坝库与泥石流的遭遇情况，</w:t>
      </w:r>
      <w:r>
        <w:rPr>
          <w:rFonts w:asciiTheme="minorEastAsia" w:eastAsiaTheme="minorEastAsia" w:hAnsiTheme="minorEastAsia" w:hint="eastAsia"/>
        </w:rPr>
        <w:t>分</w:t>
      </w:r>
      <w:r>
        <w:rPr>
          <w:rFonts w:asciiTheme="minorEastAsia" w:eastAsiaTheme="minorEastAsia" w:hAnsiTheme="minorEastAsia"/>
        </w:rPr>
        <w:t>析</w:t>
      </w:r>
      <w:r w:rsidRPr="0085215D">
        <w:rPr>
          <w:rFonts w:asciiTheme="minorEastAsia" w:eastAsiaTheme="minorEastAsia" w:hAnsiTheme="minorEastAsia"/>
        </w:rPr>
        <w:t>可能发生的危险组合</w:t>
      </w:r>
      <w:r>
        <w:rPr>
          <w:rFonts w:asciiTheme="minorEastAsia" w:eastAsiaTheme="minorEastAsia" w:hAnsiTheme="minorEastAsia" w:hint="eastAsia"/>
        </w:rPr>
        <w:t>并</w:t>
      </w:r>
      <w:r w:rsidRPr="0085215D">
        <w:rPr>
          <w:rFonts w:asciiTheme="minorEastAsia" w:eastAsiaTheme="minorEastAsia" w:hAnsiTheme="minorEastAsia"/>
        </w:rPr>
        <w:t>进行计算，以其中最危险的荷载组合作为设计控制条件。</w:t>
      </w:r>
    </w:p>
    <w:p w:rsidR="00E559F4" w:rsidRPr="00FB4A20" w:rsidRDefault="00E559F4" w:rsidP="00FB4A20">
      <w:pPr>
        <w:pStyle w:val="affffff2"/>
        <w:spacing w:before="0" w:after="0"/>
        <w:ind w:left="0"/>
        <w:rPr>
          <w:rFonts w:asciiTheme="minorEastAsia" w:eastAsiaTheme="minorEastAsia" w:hAnsiTheme="minorEastAsia"/>
        </w:rPr>
      </w:pPr>
      <w:r w:rsidRPr="00FB4A20">
        <w:rPr>
          <w:rFonts w:asciiTheme="minorEastAsia" w:eastAsiaTheme="minorEastAsia" w:hAnsiTheme="minorEastAsia" w:hint="eastAsia"/>
        </w:rPr>
        <w:t>溢</w:t>
      </w:r>
      <w:r w:rsidRPr="00FB4A20">
        <w:rPr>
          <w:rFonts w:asciiTheme="minorEastAsia" w:eastAsiaTheme="minorEastAsia" w:hAnsiTheme="minorEastAsia"/>
        </w:rPr>
        <w:t>流坝段居中，</w:t>
      </w:r>
      <w:r w:rsidRPr="00FB4A20">
        <w:rPr>
          <w:rFonts w:asciiTheme="minorEastAsia" w:eastAsiaTheme="minorEastAsia" w:hAnsiTheme="minorEastAsia" w:hint="eastAsia"/>
        </w:rPr>
        <w:t>非</w:t>
      </w:r>
      <w:r w:rsidRPr="00FB4A20">
        <w:rPr>
          <w:rFonts w:asciiTheme="minorEastAsia" w:eastAsiaTheme="minorEastAsia" w:hAnsiTheme="minorEastAsia"/>
        </w:rPr>
        <w:t>溢流坝段</w:t>
      </w:r>
      <w:r w:rsidRPr="00FB4A20">
        <w:rPr>
          <w:rFonts w:asciiTheme="minorEastAsia" w:eastAsiaTheme="minorEastAsia" w:hAnsiTheme="minorEastAsia" w:hint="eastAsia"/>
        </w:rPr>
        <w:t>一</w:t>
      </w:r>
      <w:r w:rsidRPr="00FB4A20">
        <w:rPr>
          <w:rFonts w:asciiTheme="minorEastAsia" w:eastAsiaTheme="minorEastAsia" w:hAnsiTheme="minorEastAsia"/>
        </w:rPr>
        <w:t>般成对称结构</w:t>
      </w:r>
      <w:r w:rsidRPr="00FB4A20">
        <w:rPr>
          <w:rFonts w:asciiTheme="minorEastAsia" w:eastAsiaTheme="minorEastAsia" w:hAnsiTheme="minorEastAsia" w:hint="eastAsia"/>
        </w:rPr>
        <w:t>布置</w:t>
      </w:r>
      <w:r w:rsidRPr="00FB4A20">
        <w:rPr>
          <w:rFonts w:asciiTheme="minorEastAsia" w:eastAsiaTheme="minorEastAsia" w:hAnsiTheme="minorEastAsia"/>
        </w:rPr>
        <w:t>。</w:t>
      </w:r>
    </w:p>
    <w:p w:rsidR="00E559F4" w:rsidRPr="00E548A3" w:rsidRDefault="00E559F4" w:rsidP="00FB4A20">
      <w:pPr>
        <w:pStyle w:val="affffff2"/>
        <w:spacing w:before="0" w:after="0"/>
        <w:ind w:left="0"/>
        <w:rPr>
          <w:rFonts w:asciiTheme="minorEastAsia" w:eastAsiaTheme="minorEastAsia" w:hAnsiTheme="minorEastAsia"/>
        </w:rPr>
      </w:pPr>
      <w:r w:rsidRPr="00E548A3">
        <w:rPr>
          <w:rFonts w:asciiTheme="minorEastAsia" w:eastAsiaTheme="minorEastAsia" w:hAnsiTheme="minorEastAsia"/>
        </w:rPr>
        <w:t>溢流坝段的溢流口宽度应根据设计流量和限制单宽流量计算。溢流坝段的溢流口过流能力应按照宽顶堰计算，溢流口深度应取最大泥深</w:t>
      </w:r>
      <w:r>
        <w:rPr>
          <w:rFonts w:asciiTheme="minorEastAsia" w:eastAsiaTheme="minorEastAsia" w:hAnsiTheme="minorEastAsia" w:hint="eastAsia"/>
        </w:rPr>
        <w:t>与</w:t>
      </w:r>
      <w:r w:rsidRPr="00E548A3">
        <w:rPr>
          <w:rFonts w:asciiTheme="minorEastAsia" w:eastAsiaTheme="minorEastAsia" w:hAnsiTheme="minorEastAsia"/>
        </w:rPr>
        <w:t>设计安全超高</w:t>
      </w:r>
      <w:r>
        <w:rPr>
          <w:rFonts w:asciiTheme="minorEastAsia" w:eastAsiaTheme="minorEastAsia" w:hAnsiTheme="minorEastAsia" w:hint="eastAsia"/>
        </w:rPr>
        <w:t>之和，</w:t>
      </w:r>
      <w:r w:rsidRPr="00E548A3">
        <w:rPr>
          <w:rFonts w:asciiTheme="minorEastAsia" w:eastAsiaTheme="minorEastAsia" w:hAnsiTheme="minorEastAsia"/>
        </w:rPr>
        <w:t>设计安全超高</w:t>
      </w:r>
      <w:r>
        <w:rPr>
          <w:rFonts w:asciiTheme="minorEastAsia" w:eastAsiaTheme="minorEastAsia" w:hAnsiTheme="minorEastAsia" w:hint="eastAsia"/>
        </w:rPr>
        <w:t>一般</w:t>
      </w:r>
      <w:r w:rsidRPr="00E548A3">
        <w:rPr>
          <w:rFonts w:asciiTheme="minorEastAsia" w:eastAsiaTheme="minorEastAsia" w:hAnsiTheme="minorEastAsia"/>
        </w:rPr>
        <w:t>取0.5</w:t>
      </w:r>
      <w:r w:rsidR="00CF4B36">
        <w:rPr>
          <w:rFonts w:asciiTheme="minorEastAsia" w:eastAsiaTheme="minorEastAsia" w:hAnsiTheme="minorEastAsia" w:hint="eastAsia"/>
        </w:rPr>
        <w:t xml:space="preserve"> </w:t>
      </w:r>
      <w:r>
        <w:rPr>
          <w:rFonts w:asciiTheme="minorEastAsia" w:eastAsiaTheme="minorEastAsia" w:hAnsiTheme="minorEastAsia"/>
        </w:rPr>
        <w:t>m</w:t>
      </w:r>
      <w:r w:rsidR="008825DB" w:rsidRPr="00DD097B">
        <w:rPr>
          <w:bCs/>
        </w:rPr>
        <w:t>～</w:t>
      </w:r>
      <w:r w:rsidRPr="00E548A3">
        <w:rPr>
          <w:rFonts w:asciiTheme="minorEastAsia" w:eastAsiaTheme="minorEastAsia" w:hAnsiTheme="minorEastAsia"/>
        </w:rPr>
        <w:t>1.0</w:t>
      </w:r>
      <w:r w:rsidR="00CF4B36">
        <w:rPr>
          <w:rFonts w:asciiTheme="minorEastAsia" w:eastAsiaTheme="minorEastAsia" w:hAnsiTheme="minorEastAsia" w:hint="eastAsia"/>
        </w:rPr>
        <w:t xml:space="preserve"> </w:t>
      </w:r>
      <w:r w:rsidRPr="00E548A3">
        <w:rPr>
          <w:rFonts w:asciiTheme="minorEastAsia" w:eastAsiaTheme="minorEastAsia" w:hAnsiTheme="minorEastAsia"/>
        </w:rPr>
        <w:t>m。</w:t>
      </w:r>
    </w:p>
    <w:p w:rsidR="00E559F4" w:rsidRPr="00E548A3" w:rsidRDefault="00E559F4" w:rsidP="00FB4A20">
      <w:pPr>
        <w:pStyle w:val="affffff2"/>
        <w:spacing w:before="0" w:after="0"/>
        <w:ind w:left="0"/>
        <w:rPr>
          <w:rFonts w:asciiTheme="minorEastAsia" w:eastAsiaTheme="minorEastAsia" w:hAnsiTheme="minorEastAsia"/>
        </w:rPr>
      </w:pPr>
      <w:r w:rsidRPr="00E548A3">
        <w:rPr>
          <w:rFonts w:asciiTheme="minorEastAsia" w:eastAsiaTheme="minorEastAsia" w:hAnsiTheme="minorEastAsia"/>
        </w:rPr>
        <w:t>溢流坝段的溢流口过流部分宜用内埋坚石、钢轨的钢筋混凝土整体浇筑，或用料石或钢板衬砌，表面</w:t>
      </w:r>
      <w:r>
        <w:rPr>
          <w:rFonts w:asciiTheme="minorEastAsia" w:eastAsiaTheme="minorEastAsia" w:hAnsiTheme="minorEastAsia" w:hint="eastAsia"/>
        </w:rPr>
        <w:t>做</w:t>
      </w:r>
      <w:r w:rsidRPr="00E548A3">
        <w:rPr>
          <w:rFonts w:asciiTheme="minorEastAsia" w:eastAsiaTheme="minorEastAsia" w:hAnsiTheme="minorEastAsia"/>
        </w:rPr>
        <w:t>耐磨处理。</w:t>
      </w:r>
    </w:p>
    <w:p w:rsidR="00E559F4" w:rsidRPr="00E548A3" w:rsidRDefault="00E559F4" w:rsidP="00FB4A20">
      <w:pPr>
        <w:pStyle w:val="affffff2"/>
        <w:spacing w:before="0" w:after="0"/>
        <w:ind w:left="0"/>
        <w:rPr>
          <w:rFonts w:asciiTheme="minorEastAsia" w:eastAsiaTheme="minorEastAsia" w:hAnsiTheme="minorEastAsia"/>
        </w:rPr>
      </w:pPr>
      <w:r w:rsidRPr="00E548A3">
        <w:rPr>
          <w:rFonts w:asciiTheme="minorEastAsia" w:eastAsiaTheme="minorEastAsia" w:hAnsiTheme="minorEastAsia"/>
        </w:rPr>
        <w:t>非溢流坝段顶部在横向上宜设坡度，自溢流口向坝肩逐渐加高。</w:t>
      </w:r>
    </w:p>
    <w:p w:rsidR="00E559F4" w:rsidRPr="00FB4A20" w:rsidRDefault="00E559F4" w:rsidP="00FB4A20">
      <w:pPr>
        <w:pStyle w:val="affffff2"/>
        <w:spacing w:before="0" w:after="0"/>
        <w:ind w:left="0"/>
        <w:rPr>
          <w:rFonts w:asciiTheme="minorEastAsia" w:eastAsiaTheme="minorEastAsia" w:hAnsiTheme="minorEastAsia"/>
        </w:rPr>
      </w:pPr>
      <w:r w:rsidRPr="00FB4A20">
        <w:rPr>
          <w:rFonts w:asciiTheme="minorEastAsia" w:eastAsiaTheme="minorEastAsia" w:hAnsiTheme="minorEastAsia"/>
        </w:rPr>
        <w:t>拦</w:t>
      </w:r>
      <w:r w:rsidRPr="00FB4A20">
        <w:rPr>
          <w:rFonts w:asciiTheme="minorEastAsia" w:eastAsiaTheme="minorEastAsia" w:hAnsiTheme="minorEastAsia" w:hint="eastAsia"/>
        </w:rPr>
        <w:t>挡</w:t>
      </w:r>
      <w:r w:rsidRPr="00FB4A20">
        <w:rPr>
          <w:rFonts w:asciiTheme="minorEastAsia" w:eastAsiaTheme="minorEastAsia" w:hAnsiTheme="minorEastAsia"/>
        </w:rPr>
        <w:t>坝断面形式</w:t>
      </w:r>
      <w:r w:rsidRPr="00FB4A20">
        <w:rPr>
          <w:rFonts w:asciiTheme="minorEastAsia" w:eastAsiaTheme="minorEastAsia" w:hAnsiTheme="minorEastAsia" w:hint="eastAsia"/>
        </w:rPr>
        <w:t>一</w:t>
      </w:r>
      <w:r w:rsidRPr="00FB4A20">
        <w:rPr>
          <w:rFonts w:asciiTheme="minorEastAsia" w:eastAsiaTheme="minorEastAsia" w:hAnsiTheme="minorEastAsia"/>
        </w:rPr>
        <w:t>般为三角形或梯形。</w:t>
      </w:r>
    </w:p>
    <w:p w:rsidR="00E559F4" w:rsidRPr="00FB4A20" w:rsidRDefault="00E559F4" w:rsidP="00FB4A20">
      <w:pPr>
        <w:pStyle w:val="affffff2"/>
        <w:spacing w:before="0" w:after="0"/>
        <w:ind w:left="0"/>
        <w:rPr>
          <w:rFonts w:asciiTheme="minorEastAsia" w:eastAsiaTheme="minorEastAsia" w:hAnsiTheme="minorEastAsia"/>
        </w:rPr>
      </w:pPr>
      <w:r w:rsidRPr="00FB4A20">
        <w:rPr>
          <w:rFonts w:asciiTheme="minorEastAsia" w:eastAsiaTheme="minorEastAsia" w:hAnsiTheme="minorEastAsia"/>
        </w:rPr>
        <w:t>坝顶宽度宜为1.5</w:t>
      </w:r>
      <w:r w:rsidR="00B917A3">
        <w:rPr>
          <w:rFonts w:asciiTheme="minorEastAsia" w:eastAsiaTheme="minorEastAsia" w:hAnsiTheme="minorEastAsia" w:hint="eastAsia"/>
        </w:rPr>
        <w:t xml:space="preserve"> </w:t>
      </w:r>
      <w:r w:rsidRPr="00FB4A20">
        <w:rPr>
          <w:rFonts w:asciiTheme="minorEastAsia" w:eastAsiaTheme="minorEastAsia" w:hAnsiTheme="minorEastAsia"/>
        </w:rPr>
        <w:t>m～4.5</w:t>
      </w:r>
      <w:r w:rsidR="00B917A3">
        <w:rPr>
          <w:rFonts w:asciiTheme="minorEastAsia" w:eastAsiaTheme="minorEastAsia" w:hAnsiTheme="minorEastAsia" w:hint="eastAsia"/>
        </w:rPr>
        <w:t xml:space="preserve"> </w:t>
      </w:r>
      <w:r w:rsidRPr="00FB4A20">
        <w:rPr>
          <w:rFonts w:asciiTheme="minorEastAsia" w:eastAsiaTheme="minorEastAsia" w:hAnsiTheme="minorEastAsia"/>
        </w:rPr>
        <w:t>m，具体取值应考虑运营管理、交通及应急抢险的需要。中高坝的坝顶应设置扶手栏杆和上、下梯步。</w:t>
      </w:r>
    </w:p>
    <w:p w:rsidR="00E559F4" w:rsidRPr="00FB4A20" w:rsidRDefault="00E559F4" w:rsidP="00FB4A20">
      <w:pPr>
        <w:pStyle w:val="affffff2"/>
        <w:spacing w:before="0" w:after="0"/>
        <w:ind w:left="0"/>
        <w:rPr>
          <w:rFonts w:asciiTheme="minorEastAsia" w:eastAsiaTheme="minorEastAsia" w:hAnsiTheme="minorEastAsia"/>
        </w:rPr>
      </w:pPr>
      <w:r w:rsidRPr="00FB4A20">
        <w:rPr>
          <w:rFonts w:asciiTheme="minorEastAsia" w:eastAsiaTheme="minorEastAsia" w:hAnsiTheme="minorEastAsia" w:hint="eastAsia"/>
        </w:rPr>
        <w:t>排</w:t>
      </w:r>
      <w:r w:rsidRPr="00FB4A20">
        <w:rPr>
          <w:rFonts w:asciiTheme="minorEastAsia" w:eastAsiaTheme="minorEastAsia" w:hAnsiTheme="minorEastAsia"/>
        </w:rPr>
        <w:t>泄</w:t>
      </w:r>
      <w:r w:rsidRPr="00FB4A20">
        <w:rPr>
          <w:rFonts w:asciiTheme="minorEastAsia" w:eastAsiaTheme="minorEastAsia" w:hAnsiTheme="minorEastAsia" w:hint="eastAsia"/>
        </w:rPr>
        <w:t>孔</w:t>
      </w:r>
      <w:r w:rsidRPr="00FB4A20">
        <w:rPr>
          <w:rFonts w:asciiTheme="minorEastAsia" w:eastAsiaTheme="minorEastAsia" w:hAnsiTheme="minorEastAsia"/>
        </w:rPr>
        <w:t>尽可能</w:t>
      </w:r>
      <w:r w:rsidRPr="00FB4A20">
        <w:rPr>
          <w:rFonts w:asciiTheme="minorEastAsia" w:eastAsiaTheme="minorEastAsia" w:hAnsiTheme="minorEastAsia" w:hint="eastAsia"/>
        </w:rPr>
        <w:t>成</w:t>
      </w:r>
      <w:r w:rsidRPr="00FB4A20">
        <w:rPr>
          <w:rFonts w:asciiTheme="minorEastAsia" w:eastAsiaTheme="minorEastAsia" w:hAnsiTheme="minorEastAsia"/>
        </w:rPr>
        <w:t>排布置在</w:t>
      </w:r>
      <w:r w:rsidRPr="00FB4A20">
        <w:rPr>
          <w:rFonts w:asciiTheme="minorEastAsia" w:eastAsiaTheme="minorEastAsia" w:hAnsiTheme="minorEastAsia" w:hint="eastAsia"/>
        </w:rPr>
        <w:t>溢</w:t>
      </w:r>
      <w:r w:rsidRPr="00FB4A20">
        <w:rPr>
          <w:rFonts w:asciiTheme="minorEastAsia" w:eastAsiaTheme="minorEastAsia" w:hAnsiTheme="minorEastAsia"/>
        </w:rPr>
        <w:t>流坝段，孔数</w:t>
      </w:r>
      <w:r w:rsidRPr="00FB4A20">
        <w:rPr>
          <w:rFonts w:asciiTheme="minorEastAsia" w:eastAsiaTheme="minorEastAsia" w:hAnsiTheme="minorEastAsia" w:hint="eastAsia"/>
        </w:rPr>
        <w:t>不</w:t>
      </w:r>
      <w:r w:rsidR="00223B31">
        <w:rPr>
          <w:rFonts w:asciiTheme="minorEastAsia" w:eastAsiaTheme="minorEastAsia" w:hAnsiTheme="minorEastAsia" w:hint="eastAsia"/>
        </w:rPr>
        <w:t>宜</w:t>
      </w:r>
      <w:r w:rsidRPr="00FB4A20">
        <w:rPr>
          <w:rFonts w:asciiTheme="minorEastAsia" w:eastAsiaTheme="minorEastAsia" w:hAnsiTheme="minorEastAsia"/>
        </w:rPr>
        <w:t>少于2</w:t>
      </w:r>
      <w:r w:rsidRPr="00FB4A20">
        <w:rPr>
          <w:rFonts w:asciiTheme="minorEastAsia" w:eastAsiaTheme="minorEastAsia" w:hAnsiTheme="minorEastAsia" w:hint="eastAsia"/>
        </w:rPr>
        <w:t>个</w:t>
      </w:r>
      <w:r w:rsidRPr="00FB4A20">
        <w:rPr>
          <w:rFonts w:asciiTheme="minorEastAsia" w:eastAsiaTheme="minorEastAsia" w:hAnsiTheme="minorEastAsia"/>
        </w:rPr>
        <w:t>，</w:t>
      </w:r>
      <w:r w:rsidRPr="00FB4A20">
        <w:rPr>
          <w:rFonts w:asciiTheme="minorEastAsia" w:eastAsiaTheme="minorEastAsia" w:hAnsiTheme="minorEastAsia" w:hint="eastAsia"/>
        </w:rPr>
        <w:t>多</w:t>
      </w:r>
      <w:r w:rsidRPr="00FB4A20">
        <w:rPr>
          <w:rFonts w:asciiTheme="minorEastAsia" w:eastAsiaTheme="minorEastAsia" w:hAnsiTheme="minorEastAsia"/>
        </w:rPr>
        <w:t>排</w:t>
      </w:r>
      <w:r w:rsidRPr="00FB4A20">
        <w:rPr>
          <w:rFonts w:asciiTheme="minorEastAsia" w:eastAsiaTheme="minorEastAsia" w:hAnsiTheme="minorEastAsia" w:hint="eastAsia"/>
        </w:rPr>
        <w:t>布</w:t>
      </w:r>
      <w:r w:rsidRPr="00FB4A20">
        <w:rPr>
          <w:rFonts w:asciiTheme="minorEastAsia" w:eastAsiaTheme="minorEastAsia" w:hAnsiTheme="minorEastAsia"/>
        </w:rPr>
        <w:t>设时应作“品”字</w:t>
      </w:r>
      <w:r w:rsidRPr="00FB4A20">
        <w:rPr>
          <w:rFonts w:asciiTheme="minorEastAsia" w:eastAsiaTheme="minorEastAsia" w:hAnsiTheme="minorEastAsia" w:hint="eastAsia"/>
        </w:rPr>
        <w:t>形</w:t>
      </w:r>
      <w:r w:rsidRPr="00FB4A20">
        <w:rPr>
          <w:rFonts w:asciiTheme="minorEastAsia" w:eastAsiaTheme="minorEastAsia" w:hAnsiTheme="minorEastAsia"/>
        </w:rPr>
        <w:t>交错排列。</w:t>
      </w:r>
      <w:r w:rsidRPr="00FB4A20">
        <w:rPr>
          <w:rFonts w:asciiTheme="minorEastAsia" w:eastAsiaTheme="minorEastAsia" w:hAnsiTheme="minorEastAsia" w:hint="eastAsia"/>
        </w:rPr>
        <w:t>单孔</w:t>
      </w:r>
      <w:r w:rsidRPr="00FB4A20">
        <w:rPr>
          <w:rFonts w:asciiTheme="minorEastAsia" w:eastAsiaTheme="minorEastAsia" w:hAnsiTheme="minorEastAsia"/>
        </w:rPr>
        <w:t>孔径大于2</w:t>
      </w:r>
      <w:r w:rsidR="00DF71E9" w:rsidRPr="00FB4A20">
        <w:rPr>
          <w:rFonts w:asciiTheme="minorEastAsia" w:eastAsiaTheme="minorEastAsia" w:hAnsiTheme="minorEastAsia"/>
        </w:rPr>
        <w:t>～</w:t>
      </w:r>
      <w:r w:rsidRPr="00FB4A20">
        <w:rPr>
          <w:rFonts w:asciiTheme="minorEastAsia" w:eastAsiaTheme="minorEastAsia" w:hAnsiTheme="minorEastAsia"/>
        </w:rPr>
        <w:t>4.5</w:t>
      </w:r>
      <w:r w:rsidRPr="00FB4A20">
        <w:rPr>
          <w:rFonts w:asciiTheme="minorEastAsia" w:eastAsiaTheme="minorEastAsia" w:hAnsiTheme="minorEastAsia" w:hint="eastAsia"/>
        </w:rPr>
        <w:t>倍过</w:t>
      </w:r>
      <w:r w:rsidRPr="00FB4A20">
        <w:rPr>
          <w:rFonts w:asciiTheme="minorEastAsia" w:eastAsiaTheme="minorEastAsia" w:hAnsiTheme="minorEastAsia"/>
        </w:rPr>
        <w:t>流中最大</w:t>
      </w:r>
      <w:r w:rsidRPr="00FB4A20">
        <w:rPr>
          <w:rFonts w:asciiTheme="minorEastAsia" w:eastAsiaTheme="minorEastAsia" w:hAnsiTheme="minorEastAsia" w:hint="eastAsia"/>
        </w:rPr>
        <w:t>石</w:t>
      </w:r>
      <w:r w:rsidRPr="00FB4A20">
        <w:rPr>
          <w:rFonts w:asciiTheme="minorEastAsia" w:eastAsiaTheme="minorEastAsia" w:hAnsiTheme="minorEastAsia"/>
        </w:rPr>
        <w:t>块粒径，</w:t>
      </w:r>
      <w:r w:rsidRPr="00FB4A20">
        <w:rPr>
          <w:rFonts w:asciiTheme="minorEastAsia" w:eastAsiaTheme="minorEastAsia" w:hAnsiTheme="minorEastAsia" w:hint="eastAsia"/>
        </w:rPr>
        <w:t>孔</w:t>
      </w:r>
      <w:r w:rsidRPr="00FB4A20">
        <w:rPr>
          <w:rFonts w:asciiTheme="minorEastAsia" w:eastAsiaTheme="minorEastAsia" w:hAnsiTheme="minorEastAsia"/>
        </w:rPr>
        <w:t>间壁厚大于1</w:t>
      </w:r>
      <w:r w:rsidR="008825DB" w:rsidRPr="00DD097B">
        <w:rPr>
          <w:bCs/>
        </w:rPr>
        <w:t>～</w:t>
      </w:r>
      <w:r w:rsidRPr="00FB4A20">
        <w:rPr>
          <w:rFonts w:asciiTheme="minorEastAsia" w:eastAsiaTheme="minorEastAsia" w:hAnsiTheme="minorEastAsia"/>
        </w:rPr>
        <w:t>1.5倍</w:t>
      </w:r>
      <w:r w:rsidRPr="00FB4A20">
        <w:rPr>
          <w:rFonts w:asciiTheme="minorEastAsia" w:eastAsiaTheme="minorEastAsia" w:hAnsiTheme="minorEastAsia" w:hint="eastAsia"/>
        </w:rPr>
        <w:t>过</w:t>
      </w:r>
      <w:r w:rsidRPr="00FB4A20">
        <w:rPr>
          <w:rFonts w:asciiTheme="minorEastAsia" w:eastAsiaTheme="minorEastAsia" w:hAnsiTheme="minorEastAsia"/>
        </w:rPr>
        <w:t>流中最大</w:t>
      </w:r>
      <w:r w:rsidRPr="00FB4A20">
        <w:rPr>
          <w:rFonts w:asciiTheme="minorEastAsia" w:eastAsiaTheme="minorEastAsia" w:hAnsiTheme="minorEastAsia" w:hint="eastAsia"/>
        </w:rPr>
        <w:t>石</w:t>
      </w:r>
      <w:r w:rsidRPr="00FB4A20">
        <w:rPr>
          <w:rFonts w:asciiTheme="minorEastAsia" w:eastAsiaTheme="minorEastAsia" w:hAnsiTheme="minorEastAsia"/>
        </w:rPr>
        <w:t>块粒径</w:t>
      </w:r>
      <w:r w:rsidRPr="00FB4A20">
        <w:rPr>
          <w:rFonts w:asciiTheme="minorEastAsia" w:eastAsiaTheme="minorEastAsia" w:hAnsiTheme="minorEastAsia" w:hint="eastAsia"/>
        </w:rPr>
        <w:t>。</w:t>
      </w:r>
    </w:p>
    <w:p w:rsidR="00E559F4" w:rsidRPr="00FB4A20" w:rsidRDefault="00E559F4" w:rsidP="00FB4A20">
      <w:pPr>
        <w:pStyle w:val="affffff2"/>
        <w:spacing w:before="0" w:after="0"/>
        <w:ind w:left="0"/>
        <w:rPr>
          <w:rFonts w:asciiTheme="minorEastAsia" w:eastAsiaTheme="minorEastAsia" w:hAnsiTheme="minorEastAsia"/>
        </w:rPr>
      </w:pPr>
      <w:r w:rsidRPr="00FB4A20">
        <w:rPr>
          <w:rFonts w:asciiTheme="minorEastAsia" w:eastAsiaTheme="minorEastAsia" w:hAnsiTheme="minorEastAsia"/>
        </w:rPr>
        <w:t>岸坡为松散堆积层时，重力坝坝肩嵌入深度不</w:t>
      </w:r>
      <w:r w:rsidR="00223B31">
        <w:rPr>
          <w:rFonts w:asciiTheme="minorEastAsia" w:eastAsiaTheme="minorEastAsia" w:hAnsiTheme="minorEastAsia" w:hint="eastAsia"/>
        </w:rPr>
        <w:t>宜</w:t>
      </w:r>
      <w:r w:rsidRPr="00FB4A20">
        <w:rPr>
          <w:rFonts w:asciiTheme="minorEastAsia" w:eastAsiaTheme="minorEastAsia" w:hAnsiTheme="minorEastAsia"/>
        </w:rPr>
        <w:t>小于1.5</w:t>
      </w:r>
      <w:r w:rsidR="00B917A3">
        <w:rPr>
          <w:rFonts w:asciiTheme="minorEastAsia" w:eastAsiaTheme="minorEastAsia" w:hAnsiTheme="minorEastAsia" w:hint="eastAsia"/>
        </w:rPr>
        <w:t xml:space="preserve"> </w:t>
      </w:r>
      <w:r w:rsidRPr="00FB4A20">
        <w:rPr>
          <w:rFonts w:asciiTheme="minorEastAsia" w:eastAsiaTheme="minorEastAsia" w:hAnsiTheme="minorEastAsia"/>
        </w:rPr>
        <w:t>m；岸坡为基岩时，岸坡嵌入深度不</w:t>
      </w:r>
      <w:r w:rsidR="00223B31">
        <w:rPr>
          <w:rFonts w:asciiTheme="minorEastAsia" w:eastAsiaTheme="minorEastAsia" w:hAnsiTheme="minorEastAsia" w:hint="eastAsia"/>
        </w:rPr>
        <w:t>宜</w:t>
      </w:r>
      <w:r w:rsidRPr="00FB4A20">
        <w:rPr>
          <w:rFonts w:asciiTheme="minorEastAsia" w:eastAsiaTheme="minorEastAsia" w:hAnsiTheme="minorEastAsia"/>
        </w:rPr>
        <w:t>小于0.5</w:t>
      </w:r>
      <w:r w:rsidR="00B917A3">
        <w:rPr>
          <w:rFonts w:asciiTheme="minorEastAsia" w:eastAsiaTheme="minorEastAsia" w:hAnsiTheme="minorEastAsia" w:hint="eastAsia"/>
        </w:rPr>
        <w:t xml:space="preserve"> </w:t>
      </w:r>
      <w:r w:rsidRPr="00FB4A20">
        <w:rPr>
          <w:rFonts w:asciiTheme="minorEastAsia" w:eastAsiaTheme="minorEastAsia" w:hAnsiTheme="minorEastAsia"/>
        </w:rPr>
        <w:t>m。</w:t>
      </w:r>
    </w:p>
    <w:p w:rsidR="00E559F4" w:rsidRPr="00FB4A20" w:rsidRDefault="00E559F4" w:rsidP="00FB4A20">
      <w:pPr>
        <w:pStyle w:val="affffff2"/>
        <w:spacing w:before="0" w:after="0"/>
        <w:ind w:left="0"/>
        <w:rPr>
          <w:rFonts w:asciiTheme="minorEastAsia" w:eastAsiaTheme="minorEastAsia" w:hAnsiTheme="minorEastAsia"/>
        </w:rPr>
      </w:pPr>
      <w:r w:rsidRPr="00FB4A20">
        <w:rPr>
          <w:rFonts w:asciiTheme="minorEastAsia" w:eastAsiaTheme="minorEastAsia" w:hAnsiTheme="minorEastAsia"/>
        </w:rPr>
        <w:t>坝基底板</w:t>
      </w:r>
      <w:r w:rsidRPr="00FB4A20">
        <w:rPr>
          <w:rFonts w:asciiTheme="minorEastAsia" w:eastAsiaTheme="minorEastAsia" w:hAnsiTheme="minorEastAsia" w:hint="eastAsia"/>
        </w:rPr>
        <w:t>应</w:t>
      </w:r>
      <w:r w:rsidRPr="00FB4A20">
        <w:rPr>
          <w:rFonts w:asciiTheme="minorEastAsia" w:eastAsiaTheme="minorEastAsia" w:hAnsiTheme="minorEastAsia"/>
        </w:rPr>
        <w:t>适当加长并作成整体式；底板下游一侧可加齿墙，齿墙深度为3</w:t>
      </w:r>
      <w:r w:rsidR="00B917A3">
        <w:rPr>
          <w:rFonts w:asciiTheme="minorEastAsia" w:eastAsiaTheme="minorEastAsia" w:hAnsiTheme="minorEastAsia" w:hint="eastAsia"/>
        </w:rPr>
        <w:t xml:space="preserve"> </w:t>
      </w:r>
      <w:r w:rsidRPr="00FB4A20">
        <w:rPr>
          <w:rFonts w:asciiTheme="minorEastAsia" w:eastAsiaTheme="minorEastAsia" w:hAnsiTheme="minorEastAsia"/>
        </w:rPr>
        <w:t>m</w:t>
      </w:r>
      <w:r w:rsidR="00B917A3" w:rsidRPr="00FB4A20">
        <w:rPr>
          <w:rFonts w:asciiTheme="minorEastAsia" w:eastAsiaTheme="minorEastAsia" w:hAnsiTheme="minorEastAsia"/>
        </w:rPr>
        <w:t>～</w:t>
      </w:r>
      <w:r w:rsidRPr="00FB4A20">
        <w:rPr>
          <w:rFonts w:asciiTheme="minorEastAsia" w:eastAsiaTheme="minorEastAsia" w:hAnsiTheme="minorEastAsia"/>
        </w:rPr>
        <w:t>5</w:t>
      </w:r>
      <w:r w:rsidR="00B917A3">
        <w:rPr>
          <w:rFonts w:asciiTheme="minorEastAsia" w:eastAsiaTheme="minorEastAsia" w:hAnsiTheme="minorEastAsia" w:hint="eastAsia"/>
        </w:rPr>
        <w:t xml:space="preserve"> </w:t>
      </w:r>
      <w:r w:rsidRPr="00FB4A20">
        <w:rPr>
          <w:rFonts w:asciiTheme="minorEastAsia" w:eastAsiaTheme="minorEastAsia" w:hAnsiTheme="minorEastAsia"/>
        </w:rPr>
        <w:t>m，齿墙宽</w:t>
      </w:r>
      <w:r w:rsidR="00223B31">
        <w:rPr>
          <w:rFonts w:asciiTheme="minorEastAsia" w:eastAsiaTheme="minorEastAsia" w:hAnsiTheme="minorEastAsia" w:hint="eastAsia"/>
        </w:rPr>
        <w:t>宜</w:t>
      </w:r>
      <w:r w:rsidRPr="00FB4A20">
        <w:rPr>
          <w:rFonts w:asciiTheme="minorEastAsia" w:eastAsiaTheme="minorEastAsia" w:hAnsiTheme="minorEastAsia"/>
        </w:rPr>
        <w:t>为0.10</w:t>
      </w:r>
      <w:r w:rsidR="00DF71E9" w:rsidRPr="00FB4A20">
        <w:rPr>
          <w:rFonts w:asciiTheme="minorEastAsia" w:eastAsiaTheme="minorEastAsia" w:hAnsiTheme="minorEastAsia"/>
        </w:rPr>
        <w:t>～</w:t>
      </w:r>
      <w:r w:rsidRPr="00FB4A20">
        <w:rPr>
          <w:rFonts w:asciiTheme="minorEastAsia" w:eastAsiaTheme="minorEastAsia" w:hAnsiTheme="minorEastAsia"/>
        </w:rPr>
        <w:t>0.15倍基础宽度，齿墙断面</w:t>
      </w:r>
      <w:r w:rsidRPr="00FB4A20">
        <w:rPr>
          <w:rFonts w:asciiTheme="minorEastAsia" w:eastAsiaTheme="minorEastAsia" w:hAnsiTheme="minorEastAsia" w:hint="eastAsia"/>
        </w:rPr>
        <w:t>可</w:t>
      </w:r>
      <w:r w:rsidRPr="00FB4A20">
        <w:rPr>
          <w:rFonts w:asciiTheme="minorEastAsia" w:eastAsiaTheme="minorEastAsia" w:hAnsiTheme="minorEastAsia"/>
        </w:rPr>
        <w:t>采用下窄上宽的梯形或折线形。</w:t>
      </w:r>
    </w:p>
    <w:p w:rsidR="00E559F4" w:rsidRPr="00FB4A20" w:rsidRDefault="00E559F4" w:rsidP="00FB4A20">
      <w:pPr>
        <w:pStyle w:val="affffff2"/>
        <w:spacing w:before="0" w:after="0"/>
        <w:ind w:left="0"/>
        <w:rPr>
          <w:rFonts w:asciiTheme="minorEastAsia" w:eastAsiaTheme="minorEastAsia" w:hAnsiTheme="minorEastAsia"/>
        </w:rPr>
      </w:pPr>
      <w:r>
        <w:rPr>
          <w:rFonts w:asciiTheme="minorEastAsia" w:eastAsiaTheme="minorEastAsia" w:hAnsiTheme="minorEastAsia" w:hint="eastAsia"/>
        </w:rPr>
        <w:t>重力</w:t>
      </w:r>
      <w:r>
        <w:rPr>
          <w:rFonts w:asciiTheme="minorEastAsia" w:eastAsiaTheme="minorEastAsia" w:hAnsiTheme="minorEastAsia"/>
        </w:rPr>
        <w:t>式实体拦挡坝</w:t>
      </w:r>
      <w:r>
        <w:rPr>
          <w:rFonts w:asciiTheme="minorEastAsia" w:eastAsiaTheme="minorEastAsia" w:hAnsiTheme="minorEastAsia" w:hint="eastAsia"/>
        </w:rPr>
        <w:t>的</w:t>
      </w:r>
      <w:r>
        <w:rPr>
          <w:rFonts w:asciiTheme="minorEastAsia" w:eastAsiaTheme="minorEastAsia" w:hAnsiTheme="minorEastAsia"/>
        </w:rPr>
        <w:t>设计需要进行结构计算，</w:t>
      </w:r>
      <w:r>
        <w:rPr>
          <w:rFonts w:asciiTheme="minorEastAsia" w:eastAsiaTheme="minorEastAsia" w:hAnsiTheme="minorEastAsia" w:hint="eastAsia"/>
        </w:rPr>
        <w:t>主</w:t>
      </w:r>
      <w:r>
        <w:rPr>
          <w:rFonts w:asciiTheme="minorEastAsia" w:eastAsiaTheme="minorEastAsia" w:hAnsiTheme="minorEastAsia"/>
        </w:rPr>
        <w:t>要包括</w:t>
      </w:r>
      <w:r w:rsidRPr="00FB4A20">
        <w:rPr>
          <w:rFonts w:asciiTheme="minorEastAsia" w:eastAsiaTheme="minorEastAsia" w:hAnsiTheme="minorEastAsia"/>
        </w:rPr>
        <w:t>抗滑移、抗倾覆、地基承载力、坝体强度</w:t>
      </w:r>
      <w:r w:rsidRPr="00FB4A20">
        <w:rPr>
          <w:rFonts w:asciiTheme="minorEastAsia" w:eastAsiaTheme="minorEastAsia" w:hAnsiTheme="minorEastAsia" w:hint="eastAsia"/>
        </w:rPr>
        <w:t>等。可参考</w:t>
      </w:r>
      <w:r w:rsidRPr="00FB4A20">
        <w:rPr>
          <w:rFonts w:asciiTheme="minorEastAsia" w:eastAsiaTheme="minorEastAsia" w:hAnsiTheme="minorEastAsia"/>
        </w:rPr>
        <w:t>土力</w:t>
      </w:r>
      <w:r w:rsidRPr="00FB4A20">
        <w:rPr>
          <w:rFonts w:asciiTheme="minorEastAsia" w:eastAsiaTheme="minorEastAsia" w:hAnsiTheme="minorEastAsia" w:hint="eastAsia"/>
        </w:rPr>
        <w:t>学</w:t>
      </w:r>
      <w:r w:rsidRPr="00FB4A20">
        <w:rPr>
          <w:rFonts w:asciiTheme="minorEastAsia" w:eastAsiaTheme="minorEastAsia" w:hAnsiTheme="minorEastAsia"/>
        </w:rPr>
        <w:t>、坝</w:t>
      </w:r>
      <w:r w:rsidRPr="00FB4A20">
        <w:rPr>
          <w:rFonts w:asciiTheme="minorEastAsia" w:eastAsiaTheme="minorEastAsia" w:hAnsiTheme="minorEastAsia" w:hint="eastAsia"/>
        </w:rPr>
        <w:t>体</w:t>
      </w:r>
      <w:r w:rsidRPr="00FB4A20">
        <w:rPr>
          <w:rFonts w:asciiTheme="minorEastAsia" w:eastAsiaTheme="minorEastAsia" w:hAnsiTheme="minorEastAsia"/>
        </w:rPr>
        <w:t>结构力学</w:t>
      </w:r>
      <w:r w:rsidRPr="00FB4A20">
        <w:rPr>
          <w:rFonts w:asciiTheme="minorEastAsia" w:eastAsiaTheme="minorEastAsia" w:hAnsiTheme="minorEastAsia" w:hint="eastAsia"/>
        </w:rPr>
        <w:t>计算</w:t>
      </w:r>
      <w:r w:rsidRPr="00FB4A20">
        <w:rPr>
          <w:rFonts w:asciiTheme="minorEastAsia" w:eastAsiaTheme="minorEastAsia" w:hAnsiTheme="minorEastAsia"/>
        </w:rPr>
        <w:t>方法及相关规范进行。</w:t>
      </w:r>
    </w:p>
    <w:p w:rsidR="00E559F4" w:rsidRPr="00FB4A20" w:rsidRDefault="00E559F4" w:rsidP="00FB4A20">
      <w:pPr>
        <w:pStyle w:val="affffff2"/>
        <w:spacing w:before="0" w:after="0"/>
        <w:ind w:left="0"/>
        <w:rPr>
          <w:rFonts w:asciiTheme="minorEastAsia" w:eastAsiaTheme="minorEastAsia" w:hAnsiTheme="minorEastAsia"/>
        </w:rPr>
      </w:pPr>
      <w:r>
        <w:rPr>
          <w:rFonts w:asciiTheme="minorEastAsia" w:eastAsiaTheme="minorEastAsia" w:hAnsiTheme="minorEastAsia" w:hint="eastAsia"/>
        </w:rPr>
        <w:t>在</w:t>
      </w:r>
      <w:r w:rsidRPr="00FB4A20">
        <w:rPr>
          <w:rFonts w:asciiTheme="minorEastAsia" w:eastAsiaTheme="minorEastAsia" w:hAnsiTheme="minorEastAsia"/>
        </w:rPr>
        <w:t>垂直荷载差别大、地形高差悬殊、基岩软硬突变处应设置沉降缝，缝间距不超过20</w:t>
      </w:r>
      <w:r w:rsidR="00B917A3">
        <w:rPr>
          <w:rFonts w:asciiTheme="minorEastAsia" w:eastAsiaTheme="minorEastAsia" w:hAnsiTheme="minorEastAsia" w:hint="eastAsia"/>
        </w:rPr>
        <w:t xml:space="preserve"> </w:t>
      </w:r>
      <w:r w:rsidRPr="00FB4A20">
        <w:rPr>
          <w:rFonts w:asciiTheme="minorEastAsia" w:eastAsiaTheme="minorEastAsia" w:hAnsiTheme="minorEastAsia"/>
        </w:rPr>
        <w:t>m～25</w:t>
      </w:r>
      <w:r w:rsidR="00B917A3">
        <w:rPr>
          <w:rFonts w:asciiTheme="minorEastAsia" w:eastAsiaTheme="minorEastAsia" w:hAnsiTheme="minorEastAsia" w:hint="eastAsia"/>
        </w:rPr>
        <w:t xml:space="preserve"> </w:t>
      </w:r>
      <w:r w:rsidRPr="00FB4A20">
        <w:rPr>
          <w:rFonts w:asciiTheme="minorEastAsia" w:eastAsiaTheme="minorEastAsia" w:hAnsiTheme="minorEastAsia"/>
        </w:rPr>
        <w:t>m（溢流坝段应作为一个独立单元），缝宽为20</w:t>
      </w:r>
      <w:r w:rsidR="00B917A3">
        <w:rPr>
          <w:rFonts w:asciiTheme="minorEastAsia" w:eastAsiaTheme="minorEastAsia" w:hAnsiTheme="minorEastAsia" w:hint="eastAsia"/>
        </w:rPr>
        <w:t xml:space="preserve"> </w:t>
      </w:r>
      <w:r w:rsidRPr="00FB4A20">
        <w:rPr>
          <w:rFonts w:asciiTheme="minorEastAsia" w:eastAsiaTheme="minorEastAsia" w:hAnsiTheme="minorEastAsia"/>
        </w:rPr>
        <w:t>mm～30</w:t>
      </w:r>
      <w:r w:rsidR="00B917A3">
        <w:rPr>
          <w:rFonts w:asciiTheme="minorEastAsia" w:eastAsiaTheme="minorEastAsia" w:hAnsiTheme="minorEastAsia" w:hint="eastAsia"/>
        </w:rPr>
        <w:t xml:space="preserve"> </w:t>
      </w:r>
      <w:r w:rsidRPr="00FB4A20">
        <w:rPr>
          <w:rFonts w:asciiTheme="minorEastAsia" w:eastAsiaTheme="minorEastAsia" w:hAnsiTheme="minorEastAsia"/>
        </w:rPr>
        <w:t>mm，缝内填入沥青浸渍的木板条、沥青砂浆板条或油毛毡。</w:t>
      </w:r>
    </w:p>
    <w:p w:rsidR="00923027" w:rsidRPr="00FB4A20" w:rsidRDefault="00923027" w:rsidP="00A01FD7">
      <w:pPr>
        <w:pStyle w:val="affffff2"/>
        <w:spacing w:before="0" w:after="0"/>
        <w:ind w:left="0"/>
        <w:rPr>
          <w:rFonts w:asciiTheme="minorEastAsia" w:eastAsiaTheme="minorEastAsia" w:hAnsiTheme="minorEastAsia"/>
        </w:rPr>
      </w:pPr>
      <w:r w:rsidRPr="00FB4A20">
        <w:rPr>
          <w:rFonts w:asciiTheme="minorEastAsia" w:eastAsiaTheme="minorEastAsia" w:hAnsiTheme="minorEastAsia" w:hint="eastAsia"/>
        </w:rPr>
        <w:t>坝</w:t>
      </w:r>
      <w:r w:rsidRPr="00FB4A20">
        <w:rPr>
          <w:rFonts w:asciiTheme="minorEastAsia" w:eastAsiaTheme="minorEastAsia" w:hAnsiTheme="minorEastAsia"/>
        </w:rPr>
        <w:t>下</w:t>
      </w:r>
      <w:r w:rsidR="00E559F4" w:rsidRPr="00FB4A20">
        <w:rPr>
          <w:rFonts w:asciiTheme="minorEastAsia" w:eastAsiaTheme="minorEastAsia" w:hAnsiTheme="minorEastAsia"/>
        </w:rPr>
        <w:t>应</w:t>
      </w:r>
      <w:r w:rsidRPr="00FB4A20">
        <w:rPr>
          <w:rFonts w:asciiTheme="minorEastAsia" w:eastAsiaTheme="minorEastAsia" w:hAnsiTheme="minorEastAsia"/>
        </w:rPr>
        <w:t>设消</w:t>
      </w:r>
      <w:r w:rsidRPr="00FB4A20">
        <w:rPr>
          <w:rFonts w:asciiTheme="minorEastAsia" w:eastAsiaTheme="minorEastAsia" w:hAnsiTheme="minorEastAsia" w:hint="eastAsia"/>
        </w:rPr>
        <w:t>能</w:t>
      </w:r>
      <w:r w:rsidRPr="00FB4A20">
        <w:rPr>
          <w:rFonts w:asciiTheme="minorEastAsia" w:eastAsiaTheme="minorEastAsia" w:hAnsiTheme="minorEastAsia"/>
        </w:rPr>
        <w:t>防护工程，包括副坝和护</w:t>
      </w:r>
      <w:r w:rsidR="00AA5B5D" w:rsidRPr="00FB4A20">
        <w:rPr>
          <w:rFonts w:asciiTheme="minorEastAsia" w:eastAsiaTheme="minorEastAsia" w:hAnsiTheme="minorEastAsia" w:hint="eastAsia"/>
        </w:rPr>
        <w:t>坦</w:t>
      </w:r>
      <w:r w:rsidR="00D11A4D" w:rsidRPr="00FB4A20">
        <w:rPr>
          <w:rFonts w:asciiTheme="minorEastAsia" w:eastAsiaTheme="minorEastAsia" w:hAnsiTheme="minorEastAsia" w:hint="eastAsia"/>
        </w:rPr>
        <w:t>：</w:t>
      </w:r>
    </w:p>
    <w:p w:rsidR="00923027" w:rsidRPr="00923027" w:rsidRDefault="00923027" w:rsidP="00400748">
      <w:pPr>
        <w:pStyle w:val="affffff2"/>
        <w:numPr>
          <w:ilvl w:val="3"/>
          <w:numId w:val="35"/>
        </w:numPr>
        <w:spacing w:before="0" w:after="0"/>
        <w:ind w:leftChars="203" w:left="850" w:hangingChars="202" w:hanging="424"/>
      </w:pPr>
      <w:r w:rsidRPr="00DD097B">
        <w:rPr>
          <w:bCs/>
        </w:rPr>
        <w:t>副坝的高度</w:t>
      </w:r>
      <w:r>
        <w:rPr>
          <w:rFonts w:hint="eastAsia"/>
          <w:bCs/>
        </w:rPr>
        <w:t>宜</w:t>
      </w:r>
      <w:r w:rsidRPr="00DD097B">
        <w:rPr>
          <w:bCs/>
        </w:rPr>
        <w:t>取坝高、冲刷坑深度、溢流口泥深之和的1/3</w:t>
      </w:r>
      <w:r w:rsidR="00DF71E9" w:rsidRPr="00FB4A20">
        <w:rPr>
          <w:rFonts w:asciiTheme="minorEastAsia" w:eastAsiaTheme="minorEastAsia" w:hAnsiTheme="minorEastAsia"/>
        </w:rPr>
        <w:t>～</w:t>
      </w:r>
      <w:r w:rsidRPr="00DD097B">
        <w:rPr>
          <w:bCs/>
        </w:rPr>
        <w:t>1/4，且应大于1.5</w:t>
      </w:r>
      <w:r w:rsidR="00B917A3">
        <w:rPr>
          <w:rFonts w:hint="eastAsia"/>
          <w:bCs/>
        </w:rPr>
        <w:t xml:space="preserve"> </w:t>
      </w:r>
      <w:r w:rsidRPr="00DD097B">
        <w:rPr>
          <w:bCs/>
        </w:rPr>
        <w:t>m。主、副坝间的距离</w:t>
      </w:r>
      <w:r>
        <w:rPr>
          <w:rFonts w:hint="eastAsia"/>
          <w:bCs/>
        </w:rPr>
        <w:t>宜</w:t>
      </w:r>
      <w:r w:rsidRPr="00DD097B">
        <w:rPr>
          <w:bCs/>
        </w:rPr>
        <w:t>取坝高、冲刷坑深度、溢流口泥深之和的1.5</w:t>
      </w:r>
      <w:r w:rsidR="00B917A3" w:rsidRPr="00FB4A20">
        <w:rPr>
          <w:rFonts w:asciiTheme="minorEastAsia" w:eastAsiaTheme="minorEastAsia" w:hAnsiTheme="minorEastAsia"/>
        </w:rPr>
        <w:t>～</w:t>
      </w:r>
      <w:r w:rsidRPr="00DD097B">
        <w:rPr>
          <w:bCs/>
        </w:rPr>
        <w:t>2.0</w:t>
      </w:r>
      <w:r w:rsidR="00D11A4D">
        <w:rPr>
          <w:bCs/>
        </w:rPr>
        <w:t>倍</w:t>
      </w:r>
      <w:r w:rsidR="00D11A4D">
        <w:rPr>
          <w:rFonts w:hint="eastAsia"/>
          <w:bCs/>
        </w:rPr>
        <w:t>；</w:t>
      </w:r>
    </w:p>
    <w:p w:rsidR="00326367" w:rsidRPr="00314663" w:rsidRDefault="00326367" w:rsidP="00400748">
      <w:pPr>
        <w:pStyle w:val="affffff2"/>
        <w:numPr>
          <w:ilvl w:val="3"/>
          <w:numId w:val="35"/>
        </w:numPr>
        <w:spacing w:before="0" w:after="0"/>
        <w:ind w:leftChars="203" w:left="850" w:hangingChars="202" w:hanging="424"/>
      </w:pPr>
      <w:r w:rsidRPr="00314663">
        <w:t>护坦</w:t>
      </w:r>
      <w:r w:rsidR="00EA251C">
        <w:rPr>
          <w:rFonts w:hint="eastAsia"/>
        </w:rPr>
        <w:t>按</w:t>
      </w:r>
      <w:r w:rsidR="00EA251C">
        <w:t>水平布设，与下游河床一致</w:t>
      </w:r>
      <w:r w:rsidR="00EA251C">
        <w:rPr>
          <w:rFonts w:hint="eastAsia"/>
        </w:rPr>
        <w:t>，</w:t>
      </w:r>
      <w:r w:rsidR="00EA251C" w:rsidRPr="00DD097B">
        <w:rPr>
          <w:bCs/>
        </w:rPr>
        <w:t>长度</w:t>
      </w:r>
      <w:r w:rsidR="00EA251C">
        <w:rPr>
          <w:rFonts w:hint="eastAsia"/>
          <w:bCs/>
        </w:rPr>
        <w:t>宜</w:t>
      </w:r>
      <w:r w:rsidR="00EA251C" w:rsidRPr="00DD097B">
        <w:rPr>
          <w:bCs/>
        </w:rPr>
        <w:t>取坝高的1.0～2.0倍</w:t>
      </w:r>
      <w:r w:rsidR="00EA251C">
        <w:rPr>
          <w:rFonts w:hint="eastAsia"/>
        </w:rPr>
        <w:t>，</w:t>
      </w:r>
      <w:r w:rsidR="00CE3C93">
        <w:t>厚度</w:t>
      </w:r>
      <w:r w:rsidRPr="00314663">
        <w:t>按弹性地基梁或板计算，应能抵挡流体的冲击力，厚度</w:t>
      </w:r>
      <w:r w:rsidR="00314663">
        <w:rPr>
          <w:rFonts w:hint="eastAsia"/>
        </w:rPr>
        <w:t>宜</w:t>
      </w:r>
      <w:r w:rsidRPr="00314663">
        <w:t>为1.0</w:t>
      </w:r>
      <w:r w:rsidRPr="00314663">
        <w:rPr>
          <w:rFonts w:hint="eastAsia"/>
        </w:rPr>
        <w:t xml:space="preserve"> m</w:t>
      </w:r>
      <w:r w:rsidR="00DF71E9" w:rsidRPr="00FB4A20">
        <w:rPr>
          <w:rFonts w:asciiTheme="minorEastAsia" w:eastAsiaTheme="minorEastAsia" w:hAnsiTheme="minorEastAsia"/>
        </w:rPr>
        <w:t>～</w:t>
      </w:r>
      <w:r w:rsidRPr="00314663">
        <w:t>3.0</w:t>
      </w:r>
      <w:r w:rsidR="00B917A3">
        <w:rPr>
          <w:rFonts w:hint="eastAsia"/>
        </w:rPr>
        <w:t xml:space="preserve"> </w:t>
      </w:r>
      <w:r w:rsidRPr="00314663">
        <w:t>m。</w:t>
      </w:r>
    </w:p>
    <w:p w:rsidR="00326367" w:rsidRPr="00CE3C93" w:rsidRDefault="00326367" w:rsidP="005B6543">
      <w:pPr>
        <w:pStyle w:val="a5"/>
        <w:spacing w:before="156" w:after="156"/>
        <w:ind w:left="0"/>
        <w:rPr>
          <w:rFonts w:hAnsi="黑体"/>
        </w:rPr>
      </w:pPr>
      <w:bookmarkStart w:id="281" w:name="_Toc495665714"/>
      <w:r w:rsidRPr="00CE3C93">
        <w:rPr>
          <w:rFonts w:hAnsi="黑体"/>
        </w:rPr>
        <w:t>格栅坝</w:t>
      </w:r>
      <w:bookmarkEnd w:id="281"/>
    </w:p>
    <w:p w:rsidR="00E559F4" w:rsidRPr="00FB4A20" w:rsidRDefault="00E559F4" w:rsidP="00FB4A20">
      <w:pPr>
        <w:pStyle w:val="affffff2"/>
        <w:spacing w:before="0" w:after="0"/>
        <w:ind w:left="0"/>
        <w:rPr>
          <w:rFonts w:asciiTheme="minorEastAsia" w:eastAsiaTheme="minorEastAsia" w:hAnsiTheme="minorEastAsia"/>
        </w:rPr>
      </w:pPr>
      <w:r w:rsidRPr="00FB4A20">
        <w:rPr>
          <w:rFonts w:asciiTheme="minorEastAsia" w:eastAsiaTheme="minorEastAsia" w:hAnsiTheme="minorEastAsia"/>
        </w:rPr>
        <w:t>格栅坝分为刚性和柔性两</w:t>
      </w:r>
      <w:r w:rsidRPr="00FB4A20">
        <w:rPr>
          <w:rFonts w:asciiTheme="minorEastAsia" w:eastAsiaTheme="minorEastAsia" w:hAnsiTheme="minorEastAsia" w:hint="eastAsia"/>
        </w:rPr>
        <w:t>类</w:t>
      </w:r>
      <w:r w:rsidRPr="00FB4A20">
        <w:rPr>
          <w:rFonts w:asciiTheme="minorEastAsia" w:eastAsiaTheme="minorEastAsia" w:hAnsiTheme="minorEastAsia"/>
        </w:rPr>
        <w:t>，刚性格栅坝又可以分为平面型和立体型两</w:t>
      </w:r>
      <w:r w:rsidRPr="00FB4A20">
        <w:rPr>
          <w:rFonts w:asciiTheme="minorEastAsia" w:eastAsiaTheme="minorEastAsia" w:hAnsiTheme="minorEastAsia" w:hint="eastAsia"/>
        </w:rPr>
        <w:t>类</w:t>
      </w:r>
      <w:r w:rsidRPr="00FB4A20">
        <w:rPr>
          <w:rFonts w:asciiTheme="minorEastAsia" w:eastAsiaTheme="minorEastAsia" w:hAnsiTheme="minorEastAsia"/>
        </w:rPr>
        <w:t>。刚性格栅坝主要</w:t>
      </w:r>
      <w:r w:rsidRPr="00FB4A20">
        <w:rPr>
          <w:rFonts w:asciiTheme="minorEastAsia" w:eastAsiaTheme="minorEastAsia" w:hAnsiTheme="minorEastAsia" w:hint="eastAsia"/>
        </w:rPr>
        <w:t>由</w:t>
      </w:r>
      <w:r w:rsidRPr="00FB4A20">
        <w:rPr>
          <w:rFonts w:asciiTheme="minorEastAsia" w:eastAsiaTheme="minorEastAsia" w:hAnsiTheme="minorEastAsia"/>
        </w:rPr>
        <w:t>钢管、钢轨、钢筋混凝土构件</w:t>
      </w:r>
      <w:r w:rsidRPr="00FB4A20">
        <w:rPr>
          <w:rFonts w:asciiTheme="minorEastAsia" w:eastAsiaTheme="minorEastAsia" w:hAnsiTheme="minorEastAsia" w:hint="eastAsia"/>
        </w:rPr>
        <w:t>等材料组</w:t>
      </w:r>
      <w:r w:rsidRPr="00FB4A20">
        <w:rPr>
          <w:rFonts w:asciiTheme="minorEastAsia" w:eastAsiaTheme="minorEastAsia" w:hAnsiTheme="minorEastAsia"/>
        </w:rPr>
        <w:t>成</w:t>
      </w:r>
      <w:r w:rsidRPr="00FB4A20">
        <w:rPr>
          <w:rFonts w:asciiTheme="minorEastAsia" w:eastAsiaTheme="minorEastAsia" w:hAnsiTheme="minorEastAsia" w:hint="eastAsia"/>
        </w:rPr>
        <w:t>，</w:t>
      </w:r>
      <w:r w:rsidRPr="00FB4A20">
        <w:rPr>
          <w:rFonts w:asciiTheme="minorEastAsia" w:eastAsiaTheme="minorEastAsia" w:hAnsiTheme="minorEastAsia"/>
        </w:rPr>
        <w:t>柔性格栅坝主要</w:t>
      </w:r>
      <w:r w:rsidRPr="00FB4A20">
        <w:rPr>
          <w:rFonts w:asciiTheme="minorEastAsia" w:eastAsiaTheme="minorEastAsia" w:hAnsiTheme="minorEastAsia" w:hint="eastAsia"/>
        </w:rPr>
        <w:t>由</w:t>
      </w:r>
      <w:r w:rsidRPr="00FB4A20">
        <w:rPr>
          <w:rFonts w:asciiTheme="minorEastAsia" w:eastAsiaTheme="minorEastAsia" w:hAnsiTheme="minorEastAsia"/>
        </w:rPr>
        <w:t>高弹性钢丝网</w:t>
      </w:r>
      <w:r w:rsidRPr="00FB4A20">
        <w:rPr>
          <w:rFonts w:asciiTheme="minorEastAsia" w:eastAsiaTheme="minorEastAsia" w:hAnsiTheme="minorEastAsia" w:hint="eastAsia"/>
        </w:rPr>
        <w:t>组</w:t>
      </w:r>
      <w:r w:rsidRPr="00FB4A20">
        <w:rPr>
          <w:rFonts w:asciiTheme="minorEastAsia" w:eastAsiaTheme="minorEastAsia" w:hAnsiTheme="minorEastAsia"/>
        </w:rPr>
        <w:t>成。</w:t>
      </w:r>
    </w:p>
    <w:p w:rsidR="00E559F4" w:rsidRPr="00FB4A20" w:rsidRDefault="00E559F4" w:rsidP="00FB4A20">
      <w:pPr>
        <w:pStyle w:val="affffff2"/>
        <w:spacing w:before="0" w:after="0"/>
        <w:ind w:left="0"/>
        <w:rPr>
          <w:rFonts w:asciiTheme="minorEastAsia" w:eastAsiaTheme="minorEastAsia" w:hAnsiTheme="minorEastAsia"/>
        </w:rPr>
      </w:pPr>
      <w:r w:rsidRPr="00FB4A20">
        <w:rPr>
          <w:rFonts w:asciiTheme="minorEastAsia" w:eastAsiaTheme="minorEastAsia" w:hAnsiTheme="minorEastAsia" w:hint="eastAsia"/>
        </w:rPr>
        <w:t>常</w:t>
      </w:r>
      <w:r w:rsidRPr="00FB4A20">
        <w:rPr>
          <w:rFonts w:asciiTheme="minorEastAsia" w:eastAsiaTheme="minorEastAsia" w:hAnsiTheme="minorEastAsia"/>
        </w:rPr>
        <w:t>用的格栅坝类型</w:t>
      </w:r>
      <w:r w:rsidRPr="00FB4A20">
        <w:rPr>
          <w:rFonts w:asciiTheme="minorEastAsia" w:eastAsiaTheme="minorEastAsia" w:hAnsiTheme="minorEastAsia" w:hint="eastAsia"/>
        </w:rPr>
        <w:t>包括切</w:t>
      </w:r>
      <w:r w:rsidRPr="00FB4A20">
        <w:rPr>
          <w:rFonts w:asciiTheme="minorEastAsia" w:eastAsiaTheme="minorEastAsia" w:hAnsiTheme="minorEastAsia"/>
        </w:rPr>
        <w:t>口坝、缝隙坝、梁式坝、</w:t>
      </w:r>
      <w:r w:rsidRPr="00FB4A20">
        <w:rPr>
          <w:rFonts w:asciiTheme="minorEastAsia" w:eastAsiaTheme="minorEastAsia" w:hAnsiTheme="minorEastAsia" w:hint="eastAsia"/>
        </w:rPr>
        <w:t>桩</w:t>
      </w:r>
      <w:r w:rsidRPr="00FB4A20">
        <w:rPr>
          <w:rFonts w:asciiTheme="minorEastAsia" w:eastAsiaTheme="minorEastAsia" w:hAnsiTheme="minorEastAsia"/>
        </w:rPr>
        <w:t>林等。</w:t>
      </w:r>
    </w:p>
    <w:p w:rsidR="00E559F4" w:rsidRPr="00FB4A20" w:rsidRDefault="00E559F4" w:rsidP="00FB4A20">
      <w:pPr>
        <w:pStyle w:val="affffff2"/>
        <w:spacing w:before="0" w:after="0"/>
        <w:ind w:left="0"/>
        <w:rPr>
          <w:rFonts w:asciiTheme="minorEastAsia" w:eastAsiaTheme="minorEastAsia" w:hAnsiTheme="minorEastAsia"/>
        </w:rPr>
      </w:pPr>
      <w:r w:rsidRPr="00FB4A20">
        <w:rPr>
          <w:rFonts w:asciiTheme="minorEastAsia" w:eastAsiaTheme="minorEastAsia" w:hAnsiTheme="minorEastAsia"/>
        </w:rPr>
        <w:t>格</w:t>
      </w:r>
      <w:r w:rsidRPr="00FB4A20">
        <w:rPr>
          <w:rFonts w:asciiTheme="minorEastAsia" w:eastAsiaTheme="minorEastAsia" w:hAnsiTheme="minorEastAsia" w:hint="eastAsia"/>
        </w:rPr>
        <w:t>栅</w:t>
      </w:r>
      <w:r w:rsidRPr="00FB4A20">
        <w:rPr>
          <w:rFonts w:asciiTheme="minorEastAsia" w:eastAsiaTheme="minorEastAsia" w:hAnsiTheme="minorEastAsia"/>
        </w:rPr>
        <w:t>间距及孔口尺寸受过坝的设计流量</w:t>
      </w:r>
      <w:r w:rsidRPr="00FB4A20">
        <w:rPr>
          <w:rFonts w:asciiTheme="minorEastAsia" w:eastAsiaTheme="minorEastAsia" w:hAnsiTheme="minorEastAsia" w:hint="eastAsia"/>
        </w:rPr>
        <w:t>和</w:t>
      </w:r>
      <w:r w:rsidRPr="00FB4A20">
        <w:rPr>
          <w:rFonts w:asciiTheme="minorEastAsia" w:eastAsiaTheme="minorEastAsia" w:hAnsiTheme="minorEastAsia"/>
        </w:rPr>
        <w:t>过坝的允许石块粒径控制</w:t>
      </w:r>
      <w:r w:rsidRPr="00FB4A20">
        <w:rPr>
          <w:rFonts w:asciiTheme="minorEastAsia" w:eastAsiaTheme="minorEastAsia" w:hAnsiTheme="minorEastAsia" w:hint="eastAsia"/>
        </w:rPr>
        <w:t>。</w:t>
      </w:r>
    </w:p>
    <w:p w:rsidR="00E559F4" w:rsidRPr="00FB4A20" w:rsidRDefault="00E559F4" w:rsidP="00FB4A20">
      <w:pPr>
        <w:pStyle w:val="affffff2"/>
        <w:spacing w:before="0" w:after="0"/>
        <w:ind w:left="0"/>
        <w:rPr>
          <w:rFonts w:asciiTheme="minorEastAsia" w:eastAsiaTheme="minorEastAsia" w:hAnsiTheme="minorEastAsia"/>
        </w:rPr>
      </w:pPr>
      <w:r w:rsidRPr="00FB4A20">
        <w:rPr>
          <w:rFonts w:asciiTheme="minorEastAsia" w:eastAsiaTheme="minorEastAsia" w:hAnsiTheme="minorEastAsia"/>
        </w:rPr>
        <w:t>切口坝的顶部布置齿状溢流口，切口采用窄深的梯形断面、矩形断面或三角形断面。切口的宽度应满足</w:t>
      </w:r>
      <w:r w:rsidRPr="00FB4A20">
        <w:rPr>
          <w:rFonts w:asciiTheme="minorEastAsia" w:eastAsiaTheme="minorEastAsia" w:hAnsiTheme="minorEastAsia" w:hint="eastAsia"/>
        </w:rPr>
        <w:t>下式要求</w:t>
      </w:r>
      <w:r w:rsidRPr="00FB4A20">
        <w:rPr>
          <w:rFonts w:asciiTheme="minorEastAsia" w:eastAsiaTheme="minorEastAsia" w:hAnsiTheme="minorEastAsia"/>
        </w:rPr>
        <w:t>：</w:t>
      </w:r>
    </w:p>
    <w:p w:rsidR="00326367" w:rsidRDefault="00326367" w:rsidP="00A01FD7">
      <w:pPr>
        <w:pStyle w:val="affffffc"/>
      </w:pPr>
      <w:r>
        <w:tab/>
      </w:r>
      <w:r w:rsidRPr="00296CA8">
        <w:rPr>
          <w:position w:val="-12"/>
        </w:rPr>
        <w:object w:dxaOrig="13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19.5pt" o:ole="">
            <v:imagedata r:id="rId14" o:title=""/>
          </v:shape>
          <o:OLEObject Type="Embed" ProgID="Equation.3" ShapeID="_x0000_i1025" DrawAspect="Content" ObjectID="_1619876902" r:id="rId15"/>
        </w:object>
      </w:r>
      <w:r>
        <w:tab/>
        <w:t>(</w:t>
      </w:r>
      <w:r w:rsidR="00911198">
        <w:fldChar w:fldCharType="begin"/>
      </w:r>
      <w:r>
        <w:instrText xml:space="preserve"> SEQ 标准自动公式 \* ARABIC </w:instrText>
      </w:r>
      <w:r w:rsidR="00911198">
        <w:fldChar w:fldCharType="separate"/>
      </w:r>
      <w:r w:rsidR="0079757A">
        <w:rPr>
          <w:noProof/>
        </w:rPr>
        <w:t>1</w:t>
      </w:r>
      <w:r w:rsidR="00911198">
        <w:fldChar w:fldCharType="end"/>
      </w:r>
      <w:r>
        <w:t>)</w:t>
      </w:r>
    </w:p>
    <w:p w:rsidR="00326367" w:rsidRDefault="00326367" w:rsidP="00A01FD7">
      <w:pPr>
        <w:pStyle w:val="afff0"/>
      </w:pPr>
      <w:r>
        <w:rPr>
          <w:rFonts w:hint="eastAsia"/>
        </w:rPr>
        <w:t>式中：</w:t>
      </w:r>
    </w:p>
    <w:p w:rsidR="00326367" w:rsidRDefault="00326367" w:rsidP="00A01FD7">
      <w:pPr>
        <w:ind w:firstLineChars="200" w:firstLine="420"/>
        <w:rPr>
          <w:szCs w:val="21"/>
        </w:rPr>
      </w:pPr>
      <w:r>
        <w:rPr>
          <w:i/>
          <w:szCs w:val="21"/>
        </w:rPr>
        <w:t>D</w:t>
      </w:r>
      <w:r>
        <w:rPr>
          <w:szCs w:val="21"/>
          <w:vertAlign w:val="subscript"/>
        </w:rPr>
        <w:t>m1</w:t>
      </w:r>
      <w:r>
        <w:rPr>
          <w:rFonts w:hint="eastAsia"/>
          <w:szCs w:val="21"/>
        </w:rPr>
        <w:t>——</w:t>
      </w:r>
      <w:r>
        <w:rPr>
          <w:szCs w:val="21"/>
        </w:rPr>
        <w:t>中小洪水可挟带的大粒径</w:t>
      </w:r>
      <w:r w:rsidR="00B917A3">
        <w:rPr>
          <w:szCs w:val="21"/>
        </w:rPr>
        <w:t>，</w:t>
      </w:r>
      <w:r>
        <w:rPr>
          <w:rFonts w:hint="eastAsia"/>
          <w:szCs w:val="21"/>
        </w:rPr>
        <w:t xml:space="preserve"> m</w:t>
      </w:r>
      <w:r>
        <w:rPr>
          <w:szCs w:val="21"/>
        </w:rPr>
        <w:t>；</w:t>
      </w:r>
    </w:p>
    <w:p w:rsidR="00326367" w:rsidRDefault="00326367" w:rsidP="00A01FD7">
      <w:pPr>
        <w:ind w:firstLineChars="200" w:firstLine="420"/>
        <w:rPr>
          <w:szCs w:val="21"/>
        </w:rPr>
      </w:pPr>
      <w:r>
        <w:rPr>
          <w:rFonts w:hint="eastAsia"/>
          <w:i/>
          <w:szCs w:val="21"/>
        </w:rPr>
        <w:t>b</w:t>
      </w:r>
      <w:r>
        <w:rPr>
          <w:rFonts w:hint="eastAsia"/>
          <w:szCs w:val="21"/>
        </w:rPr>
        <w:t>——</w:t>
      </w:r>
      <w:r>
        <w:rPr>
          <w:szCs w:val="21"/>
        </w:rPr>
        <w:t>断面宽</w:t>
      </w:r>
      <w:r>
        <w:rPr>
          <w:rFonts w:hint="eastAsia"/>
          <w:szCs w:val="21"/>
        </w:rPr>
        <w:t>度</w:t>
      </w:r>
      <w:r>
        <w:rPr>
          <w:szCs w:val="21"/>
        </w:rPr>
        <w:t>，</w:t>
      </w:r>
      <w:r>
        <w:rPr>
          <w:rFonts w:hint="eastAsia"/>
          <w:szCs w:val="21"/>
        </w:rPr>
        <w:t>m</w:t>
      </w:r>
      <w:r>
        <w:rPr>
          <w:szCs w:val="21"/>
        </w:rPr>
        <w:t>。</w:t>
      </w:r>
    </w:p>
    <w:p w:rsidR="00326367" w:rsidRDefault="00326367" w:rsidP="00A01FD7">
      <w:pPr>
        <w:pStyle w:val="affffffc"/>
      </w:pPr>
      <w:r>
        <w:tab/>
      </w:r>
      <w:r w:rsidRPr="00296CA8">
        <w:rPr>
          <w:position w:val="-12"/>
        </w:rPr>
        <w:object w:dxaOrig="1180" w:dyaOrig="360">
          <v:shape id="_x0000_i1026" type="#_x0000_t75" style="width:60.75pt;height:19.5pt" o:ole="">
            <v:imagedata r:id="rId16" o:title=""/>
          </v:shape>
          <o:OLEObject Type="Embed" ProgID="Equation.3" ShapeID="_x0000_i1026" DrawAspect="Content" ObjectID="_1619876903" r:id="rId17"/>
        </w:object>
      </w:r>
      <w:r>
        <w:tab/>
        <w:t>(</w:t>
      </w:r>
      <w:r w:rsidR="00911198">
        <w:fldChar w:fldCharType="begin"/>
      </w:r>
      <w:r>
        <w:instrText xml:space="preserve"> SEQ 标准自动公式 \* ARABIC </w:instrText>
      </w:r>
      <w:r w:rsidR="00911198">
        <w:fldChar w:fldCharType="separate"/>
      </w:r>
      <w:r w:rsidR="0079757A">
        <w:rPr>
          <w:noProof/>
        </w:rPr>
        <w:t>2</w:t>
      </w:r>
      <w:r w:rsidR="00911198">
        <w:fldChar w:fldCharType="end"/>
      </w:r>
      <w:r>
        <w:t>)</w:t>
      </w:r>
    </w:p>
    <w:p w:rsidR="00326367" w:rsidRDefault="00326367" w:rsidP="00A01FD7">
      <w:pPr>
        <w:pStyle w:val="afff0"/>
      </w:pPr>
      <w:r>
        <w:rPr>
          <w:rFonts w:hint="eastAsia"/>
        </w:rPr>
        <w:t>式中：</w:t>
      </w:r>
    </w:p>
    <w:p w:rsidR="00326367" w:rsidRDefault="00326367" w:rsidP="00A01FD7">
      <w:pPr>
        <w:ind w:firstLineChars="202" w:firstLine="424"/>
        <w:rPr>
          <w:szCs w:val="21"/>
        </w:rPr>
      </w:pPr>
      <w:r>
        <w:rPr>
          <w:i/>
          <w:szCs w:val="21"/>
        </w:rPr>
        <w:t>D</w:t>
      </w:r>
      <w:r>
        <w:rPr>
          <w:szCs w:val="21"/>
          <w:vertAlign w:val="subscript"/>
        </w:rPr>
        <w:t>m2</w:t>
      </w:r>
      <w:r>
        <w:rPr>
          <w:rFonts w:hint="eastAsia"/>
          <w:szCs w:val="21"/>
        </w:rPr>
        <w:t>——</w:t>
      </w:r>
      <w:r>
        <w:rPr>
          <w:szCs w:val="21"/>
        </w:rPr>
        <w:t>大洪水可挟带的大粒径</w:t>
      </w:r>
      <w:r>
        <w:rPr>
          <w:rFonts w:hint="eastAsia"/>
          <w:szCs w:val="21"/>
        </w:rPr>
        <w:t>，</w:t>
      </w:r>
      <w:r>
        <w:rPr>
          <w:rFonts w:hint="eastAsia"/>
          <w:szCs w:val="21"/>
        </w:rPr>
        <w:t>m</w:t>
      </w:r>
      <w:r>
        <w:rPr>
          <w:rFonts w:hint="eastAsia"/>
          <w:szCs w:val="21"/>
        </w:rPr>
        <w:t>。</w:t>
      </w:r>
    </w:p>
    <w:p w:rsidR="00326367" w:rsidRDefault="00326367" w:rsidP="00E559F4">
      <w:pPr>
        <w:pStyle w:val="affffff2"/>
        <w:spacing w:before="0" w:after="0"/>
        <w:ind w:left="0"/>
      </w:pPr>
      <w:r>
        <w:t>切口的深度</w:t>
      </w:r>
      <w:r>
        <w:rPr>
          <w:rFonts w:hint="eastAsia"/>
        </w:rPr>
        <w:t>应满足下式要求：</w:t>
      </w:r>
    </w:p>
    <w:p w:rsidR="00326367" w:rsidRDefault="00326367" w:rsidP="00A01FD7">
      <w:pPr>
        <w:pStyle w:val="affffffc"/>
      </w:pPr>
      <w:r>
        <w:tab/>
      </w:r>
      <w:r w:rsidRPr="00296CA8">
        <w:rPr>
          <w:position w:val="-10"/>
        </w:rPr>
        <w:object w:dxaOrig="1080" w:dyaOrig="340">
          <v:shape id="_x0000_i1027" type="#_x0000_t75" style="width:54pt;height:18pt" o:ole="">
            <v:imagedata r:id="rId18" o:title=""/>
          </v:shape>
          <o:OLEObject Type="Embed" ProgID="Equation.3" ShapeID="_x0000_i1027" DrawAspect="Content" ObjectID="_1619876904" r:id="rId19"/>
        </w:object>
      </w:r>
      <w:r>
        <w:tab/>
        <w:t>(</w:t>
      </w:r>
      <w:r w:rsidR="00911198">
        <w:fldChar w:fldCharType="begin"/>
      </w:r>
      <w:r>
        <w:instrText xml:space="preserve"> SEQ 标准自动公式 \* ARABIC </w:instrText>
      </w:r>
      <w:r w:rsidR="00911198">
        <w:fldChar w:fldCharType="separate"/>
      </w:r>
      <w:r w:rsidR="0079757A">
        <w:rPr>
          <w:noProof/>
        </w:rPr>
        <w:t>3</w:t>
      </w:r>
      <w:r w:rsidR="00911198">
        <w:fldChar w:fldCharType="end"/>
      </w:r>
      <w:r>
        <w:t>)</w:t>
      </w:r>
    </w:p>
    <w:p w:rsidR="00326367" w:rsidRDefault="00326367" w:rsidP="00A01FD7">
      <w:pPr>
        <w:pStyle w:val="afff0"/>
      </w:pPr>
      <w:r>
        <w:rPr>
          <w:rFonts w:hint="eastAsia"/>
        </w:rPr>
        <w:t>式中：</w:t>
      </w:r>
    </w:p>
    <w:p w:rsidR="00326367" w:rsidRDefault="00326367" w:rsidP="00A01FD7">
      <w:pPr>
        <w:pStyle w:val="afff0"/>
      </w:pPr>
      <w:r>
        <w:rPr>
          <w:rFonts w:hint="eastAsia"/>
          <w:i/>
        </w:rPr>
        <w:t>h</w:t>
      </w:r>
      <w:r>
        <w:rPr>
          <w:rFonts w:hint="eastAsia"/>
        </w:rPr>
        <w:t>——</w:t>
      </w:r>
      <w:r>
        <w:t>切口的深度</w:t>
      </w:r>
      <w:r>
        <w:rPr>
          <w:rFonts w:hint="eastAsia"/>
        </w:rPr>
        <w:t>,</w:t>
      </w:r>
      <w:r w:rsidR="00D72ED6" w:rsidRPr="00D72ED6">
        <w:rPr>
          <w:rFonts w:ascii="Times New Roman"/>
          <w:kern w:val="2"/>
          <w:szCs w:val="21"/>
        </w:rPr>
        <w:t>m</w:t>
      </w:r>
      <w:r>
        <w:rPr>
          <w:rFonts w:hint="eastAsia"/>
        </w:rPr>
        <w:t>。</w:t>
      </w:r>
    </w:p>
    <w:p w:rsidR="00326367" w:rsidRDefault="00326367" w:rsidP="00A01FD7">
      <w:pPr>
        <w:ind w:firstLineChars="200" w:firstLine="420"/>
      </w:pPr>
      <w:r>
        <w:rPr>
          <w:rFonts w:hint="eastAsia"/>
          <w:i/>
          <w:szCs w:val="21"/>
        </w:rPr>
        <w:t>b</w:t>
      </w:r>
      <w:r>
        <w:rPr>
          <w:rFonts w:hint="eastAsia"/>
          <w:szCs w:val="21"/>
        </w:rPr>
        <w:t>——</w:t>
      </w:r>
      <w:r>
        <w:rPr>
          <w:szCs w:val="21"/>
        </w:rPr>
        <w:t>断面宽</w:t>
      </w:r>
      <w:r>
        <w:rPr>
          <w:rFonts w:hint="eastAsia"/>
          <w:szCs w:val="21"/>
        </w:rPr>
        <w:t>度</w:t>
      </w:r>
      <w:r>
        <w:rPr>
          <w:szCs w:val="21"/>
        </w:rPr>
        <w:t>，</w:t>
      </w:r>
      <w:r w:rsidRPr="00C74902">
        <w:rPr>
          <w:rFonts w:hint="eastAsia"/>
          <w:szCs w:val="21"/>
        </w:rPr>
        <w:t>m</w:t>
      </w:r>
      <w:r>
        <w:rPr>
          <w:szCs w:val="21"/>
        </w:rPr>
        <w:t>。</w:t>
      </w:r>
    </w:p>
    <w:p w:rsidR="00326367" w:rsidRPr="00E31D15" w:rsidRDefault="00326367" w:rsidP="00A01FD7">
      <w:pPr>
        <w:pStyle w:val="affffff2"/>
        <w:spacing w:before="0" w:after="0"/>
        <w:ind w:left="0"/>
      </w:pPr>
      <w:r w:rsidRPr="00E31D15">
        <w:t>切口的密度范围</w:t>
      </w:r>
      <w:r w:rsidRPr="00E31D15">
        <w:rPr>
          <w:rFonts w:hint="eastAsia"/>
        </w:rPr>
        <w:t>应满足下式要求：</w:t>
      </w:r>
    </w:p>
    <w:p w:rsidR="00326367" w:rsidRDefault="00326367" w:rsidP="00A01FD7">
      <w:pPr>
        <w:pStyle w:val="affffffc"/>
      </w:pPr>
      <w:r>
        <w:tab/>
      </w:r>
      <w:r w:rsidRPr="00296CA8">
        <w:rPr>
          <w:position w:val="-14"/>
        </w:rPr>
        <w:object w:dxaOrig="2040" w:dyaOrig="400">
          <v:shape id="_x0000_i1028" type="#_x0000_t75" style="width:102pt;height:19.5pt" o:ole="">
            <v:imagedata r:id="rId20" o:title=""/>
          </v:shape>
          <o:OLEObject Type="Embed" ProgID="Equation.3" ShapeID="_x0000_i1028" DrawAspect="Content" ObjectID="_1619876905" r:id="rId21"/>
        </w:object>
      </w:r>
      <w:r>
        <w:tab/>
        <w:t>(</w:t>
      </w:r>
      <w:r w:rsidR="00911198">
        <w:fldChar w:fldCharType="begin"/>
      </w:r>
      <w:r>
        <w:instrText xml:space="preserve"> SEQ 标准自动公式 \* ARABIC </w:instrText>
      </w:r>
      <w:r w:rsidR="00911198">
        <w:fldChar w:fldCharType="separate"/>
      </w:r>
      <w:r w:rsidR="0079757A">
        <w:rPr>
          <w:noProof/>
        </w:rPr>
        <w:t>4</w:t>
      </w:r>
      <w:r w:rsidR="00911198">
        <w:fldChar w:fldCharType="end"/>
      </w:r>
      <w:r>
        <w:t>)</w:t>
      </w:r>
    </w:p>
    <w:p w:rsidR="00326367" w:rsidRDefault="00326367" w:rsidP="00A01FD7">
      <w:pPr>
        <w:pStyle w:val="afff0"/>
      </w:pPr>
      <w:r>
        <w:rPr>
          <w:rFonts w:hint="eastAsia"/>
        </w:rPr>
        <w:t>式中：</w:t>
      </w:r>
    </w:p>
    <w:p w:rsidR="00326367" w:rsidRDefault="00326367" w:rsidP="00A01FD7">
      <w:pPr>
        <w:pStyle w:val="affffff2"/>
        <w:numPr>
          <w:ilvl w:val="0"/>
          <w:numId w:val="0"/>
        </w:numPr>
        <w:spacing w:before="0" w:after="0"/>
        <w:ind w:left="2" w:firstLineChars="202" w:firstLine="424"/>
      </w:pPr>
      <w:r>
        <w:rPr>
          <w:i/>
        </w:rPr>
        <w:t>B</w:t>
      </w:r>
      <w:r>
        <w:rPr>
          <w:rFonts w:hint="eastAsia"/>
        </w:rPr>
        <w:t>——</w:t>
      </w:r>
      <w:r>
        <w:t>溢流口宽度</w:t>
      </w:r>
      <w:r>
        <w:rPr>
          <w:rFonts w:hint="eastAsia"/>
        </w:rPr>
        <w:t>，</w:t>
      </w:r>
      <w:r w:rsidRPr="00A8390D">
        <w:rPr>
          <w:rFonts w:ascii="Times New Roman"/>
          <w:kern w:val="2"/>
        </w:rPr>
        <w:t>m</w:t>
      </w:r>
      <w:r>
        <w:t xml:space="preserve">。 </w:t>
      </w:r>
    </w:p>
    <w:p w:rsidR="00326367" w:rsidRDefault="00326367" w:rsidP="00A01FD7">
      <w:pPr>
        <w:ind w:firstLineChars="200" w:firstLine="420"/>
      </w:pPr>
      <w:r>
        <w:rPr>
          <w:rFonts w:hint="eastAsia"/>
          <w:i/>
          <w:szCs w:val="21"/>
        </w:rPr>
        <w:t>b</w:t>
      </w:r>
      <w:r>
        <w:rPr>
          <w:rFonts w:hint="eastAsia"/>
          <w:szCs w:val="21"/>
        </w:rPr>
        <w:t>——</w:t>
      </w:r>
      <w:r>
        <w:rPr>
          <w:szCs w:val="21"/>
        </w:rPr>
        <w:t>断面宽</w:t>
      </w:r>
      <w:r>
        <w:rPr>
          <w:rFonts w:hint="eastAsia"/>
          <w:szCs w:val="21"/>
        </w:rPr>
        <w:t>度</w:t>
      </w:r>
      <w:r>
        <w:rPr>
          <w:szCs w:val="21"/>
        </w:rPr>
        <w:t>，</w:t>
      </w:r>
      <w:r>
        <w:rPr>
          <w:rFonts w:hint="eastAsia"/>
          <w:szCs w:val="21"/>
        </w:rPr>
        <w:t>m</w:t>
      </w:r>
      <w:r>
        <w:rPr>
          <w:szCs w:val="21"/>
        </w:rPr>
        <w:t>。</w:t>
      </w:r>
    </w:p>
    <w:p w:rsidR="00326367" w:rsidRPr="00971F64" w:rsidRDefault="00326367" w:rsidP="00A01FD7">
      <w:pPr>
        <w:pStyle w:val="affffff2"/>
        <w:spacing w:before="0" w:after="0"/>
        <w:ind w:left="0"/>
      </w:pPr>
      <w:r w:rsidRPr="00971F64">
        <w:t>桩林</w:t>
      </w:r>
      <w:r w:rsidR="00CE3C93">
        <w:rPr>
          <w:rFonts w:hint="eastAsia"/>
        </w:rPr>
        <w:t>由</w:t>
      </w:r>
      <w:r w:rsidRPr="00971F64">
        <w:t>型钢、钢管桩或钢筋混凝土桩建成，按品字形或梅花形布置成两排或多排。</w:t>
      </w:r>
    </w:p>
    <w:p w:rsidR="00326367" w:rsidRPr="00971F64" w:rsidRDefault="00326367" w:rsidP="00A01FD7">
      <w:pPr>
        <w:pStyle w:val="affffff2"/>
        <w:spacing w:before="0" w:after="0"/>
        <w:ind w:left="0"/>
      </w:pPr>
      <w:r w:rsidRPr="00971F64">
        <w:t>桩间距按泥石流挟带最大漂石直径的1.5倍～2倍选取。</w:t>
      </w:r>
    </w:p>
    <w:p w:rsidR="00326367" w:rsidRPr="00971F64" w:rsidRDefault="00326367" w:rsidP="00A01FD7">
      <w:pPr>
        <w:pStyle w:val="affffff2"/>
        <w:spacing w:before="0" w:after="0"/>
        <w:ind w:left="0"/>
      </w:pPr>
      <w:r w:rsidRPr="00971F64">
        <w:t>桩高（地面外露部分），</w:t>
      </w:r>
      <w:r w:rsidR="007A2303">
        <w:rPr>
          <w:rFonts w:hint="eastAsia"/>
        </w:rPr>
        <w:t>控制</w:t>
      </w:r>
      <w:r w:rsidRPr="00971F64">
        <w:t>在3</w:t>
      </w:r>
      <w:r w:rsidRPr="00971F64">
        <w:rPr>
          <w:rFonts w:hint="eastAsia"/>
        </w:rPr>
        <w:t xml:space="preserve"> m</w:t>
      </w:r>
      <w:r w:rsidRPr="00971F64">
        <w:t>～8</w:t>
      </w:r>
      <w:r w:rsidRPr="00971F64">
        <w:rPr>
          <w:rFonts w:hint="eastAsia"/>
        </w:rPr>
        <w:t xml:space="preserve"> m</w:t>
      </w:r>
      <w:r w:rsidRPr="00971F64">
        <w:t>范围之内。</w:t>
      </w:r>
      <w:r w:rsidR="00E559F4">
        <w:rPr>
          <w:rFonts w:hint="eastAsia"/>
        </w:rPr>
        <w:t>计算</w:t>
      </w:r>
      <w:r w:rsidR="00E559F4" w:rsidRPr="00971F64">
        <w:t>公式</w:t>
      </w:r>
      <w:r w:rsidR="00E559F4">
        <w:rPr>
          <w:rFonts w:hint="eastAsia"/>
        </w:rPr>
        <w:t>如</w:t>
      </w:r>
      <w:r w:rsidR="00E559F4">
        <w:t>下</w:t>
      </w:r>
      <w:r w:rsidR="00E559F4">
        <w:rPr>
          <w:rFonts w:hint="eastAsia"/>
        </w:rPr>
        <w:t>：</w:t>
      </w:r>
    </w:p>
    <w:p w:rsidR="00326367" w:rsidRDefault="00326367" w:rsidP="00A01FD7">
      <w:pPr>
        <w:pStyle w:val="affffffc"/>
      </w:pPr>
      <w:r>
        <w:tab/>
        <w:t>H=(2-4)</w:t>
      </w:r>
      <w:r w:rsidR="00E559F4">
        <w:t>b</w:t>
      </w:r>
      <w:r w:rsidR="00E559F4">
        <w:rPr>
          <w:vertAlign w:val="subscript"/>
        </w:rPr>
        <w:t>P</w:t>
      </w:r>
      <w:r>
        <w:tab/>
        <w:t>(</w:t>
      </w:r>
      <w:r w:rsidR="00911198">
        <w:fldChar w:fldCharType="begin"/>
      </w:r>
      <w:r>
        <w:instrText xml:space="preserve"> SEQ 标准自动公式 \* ARABIC </w:instrText>
      </w:r>
      <w:r w:rsidR="00911198">
        <w:fldChar w:fldCharType="separate"/>
      </w:r>
      <w:r w:rsidR="0079757A">
        <w:rPr>
          <w:noProof/>
        </w:rPr>
        <w:t>5</w:t>
      </w:r>
      <w:r w:rsidR="00911198">
        <w:fldChar w:fldCharType="end"/>
      </w:r>
      <w:r>
        <w:t>)</w:t>
      </w:r>
    </w:p>
    <w:p w:rsidR="00326367" w:rsidRDefault="00326367" w:rsidP="00A01FD7">
      <w:pPr>
        <w:pStyle w:val="afff0"/>
      </w:pPr>
      <w:r>
        <w:rPr>
          <w:rFonts w:hint="eastAsia"/>
        </w:rPr>
        <w:t>式中：</w:t>
      </w:r>
    </w:p>
    <w:p w:rsidR="00326367" w:rsidRDefault="00326367" w:rsidP="00A01FD7">
      <w:pPr>
        <w:ind w:firstLineChars="200" w:firstLine="420"/>
        <w:rPr>
          <w:szCs w:val="21"/>
        </w:rPr>
      </w:pPr>
      <w:r>
        <w:rPr>
          <w:i/>
          <w:szCs w:val="21"/>
        </w:rPr>
        <w:t>H</w:t>
      </w:r>
      <w:r>
        <w:rPr>
          <w:rFonts w:hint="eastAsia"/>
          <w:szCs w:val="21"/>
        </w:rPr>
        <w:t>——</w:t>
      </w:r>
      <w:r>
        <w:rPr>
          <w:szCs w:val="21"/>
        </w:rPr>
        <w:t>柱高</w:t>
      </w:r>
      <w:r>
        <w:rPr>
          <w:rFonts w:hint="eastAsia"/>
          <w:szCs w:val="21"/>
        </w:rPr>
        <w:t>，</w:t>
      </w:r>
      <w:r>
        <w:rPr>
          <w:szCs w:val="21"/>
        </w:rPr>
        <w:t>m</w:t>
      </w:r>
      <w:r>
        <w:rPr>
          <w:szCs w:val="21"/>
        </w:rPr>
        <w:t>；</w:t>
      </w:r>
    </w:p>
    <w:p w:rsidR="00326367" w:rsidRDefault="00E559F4" w:rsidP="00A01FD7">
      <w:pPr>
        <w:ind w:firstLineChars="200" w:firstLine="420"/>
        <w:rPr>
          <w:szCs w:val="21"/>
        </w:rPr>
      </w:pPr>
      <w:r w:rsidRPr="00E559F4">
        <w:rPr>
          <w:i/>
        </w:rPr>
        <w:t>b</w:t>
      </w:r>
      <w:r w:rsidRPr="00E559F4">
        <w:rPr>
          <w:i/>
          <w:vertAlign w:val="subscript"/>
        </w:rPr>
        <w:t>P</w:t>
      </w:r>
      <w:r w:rsidR="00326367">
        <w:rPr>
          <w:rFonts w:hint="eastAsia"/>
          <w:szCs w:val="21"/>
        </w:rPr>
        <w:t>——</w:t>
      </w:r>
      <w:r w:rsidR="00326367">
        <w:rPr>
          <w:szCs w:val="21"/>
        </w:rPr>
        <w:t>桩的排距和行距</w:t>
      </w:r>
      <w:r w:rsidR="00326367">
        <w:rPr>
          <w:rFonts w:hint="eastAsia"/>
          <w:szCs w:val="21"/>
        </w:rPr>
        <w:t>，</w:t>
      </w:r>
      <w:r w:rsidR="00326367">
        <w:rPr>
          <w:szCs w:val="21"/>
        </w:rPr>
        <w:t>m</w:t>
      </w:r>
      <w:r w:rsidR="00326367">
        <w:rPr>
          <w:szCs w:val="21"/>
        </w:rPr>
        <w:t>。</w:t>
      </w:r>
    </w:p>
    <w:p w:rsidR="00326367" w:rsidRPr="00971F64" w:rsidRDefault="00326367" w:rsidP="00E84D37">
      <w:pPr>
        <w:pStyle w:val="affffff2"/>
        <w:spacing w:before="0" w:after="0"/>
        <w:ind w:left="0"/>
      </w:pPr>
      <w:r w:rsidRPr="00971F64">
        <w:t>桩基应埋在冲刷线以下，用混凝土或浆砌石做成整体式重力砌体结构基础。采用挖孔或钻孔施工</w:t>
      </w:r>
      <w:r w:rsidR="00CE3C93">
        <w:rPr>
          <w:rFonts w:hint="eastAsia"/>
        </w:rPr>
        <w:t>时</w:t>
      </w:r>
      <w:r w:rsidRPr="00971F64">
        <w:t>，直接将管、柱埋入地下，埋置深度应不小于总长度的1/3。</w:t>
      </w:r>
    </w:p>
    <w:p w:rsidR="00326367" w:rsidRDefault="00326367" w:rsidP="00E84D37">
      <w:pPr>
        <w:pStyle w:val="affffff2"/>
        <w:spacing w:before="0" w:after="0"/>
        <w:ind w:left="0"/>
      </w:pPr>
      <w:r w:rsidRPr="00971F64">
        <w:t>桩体的受力分析与结构设计，按悬臂梁或组合悬臂梁计算。</w:t>
      </w:r>
    </w:p>
    <w:p w:rsidR="00447135" w:rsidRPr="00447135" w:rsidRDefault="00447135" w:rsidP="00E84D37">
      <w:pPr>
        <w:pStyle w:val="affffff2"/>
        <w:spacing w:before="0" w:after="0"/>
        <w:ind w:left="0"/>
      </w:pPr>
      <w:r w:rsidRPr="00447135">
        <w:t>缝隙坝宜将开口布置在坝顶，</w:t>
      </w:r>
      <w:r w:rsidR="00D30774">
        <w:rPr>
          <w:rFonts w:hint="eastAsia"/>
        </w:rPr>
        <w:t>可</w:t>
      </w:r>
      <w:r w:rsidRPr="00447135">
        <w:t>采用窄深的矩形、梯形、三角形断面。</w:t>
      </w:r>
    </w:p>
    <w:p w:rsidR="00971F64" w:rsidRDefault="00447135" w:rsidP="00E84D37">
      <w:pPr>
        <w:pStyle w:val="affffff2"/>
        <w:spacing w:before="0" w:after="0"/>
        <w:ind w:left="0"/>
      </w:pPr>
      <w:r w:rsidRPr="00447135">
        <w:t>缝隙坝开口宽度应根据设计拦截粒径与闭塞条件选定，宜取设计拦截粒径的1.5～2.0倍；开口高度宜取缝隙宽度的1～2倍。开口密度宜为0.2～0.6。</w:t>
      </w:r>
    </w:p>
    <w:p w:rsidR="00447135" w:rsidRPr="00DD097B" w:rsidRDefault="00447135" w:rsidP="00E84D37">
      <w:pPr>
        <w:pStyle w:val="affffff2"/>
        <w:spacing w:before="0" w:after="0"/>
        <w:ind w:left="0"/>
      </w:pPr>
      <w:r w:rsidRPr="00DD097B">
        <w:t>泥石流流域内从上至下缝隙坝的开口宽度和梁式坝的横梁间距应依次减小。</w:t>
      </w:r>
    </w:p>
    <w:p w:rsidR="00447135" w:rsidRPr="00971F64" w:rsidRDefault="00447135" w:rsidP="00E84D37">
      <w:pPr>
        <w:pStyle w:val="affffff2"/>
        <w:spacing w:before="0" w:after="0"/>
        <w:ind w:left="0"/>
      </w:pPr>
      <w:r w:rsidRPr="00DD097B">
        <w:t>缝隙坝的荷载计算、荷载组合及稳定性验算可按重力坝</w:t>
      </w:r>
      <w:r w:rsidR="00D30774">
        <w:rPr>
          <w:rFonts w:hint="eastAsia"/>
        </w:rPr>
        <w:t>有关</w:t>
      </w:r>
      <w:r w:rsidRPr="00DD097B">
        <w:t>规定执行。</w:t>
      </w:r>
    </w:p>
    <w:p w:rsidR="00326367" w:rsidRPr="00D71643" w:rsidRDefault="00326367" w:rsidP="00D71643">
      <w:pPr>
        <w:pStyle w:val="a4"/>
        <w:spacing w:before="156" w:after="156"/>
      </w:pPr>
      <w:bookmarkStart w:id="282" w:name="_Toc495665716"/>
      <w:bookmarkStart w:id="283" w:name="_Toc520441524"/>
      <w:bookmarkStart w:id="284" w:name="_Toc530136947"/>
      <w:r w:rsidRPr="00D71643">
        <w:t>停淤场</w:t>
      </w:r>
      <w:bookmarkEnd w:id="282"/>
      <w:bookmarkEnd w:id="283"/>
      <w:bookmarkEnd w:id="284"/>
    </w:p>
    <w:p w:rsidR="00FC781D" w:rsidRDefault="00E559F4" w:rsidP="00F3425F">
      <w:pPr>
        <w:pStyle w:val="a5"/>
        <w:spacing w:beforeLines="0" w:afterLines="0"/>
        <w:ind w:left="0"/>
        <w:rPr>
          <w:rFonts w:asciiTheme="minorEastAsia" w:eastAsiaTheme="minorEastAsia" w:hAnsiTheme="minorEastAsia"/>
        </w:rPr>
      </w:pPr>
      <w:bookmarkStart w:id="285" w:name="_Toc495665718"/>
      <w:r w:rsidRPr="00567B4F">
        <w:rPr>
          <w:rFonts w:asciiTheme="minorEastAsia" w:eastAsiaTheme="minorEastAsia" w:hAnsiTheme="minorEastAsia"/>
        </w:rPr>
        <w:t>停淤场应选在泥石流沟口堆积扇两侧的凹地或沟道中下游宽谷中的低滩地</w:t>
      </w:r>
      <w:r w:rsidR="00D30774">
        <w:rPr>
          <w:rFonts w:asciiTheme="minorEastAsia" w:eastAsiaTheme="minorEastAsia" w:hAnsiTheme="minorEastAsia" w:hint="eastAsia"/>
        </w:rPr>
        <w:t>带</w:t>
      </w:r>
      <w:r w:rsidRPr="00567B4F">
        <w:rPr>
          <w:rFonts w:asciiTheme="minorEastAsia" w:eastAsiaTheme="minorEastAsia" w:hAnsiTheme="minorEastAsia"/>
        </w:rPr>
        <w:t xml:space="preserve">。 </w:t>
      </w:r>
    </w:p>
    <w:p w:rsidR="00FC781D" w:rsidRDefault="00E559F4" w:rsidP="00F3425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 xml:space="preserve">停淤场一般由拦挡坝、引流口、导流堤、围堤、分流墙或集流沟及排水或排泥浆的通道或堰口等组成。 </w:t>
      </w:r>
    </w:p>
    <w:p w:rsidR="00FC781D" w:rsidRDefault="00E559F4" w:rsidP="00F3425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拦挡坝位于停淤场引流口下游，通常用圬工或混凝土结构，</w:t>
      </w:r>
      <w:r w:rsidR="00D30774">
        <w:rPr>
          <w:rFonts w:asciiTheme="minorEastAsia" w:eastAsiaTheme="minorEastAsia" w:hAnsiTheme="minorEastAsia" w:hint="eastAsia"/>
        </w:rPr>
        <w:t>宜</w:t>
      </w:r>
      <w:r w:rsidRPr="00567B4F">
        <w:rPr>
          <w:rFonts w:asciiTheme="minorEastAsia" w:eastAsiaTheme="minorEastAsia" w:hAnsiTheme="minorEastAsia"/>
        </w:rPr>
        <w:t>按重力式拦挡坝进行计算。</w:t>
      </w:r>
    </w:p>
    <w:p w:rsidR="00FC781D" w:rsidRDefault="00E559F4" w:rsidP="00F3425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固定式引流口可与拦挡坝连成一体，也可采用与坝分离</w:t>
      </w:r>
      <w:r>
        <w:rPr>
          <w:rFonts w:asciiTheme="minorEastAsia" w:eastAsiaTheme="minorEastAsia" w:hAnsiTheme="minorEastAsia" w:hint="eastAsia"/>
        </w:rPr>
        <w:t>形</w:t>
      </w:r>
      <w:r w:rsidRPr="00567B4F">
        <w:rPr>
          <w:rFonts w:asciiTheme="minorEastAsia" w:eastAsiaTheme="minorEastAsia" w:hAnsiTheme="minorEastAsia"/>
        </w:rPr>
        <w:t>式。采用</w:t>
      </w:r>
      <w:r w:rsidRPr="00A8390D">
        <w:rPr>
          <w:rFonts w:asciiTheme="minorEastAsia" w:eastAsiaTheme="minorEastAsia" w:hAnsiTheme="minorEastAsia"/>
        </w:rPr>
        <w:t>圬工</w:t>
      </w:r>
      <w:r w:rsidRPr="00567B4F">
        <w:rPr>
          <w:rFonts w:asciiTheme="minorEastAsia" w:eastAsiaTheme="minorEastAsia" w:hAnsiTheme="minorEastAsia"/>
        </w:rPr>
        <w:t>开敞式溢流堰或切口式溢流堰引流，</w:t>
      </w:r>
      <w:r w:rsidR="00D30774">
        <w:rPr>
          <w:rFonts w:asciiTheme="minorEastAsia" w:eastAsiaTheme="minorEastAsia" w:hAnsiTheme="minorEastAsia" w:hint="eastAsia"/>
        </w:rPr>
        <w:t>宜</w:t>
      </w:r>
      <w:r w:rsidRPr="00567B4F">
        <w:rPr>
          <w:rFonts w:asciiTheme="minorEastAsia" w:eastAsiaTheme="minorEastAsia" w:hAnsiTheme="minorEastAsia"/>
        </w:rPr>
        <w:t xml:space="preserve">按重力式断面设计。 </w:t>
      </w:r>
    </w:p>
    <w:p w:rsidR="00FC781D" w:rsidRDefault="00E559F4" w:rsidP="00F3425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导流堤与泥石流的接触面，应采用斜坡式</w:t>
      </w:r>
      <w:r w:rsidRPr="00A8390D">
        <w:rPr>
          <w:rFonts w:asciiTheme="minorEastAsia" w:eastAsiaTheme="minorEastAsia" w:hAnsiTheme="minorEastAsia"/>
        </w:rPr>
        <w:t>圬工</w:t>
      </w:r>
      <w:r w:rsidRPr="00567B4F">
        <w:rPr>
          <w:rFonts w:asciiTheme="minorEastAsia" w:eastAsiaTheme="minorEastAsia" w:hAnsiTheme="minorEastAsia"/>
        </w:rPr>
        <w:t>防</w:t>
      </w:r>
      <w:r>
        <w:rPr>
          <w:rFonts w:asciiTheme="minorEastAsia" w:eastAsiaTheme="minorEastAsia" w:hAnsiTheme="minorEastAsia" w:hint="eastAsia"/>
        </w:rPr>
        <w:t>护</w:t>
      </w:r>
      <w:r w:rsidRPr="00567B4F">
        <w:rPr>
          <w:rFonts w:asciiTheme="minorEastAsia" w:eastAsiaTheme="minorEastAsia" w:hAnsiTheme="minorEastAsia"/>
        </w:rPr>
        <w:t>面层，厚0.5</w:t>
      </w:r>
      <w:r w:rsidR="00E84D37">
        <w:rPr>
          <w:rFonts w:asciiTheme="minorEastAsia" w:eastAsiaTheme="minorEastAsia" w:hAnsiTheme="minorEastAsia" w:hint="eastAsia"/>
        </w:rPr>
        <w:t xml:space="preserve"> </w:t>
      </w:r>
      <w:r w:rsidRPr="00567B4F">
        <w:rPr>
          <w:rFonts w:asciiTheme="minorEastAsia" w:eastAsiaTheme="minorEastAsia" w:hAnsiTheme="minorEastAsia" w:hint="eastAsia"/>
        </w:rPr>
        <w:t>m</w:t>
      </w:r>
      <w:r w:rsidRPr="00567B4F">
        <w:rPr>
          <w:rFonts w:asciiTheme="minorEastAsia" w:eastAsiaTheme="minorEastAsia" w:hAnsiTheme="minorEastAsia"/>
        </w:rPr>
        <w:t>～1.</w:t>
      </w:r>
      <w:r w:rsidRPr="00567B4F">
        <w:rPr>
          <w:rFonts w:asciiTheme="minorEastAsia" w:eastAsiaTheme="minorEastAsia" w:hAnsiTheme="minorEastAsia" w:hint="eastAsia"/>
        </w:rPr>
        <w:t>0</w:t>
      </w:r>
      <w:r w:rsidR="00E84D37">
        <w:rPr>
          <w:rFonts w:asciiTheme="minorEastAsia" w:eastAsiaTheme="minorEastAsia" w:hAnsiTheme="minorEastAsia" w:hint="eastAsia"/>
        </w:rPr>
        <w:t xml:space="preserve"> </w:t>
      </w:r>
      <w:r w:rsidRPr="00567B4F">
        <w:rPr>
          <w:rFonts w:asciiTheme="minorEastAsia" w:eastAsiaTheme="minorEastAsia" w:hAnsiTheme="minorEastAsia"/>
        </w:rPr>
        <w:t>m，边坡稳定性系数</w:t>
      </w:r>
      <w:r>
        <w:rPr>
          <w:rFonts w:asciiTheme="minorEastAsia" w:eastAsiaTheme="minorEastAsia" w:hAnsiTheme="minorEastAsia" w:hint="eastAsia"/>
        </w:rPr>
        <w:t>宜</w:t>
      </w:r>
      <w:r w:rsidRPr="00567B4F">
        <w:rPr>
          <w:rFonts w:asciiTheme="minorEastAsia" w:eastAsiaTheme="minorEastAsia" w:hAnsiTheme="minorEastAsia"/>
        </w:rPr>
        <w:t>为1.0～1.25，背后为土堤。临空面采用土的边坡稳定性系数</w:t>
      </w:r>
      <w:r>
        <w:rPr>
          <w:rFonts w:asciiTheme="minorEastAsia" w:eastAsiaTheme="minorEastAsia" w:hAnsiTheme="minorEastAsia" w:hint="eastAsia"/>
        </w:rPr>
        <w:t>宜</w:t>
      </w:r>
      <w:r w:rsidRPr="00567B4F">
        <w:rPr>
          <w:rFonts w:asciiTheme="minorEastAsia" w:eastAsiaTheme="minorEastAsia" w:hAnsiTheme="minorEastAsia"/>
        </w:rPr>
        <w:t>为1.0～2.0。土石混合堤的高度不</w:t>
      </w:r>
      <w:r w:rsidR="00D30774">
        <w:rPr>
          <w:rFonts w:asciiTheme="minorEastAsia" w:eastAsiaTheme="minorEastAsia" w:hAnsiTheme="minorEastAsia" w:hint="eastAsia"/>
        </w:rPr>
        <w:t>宜</w:t>
      </w:r>
      <w:r w:rsidRPr="00567B4F">
        <w:rPr>
          <w:rFonts w:asciiTheme="minorEastAsia" w:eastAsiaTheme="minorEastAsia" w:hAnsiTheme="minorEastAsia"/>
        </w:rPr>
        <w:t>超过5</w:t>
      </w:r>
      <w:r w:rsidR="00E84D37">
        <w:rPr>
          <w:rFonts w:asciiTheme="minorEastAsia" w:eastAsiaTheme="minorEastAsia" w:hAnsiTheme="minorEastAsia" w:hint="eastAsia"/>
        </w:rPr>
        <w:t xml:space="preserve"> </w:t>
      </w:r>
      <w:r w:rsidRPr="00567B4F">
        <w:rPr>
          <w:rFonts w:asciiTheme="minorEastAsia" w:eastAsiaTheme="minorEastAsia" w:hAnsiTheme="minorEastAsia"/>
        </w:rPr>
        <w:t>m，堤顶宽3</w:t>
      </w:r>
      <w:r w:rsidR="00E84D37">
        <w:rPr>
          <w:rFonts w:asciiTheme="minorEastAsia" w:eastAsiaTheme="minorEastAsia" w:hAnsiTheme="minorEastAsia" w:hint="eastAsia"/>
        </w:rPr>
        <w:t xml:space="preserve"> </w:t>
      </w:r>
      <w:r w:rsidRPr="00567B4F">
        <w:rPr>
          <w:rFonts w:asciiTheme="minorEastAsia" w:eastAsiaTheme="minorEastAsia" w:hAnsiTheme="minorEastAsia" w:hint="eastAsia"/>
        </w:rPr>
        <w:t>m</w:t>
      </w:r>
      <w:r w:rsidRPr="00567B4F">
        <w:rPr>
          <w:rFonts w:asciiTheme="minorEastAsia" w:eastAsiaTheme="minorEastAsia" w:hAnsiTheme="minorEastAsia"/>
        </w:rPr>
        <w:t>～5</w:t>
      </w:r>
      <w:r w:rsidR="00E84D37">
        <w:rPr>
          <w:rFonts w:asciiTheme="minorEastAsia" w:eastAsiaTheme="minorEastAsia" w:hAnsiTheme="minorEastAsia" w:hint="eastAsia"/>
        </w:rPr>
        <w:t xml:space="preserve"> </w:t>
      </w:r>
      <w:r w:rsidRPr="00567B4F">
        <w:rPr>
          <w:rFonts w:asciiTheme="minorEastAsia" w:eastAsiaTheme="minorEastAsia" w:hAnsiTheme="minorEastAsia"/>
        </w:rPr>
        <w:t>m，一般采用梯形断面。顶冲部位应加强，凹岸一侧</w:t>
      </w:r>
      <w:r>
        <w:rPr>
          <w:rFonts w:asciiTheme="minorEastAsia" w:eastAsiaTheme="minorEastAsia" w:hAnsiTheme="minorEastAsia" w:hint="eastAsia"/>
        </w:rPr>
        <w:t>应</w:t>
      </w:r>
      <w:r w:rsidRPr="00567B4F">
        <w:rPr>
          <w:rFonts w:asciiTheme="minorEastAsia" w:eastAsiaTheme="minorEastAsia" w:hAnsiTheme="minorEastAsia"/>
        </w:rPr>
        <w:t xml:space="preserve">加弯道超高。堤前应作冲刷计算，确定埋深。 </w:t>
      </w:r>
    </w:p>
    <w:p w:rsidR="00FC781D" w:rsidRDefault="00E559F4" w:rsidP="00F3425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有些情况下，视地形条件</w:t>
      </w:r>
      <w:r>
        <w:rPr>
          <w:rFonts w:asciiTheme="minorEastAsia" w:eastAsiaTheme="minorEastAsia" w:hAnsiTheme="minorEastAsia" w:hint="eastAsia"/>
        </w:rPr>
        <w:t>，</w:t>
      </w:r>
      <w:r w:rsidRPr="00567B4F">
        <w:rPr>
          <w:rFonts w:asciiTheme="minorEastAsia" w:eastAsiaTheme="minorEastAsia" w:hAnsiTheme="minorEastAsia"/>
        </w:rPr>
        <w:t>应采取分流措施。分流墙体布置在停淤场内，头部按分流墩作成鱼嘴形、半圆形，用圬工或铅丝笼、编篱石笼防护。堤身用铅丝笼，编篱石笼护面的堆石土堤，边坡稳定性系数</w:t>
      </w:r>
      <w:r>
        <w:rPr>
          <w:rFonts w:asciiTheme="minorEastAsia" w:eastAsiaTheme="minorEastAsia" w:hAnsiTheme="minorEastAsia" w:hint="eastAsia"/>
        </w:rPr>
        <w:t>宜</w:t>
      </w:r>
      <w:r w:rsidRPr="00567B4F">
        <w:rPr>
          <w:rFonts w:asciiTheme="minorEastAsia" w:eastAsiaTheme="minorEastAsia" w:hAnsiTheme="minorEastAsia"/>
        </w:rPr>
        <w:t>为1.0～1.5，堤高不超过3</w:t>
      </w:r>
      <w:r w:rsidR="00E84D37">
        <w:rPr>
          <w:rFonts w:asciiTheme="minorEastAsia" w:eastAsiaTheme="minorEastAsia" w:hAnsiTheme="minorEastAsia" w:hint="eastAsia"/>
        </w:rPr>
        <w:t xml:space="preserve"> </w:t>
      </w:r>
      <w:r w:rsidRPr="00567B4F">
        <w:rPr>
          <w:rFonts w:asciiTheme="minorEastAsia" w:eastAsiaTheme="minorEastAsia" w:hAnsiTheme="minorEastAsia"/>
        </w:rPr>
        <w:t>m，顶宽1.5</w:t>
      </w:r>
      <w:r w:rsidR="00E84D37">
        <w:rPr>
          <w:rFonts w:asciiTheme="minorEastAsia" w:eastAsiaTheme="minorEastAsia" w:hAnsiTheme="minorEastAsia" w:hint="eastAsia"/>
        </w:rPr>
        <w:t xml:space="preserve"> </w:t>
      </w:r>
      <w:r w:rsidRPr="00567B4F">
        <w:rPr>
          <w:rFonts w:asciiTheme="minorEastAsia" w:eastAsiaTheme="minorEastAsia" w:hAnsiTheme="minorEastAsia" w:hint="eastAsia"/>
        </w:rPr>
        <w:t>m</w:t>
      </w:r>
      <w:r w:rsidRPr="00567B4F">
        <w:rPr>
          <w:rFonts w:asciiTheme="minorEastAsia" w:eastAsiaTheme="minorEastAsia" w:hAnsiTheme="minorEastAsia"/>
        </w:rPr>
        <w:t>～2.</w:t>
      </w:r>
      <w:r w:rsidRPr="00567B4F">
        <w:rPr>
          <w:rFonts w:asciiTheme="minorEastAsia" w:eastAsiaTheme="minorEastAsia" w:hAnsiTheme="minorEastAsia" w:hint="eastAsia"/>
        </w:rPr>
        <w:t>0</w:t>
      </w:r>
      <w:r w:rsidR="00E84D37">
        <w:rPr>
          <w:rFonts w:asciiTheme="minorEastAsia" w:eastAsiaTheme="minorEastAsia" w:hAnsiTheme="minorEastAsia" w:hint="eastAsia"/>
        </w:rPr>
        <w:t xml:space="preserve"> </w:t>
      </w:r>
      <w:r w:rsidRPr="00567B4F">
        <w:rPr>
          <w:rFonts w:asciiTheme="minorEastAsia" w:eastAsiaTheme="minorEastAsia" w:hAnsiTheme="minorEastAsia"/>
        </w:rPr>
        <w:t xml:space="preserve">m，采用梯形断面。 </w:t>
      </w:r>
    </w:p>
    <w:p w:rsidR="00FC781D" w:rsidRDefault="00E559F4" w:rsidP="00F3425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围堤一般采用干砌石护面的压实土堤，堤高不超过5</w:t>
      </w:r>
      <w:r w:rsidR="00E84D37">
        <w:rPr>
          <w:rFonts w:asciiTheme="minorEastAsia" w:eastAsiaTheme="minorEastAsia" w:hAnsiTheme="minorEastAsia" w:hint="eastAsia"/>
        </w:rPr>
        <w:t xml:space="preserve"> </w:t>
      </w:r>
      <w:r w:rsidRPr="00567B4F">
        <w:rPr>
          <w:rFonts w:asciiTheme="minorEastAsia" w:eastAsiaTheme="minorEastAsia" w:hAnsiTheme="minorEastAsia"/>
        </w:rPr>
        <w:t>m，顶宽3</w:t>
      </w:r>
      <w:r w:rsidR="00E84D37">
        <w:rPr>
          <w:rFonts w:asciiTheme="minorEastAsia" w:eastAsiaTheme="minorEastAsia" w:hAnsiTheme="minorEastAsia" w:hint="eastAsia"/>
        </w:rPr>
        <w:t xml:space="preserve"> </w:t>
      </w:r>
      <w:r w:rsidRPr="00567B4F">
        <w:rPr>
          <w:rFonts w:asciiTheme="minorEastAsia" w:eastAsiaTheme="minorEastAsia" w:hAnsiTheme="minorEastAsia" w:hint="eastAsia"/>
        </w:rPr>
        <w:t>m</w:t>
      </w:r>
      <w:r w:rsidRPr="00567B4F">
        <w:rPr>
          <w:rFonts w:asciiTheme="minorEastAsia" w:eastAsiaTheme="minorEastAsia" w:hAnsiTheme="minorEastAsia"/>
        </w:rPr>
        <w:t>～5</w:t>
      </w:r>
      <w:r w:rsidR="00E84D37">
        <w:rPr>
          <w:rFonts w:asciiTheme="minorEastAsia" w:eastAsiaTheme="minorEastAsia" w:hAnsiTheme="minorEastAsia" w:hint="eastAsia"/>
        </w:rPr>
        <w:t xml:space="preserve"> </w:t>
      </w:r>
      <w:r w:rsidRPr="00567B4F">
        <w:rPr>
          <w:rFonts w:asciiTheme="minorEastAsia" w:eastAsiaTheme="minorEastAsia" w:hAnsiTheme="minorEastAsia"/>
        </w:rPr>
        <w:t>m，采用梯形断面。砌石护面边坡稳定性系数</w:t>
      </w:r>
      <w:r>
        <w:rPr>
          <w:rFonts w:asciiTheme="minorEastAsia" w:eastAsiaTheme="minorEastAsia" w:hAnsiTheme="minorEastAsia" w:hint="eastAsia"/>
        </w:rPr>
        <w:t>宜</w:t>
      </w:r>
      <w:r w:rsidRPr="00567B4F">
        <w:rPr>
          <w:rFonts w:asciiTheme="minorEastAsia" w:eastAsiaTheme="minorEastAsia" w:hAnsiTheme="minorEastAsia"/>
        </w:rPr>
        <w:t>为1.0～1.5，土堤的边坡稳定性系数</w:t>
      </w:r>
      <w:r>
        <w:rPr>
          <w:rFonts w:asciiTheme="minorEastAsia" w:eastAsiaTheme="minorEastAsia" w:hAnsiTheme="minorEastAsia" w:hint="eastAsia"/>
        </w:rPr>
        <w:t>宜</w:t>
      </w:r>
      <w:r>
        <w:rPr>
          <w:rFonts w:asciiTheme="minorEastAsia" w:eastAsiaTheme="minorEastAsia" w:hAnsiTheme="minorEastAsia"/>
        </w:rPr>
        <w:t>为</w:t>
      </w:r>
      <w:r w:rsidRPr="00567B4F">
        <w:rPr>
          <w:rFonts w:asciiTheme="minorEastAsia" w:eastAsiaTheme="minorEastAsia" w:hAnsiTheme="minorEastAsia"/>
        </w:rPr>
        <w:t xml:space="preserve">1.0～2.0。堤前应作冲刷计算，确定埋深。 </w:t>
      </w:r>
    </w:p>
    <w:p w:rsidR="00326367" w:rsidRDefault="00326367" w:rsidP="00362C72">
      <w:pPr>
        <w:pStyle w:val="a4"/>
        <w:spacing w:before="156" w:after="156"/>
      </w:pPr>
      <w:bookmarkStart w:id="286" w:name="_Toc520441525"/>
      <w:bookmarkStart w:id="287" w:name="_Toc530136948"/>
      <w:r>
        <w:t>沟道整治</w:t>
      </w:r>
      <w:bookmarkEnd w:id="285"/>
      <w:bookmarkEnd w:id="286"/>
      <w:bookmarkEnd w:id="287"/>
    </w:p>
    <w:p w:rsidR="00FC781D" w:rsidRDefault="00E559F4" w:rsidP="00B2413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拦挡坝固床稳坡工程</w:t>
      </w:r>
      <w:r w:rsidRPr="00567B4F">
        <w:rPr>
          <w:rFonts w:asciiTheme="minorEastAsia" w:eastAsiaTheme="minorEastAsia" w:hAnsiTheme="minorEastAsia" w:hint="eastAsia"/>
        </w:rPr>
        <w:t>适用于</w:t>
      </w:r>
      <w:r w:rsidRPr="00567B4F">
        <w:rPr>
          <w:rFonts w:asciiTheme="minorEastAsia" w:eastAsiaTheme="minorEastAsia" w:hAnsiTheme="minorEastAsia"/>
        </w:rPr>
        <w:t>紧靠滑坡或沟岸不稳定段的下游修建拦挡坝，利用其挡蓄的泥沙淤埋滑坡剪出口或保护坡脚，使沟床岸坡达到稳定。</w:t>
      </w:r>
    </w:p>
    <w:p w:rsidR="00FC781D" w:rsidRDefault="00326367" w:rsidP="00B2413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 xml:space="preserve">拦挡坝的坝高由下式确定： </w:t>
      </w:r>
    </w:p>
    <w:p w:rsidR="00326367" w:rsidRDefault="00326367" w:rsidP="00B2413F">
      <w:pPr>
        <w:pStyle w:val="affffffc"/>
      </w:pPr>
      <w:r>
        <w:tab/>
      </w:r>
      <w:r w:rsidRPr="00296CA8">
        <w:rPr>
          <w:position w:val="-12"/>
        </w:rPr>
        <w:object w:dxaOrig="2200" w:dyaOrig="360">
          <v:shape id="_x0000_i1029" type="#_x0000_t75" style="width:111.75pt;height:19.5pt" o:ole="">
            <v:imagedata r:id="rId22" o:title=""/>
          </v:shape>
          <o:OLEObject Type="Embed" ProgID="Equation.3" ShapeID="_x0000_i1029" DrawAspect="Content" ObjectID="_1619876906" r:id="rId23"/>
        </w:object>
      </w:r>
      <w:r>
        <w:tab/>
        <w:t>(</w:t>
      </w:r>
      <w:r w:rsidR="00911198">
        <w:fldChar w:fldCharType="begin"/>
      </w:r>
      <w:r>
        <w:instrText xml:space="preserve"> SEQ 标准自动公式 \* ARABIC </w:instrText>
      </w:r>
      <w:r w:rsidR="00911198">
        <w:fldChar w:fldCharType="separate"/>
      </w:r>
      <w:r w:rsidR="0079757A">
        <w:rPr>
          <w:noProof/>
        </w:rPr>
        <w:t>6</w:t>
      </w:r>
      <w:r w:rsidR="00911198">
        <w:fldChar w:fldCharType="end"/>
      </w:r>
      <w:r>
        <w:t>)</w:t>
      </w:r>
    </w:p>
    <w:p w:rsidR="00326367" w:rsidRDefault="00326367" w:rsidP="00B2413F">
      <w:pPr>
        <w:pStyle w:val="afff0"/>
      </w:pPr>
      <w:r>
        <w:rPr>
          <w:rFonts w:hint="eastAsia"/>
        </w:rPr>
        <w:t>式中：</w:t>
      </w:r>
    </w:p>
    <w:p w:rsidR="00326367" w:rsidRDefault="00326367" w:rsidP="00B2413F">
      <w:pPr>
        <w:ind w:firstLineChars="202" w:firstLine="424"/>
        <w:rPr>
          <w:szCs w:val="21"/>
        </w:rPr>
      </w:pPr>
      <w:r>
        <w:rPr>
          <w:i/>
          <w:szCs w:val="21"/>
        </w:rPr>
        <w:t>H</w:t>
      </w:r>
      <w:r>
        <w:rPr>
          <w:i/>
          <w:szCs w:val="21"/>
          <w:vertAlign w:val="subscript"/>
        </w:rPr>
        <w:t>d</w:t>
      </w:r>
      <w:r>
        <w:rPr>
          <w:rFonts w:hint="eastAsia"/>
          <w:szCs w:val="21"/>
        </w:rPr>
        <w:t>——</w:t>
      </w:r>
      <w:r>
        <w:rPr>
          <w:szCs w:val="21"/>
        </w:rPr>
        <w:t>沟底以上拦挡坝的有效高度，</w:t>
      </w:r>
      <w:r>
        <w:rPr>
          <w:rFonts w:hint="eastAsia"/>
          <w:szCs w:val="21"/>
        </w:rPr>
        <w:t>m</w:t>
      </w:r>
      <w:r>
        <w:rPr>
          <w:rFonts w:hint="eastAsia"/>
          <w:szCs w:val="21"/>
        </w:rPr>
        <w:t>；</w:t>
      </w:r>
    </w:p>
    <w:p w:rsidR="00326367" w:rsidRDefault="00326367" w:rsidP="00B2413F">
      <w:pPr>
        <w:ind w:firstLineChars="200" w:firstLine="420"/>
        <w:rPr>
          <w:szCs w:val="21"/>
        </w:rPr>
      </w:pPr>
      <w:r>
        <w:rPr>
          <w:i/>
          <w:szCs w:val="21"/>
        </w:rPr>
        <w:t>L</w:t>
      </w:r>
      <w:r>
        <w:rPr>
          <w:i/>
          <w:szCs w:val="21"/>
          <w:vertAlign w:val="subscript"/>
        </w:rPr>
        <w:t>s</w:t>
      </w:r>
      <w:r>
        <w:rPr>
          <w:rFonts w:hint="eastAsia"/>
          <w:szCs w:val="21"/>
        </w:rPr>
        <w:t>——</w:t>
      </w:r>
      <w:r>
        <w:rPr>
          <w:szCs w:val="21"/>
        </w:rPr>
        <w:t>上游坡需要掩埋处距拦挡坝顶上游侧的距离，</w:t>
      </w:r>
      <w:r>
        <w:rPr>
          <w:rFonts w:hint="eastAsia"/>
          <w:szCs w:val="21"/>
        </w:rPr>
        <w:t>m</w:t>
      </w:r>
      <w:r>
        <w:rPr>
          <w:rFonts w:hint="eastAsia"/>
          <w:szCs w:val="21"/>
        </w:rPr>
        <w:t>；</w:t>
      </w:r>
    </w:p>
    <w:p w:rsidR="00326367" w:rsidRDefault="00326367" w:rsidP="00B2413F">
      <w:pPr>
        <w:ind w:firstLineChars="200" w:firstLine="420"/>
        <w:rPr>
          <w:szCs w:val="21"/>
        </w:rPr>
      </w:pPr>
      <w:r>
        <w:rPr>
          <w:i/>
          <w:szCs w:val="21"/>
        </w:rPr>
        <w:t>I</w:t>
      </w:r>
      <w:r>
        <w:rPr>
          <w:i/>
          <w:szCs w:val="21"/>
          <w:vertAlign w:val="subscript"/>
        </w:rPr>
        <w:t xml:space="preserve"> b</w:t>
      </w:r>
      <w:r>
        <w:rPr>
          <w:rFonts w:hint="eastAsia"/>
          <w:szCs w:val="21"/>
        </w:rPr>
        <w:t>——</w:t>
      </w:r>
      <w:r>
        <w:rPr>
          <w:szCs w:val="21"/>
        </w:rPr>
        <w:t>沟床原始纵坡</w:t>
      </w:r>
      <w:r>
        <w:rPr>
          <w:rFonts w:hint="eastAsia"/>
          <w:szCs w:val="21"/>
        </w:rPr>
        <w:t>，</w:t>
      </w:r>
      <w:r>
        <w:rPr>
          <w:szCs w:val="21"/>
        </w:rPr>
        <w:t>‰</w:t>
      </w:r>
      <w:r>
        <w:rPr>
          <w:szCs w:val="21"/>
        </w:rPr>
        <w:t>；</w:t>
      </w:r>
    </w:p>
    <w:p w:rsidR="00326367" w:rsidRDefault="00326367" w:rsidP="00B2413F">
      <w:pPr>
        <w:ind w:firstLineChars="200" w:firstLine="420"/>
        <w:rPr>
          <w:szCs w:val="21"/>
        </w:rPr>
      </w:pPr>
      <w:r>
        <w:rPr>
          <w:i/>
          <w:szCs w:val="21"/>
        </w:rPr>
        <w:t>h</w:t>
      </w:r>
      <w:r>
        <w:rPr>
          <w:i/>
          <w:szCs w:val="21"/>
          <w:vertAlign w:val="subscript"/>
        </w:rPr>
        <w:t xml:space="preserve"> s</w:t>
      </w:r>
      <w:r>
        <w:rPr>
          <w:rFonts w:hint="eastAsia"/>
          <w:szCs w:val="21"/>
        </w:rPr>
        <w:t>——</w:t>
      </w:r>
      <w:r>
        <w:rPr>
          <w:szCs w:val="21"/>
        </w:rPr>
        <w:t>沟底以上需要淤埋的深度，</w:t>
      </w:r>
      <w:r>
        <w:rPr>
          <w:rFonts w:hint="eastAsia"/>
          <w:szCs w:val="21"/>
        </w:rPr>
        <w:t>m</w:t>
      </w:r>
      <w:r>
        <w:rPr>
          <w:rFonts w:hint="eastAsia"/>
          <w:szCs w:val="21"/>
        </w:rPr>
        <w:t>；</w:t>
      </w:r>
    </w:p>
    <w:p w:rsidR="00326367" w:rsidRDefault="00326367" w:rsidP="00B2413F">
      <w:pPr>
        <w:ind w:firstLineChars="200" w:firstLine="420"/>
        <w:rPr>
          <w:szCs w:val="21"/>
        </w:rPr>
      </w:pPr>
      <w:r>
        <w:rPr>
          <w:i/>
          <w:szCs w:val="21"/>
        </w:rPr>
        <w:t>I</w:t>
      </w:r>
      <w:r>
        <w:rPr>
          <w:i/>
          <w:szCs w:val="21"/>
          <w:vertAlign w:val="subscript"/>
        </w:rPr>
        <w:t xml:space="preserve"> s</w:t>
      </w:r>
      <w:r>
        <w:rPr>
          <w:rFonts w:hint="eastAsia"/>
          <w:szCs w:val="21"/>
        </w:rPr>
        <w:t>——</w:t>
      </w:r>
      <w:r>
        <w:rPr>
          <w:szCs w:val="21"/>
        </w:rPr>
        <w:t>淤积纵坡，一般取</w:t>
      </w:r>
      <w:r>
        <w:rPr>
          <w:szCs w:val="21"/>
        </w:rPr>
        <w:t>I</w:t>
      </w:r>
      <w:r>
        <w:rPr>
          <w:szCs w:val="21"/>
          <w:vertAlign w:val="subscript"/>
        </w:rPr>
        <w:t>s</w:t>
      </w:r>
      <w:r>
        <w:rPr>
          <w:szCs w:val="21"/>
        </w:rPr>
        <w:t>为</w:t>
      </w:r>
      <w:r>
        <w:rPr>
          <w:szCs w:val="21"/>
        </w:rPr>
        <w:t>1/2</w:t>
      </w:r>
      <w:r w:rsidRPr="00601B14">
        <w:rPr>
          <w:i/>
          <w:szCs w:val="21"/>
        </w:rPr>
        <w:t>I</w:t>
      </w:r>
      <w:r w:rsidRPr="00601B14">
        <w:rPr>
          <w:i/>
          <w:szCs w:val="21"/>
          <w:vertAlign w:val="subscript"/>
        </w:rPr>
        <w:t xml:space="preserve"> b</w:t>
      </w:r>
      <w:r>
        <w:rPr>
          <w:szCs w:val="21"/>
        </w:rPr>
        <w:t>～</w:t>
      </w:r>
      <w:r>
        <w:rPr>
          <w:szCs w:val="21"/>
        </w:rPr>
        <w:t>3/4</w:t>
      </w:r>
      <w:r w:rsidRPr="00601B14">
        <w:rPr>
          <w:i/>
          <w:szCs w:val="21"/>
        </w:rPr>
        <w:t xml:space="preserve">I </w:t>
      </w:r>
      <w:r w:rsidRPr="00601B14">
        <w:rPr>
          <w:i/>
          <w:szCs w:val="21"/>
          <w:vertAlign w:val="subscript"/>
        </w:rPr>
        <w:t>b</w:t>
      </w:r>
      <w:r>
        <w:rPr>
          <w:szCs w:val="21"/>
        </w:rPr>
        <w:t>。</w:t>
      </w:r>
    </w:p>
    <w:p w:rsidR="00FC781D" w:rsidRDefault="00E559F4" w:rsidP="00B2413F">
      <w:pPr>
        <w:pStyle w:val="a5"/>
        <w:spacing w:beforeLines="0" w:afterLines="0"/>
        <w:ind w:left="0"/>
        <w:rPr>
          <w:rFonts w:asciiTheme="minorEastAsia" w:eastAsiaTheme="minorEastAsia" w:hAnsiTheme="minorEastAsia"/>
        </w:rPr>
      </w:pPr>
      <w:bookmarkStart w:id="288" w:name="_Toc495665719"/>
      <w:r w:rsidRPr="00567B4F">
        <w:rPr>
          <w:rFonts w:asciiTheme="minorEastAsia" w:eastAsiaTheme="minorEastAsia" w:hAnsiTheme="minorEastAsia"/>
        </w:rPr>
        <w:t>护坡工程一般采用</w:t>
      </w:r>
      <w:r>
        <w:rPr>
          <w:rFonts w:asciiTheme="minorEastAsia" w:eastAsiaTheme="minorEastAsia" w:hAnsiTheme="minorEastAsia" w:hint="eastAsia"/>
        </w:rPr>
        <w:t>强度</w:t>
      </w:r>
      <w:r>
        <w:rPr>
          <w:rFonts w:asciiTheme="minorEastAsia" w:eastAsiaTheme="minorEastAsia" w:hAnsiTheme="minorEastAsia"/>
        </w:rPr>
        <w:t>级别</w:t>
      </w:r>
      <w:r w:rsidRPr="00567B4F">
        <w:rPr>
          <w:rFonts w:asciiTheme="minorEastAsia" w:eastAsiaTheme="minorEastAsia" w:hAnsiTheme="minorEastAsia"/>
        </w:rPr>
        <w:t>不低于M7.5的水泥砂浆砌石沿槽冲刷，坡脚进行表面护砌，护坡高度不低于设计高泥位。内壁坡度一般与岸坡平行，迎水坡度略缓，护砌厚度在顶部一般不小于50</w:t>
      </w:r>
      <w:r w:rsidR="00E84D37">
        <w:rPr>
          <w:rFonts w:asciiTheme="minorEastAsia" w:eastAsiaTheme="minorEastAsia" w:hAnsiTheme="minorEastAsia" w:hint="eastAsia"/>
        </w:rPr>
        <w:t xml:space="preserve"> </w:t>
      </w:r>
      <w:r w:rsidRPr="00567B4F">
        <w:rPr>
          <w:rFonts w:asciiTheme="minorEastAsia" w:eastAsiaTheme="minorEastAsia" w:hAnsiTheme="minorEastAsia"/>
        </w:rPr>
        <w:t>cm，底部不小于</w:t>
      </w:r>
      <w:r w:rsidR="00102CB6">
        <w:rPr>
          <w:rFonts w:asciiTheme="minorEastAsia" w:eastAsiaTheme="minorEastAsia" w:hAnsiTheme="minorEastAsia" w:hint="eastAsia"/>
        </w:rPr>
        <w:t>1.0</w:t>
      </w:r>
      <w:r w:rsidR="00E84D37">
        <w:rPr>
          <w:rFonts w:asciiTheme="minorEastAsia" w:eastAsiaTheme="minorEastAsia" w:hAnsiTheme="minorEastAsia" w:hint="eastAsia"/>
        </w:rPr>
        <w:t xml:space="preserve"> </w:t>
      </w:r>
      <w:r w:rsidR="00102CB6" w:rsidRPr="00567B4F">
        <w:rPr>
          <w:rFonts w:asciiTheme="minorEastAsia" w:eastAsiaTheme="minorEastAsia" w:hAnsiTheme="minorEastAsia"/>
        </w:rPr>
        <w:t>m</w:t>
      </w:r>
      <w:r w:rsidRPr="00567B4F">
        <w:rPr>
          <w:rFonts w:asciiTheme="minorEastAsia" w:eastAsiaTheme="minorEastAsia" w:hAnsiTheme="minorEastAsia"/>
        </w:rPr>
        <w:t>，埋入基础深度应大于冲刷深度，且不小于</w:t>
      </w:r>
      <w:r w:rsidR="00102CB6">
        <w:rPr>
          <w:rFonts w:asciiTheme="minorEastAsia" w:eastAsiaTheme="minorEastAsia" w:hAnsiTheme="minorEastAsia" w:hint="eastAsia"/>
        </w:rPr>
        <w:t>1.0</w:t>
      </w:r>
      <w:r w:rsidR="00E84D37">
        <w:rPr>
          <w:rFonts w:asciiTheme="minorEastAsia" w:eastAsiaTheme="minorEastAsia" w:hAnsiTheme="minorEastAsia" w:hint="eastAsia"/>
        </w:rPr>
        <w:t xml:space="preserve"> </w:t>
      </w:r>
      <w:r w:rsidR="00102CB6" w:rsidRPr="00567B4F">
        <w:rPr>
          <w:rFonts w:asciiTheme="minorEastAsia" w:eastAsiaTheme="minorEastAsia" w:hAnsiTheme="minorEastAsia"/>
        </w:rPr>
        <w:t>m</w:t>
      </w:r>
      <w:r w:rsidRPr="00567B4F">
        <w:rPr>
          <w:rFonts w:asciiTheme="minorEastAsia" w:eastAsiaTheme="minorEastAsia" w:hAnsiTheme="minorEastAsia"/>
        </w:rPr>
        <w:t>。</w:t>
      </w:r>
    </w:p>
    <w:p w:rsidR="00FC781D" w:rsidRDefault="00E559F4" w:rsidP="00B2413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年限在10年以下的临时性护坡可采用石笼护坡。石笼应沿流向卧置，直径不</w:t>
      </w:r>
      <w:r w:rsidR="00240D82">
        <w:rPr>
          <w:rFonts w:asciiTheme="minorEastAsia" w:eastAsiaTheme="minorEastAsia" w:hAnsiTheme="minorEastAsia" w:hint="eastAsia"/>
        </w:rPr>
        <w:t>宜</w:t>
      </w:r>
      <w:r w:rsidRPr="00567B4F">
        <w:rPr>
          <w:rFonts w:asciiTheme="minorEastAsia" w:eastAsiaTheme="minorEastAsia" w:hAnsiTheme="minorEastAsia"/>
        </w:rPr>
        <w:t>小于40cm，下部直径增至</w:t>
      </w:r>
      <w:r w:rsidR="00102CB6">
        <w:rPr>
          <w:rFonts w:asciiTheme="minorEastAsia" w:eastAsiaTheme="minorEastAsia" w:hAnsiTheme="minorEastAsia" w:hint="eastAsia"/>
        </w:rPr>
        <w:t>1.0</w:t>
      </w:r>
      <w:r w:rsidR="00E84D37">
        <w:rPr>
          <w:rFonts w:asciiTheme="minorEastAsia" w:eastAsiaTheme="minorEastAsia" w:hAnsiTheme="minorEastAsia" w:hint="eastAsia"/>
        </w:rPr>
        <w:t xml:space="preserve"> </w:t>
      </w:r>
      <w:r w:rsidR="00102CB6" w:rsidRPr="00567B4F">
        <w:rPr>
          <w:rFonts w:asciiTheme="minorEastAsia" w:eastAsiaTheme="minorEastAsia" w:hAnsiTheme="minorEastAsia"/>
        </w:rPr>
        <w:t>m</w:t>
      </w:r>
      <w:r w:rsidRPr="00567B4F">
        <w:rPr>
          <w:rFonts w:asciiTheme="minorEastAsia" w:eastAsiaTheme="minorEastAsia" w:hAnsiTheme="minorEastAsia"/>
        </w:rPr>
        <w:t>，基础埋置深度不小于冲刷深度，且不小于一个石笼的直径，石笼垒置高度一般不</w:t>
      </w:r>
      <w:r w:rsidR="00240D82">
        <w:rPr>
          <w:rFonts w:asciiTheme="minorEastAsia" w:eastAsiaTheme="minorEastAsia" w:hAnsiTheme="minorEastAsia" w:hint="eastAsia"/>
        </w:rPr>
        <w:t>宜</w:t>
      </w:r>
      <w:r w:rsidRPr="00567B4F">
        <w:rPr>
          <w:rFonts w:asciiTheme="minorEastAsia" w:eastAsiaTheme="minorEastAsia" w:hAnsiTheme="minorEastAsia"/>
        </w:rPr>
        <w:t>大于5</w:t>
      </w:r>
      <w:r w:rsidR="00102CB6">
        <w:rPr>
          <w:rFonts w:asciiTheme="minorEastAsia" w:eastAsiaTheme="minorEastAsia" w:hAnsiTheme="minorEastAsia" w:hint="eastAsia"/>
        </w:rPr>
        <w:t>.0</w:t>
      </w:r>
      <w:r w:rsidR="00E84D37">
        <w:rPr>
          <w:rFonts w:asciiTheme="minorEastAsia" w:eastAsiaTheme="minorEastAsia" w:hAnsiTheme="minorEastAsia" w:hint="eastAsia"/>
        </w:rPr>
        <w:t xml:space="preserve"> </w:t>
      </w:r>
      <w:r w:rsidR="00102CB6" w:rsidRPr="00567B4F">
        <w:rPr>
          <w:rFonts w:asciiTheme="minorEastAsia" w:eastAsiaTheme="minorEastAsia" w:hAnsiTheme="minorEastAsia"/>
        </w:rPr>
        <w:t>m</w:t>
      </w:r>
      <w:r w:rsidRPr="00567B4F">
        <w:rPr>
          <w:rFonts w:asciiTheme="minorEastAsia" w:eastAsiaTheme="minorEastAsia" w:hAnsiTheme="minorEastAsia"/>
        </w:rPr>
        <w:t>。</w:t>
      </w:r>
    </w:p>
    <w:p w:rsidR="00FC781D" w:rsidRDefault="00E559F4" w:rsidP="00B2413F">
      <w:pPr>
        <w:pStyle w:val="a5"/>
        <w:spacing w:beforeLines="0" w:afterLines="0"/>
        <w:ind w:left="0"/>
        <w:rPr>
          <w:rFonts w:asciiTheme="minorEastAsia" w:eastAsiaTheme="minorEastAsia" w:hAnsiTheme="minorEastAsia"/>
        </w:rPr>
      </w:pPr>
      <w:r w:rsidRPr="00E559F4">
        <w:rPr>
          <w:rFonts w:asciiTheme="minorEastAsia" w:eastAsiaTheme="minorEastAsia" w:hAnsiTheme="minorEastAsia"/>
        </w:rPr>
        <w:t>护底铺砌多采用水泥砂浆砌块石铺砌，砂浆标号不</w:t>
      </w:r>
      <w:r w:rsidR="00240D82">
        <w:rPr>
          <w:rFonts w:asciiTheme="minorEastAsia" w:eastAsiaTheme="minorEastAsia" w:hAnsiTheme="minorEastAsia" w:hint="eastAsia"/>
        </w:rPr>
        <w:t>宜</w:t>
      </w:r>
      <w:r w:rsidRPr="00E559F4">
        <w:rPr>
          <w:rFonts w:asciiTheme="minorEastAsia" w:eastAsiaTheme="minorEastAsia" w:hAnsiTheme="minorEastAsia"/>
        </w:rPr>
        <w:t>低于M7.5，铺砌厚度不</w:t>
      </w:r>
      <w:r w:rsidR="00240D82">
        <w:rPr>
          <w:rFonts w:asciiTheme="minorEastAsia" w:eastAsiaTheme="minorEastAsia" w:hAnsiTheme="minorEastAsia" w:hint="eastAsia"/>
        </w:rPr>
        <w:t>宜</w:t>
      </w:r>
      <w:r w:rsidRPr="00E559F4">
        <w:rPr>
          <w:rFonts w:asciiTheme="minorEastAsia" w:eastAsiaTheme="minorEastAsia" w:hAnsiTheme="minorEastAsia"/>
        </w:rPr>
        <w:t>小于0.5m。在</w:t>
      </w:r>
      <w:r w:rsidRPr="00E559F4">
        <w:rPr>
          <w:rFonts w:asciiTheme="minorEastAsia" w:eastAsiaTheme="minorEastAsia" w:hAnsiTheme="minorEastAsia" w:hint="eastAsia"/>
        </w:rPr>
        <w:t>一般</w:t>
      </w:r>
      <w:r w:rsidRPr="00E559F4">
        <w:rPr>
          <w:rFonts w:asciiTheme="minorEastAsia" w:eastAsiaTheme="minorEastAsia" w:hAnsiTheme="minorEastAsia"/>
        </w:rPr>
        <w:t>沟段也可采用干砌块石，用</w:t>
      </w:r>
      <w:r w:rsidR="00240D82">
        <w:rPr>
          <w:rFonts w:asciiTheme="minorEastAsia" w:eastAsiaTheme="minorEastAsia" w:hAnsiTheme="minorEastAsia" w:hint="eastAsia"/>
        </w:rPr>
        <w:t>干</w:t>
      </w:r>
      <w:r w:rsidRPr="00E559F4">
        <w:rPr>
          <w:rFonts w:asciiTheme="minorEastAsia" w:eastAsiaTheme="minorEastAsia" w:hAnsiTheme="minorEastAsia"/>
        </w:rPr>
        <w:t>砌法铺砌，厚度不</w:t>
      </w:r>
      <w:r w:rsidR="00240D82">
        <w:rPr>
          <w:rFonts w:asciiTheme="minorEastAsia" w:eastAsiaTheme="minorEastAsia" w:hAnsiTheme="minorEastAsia" w:hint="eastAsia"/>
        </w:rPr>
        <w:t>宜</w:t>
      </w:r>
      <w:r w:rsidRPr="00E559F4">
        <w:rPr>
          <w:rFonts w:asciiTheme="minorEastAsia" w:eastAsiaTheme="minorEastAsia" w:hAnsiTheme="minorEastAsia"/>
        </w:rPr>
        <w:t>小于0.5</w:t>
      </w:r>
      <w:r w:rsidR="00E84D37">
        <w:rPr>
          <w:rFonts w:asciiTheme="minorEastAsia" w:eastAsiaTheme="minorEastAsia" w:hAnsiTheme="minorEastAsia" w:hint="eastAsia"/>
        </w:rPr>
        <w:t xml:space="preserve"> </w:t>
      </w:r>
      <w:r w:rsidRPr="00E559F4">
        <w:rPr>
          <w:rFonts w:asciiTheme="minorEastAsia" w:eastAsiaTheme="minorEastAsia" w:hAnsiTheme="minorEastAsia"/>
        </w:rPr>
        <w:t>m。</w:t>
      </w:r>
    </w:p>
    <w:p w:rsidR="00FC781D" w:rsidRDefault="00E559F4" w:rsidP="00B2413F">
      <w:pPr>
        <w:pStyle w:val="a5"/>
        <w:spacing w:beforeLines="0" w:afterLines="0"/>
        <w:ind w:left="0"/>
        <w:rPr>
          <w:rFonts w:asciiTheme="minorEastAsia" w:eastAsiaTheme="minorEastAsia" w:hAnsiTheme="minorEastAsia"/>
        </w:rPr>
      </w:pPr>
      <w:r w:rsidRPr="00E559F4">
        <w:rPr>
          <w:rFonts w:asciiTheme="minorEastAsia" w:eastAsiaTheme="minorEastAsia" w:hAnsiTheme="minorEastAsia"/>
        </w:rPr>
        <w:t>肋板一般采用</w:t>
      </w:r>
      <w:r w:rsidRPr="00E559F4">
        <w:rPr>
          <w:rFonts w:asciiTheme="minorEastAsia" w:eastAsiaTheme="minorEastAsia" w:hAnsiTheme="minorEastAsia" w:hint="eastAsia"/>
        </w:rPr>
        <w:t>标</w:t>
      </w:r>
      <w:r w:rsidRPr="00E559F4">
        <w:rPr>
          <w:rFonts w:asciiTheme="minorEastAsia" w:eastAsiaTheme="minorEastAsia" w:hAnsiTheme="minorEastAsia"/>
        </w:rPr>
        <w:t>号</w:t>
      </w:r>
      <w:r w:rsidRPr="00E559F4">
        <w:rPr>
          <w:rFonts w:asciiTheme="minorEastAsia" w:eastAsiaTheme="minorEastAsia" w:hAnsiTheme="minorEastAsia" w:hint="eastAsia"/>
        </w:rPr>
        <w:t>等</w:t>
      </w:r>
      <w:r w:rsidRPr="00E559F4">
        <w:rPr>
          <w:rFonts w:asciiTheme="minorEastAsia" w:eastAsiaTheme="minorEastAsia" w:hAnsiTheme="minorEastAsia"/>
        </w:rPr>
        <w:t>级不</w:t>
      </w:r>
      <w:r w:rsidR="00240D82">
        <w:rPr>
          <w:rFonts w:asciiTheme="minorEastAsia" w:eastAsiaTheme="minorEastAsia" w:hAnsiTheme="minorEastAsia" w:hint="eastAsia"/>
        </w:rPr>
        <w:t>宜</w:t>
      </w:r>
      <w:r w:rsidRPr="00E559F4">
        <w:rPr>
          <w:rFonts w:asciiTheme="minorEastAsia" w:eastAsiaTheme="minorEastAsia" w:hAnsiTheme="minorEastAsia" w:hint="eastAsia"/>
        </w:rPr>
        <w:t>低</w:t>
      </w:r>
      <w:r w:rsidRPr="00E559F4">
        <w:rPr>
          <w:rFonts w:asciiTheme="minorEastAsia" w:eastAsiaTheme="minorEastAsia" w:hAnsiTheme="minorEastAsia"/>
        </w:rPr>
        <w:t>于M1O水泥砂浆砌块石或</w:t>
      </w:r>
      <w:r w:rsidRPr="00E559F4">
        <w:rPr>
          <w:rFonts w:asciiTheme="minorEastAsia" w:eastAsiaTheme="minorEastAsia" w:hAnsiTheme="minorEastAsia" w:hint="eastAsia"/>
        </w:rPr>
        <w:t>标</w:t>
      </w:r>
      <w:r w:rsidRPr="00E559F4">
        <w:rPr>
          <w:rFonts w:asciiTheme="minorEastAsia" w:eastAsiaTheme="minorEastAsia" w:hAnsiTheme="minorEastAsia"/>
        </w:rPr>
        <w:t>号</w:t>
      </w:r>
      <w:r w:rsidRPr="00E559F4">
        <w:rPr>
          <w:rFonts w:asciiTheme="minorEastAsia" w:eastAsiaTheme="minorEastAsia" w:hAnsiTheme="minorEastAsia" w:hint="eastAsia"/>
        </w:rPr>
        <w:t>等</w:t>
      </w:r>
      <w:r w:rsidRPr="00E559F4">
        <w:rPr>
          <w:rFonts w:asciiTheme="minorEastAsia" w:eastAsiaTheme="minorEastAsia" w:hAnsiTheme="minorEastAsia"/>
        </w:rPr>
        <w:t>级</w:t>
      </w:r>
      <w:r w:rsidRPr="00E559F4">
        <w:rPr>
          <w:rFonts w:asciiTheme="minorEastAsia" w:eastAsiaTheme="minorEastAsia" w:hAnsiTheme="minorEastAsia" w:hint="eastAsia"/>
        </w:rPr>
        <w:t>不</w:t>
      </w:r>
      <w:r w:rsidR="00240D82">
        <w:rPr>
          <w:rFonts w:asciiTheme="minorEastAsia" w:eastAsiaTheme="minorEastAsia" w:hAnsiTheme="minorEastAsia" w:hint="eastAsia"/>
        </w:rPr>
        <w:t>宜</w:t>
      </w:r>
      <w:r w:rsidRPr="00E559F4">
        <w:rPr>
          <w:rFonts w:asciiTheme="minorEastAsia" w:eastAsiaTheme="minorEastAsia" w:hAnsiTheme="minorEastAsia"/>
        </w:rPr>
        <w:t>低于C15混凝土</w:t>
      </w:r>
      <w:r w:rsidRPr="00E559F4">
        <w:rPr>
          <w:rFonts w:asciiTheme="minorEastAsia" w:eastAsiaTheme="minorEastAsia" w:hAnsiTheme="minorEastAsia" w:hint="eastAsia"/>
        </w:rPr>
        <w:t>修</w:t>
      </w:r>
      <w:r w:rsidRPr="00E559F4">
        <w:rPr>
          <w:rFonts w:asciiTheme="minorEastAsia" w:eastAsiaTheme="minorEastAsia" w:hAnsiTheme="minorEastAsia"/>
        </w:rPr>
        <w:t>建，</w:t>
      </w:r>
      <w:r w:rsidRPr="00E559F4">
        <w:rPr>
          <w:rFonts w:asciiTheme="minorEastAsia" w:eastAsiaTheme="minorEastAsia" w:hAnsiTheme="minorEastAsia" w:hint="eastAsia"/>
        </w:rPr>
        <w:t>也可</w:t>
      </w:r>
      <w:r w:rsidRPr="00E559F4">
        <w:rPr>
          <w:rFonts w:asciiTheme="minorEastAsia" w:eastAsiaTheme="minorEastAsia" w:hAnsiTheme="minorEastAsia"/>
        </w:rPr>
        <w:t>采用钢筋混凝土</w:t>
      </w:r>
      <w:r w:rsidRPr="00E559F4">
        <w:rPr>
          <w:rFonts w:asciiTheme="minorEastAsia" w:eastAsiaTheme="minorEastAsia" w:hAnsiTheme="minorEastAsia" w:hint="eastAsia"/>
        </w:rPr>
        <w:t>修</w:t>
      </w:r>
      <w:r w:rsidRPr="00E559F4">
        <w:rPr>
          <w:rFonts w:asciiTheme="minorEastAsia" w:eastAsiaTheme="minorEastAsia" w:hAnsiTheme="minorEastAsia"/>
        </w:rPr>
        <w:t>建</w:t>
      </w:r>
      <w:r w:rsidRPr="00E559F4">
        <w:rPr>
          <w:rFonts w:asciiTheme="minorEastAsia" w:eastAsiaTheme="minorEastAsia" w:hAnsiTheme="minorEastAsia" w:hint="eastAsia"/>
        </w:rPr>
        <w:t>，</w:t>
      </w:r>
      <w:r w:rsidRPr="00E559F4">
        <w:rPr>
          <w:rFonts w:asciiTheme="minorEastAsia" w:eastAsiaTheme="minorEastAsia" w:hAnsiTheme="minorEastAsia"/>
        </w:rPr>
        <w:t>宽度不</w:t>
      </w:r>
      <w:r w:rsidR="00240D82">
        <w:rPr>
          <w:rFonts w:asciiTheme="minorEastAsia" w:eastAsiaTheme="minorEastAsia" w:hAnsiTheme="minorEastAsia" w:hint="eastAsia"/>
        </w:rPr>
        <w:t>宜</w:t>
      </w:r>
      <w:r w:rsidRPr="00E559F4">
        <w:rPr>
          <w:rFonts w:asciiTheme="minorEastAsia" w:eastAsiaTheme="minorEastAsia" w:hAnsiTheme="minorEastAsia"/>
        </w:rPr>
        <w:t>小于l</w:t>
      </w:r>
      <w:r w:rsidR="00E84D37">
        <w:rPr>
          <w:rFonts w:asciiTheme="minorEastAsia" w:eastAsiaTheme="minorEastAsia" w:hAnsiTheme="minorEastAsia" w:hint="eastAsia"/>
        </w:rPr>
        <w:t xml:space="preserve"> </w:t>
      </w:r>
      <w:r w:rsidRPr="00E559F4">
        <w:rPr>
          <w:rFonts w:asciiTheme="minorEastAsia" w:eastAsiaTheme="minorEastAsia" w:hAnsiTheme="minorEastAsia"/>
        </w:rPr>
        <w:t>m，埋深应超过冲刷线，</w:t>
      </w:r>
      <w:r w:rsidRPr="00E559F4">
        <w:rPr>
          <w:rFonts w:asciiTheme="minorEastAsia" w:eastAsiaTheme="minorEastAsia" w:hAnsiTheme="minorEastAsia" w:hint="eastAsia"/>
        </w:rPr>
        <w:t>且</w:t>
      </w:r>
      <w:r w:rsidRPr="00E559F4">
        <w:rPr>
          <w:rFonts w:asciiTheme="minorEastAsia" w:eastAsiaTheme="minorEastAsia" w:hAnsiTheme="minorEastAsia"/>
        </w:rPr>
        <w:t>不</w:t>
      </w:r>
      <w:r w:rsidR="00240D82">
        <w:rPr>
          <w:rFonts w:asciiTheme="minorEastAsia" w:eastAsiaTheme="minorEastAsia" w:hAnsiTheme="minorEastAsia" w:hint="eastAsia"/>
        </w:rPr>
        <w:t>宜</w:t>
      </w:r>
      <w:r w:rsidRPr="00E559F4">
        <w:rPr>
          <w:rFonts w:asciiTheme="minorEastAsia" w:eastAsiaTheme="minorEastAsia" w:hAnsiTheme="minorEastAsia"/>
        </w:rPr>
        <w:t>小于1.5</w:t>
      </w:r>
      <w:r w:rsidR="00E84D37">
        <w:rPr>
          <w:rFonts w:asciiTheme="minorEastAsia" w:eastAsiaTheme="minorEastAsia" w:hAnsiTheme="minorEastAsia" w:hint="eastAsia"/>
        </w:rPr>
        <w:t xml:space="preserve"> </w:t>
      </w:r>
      <w:r w:rsidRPr="00E559F4">
        <w:rPr>
          <w:rFonts w:asciiTheme="minorEastAsia" w:eastAsiaTheme="minorEastAsia" w:hAnsiTheme="minorEastAsia"/>
        </w:rPr>
        <w:t>m，顶面与河底平或不</w:t>
      </w:r>
      <w:r w:rsidR="00240D82">
        <w:rPr>
          <w:rFonts w:asciiTheme="minorEastAsia" w:eastAsiaTheme="minorEastAsia" w:hAnsiTheme="minorEastAsia" w:hint="eastAsia"/>
        </w:rPr>
        <w:t>宜</w:t>
      </w:r>
      <w:r w:rsidRPr="00E559F4">
        <w:rPr>
          <w:rFonts w:asciiTheme="minorEastAsia" w:eastAsiaTheme="minorEastAsia" w:hAnsiTheme="minorEastAsia"/>
        </w:rPr>
        <w:t>超过河底0.5</w:t>
      </w:r>
      <w:r w:rsidR="00E84D37">
        <w:rPr>
          <w:rFonts w:asciiTheme="minorEastAsia" w:eastAsiaTheme="minorEastAsia" w:hAnsiTheme="minorEastAsia" w:hint="eastAsia"/>
        </w:rPr>
        <w:t xml:space="preserve"> </w:t>
      </w:r>
      <w:r w:rsidRPr="00E559F4">
        <w:rPr>
          <w:rFonts w:asciiTheme="minorEastAsia" w:eastAsiaTheme="minorEastAsia" w:hAnsiTheme="minorEastAsia"/>
        </w:rPr>
        <w:t>m，必要时可埋设竖肋。肋板应垂直于河流布设，间距一般</w:t>
      </w:r>
      <w:r w:rsidR="00240D82">
        <w:rPr>
          <w:rFonts w:asciiTheme="minorEastAsia" w:eastAsiaTheme="minorEastAsia" w:hAnsiTheme="minorEastAsia" w:hint="eastAsia"/>
        </w:rPr>
        <w:t>宜</w:t>
      </w:r>
      <w:r w:rsidRPr="00E559F4">
        <w:rPr>
          <w:rFonts w:asciiTheme="minorEastAsia" w:eastAsiaTheme="minorEastAsia" w:hAnsiTheme="minorEastAsia"/>
        </w:rPr>
        <w:t>为河底宽的</w:t>
      </w:r>
      <w:r w:rsidRPr="001C3074">
        <w:rPr>
          <w:rFonts w:asciiTheme="minorEastAsia" w:eastAsiaTheme="minorEastAsia" w:hAnsiTheme="minorEastAsia"/>
        </w:rPr>
        <w:t>2倍</w:t>
      </w:r>
      <w:r w:rsidR="00E84D37">
        <w:t>～</w:t>
      </w:r>
      <w:r w:rsidRPr="001C3074">
        <w:rPr>
          <w:rFonts w:asciiTheme="minorEastAsia" w:eastAsiaTheme="minorEastAsia" w:hAnsiTheme="minorEastAsia"/>
        </w:rPr>
        <w:t>3倍</w:t>
      </w:r>
      <w:r w:rsidRPr="00E559F4">
        <w:rPr>
          <w:rFonts w:asciiTheme="minorEastAsia" w:eastAsiaTheme="minorEastAsia" w:hAnsiTheme="minorEastAsia"/>
        </w:rPr>
        <w:t>。</w:t>
      </w:r>
    </w:p>
    <w:p w:rsidR="00326367" w:rsidRDefault="00326367" w:rsidP="00E559F4">
      <w:pPr>
        <w:pStyle w:val="a4"/>
        <w:spacing w:before="156" w:after="156"/>
      </w:pPr>
      <w:bookmarkStart w:id="289" w:name="_Toc520441526"/>
      <w:bookmarkStart w:id="290" w:name="_Toc530136949"/>
      <w:r>
        <w:t>坡面治理</w:t>
      </w:r>
      <w:bookmarkEnd w:id="288"/>
      <w:bookmarkEnd w:id="289"/>
      <w:bookmarkEnd w:id="290"/>
    </w:p>
    <w:p w:rsidR="00FC781D" w:rsidRDefault="00E559F4" w:rsidP="00B2413F">
      <w:pPr>
        <w:pStyle w:val="a5"/>
        <w:spacing w:beforeLines="0" w:afterLines="0"/>
        <w:ind w:left="0"/>
        <w:rPr>
          <w:rFonts w:asciiTheme="minorEastAsia" w:eastAsiaTheme="minorEastAsia" w:hAnsiTheme="minorEastAsia"/>
        </w:rPr>
      </w:pPr>
      <w:bookmarkStart w:id="291" w:name="_Toc495665720"/>
      <w:r w:rsidRPr="00567B4F">
        <w:rPr>
          <w:rFonts w:asciiTheme="minorEastAsia" w:eastAsiaTheme="minorEastAsia" w:hAnsiTheme="minorEastAsia"/>
        </w:rPr>
        <w:t>坡面治理工程主要</w:t>
      </w:r>
      <w:r>
        <w:rPr>
          <w:rFonts w:asciiTheme="minorEastAsia" w:eastAsiaTheme="minorEastAsia" w:hAnsiTheme="minorEastAsia" w:hint="eastAsia"/>
        </w:rPr>
        <w:t>适用</w:t>
      </w:r>
      <w:r w:rsidRPr="00567B4F">
        <w:rPr>
          <w:rFonts w:asciiTheme="minorEastAsia" w:eastAsiaTheme="minorEastAsia" w:hAnsiTheme="minorEastAsia"/>
        </w:rPr>
        <w:t xml:space="preserve">于泥石流沟形成区的治理，包括削坡工程、排水工程、等高线壕沟工程和水平台阶工程等。 </w:t>
      </w:r>
    </w:p>
    <w:p w:rsidR="00FC781D" w:rsidRDefault="00E559F4" w:rsidP="00B2413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削坡工程用来修整不稳定坡面以减缓坡度，削坡后上部坡比1</w:t>
      </w:r>
      <w:r w:rsidRPr="00567B4F">
        <w:rPr>
          <w:rFonts w:asciiTheme="minorEastAsia" w:eastAsiaTheme="minorEastAsia" w:hAnsiTheme="minorEastAsia" w:hint="eastAsia"/>
        </w:rPr>
        <w:t>:</w:t>
      </w:r>
      <w:r w:rsidRPr="00567B4F">
        <w:rPr>
          <w:rFonts w:asciiTheme="minorEastAsia" w:eastAsiaTheme="minorEastAsia" w:hAnsiTheme="minorEastAsia"/>
        </w:rPr>
        <w:t>1左右，下部坡比1</w:t>
      </w:r>
      <w:r w:rsidRPr="00567B4F">
        <w:rPr>
          <w:rFonts w:asciiTheme="minorEastAsia" w:eastAsiaTheme="minorEastAsia" w:hAnsiTheme="minorEastAsia" w:hint="eastAsia"/>
        </w:rPr>
        <w:t>:</w:t>
      </w:r>
      <w:r w:rsidRPr="00567B4F">
        <w:rPr>
          <w:rFonts w:asciiTheme="minorEastAsia" w:eastAsiaTheme="minorEastAsia" w:hAnsiTheme="minorEastAsia"/>
        </w:rPr>
        <w:t xml:space="preserve">1.5左右，新坡面应即时修建被覆工程。 </w:t>
      </w:r>
    </w:p>
    <w:p w:rsidR="00FC781D" w:rsidRDefault="00E559F4" w:rsidP="00B2413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 xml:space="preserve">排水工程的主要形式为排水沟。排水沟一般在沟谷上游形成主、支沟排水网。主沟布置应沿沟谷两侧与沟谷走向一致，排水沟应防渗。 </w:t>
      </w:r>
    </w:p>
    <w:p w:rsidR="00FC781D" w:rsidRDefault="00E559F4" w:rsidP="00B2413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排水工程沟槽坡降应控制在0.5</w:t>
      </w:r>
      <w:r w:rsidR="00E84D37">
        <w:rPr>
          <w:rFonts w:asciiTheme="minorEastAsia" w:eastAsiaTheme="minorEastAsia" w:hAnsiTheme="minorEastAsia" w:hint="eastAsia"/>
        </w:rPr>
        <w:t xml:space="preserve"> </w:t>
      </w:r>
      <w:r w:rsidRPr="00567B4F">
        <w:rPr>
          <w:rFonts w:asciiTheme="minorEastAsia" w:eastAsiaTheme="minorEastAsia" w:hAnsiTheme="minorEastAsia" w:hint="eastAsia"/>
        </w:rPr>
        <w:t>%</w:t>
      </w:r>
      <w:r w:rsidR="00DF71E9" w:rsidRPr="00FB4A20">
        <w:rPr>
          <w:rFonts w:asciiTheme="minorEastAsia" w:eastAsiaTheme="minorEastAsia" w:hAnsiTheme="minorEastAsia"/>
        </w:rPr>
        <w:t>～</w:t>
      </w:r>
      <w:r w:rsidRPr="00567B4F">
        <w:rPr>
          <w:rFonts w:asciiTheme="minorEastAsia" w:eastAsiaTheme="minorEastAsia" w:hAnsiTheme="minorEastAsia"/>
        </w:rPr>
        <w:t>1</w:t>
      </w:r>
      <w:r w:rsidR="00E84D37">
        <w:rPr>
          <w:rFonts w:asciiTheme="minorEastAsia" w:eastAsiaTheme="minorEastAsia" w:hAnsiTheme="minorEastAsia" w:hint="eastAsia"/>
        </w:rPr>
        <w:t xml:space="preserve"> </w:t>
      </w:r>
      <w:r w:rsidRPr="00567B4F">
        <w:rPr>
          <w:rFonts w:asciiTheme="minorEastAsia" w:eastAsiaTheme="minorEastAsia" w:hAnsiTheme="minorEastAsia" w:hint="eastAsia"/>
        </w:rPr>
        <w:t>%</w:t>
      </w:r>
      <w:r>
        <w:rPr>
          <w:rFonts w:asciiTheme="minorEastAsia" w:eastAsiaTheme="minorEastAsia" w:hAnsiTheme="minorEastAsia" w:hint="eastAsia"/>
        </w:rPr>
        <w:t>，</w:t>
      </w:r>
      <w:r w:rsidRPr="00567B4F">
        <w:rPr>
          <w:rFonts w:asciiTheme="minorEastAsia" w:eastAsiaTheme="minorEastAsia" w:hAnsiTheme="minorEastAsia"/>
        </w:rPr>
        <w:t>沟槽流速控制在2</w:t>
      </w:r>
      <w:r w:rsidR="00E84D37">
        <w:rPr>
          <w:rFonts w:asciiTheme="minorEastAsia" w:eastAsiaTheme="minorEastAsia" w:hAnsiTheme="minorEastAsia" w:hint="eastAsia"/>
        </w:rPr>
        <w:t xml:space="preserve"> </w:t>
      </w:r>
      <w:r w:rsidRPr="00567B4F">
        <w:rPr>
          <w:rFonts w:asciiTheme="minorEastAsia" w:eastAsiaTheme="minorEastAsia" w:hAnsiTheme="minorEastAsia"/>
        </w:rPr>
        <w:t>m/s以内</w:t>
      </w:r>
      <w:r>
        <w:rPr>
          <w:rFonts w:asciiTheme="minorEastAsia" w:eastAsiaTheme="minorEastAsia" w:hAnsiTheme="minorEastAsia" w:hint="eastAsia"/>
        </w:rPr>
        <w:t>，</w:t>
      </w:r>
      <w:r w:rsidRPr="00567B4F">
        <w:rPr>
          <w:rFonts w:asciiTheme="minorEastAsia" w:eastAsiaTheme="minorEastAsia" w:hAnsiTheme="minorEastAsia"/>
        </w:rPr>
        <w:t xml:space="preserve">沟槽陡缓交界处应作消能、水跃处理。 </w:t>
      </w:r>
    </w:p>
    <w:p w:rsidR="00FC781D" w:rsidRDefault="00E559F4" w:rsidP="00B2413F">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等高线壕沟工程中，壕沟的容积</w:t>
      </w:r>
      <w:r w:rsidR="0058029B">
        <w:rPr>
          <w:rFonts w:asciiTheme="minorEastAsia" w:eastAsiaTheme="minorEastAsia" w:hAnsiTheme="minorEastAsia" w:hint="eastAsia"/>
        </w:rPr>
        <w:t>应</w:t>
      </w:r>
      <w:r w:rsidRPr="00567B4F">
        <w:rPr>
          <w:rFonts w:asciiTheme="minorEastAsia" w:eastAsiaTheme="minorEastAsia" w:hAnsiTheme="minorEastAsia"/>
        </w:rPr>
        <w:t xml:space="preserve">容纳由壕沟间坡面流出的雨水量。 </w:t>
      </w:r>
    </w:p>
    <w:p w:rsidR="00FC781D" w:rsidRDefault="00E559F4" w:rsidP="00B2413F">
      <w:pPr>
        <w:pStyle w:val="a5"/>
        <w:spacing w:beforeLines="0" w:afterLines="0"/>
        <w:ind w:left="0"/>
        <w:rPr>
          <w:rFonts w:asciiTheme="minorEastAsia" w:eastAsiaTheme="minorEastAsia" w:hAnsiTheme="minorEastAsia"/>
        </w:rPr>
      </w:pPr>
      <w:r w:rsidRPr="00E3321C">
        <w:rPr>
          <w:rFonts w:asciiTheme="minorEastAsia" w:eastAsiaTheme="minorEastAsia" w:hAnsiTheme="minorEastAsia"/>
        </w:rPr>
        <w:t>水平台阶工程主要为梯田。在坡面3</w:t>
      </w:r>
      <w:r w:rsidRPr="00E3321C">
        <w:rPr>
          <w:rFonts w:asciiTheme="minorEastAsia" w:eastAsiaTheme="minorEastAsia" w:hAnsiTheme="minorEastAsia" w:hint="eastAsia"/>
        </w:rPr>
        <w:t>°</w:t>
      </w:r>
      <w:r w:rsidRPr="00E3321C">
        <w:rPr>
          <w:rFonts w:asciiTheme="minorEastAsia" w:eastAsiaTheme="minorEastAsia" w:hAnsiTheme="minorEastAsia"/>
        </w:rPr>
        <w:t>～15</w:t>
      </w:r>
      <w:r w:rsidRPr="00E3321C">
        <w:rPr>
          <w:rFonts w:asciiTheme="minorEastAsia" w:eastAsiaTheme="minorEastAsia" w:hAnsiTheme="minorEastAsia" w:hint="eastAsia"/>
        </w:rPr>
        <w:t>°</w:t>
      </w:r>
      <w:r w:rsidRPr="00E3321C">
        <w:rPr>
          <w:rFonts w:asciiTheme="minorEastAsia" w:eastAsiaTheme="minorEastAsia" w:hAnsiTheme="minorEastAsia"/>
        </w:rPr>
        <w:t>时，田面宽不</w:t>
      </w:r>
      <w:r w:rsidR="00A60972" w:rsidRPr="00E3321C">
        <w:rPr>
          <w:rFonts w:asciiTheme="minorEastAsia" w:eastAsiaTheme="minorEastAsia" w:hAnsiTheme="minorEastAsia" w:hint="eastAsia"/>
        </w:rPr>
        <w:t>宜</w:t>
      </w:r>
      <w:r w:rsidRPr="00E3321C">
        <w:rPr>
          <w:rFonts w:asciiTheme="minorEastAsia" w:eastAsiaTheme="minorEastAsia" w:hAnsiTheme="minorEastAsia"/>
        </w:rPr>
        <w:t>小于</w:t>
      </w:r>
      <w:r w:rsidRPr="00E3321C">
        <w:rPr>
          <w:rFonts w:asciiTheme="minorEastAsia" w:eastAsiaTheme="minorEastAsia" w:hAnsiTheme="minorEastAsia" w:hint="eastAsia"/>
        </w:rPr>
        <w:t>8</w:t>
      </w:r>
      <w:r w:rsidR="00E84D37">
        <w:rPr>
          <w:rFonts w:asciiTheme="minorEastAsia" w:eastAsiaTheme="minorEastAsia" w:hAnsiTheme="minorEastAsia" w:hint="eastAsia"/>
        </w:rPr>
        <w:t xml:space="preserve"> </w:t>
      </w:r>
      <w:r w:rsidRPr="00E3321C">
        <w:rPr>
          <w:rFonts w:asciiTheme="minorEastAsia" w:eastAsiaTheme="minorEastAsia" w:hAnsiTheme="minorEastAsia"/>
        </w:rPr>
        <w:t>m，田坎高0.5</w:t>
      </w:r>
      <w:r w:rsidR="00E84D37">
        <w:rPr>
          <w:rFonts w:asciiTheme="minorEastAsia" w:eastAsiaTheme="minorEastAsia" w:hAnsiTheme="minorEastAsia" w:hint="eastAsia"/>
        </w:rPr>
        <w:t xml:space="preserve"> </w:t>
      </w:r>
      <w:r w:rsidRPr="00E3321C">
        <w:rPr>
          <w:rFonts w:asciiTheme="minorEastAsia" w:eastAsiaTheme="minorEastAsia" w:hAnsiTheme="minorEastAsia" w:hint="eastAsia"/>
        </w:rPr>
        <w:t>m</w:t>
      </w:r>
      <w:r w:rsidRPr="00E3321C">
        <w:rPr>
          <w:rFonts w:asciiTheme="minorEastAsia" w:eastAsiaTheme="minorEastAsia" w:hAnsiTheme="minorEastAsia"/>
        </w:rPr>
        <w:t>～1.</w:t>
      </w:r>
      <w:r w:rsidRPr="00E3321C">
        <w:rPr>
          <w:rFonts w:asciiTheme="minorEastAsia" w:eastAsiaTheme="minorEastAsia" w:hAnsiTheme="minorEastAsia" w:hint="eastAsia"/>
        </w:rPr>
        <w:t xml:space="preserve">0 </w:t>
      </w:r>
      <w:r w:rsidRPr="00E3321C">
        <w:rPr>
          <w:rFonts w:asciiTheme="minorEastAsia" w:eastAsiaTheme="minorEastAsia" w:hAnsiTheme="minorEastAsia"/>
        </w:rPr>
        <w:t>m。坡面15</w:t>
      </w:r>
      <w:r w:rsidRPr="00E3321C">
        <w:rPr>
          <w:rFonts w:asciiTheme="minorEastAsia" w:eastAsiaTheme="minorEastAsia" w:hAnsiTheme="minorEastAsia" w:hint="eastAsia"/>
        </w:rPr>
        <w:t>°</w:t>
      </w:r>
      <w:r w:rsidRPr="00E3321C">
        <w:rPr>
          <w:rFonts w:asciiTheme="minorEastAsia" w:eastAsiaTheme="minorEastAsia" w:hAnsiTheme="minorEastAsia"/>
        </w:rPr>
        <w:t>～25</w:t>
      </w:r>
      <w:r w:rsidRPr="00E3321C">
        <w:rPr>
          <w:rFonts w:asciiTheme="minorEastAsia" w:eastAsiaTheme="minorEastAsia" w:hAnsiTheme="minorEastAsia" w:hint="eastAsia"/>
        </w:rPr>
        <w:t>°</w:t>
      </w:r>
      <w:r w:rsidRPr="00E3321C">
        <w:rPr>
          <w:rFonts w:asciiTheme="minorEastAsia" w:eastAsiaTheme="minorEastAsia" w:hAnsiTheme="minorEastAsia"/>
        </w:rPr>
        <w:t>时，田面宽不</w:t>
      </w:r>
      <w:r w:rsidR="00A60972" w:rsidRPr="00E3321C">
        <w:rPr>
          <w:rFonts w:asciiTheme="minorEastAsia" w:eastAsiaTheme="minorEastAsia" w:hAnsiTheme="minorEastAsia" w:hint="eastAsia"/>
        </w:rPr>
        <w:t>宜</w:t>
      </w:r>
      <w:r w:rsidRPr="00E3321C">
        <w:rPr>
          <w:rFonts w:asciiTheme="minorEastAsia" w:eastAsiaTheme="minorEastAsia" w:hAnsiTheme="minorEastAsia"/>
        </w:rPr>
        <w:t>小于4</w:t>
      </w:r>
      <w:r w:rsidR="00E84D37">
        <w:rPr>
          <w:rFonts w:asciiTheme="minorEastAsia" w:eastAsiaTheme="minorEastAsia" w:hAnsiTheme="minorEastAsia" w:hint="eastAsia"/>
        </w:rPr>
        <w:t xml:space="preserve"> </w:t>
      </w:r>
      <w:r w:rsidRPr="00E3321C">
        <w:rPr>
          <w:rFonts w:asciiTheme="minorEastAsia" w:eastAsiaTheme="minorEastAsia" w:hAnsiTheme="minorEastAsia"/>
        </w:rPr>
        <w:t>m，田坎高1.</w:t>
      </w:r>
      <w:r w:rsidRPr="00E3321C">
        <w:rPr>
          <w:rFonts w:asciiTheme="minorEastAsia" w:eastAsiaTheme="minorEastAsia" w:hAnsiTheme="minorEastAsia" w:hint="eastAsia"/>
        </w:rPr>
        <w:t>0 m</w:t>
      </w:r>
      <w:r w:rsidRPr="00E3321C">
        <w:rPr>
          <w:rFonts w:asciiTheme="minorEastAsia" w:eastAsiaTheme="minorEastAsia" w:hAnsiTheme="minorEastAsia"/>
        </w:rPr>
        <w:t>～4.0</w:t>
      </w:r>
      <w:r w:rsidR="00E84D37">
        <w:rPr>
          <w:rFonts w:asciiTheme="minorEastAsia" w:eastAsiaTheme="minorEastAsia" w:hAnsiTheme="minorEastAsia" w:hint="eastAsia"/>
        </w:rPr>
        <w:t xml:space="preserve"> </w:t>
      </w:r>
      <w:r w:rsidRPr="00E3321C">
        <w:rPr>
          <w:rFonts w:asciiTheme="minorEastAsia" w:eastAsiaTheme="minorEastAsia" w:hAnsiTheme="minorEastAsia"/>
        </w:rPr>
        <w:t>m，边坡</w:t>
      </w:r>
      <w:r w:rsidRPr="00E3321C">
        <w:rPr>
          <w:rFonts w:asciiTheme="minorEastAsia" w:eastAsiaTheme="minorEastAsia" w:hAnsiTheme="minorEastAsia" w:hint="eastAsia"/>
        </w:rPr>
        <w:t>应</w:t>
      </w:r>
      <w:r w:rsidRPr="00E3321C">
        <w:rPr>
          <w:rFonts w:asciiTheme="minorEastAsia" w:eastAsiaTheme="minorEastAsia" w:hAnsiTheme="minorEastAsia"/>
        </w:rPr>
        <w:t>为1.0</w:t>
      </w:r>
      <w:r w:rsidRPr="00E3321C">
        <w:rPr>
          <w:rFonts w:asciiTheme="minorEastAsia" w:eastAsiaTheme="minorEastAsia" w:hAnsiTheme="minorEastAsia" w:hint="eastAsia"/>
        </w:rPr>
        <w:t>:</w:t>
      </w:r>
      <w:r w:rsidRPr="00E3321C">
        <w:rPr>
          <w:rFonts w:asciiTheme="minorEastAsia" w:eastAsiaTheme="minorEastAsia" w:hAnsiTheme="minorEastAsia"/>
        </w:rPr>
        <w:t>0.3～1.0</w:t>
      </w:r>
      <w:r w:rsidRPr="00E3321C">
        <w:rPr>
          <w:rFonts w:asciiTheme="minorEastAsia" w:eastAsiaTheme="minorEastAsia" w:hAnsiTheme="minorEastAsia" w:hint="eastAsia"/>
        </w:rPr>
        <w:t>:</w:t>
      </w:r>
      <w:r w:rsidRPr="00E3321C">
        <w:rPr>
          <w:rFonts w:asciiTheme="minorEastAsia" w:eastAsiaTheme="minorEastAsia" w:hAnsiTheme="minorEastAsia"/>
        </w:rPr>
        <w:t xml:space="preserve">0.5。 </w:t>
      </w:r>
    </w:p>
    <w:p w:rsidR="00326367" w:rsidRDefault="00326367" w:rsidP="00362C72">
      <w:pPr>
        <w:pStyle w:val="a4"/>
        <w:spacing w:before="156" w:after="156"/>
      </w:pPr>
      <w:bookmarkStart w:id="292" w:name="_Toc520441527"/>
      <w:bookmarkStart w:id="293" w:name="_Toc530136950"/>
      <w:r>
        <w:t>植被工程</w:t>
      </w:r>
      <w:bookmarkEnd w:id="291"/>
      <w:bookmarkEnd w:id="292"/>
      <w:bookmarkEnd w:id="293"/>
    </w:p>
    <w:p w:rsidR="00FC781D" w:rsidRDefault="00E559F4" w:rsidP="00C73DCC">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应根据泥石流发生的条件、性质及危害状况、发展趋势，结合当地自然条件和经济</w:t>
      </w:r>
      <w:r w:rsidR="00102CB6" w:rsidRPr="00567B4F">
        <w:rPr>
          <w:rFonts w:asciiTheme="minorEastAsia" w:eastAsiaTheme="minorEastAsia" w:hAnsiTheme="minorEastAsia"/>
        </w:rPr>
        <w:t>社会</w:t>
      </w:r>
      <w:r w:rsidRPr="00567B4F">
        <w:rPr>
          <w:rFonts w:asciiTheme="minorEastAsia" w:eastAsiaTheme="minorEastAsia" w:hAnsiTheme="minorEastAsia"/>
        </w:rPr>
        <w:t xml:space="preserve">实际制定植被与工程防治相结合的综合治理方案。植被措施一般在泥石流沟的全流域实施多树种、多层次的立体保护。 </w:t>
      </w:r>
    </w:p>
    <w:p w:rsidR="00FC781D" w:rsidRDefault="00E559F4" w:rsidP="00C73DCC">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植被工程对浅层土体的不稳定性和侵蚀有较好的防治效果，而对于深层滑坡应采取植被工程与</w:t>
      </w:r>
      <w:r w:rsidR="007F0C13">
        <w:rPr>
          <w:rFonts w:asciiTheme="minorEastAsia" w:eastAsiaTheme="minorEastAsia" w:hAnsiTheme="minorEastAsia" w:hint="eastAsia"/>
        </w:rPr>
        <w:t>土建</w:t>
      </w:r>
      <w:r w:rsidR="007F0C13" w:rsidRPr="00567B4F">
        <w:rPr>
          <w:rFonts w:asciiTheme="minorEastAsia" w:eastAsiaTheme="minorEastAsia" w:hAnsiTheme="minorEastAsia"/>
        </w:rPr>
        <w:t>工程</w:t>
      </w:r>
      <w:r w:rsidRPr="00567B4F">
        <w:rPr>
          <w:rFonts w:asciiTheme="minorEastAsia" w:eastAsiaTheme="minorEastAsia" w:hAnsiTheme="minorEastAsia"/>
        </w:rPr>
        <w:t xml:space="preserve">相结合进行综合治理。 </w:t>
      </w:r>
    </w:p>
    <w:p w:rsidR="00FC781D" w:rsidRDefault="00E559F4" w:rsidP="00C73DCC">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植被工程选取植物</w:t>
      </w:r>
      <w:r w:rsidRPr="00567B4F">
        <w:rPr>
          <w:rFonts w:asciiTheme="minorEastAsia" w:eastAsiaTheme="minorEastAsia" w:hAnsiTheme="minorEastAsia" w:hint="eastAsia"/>
        </w:rPr>
        <w:t>应最</w:t>
      </w:r>
      <w:r w:rsidRPr="00567B4F">
        <w:rPr>
          <w:rFonts w:asciiTheme="minorEastAsia" w:eastAsiaTheme="minorEastAsia" w:hAnsiTheme="minorEastAsia"/>
        </w:rPr>
        <w:t>大限度地满足治理</w:t>
      </w:r>
      <w:r>
        <w:rPr>
          <w:rFonts w:asciiTheme="minorEastAsia" w:eastAsiaTheme="minorEastAsia" w:hAnsiTheme="minorEastAsia" w:hint="eastAsia"/>
        </w:rPr>
        <w:t>地质</w:t>
      </w:r>
      <w:r w:rsidRPr="00567B4F">
        <w:rPr>
          <w:rFonts w:asciiTheme="minorEastAsia" w:eastAsiaTheme="minorEastAsia" w:hAnsiTheme="minorEastAsia"/>
        </w:rPr>
        <w:t xml:space="preserve">灾害的需要。应选择根系深而发达、固土能力强、寿命长的植物，同时所选择的植物要与栽植地的气候条件相适应。 </w:t>
      </w:r>
    </w:p>
    <w:p w:rsidR="00FC781D" w:rsidRDefault="00E559F4" w:rsidP="00C73DCC">
      <w:pPr>
        <w:pStyle w:val="a5"/>
        <w:spacing w:beforeLines="0" w:afterLines="0"/>
        <w:ind w:left="0"/>
        <w:rPr>
          <w:rFonts w:asciiTheme="minorEastAsia" w:eastAsiaTheme="minorEastAsia" w:hAnsiTheme="minorEastAsia"/>
        </w:rPr>
      </w:pPr>
      <w:r w:rsidRPr="00567B4F">
        <w:rPr>
          <w:rFonts w:asciiTheme="minorEastAsia" w:eastAsiaTheme="minorEastAsia" w:hAnsiTheme="minorEastAsia"/>
        </w:rPr>
        <w:t>植被工程包括乔木的培植、灌木的培植、草本植物的培植等基本类型，设计时</w:t>
      </w:r>
      <w:r w:rsidRPr="00567B4F">
        <w:rPr>
          <w:rFonts w:asciiTheme="minorEastAsia" w:eastAsiaTheme="minorEastAsia" w:hAnsiTheme="minorEastAsia" w:hint="eastAsia"/>
        </w:rPr>
        <w:t>应将</w:t>
      </w:r>
      <w:r w:rsidRPr="00567B4F">
        <w:rPr>
          <w:rFonts w:asciiTheme="minorEastAsia" w:eastAsiaTheme="minorEastAsia" w:hAnsiTheme="minorEastAsia"/>
        </w:rPr>
        <w:t>多种基本类型结合在一起构成植被工程方案。</w:t>
      </w:r>
    </w:p>
    <w:p w:rsidR="00ED1FED" w:rsidRPr="00DD097B" w:rsidRDefault="00ED1FED" w:rsidP="00ED1FED">
      <w:pPr>
        <w:pStyle w:val="a4"/>
        <w:spacing w:before="156" w:after="156"/>
      </w:pPr>
      <w:bookmarkStart w:id="294" w:name="_Toc520441528"/>
      <w:bookmarkStart w:id="295" w:name="_Toc530136951"/>
      <w:r w:rsidRPr="00DD097B">
        <w:t>截排水</w:t>
      </w:r>
      <w:bookmarkEnd w:id="294"/>
      <w:bookmarkEnd w:id="295"/>
    </w:p>
    <w:p w:rsidR="00FC781D" w:rsidRDefault="00E559F4" w:rsidP="00C73DCC">
      <w:pPr>
        <w:pStyle w:val="a5"/>
        <w:spacing w:beforeLines="0" w:afterLines="0"/>
        <w:ind w:left="0"/>
        <w:rPr>
          <w:rFonts w:asciiTheme="minorEastAsia" w:eastAsiaTheme="minorEastAsia" w:hAnsiTheme="minorEastAsia"/>
        </w:rPr>
      </w:pPr>
      <w:r w:rsidRPr="00ED1FED">
        <w:rPr>
          <w:rFonts w:asciiTheme="minorEastAsia" w:eastAsiaTheme="minorEastAsia" w:hAnsiTheme="minorEastAsia"/>
        </w:rPr>
        <w:t>截排水工程设计所需的地表水汇流量、设计暴雨强度、降雨历时、地面积水时间、管渠内雨水流行时间、水力半径等参数的计算应</w:t>
      </w:r>
      <w:r>
        <w:rPr>
          <w:rFonts w:asciiTheme="minorEastAsia" w:eastAsiaTheme="minorEastAsia" w:hAnsiTheme="minorEastAsia" w:hint="eastAsia"/>
        </w:rPr>
        <w:t>满足现行</w:t>
      </w:r>
      <w:r>
        <w:rPr>
          <w:rFonts w:asciiTheme="minorEastAsia" w:eastAsiaTheme="minorEastAsia" w:hAnsiTheme="minorEastAsia"/>
        </w:rPr>
        <w:t>的有关</w:t>
      </w:r>
      <w:r>
        <w:rPr>
          <w:rFonts w:asciiTheme="minorEastAsia" w:eastAsiaTheme="minorEastAsia" w:hAnsiTheme="minorEastAsia" w:hint="eastAsia"/>
        </w:rPr>
        <w:t>规范</w:t>
      </w:r>
      <w:r>
        <w:rPr>
          <w:rFonts w:asciiTheme="minorEastAsia" w:eastAsiaTheme="minorEastAsia" w:hAnsiTheme="minorEastAsia"/>
        </w:rPr>
        <w:t>标准</w:t>
      </w:r>
      <w:r>
        <w:rPr>
          <w:rFonts w:asciiTheme="minorEastAsia" w:eastAsiaTheme="minorEastAsia" w:hAnsiTheme="minorEastAsia" w:hint="eastAsia"/>
        </w:rPr>
        <w:t>规定</w:t>
      </w:r>
      <w:r>
        <w:rPr>
          <w:rFonts w:asciiTheme="minorEastAsia" w:eastAsiaTheme="minorEastAsia" w:hAnsiTheme="minorEastAsia"/>
        </w:rPr>
        <w:t>和</w:t>
      </w:r>
      <w:r>
        <w:rPr>
          <w:rFonts w:asciiTheme="minorEastAsia" w:eastAsiaTheme="minorEastAsia" w:hAnsiTheme="minorEastAsia" w:hint="eastAsia"/>
        </w:rPr>
        <w:t>要求</w:t>
      </w:r>
      <w:r w:rsidRPr="00ED1FED">
        <w:rPr>
          <w:rFonts w:asciiTheme="minorEastAsia" w:eastAsiaTheme="minorEastAsia" w:hAnsiTheme="minorEastAsia"/>
        </w:rPr>
        <w:t>。</w:t>
      </w:r>
    </w:p>
    <w:p w:rsidR="00FC781D" w:rsidRDefault="00E559F4" w:rsidP="00C73DCC">
      <w:pPr>
        <w:pStyle w:val="a5"/>
        <w:spacing w:beforeLines="0" w:afterLines="0"/>
        <w:ind w:left="0"/>
        <w:rPr>
          <w:rFonts w:asciiTheme="minorEastAsia" w:eastAsiaTheme="minorEastAsia" w:hAnsiTheme="minorEastAsia"/>
        </w:rPr>
      </w:pPr>
      <w:r w:rsidRPr="00ED1FED">
        <w:rPr>
          <w:rFonts w:asciiTheme="minorEastAsia" w:eastAsiaTheme="minorEastAsia" w:hAnsiTheme="minorEastAsia"/>
        </w:rPr>
        <w:t>环形截水沟应设置于可能发生泥石流的沟谷边界以外</w:t>
      </w:r>
      <w:r w:rsidR="003D7EFC">
        <w:rPr>
          <w:rFonts w:asciiTheme="minorEastAsia" w:eastAsiaTheme="minorEastAsia" w:hAnsiTheme="minorEastAsia" w:hint="eastAsia"/>
        </w:rPr>
        <w:t>，</w:t>
      </w:r>
      <w:r w:rsidR="00803B2A">
        <w:rPr>
          <w:rFonts w:asciiTheme="minorEastAsia" w:eastAsiaTheme="minorEastAsia" w:hAnsiTheme="minorEastAsia" w:hint="eastAsia"/>
        </w:rPr>
        <w:t>距</w:t>
      </w:r>
      <w:r w:rsidR="00803B2A">
        <w:rPr>
          <w:rFonts w:asciiTheme="minorEastAsia" w:eastAsiaTheme="minorEastAsia" w:hAnsiTheme="minorEastAsia"/>
        </w:rPr>
        <w:t>离</w:t>
      </w:r>
      <w:r w:rsidRPr="00ED1FED">
        <w:rPr>
          <w:rFonts w:asciiTheme="minorEastAsia" w:eastAsiaTheme="minorEastAsia" w:hAnsiTheme="minorEastAsia"/>
        </w:rPr>
        <w:t>不</w:t>
      </w:r>
      <w:r w:rsidR="001A7DF6">
        <w:rPr>
          <w:rFonts w:asciiTheme="minorEastAsia" w:eastAsiaTheme="minorEastAsia" w:hAnsiTheme="minorEastAsia" w:hint="eastAsia"/>
        </w:rPr>
        <w:t>宜</w:t>
      </w:r>
      <w:r w:rsidRPr="00ED1FED">
        <w:rPr>
          <w:rFonts w:asciiTheme="minorEastAsia" w:eastAsiaTheme="minorEastAsia" w:hAnsiTheme="minorEastAsia"/>
        </w:rPr>
        <w:t>小于5</w:t>
      </w:r>
      <w:r w:rsidR="00E84D37">
        <w:rPr>
          <w:rFonts w:asciiTheme="minorEastAsia" w:eastAsiaTheme="minorEastAsia" w:hAnsiTheme="minorEastAsia" w:hint="eastAsia"/>
        </w:rPr>
        <w:t xml:space="preserve"> </w:t>
      </w:r>
      <w:r w:rsidRPr="00ED1FED">
        <w:rPr>
          <w:rFonts w:asciiTheme="minorEastAsia" w:eastAsiaTheme="minorEastAsia" w:hAnsiTheme="minorEastAsia"/>
        </w:rPr>
        <w:t>m。</w:t>
      </w:r>
    </w:p>
    <w:p w:rsidR="00FC781D" w:rsidRDefault="00E559F4" w:rsidP="00C73DCC">
      <w:pPr>
        <w:pStyle w:val="a5"/>
        <w:spacing w:beforeLines="0" w:afterLines="0"/>
        <w:ind w:left="0"/>
        <w:rPr>
          <w:rFonts w:asciiTheme="minorEastAsia" w:eastAsiaTheme="minorEastAsia" w:hAnsiTheme="minorEastAsia"/>
        </w:rPr>
      </w:pPr>
      <w:r w:rsidRPr="00ED1FED">
        <w:rPr>
          <w:rFonts w:asciiTheme="minorEastAsia" w:eastAsiaTheme="minorEastAsia" w:hAnsiTheme="minorEastAsia"/>
        </w:rPr>
        <w:t>环形截水</w:t>
      </w:r>
      <w:r>
        <w:rPr>
          <w:rFonts w:asciiTheme="minorEastAsia" w:eastAsiaTheme="minorEastAsia" w:hAnsiTheme="minorEastAsia" w:hint="eastAsia"/>
        </w:rPr>
        <w:t>沟</w:t>
      </w:r>
      <w:r w:rsidRPr="00ED1FED">
        <w:rPr>
          <w:rFonts w:asciiTheme="minorEastAsia" w:eastAsiaTheme="minorEastAsia" w:hAnsiTheme="minorEastAsia"/>
        </w:rPr>
        <w:t>设计数条时，其间距一般以50</w:t>
      </w:r>
      <w:r w:rsidR="00E84D37">
        <w:rPr>
          <w:rFonts w:asciiTheme="minorEastAsia" w:eastAsiaTheme="minorEastAsia" w:hAnsiTheme="minorEastAsia" w:hint="eastAsia"/>
        </w:rPr>
        <w:t xml:space="preserve"> </w:t>
      </w:r>
      <w:r>
        <w:rPr>
          <w:rFonts w:asciiTheme="minorEastAsia" w:eastAsiaTheme="minorEastAsia" w:hAnsiTheme="minorEastAsia"/>
        </w:rPr>
        <w:t>m</w:t>
      </w:r>
      <w:r w:rsidR="00BC69AA" w:rsidRPr="00DD097B">
        <w:rPr>
          <w:bCs/>
        </w:rPr>
        <w:t>～</w:t>
      </w:r>
      <w:r w:rsidRPr="00ED1FED">
        <w:rPr>
          <w:rFonts w:asciiTheme="minorEastAsia" w:eastAsiaTheme="minorEastAsia" w:hAnsiTheme="minorEastAsia"/>
        </w:rPr>
        <w:t>60</w:t>
      </w:r>
      <w:r w:rsidR="00E84D37">
        <w:rPr>
          <w:rFonts w:asciiTheme="minorEastAsia" w:eastAsiaTheme="minorEastAsia" w:hAnsiTheme="minorEastAsia" w:hint="eastAsia"/>
        </w:rPr>
        <w:t xml:space="preserve"> </w:t>
      </w:r>
      <w:r w:rsidRPr="00ED1FED">
        <w:rPr>
          <w:rFonts w:asciiTheme="minorEastAsia" w:eastAsiaTheme="minorEastAsia" w:hAnsiTheme="minorEastAsia"/>
        </w:rPr>
        <w:t>m为宜，每条截水沟的断面尺寸应按山坡沟间汇水面积和汇流量计算确定。</w:t>
      </w:r>
      <w:r>
        <w:rPr>
          <w:rFonts w:asciiTheme="minorEastAsia" w:eastAsiaTheme="minorEastAsia" w:hAnsiTheme="minorEastAsia" w:hint="eastAsia"/>
        </w:rPr>
        <w:t>截水</w:t>
      </w:r>
      <w:r>
        <w:rPr>
          <w:rFonts w:asciiTheme="minorEastAsia" w:eastAsiaTheme="minorEastAsia" w:hAnsiTheme="minorEastAsia"/>
        </w:rPr>
        <w:t>沟</w:t>
      </w:r>
      <w:r w:rsidRPr="00ED1FED">
        <w:rPr>
          <w:rFonts w:asciiTheme="minorEastAsia" w:eastAsiaTheme="minorEastAsia" w:hAnsiTheme="minorEastAsia"/>
        </w:rPr>
        <w:t>断面型式应根据当地的地质作用及土质等因素</w:t>
      </w:r>
      <w:r>
        <w:rPr>
          <w:rFonts w:asciiTheme="minorEastAsia" w:eastAsiaTheme="minorEastAsia" w:hAnsiTheme="minorEastAsia" w:hint="eastAsia"/>
        </w:rPr>
        <w:t>综合</w:t>
      </w:r>
      <w:r w:rsidRPr="00ED1FED">
        <w:rPr>
          <w:rFonts w:asciiTheme="minorEastAsia" w:eastAsiaTheme="minorEastAsia" w:hAnsiTheme="minorEastAsia"/>
        </w:rPr>
        <w:t>确定。</w:t>
      </w:r>
    </w:p>
    <w:p w:rsidR="00FC781D" w:rsidRDefault="00E559F4" w:rsidP="00C73DCC">
      <w:pPr>
        <w:pStyle w:val="a5"/>
        <w:spacing w:beforeLines="0" w:afterLines="0"/>
        <w:ind w:left="0"/>
        <w:rPr>
          <w:rFonts w:asciiTheme="minorEastAsia" w:eastAsiaTheme="minorEastAsia" w:hAnsiTheme="minorEastAsia"/>
        </w:rPr>
      </w:pPr>
      <w:r w:rsidRPr="00ED1FED">
        <w:rPr>
          <w:rFonts w:asciiTheme="minorEastAsia" w:eastAsiaTheme="minorEastAsia" w:hAnsiTheme="minorEastAsia"/>
        </w:rPr>
        <w:t>截水沟迎水面沟壁</w:t>
      </w:r>
      <w:r w:rsidR="00F605E7">
        <w:rPr>
          <w:rFonts w:asciiTheme="minorEastAsia" w:eastAsiaTheme="minorEastAsia" w:hAnsiTheme="minorEastAsia" w:hint="eastAsia"/>
        </w:rPr>
        <w:t>宜</w:t>
      </w:r>
      <w:r w:rsidRPr="00ED1FED">
        <w:rPr>
          <w:rFonts w:asciiTheme="minorEastAsia" w:eastAsiaTheme="minorEastAsia" w:hAnsiTheme="minorEastAsia"/>
        </w:rPr>
        <w:t>设尺寸为10</w:t>
      </w:r>
      <w:r w:rsidR="00E84D37">
        <w:rPr>
          <w:rFonts w:asciiTheme="minorEastAsia" w:eastAsiaTheme="minorEastAsia" w:hAnsiTheme="minorEastAsia" w:hint="eastAsia"/>
        </w:rPr>
        <w:t xml:space="preserve"> </w:t>
      </w:r>
      <w:r w:rsidRPr="00ED1FED">
        <w:rPr>
          <w:rFonts w:asciiTheme="minorEastAsia" w:eastAsiaTheme="minorEastAsia" w:hAnsiTheme="minorEastAsia"/>
        </w:rPr>
        <w:t>cm×20</w:t>
      </w:r>
      <w:r w:rsidR="00E84D37">
        <w:rPr>
          <w:rFonts w:asciiTheme="minorEastAsia" w:eastAsiaTheme="minorEastAsia" w:hAnsiTheme="minorEastAsia" w:hint="eastAsia"/>
        </w:rPr>
        <w:t xml:space="preserve"> </w:t>
      </w:r>
      <w:r w:rsidRPr="00ED1FED">
        <w:rPr>
          <w:rFonts w:asciiTheme="minorEastAsia" w:eastAsiaTheme="minorEastAsia" w:hAnsiTheme="minorEastAsia"/>
        </w:rPr>
        <w:t>cm的泄水孔，沟壁应嵌入坡体内。</w:t>
      </w:r>
    </w:p>
    <w:p w:rsidR="00FC781D" w:rsidRDefault="00E559F4" w:rsidP="00C73DCC">
      <w:pPr>
        <w:pStyle w:val="a5"/>
        <w:spacing w:beforeLines="0" w:afterLines="0"/>
        <w:ind w:left="0"/>
        <w:rPr>
          <w:rFonts w:asciiTheme="minorEastAsia" w:eastAsiaTheme="minorEastAsia" w:hAnsiTheme="minorEastAsia"/>
        </w:rPr>
      </w:pPr>
      <w:r w:rsidRPr="00ED1FED">
        <w:rPr>
          <w:rFonts w:asciiTheme="minorEastAsia" w:eastAsiaTheme="minorEastAsia" w:hAnsiTheme="minorEastAsia"/>
        </w:rPr>
        <w:t>排水沟宜在沟谷上游形成主、支沟排水网。主沟布置应沿沟谷两侧与沟谷走向一致，排水沟应防渗、防冲。</w:t>
      </w:r>
    </w:p>
    <w:p w:rsidR="00FC781D" w:rsidRDefault="00E559F4" w:rsidP="00C73DCC">
      <w:pPr>
        <w:pStyle w:val="a5"/>
        <w:spacing w:beforeLines="0" w:afterLines="0"/>
        <w:ind w:left="0"/>
        <w:rPr>
          <w:rFonts w:asciiTheme="minorEastAsia" w:eastAsiaTheme="minorEastAsia" w:hAnsiTheme="minorEastAsia"/>
        </w:rPr>
      </w:pPr>
      <w:r w:rsidRPr="00ED1FED">
        <w:rPr>
          <w:rFonts w:asciiTheme="minorEastAsia" w:eastAsiaTheme="minorEastAsia" w:hAnsiTheme="minorEastAsia"/>
        </w:rPr>
        <w:t>排水工程沟槽坡降应控制在0.5</w:t>
      </w:r>
      <w:r w:rsidR="00E84D37">
        <w:rPr>
          <w:rFonts w:asciiTheme="minorEastAsia" w:eastAsiaTheme="minorEastAsia" w:hAnsiTheme="minorEastAsia" w:hint="eastAsia"/>
        </w:rPr>
        <w:t xml:space="preserve"> </w:t>
      </w:r>
      <w:r w:rsidRPr="00ED1FED">
        <w:rPr>
          <w:rFonts w:asciiTheme="minorEastAsia" w:eastAsiaTheme="minorEastAsia" w:hAnsiTheme="minorEastAsia"/>
        </w:rPr>
        <w:t>%左右，不</w:t>
      </w:r>
      <w:r w:rsidR="00F605E7">
        <w:rPr>
          <w:rFonts w:asciiTheme="minorEastAsia" w:eastAsiaTheme="minorEastAsia" w:hAnsiTheme="minorEastAsia" w:hint="eastAsia"/>
        </w:rPr>
        <w:t>宜</w:t>
      </w:r>
      <w:r w:rsidRPr="00ED1FED">
        <w:rPr>
          <w:rFonts w:asciiTheme="minorEastAsia" w:eastAsiaTheme="minorEastAsia" w:hAnsiTheme="minorEastAsia"/>
        </w:rPr>
        <w:t>超过1</w:t>
      </w:r>
      <w:r w:rsidR="00E84D37">
        <w:rPr>
          <w:rFonts w:asciiTheme="minorEastAsia" w:eastAsiaTheme="minorEastAsia" w:hAnsiTheme="minorEastAsia" w:hint="eastAsia"/>
        </w:rPr>
        <w:t xml:space="preserve"> </w:t>
      </w:r>
      <w:r w:rsidRPr="00ED1FED">
        <w:rPr>
          <w:rFonts w:asciiTheme="minorEastAsia" w:eastAsiaTheme="minorEastAsia" w:hAnsiTheme="minorEastAsia"/>
        </w:rPr>
        <w:t>%。沟槽流速应控制在2</w:t>
      </w:r>
      <w:r w:rsidR="00E84D37">
        <w:rPr>
          <w:rFonts w:asciiTheme="minorEastAsia" w:eastAsiaTheme="minorEastAsia" w:hAnsiTheme="minorEastAsia" w:hint="eastAsia"/>
        </w:rPr>
        <w:t xml:space="preserve"> </w:t>
      </w:r>
      <w:r w:rsidRPr="00ED1FED">
        <w:rPr>
          <w:rFonts w:asciiTheme="minorEastAsia" w:eastAsiaTheme="minorEastAsia" w:hAnsiTheme="minorEastAsia"/>
        </w:rPr>
        <w:t>m/s以内。沟槽陡缓交界处应作消能、水跃处理。</w:t>
      </w:r>
    </w:p>
    <w:p w:rsidR="00FC781D" w:rsidRDefault="00E559F4" w:rsidP="00C73DCC">
      <w:pPr>
        <w:pStyle w:val="a5"/>
        <w:spacing w:beforeLines="0" w:afterLines="0"/>
        <w:ind w:left="0"/>
        <w:rPr>
          <w:rFonts w:asciiTheme="minorEastAsia" w:eastAsiaTheme="minorEastAsia" w:hAnsiTheme="minorEastAsia"/>
        </w:rPr>
      </w:pPr>
      <w:r w:rsidRPr="00ED1FED">
        <w:rPr>
          <w:rFonts w:asciiTheme="minorEastAsia" w:eastAsiaTheme="minorEastAsia" w:hAnsiTheme="minorEastAsia"/>
        </w:rPr>
        <w:t>排水沟纵坡设计应根据沟线、地形、地质以及与山洪沟连接条件等因素</w:t>
      </w:r>
      <w:r>
        <w:rPr>
          <w:rFonts w:asciiTheme="minorEastAsia" w:eastAsiaTheme="minorEastAsia" w:hAnsiTheme="minorEastAsia" w:hint="eastAsia"/>
        </w:rPr>
        <w:t>综合</w:t>
      </w:r>
      <w:r w:rsidRPr="00ED1FED">
        <w:rPr>
          <w:rFonts w:asciiTheme="minorEastAsia" w:eastAsiaTheme="minorEastAsia" w:hAnsiTheme="minorEastAsia"/>
        </w:rPr>
        <w:t>确定，当自然纵坡大于1:20或局部高差较大时，可设置陡坡或跌水。</w:t>
      </w:r>
    </w:p>
    <w:p w:rsidR="00FC781D" w:rsidRDefault="00E559F4" w:rsidP="00C73DCC">
      <w:pPr>
        <w:pStyle w:val="a5"/>
        <w:spacing w:beforeLines="0" w:afterLines="0"/>
        <w:ind w:left="0"/>
        <w:rPr>
          <w:rFonts w:asciiTheme="minorEastAsia" w:eastAsiaTheme="minorEastAsia" w:hAnsiTheme="minorEastAsia"/>
        </w:rPr>
      </w:pPr>
      <w:r w:rsidRPr="00ED1FED">
        <w:rPr>
          <w:rFonts w:asciiTheme="minorEastAsia" w:eastAsiaTheme="minorEastAsia" w:hAnsiTheme="minorEastAsia"/>
        </w:rPr>
        <w:t>跌水和陡坡进出口段，应设导流翼墙，与上、下游沟渠护壁连接。梯形断面沟道，可</w:t>
      </w:r>
      <w:r>
        <w:rPr>
          <w:rFonts w:asciiTheme="minorEastAsia" w:eastAsiaTheme="minorEastAsia" w:hAnsiTheme="minorEastAsia" w:hint="eastAsia"/>
        </w:rPr>
        <w:t>设计</w:t>
      </w:r>
      <w:r w:rsidRPr="00ED1FED">
        <w:rPr>
          <w:rFonts w:asciiTheme="minorEastAsia" w:eastAsiaTheme="minorEastAsia" w:hAnsiTheme="minorEastAsia"/>
        </w:rPr>
        <w:t>成渐变收缩扭曲面；矩形断面沟道，可</w:t>
      </w:r>
      <w:r>
        <w:rPr>
          <w:rFonts w:asciiTheme="minorEastAsia" w:eastAsiaTheme="minorEastAsia" w:hAnsiTheme="minorEastAsia" w:hint="eastAsia"/>
        </w:rPr>
        <w:t>设计</w:t>
      </w:r>
      <w:r w:rsidRPr="00ED1FED">
        <w:rPr>
          <w:rFonts w:asciiTheme="minorEastAsia" w:eastAsiaTheme="minorEastAsia" w:hAnsiTheme="minorEastAsia"/>
        </w:rPr>
        <w:t>成“八”字墙形式。</w:t>
      </w:r>
    </w:p>
    <w:p w:rsidR="00FC781D" w:rsidRDefault="00E559F4" w:rsidP="00C73DCC">
      <w:pPr>
        <w:pStyle w:val="a5"/>
        <w:spacing w:beforeLines="0" w:afterLines="0"/>
        <w:ind w:left="0"/>
        <w:rPr>
          <w:rFonts w:asciiTheme="minorEastAsia" w:eastAsiaTheme="minorEastAsia" w:hAnsiTheme="minorEastAsia"/>
        </w:rPr>
      </w:pPr>
      <w:r w:rsidRPr="00ED1FED">
        <w:rPr>
          <w:rFonts w:asciiTheme="minorEastAsia" w:eastAsiaTheme="minorEastAsia" w:hAnsiTheme="minorEastAsia"/>
        </w:rPr>
        <w:t>排水沟宜用浆砌片石或块石砌成；坡体松软地段，可</w:t>
      </w:r>
      <w:r>
        <w:rPr>
          <w:rFonts w:asciiTheme="minorEastAsia" w:eastAsiaTheme="minorEastAsia" w:hAnsiTheme="minorEastAsia" w:hint="eastAsia"/>
        </w:rPr>
        <w:t>采</w:t>
      </w:r>
      <w:r w:rsidRPr="00ED1FED">
        <w:rPr>
          <w:rFonts w:asciiTheme="minorEastAsia" w:eastAsiaTheme="minorEastAsia" w:hAnsiTheme="minorEastAsia"/>
        </w:rPr>
        <w:t>用毛石混凝土或素混凝土修建。砌筑排水沟砂浆强度等级</w:t>
      </w:r>
      <w:r>
        <w:rPr>
          <w:rFonts w:asciiTheme="minorEastAsia" w:eastAsiaTheme="minorEastAsia" w:hAnsiTheme="minorEastAsia" w:hint="eastAsia"/>
        </w:rPr>
        <w:t>不</w:t>
      </w:r>
      <w:r w:rsidR="00774D4F">
        <w:rPr>
          <w:rFonts w:asciiTheme="minorEastAsia" w:eastAsiaTheme="minorEastAsia" w:hAnsiTheme="minorEastAsia" w:hint="eastAsia"/>
        </w:rPr>
        <w:t>宜</w:t>
      </w:r>
      <w:r>
        <w:rPr>
          <w:rFonts w:asciiTheme="minorEastAsia" w:eastAsiaTheme="minorEastAsia" w:hAnsiTheme="minorEastAsia" w:hint="eastAsia"/>
        </w:rPr>
        <w:t>低于</w:t>
      </w:r>
      <w:r w:rsidRPr="00ED1FED">
        <w:rPr>
          <w:rFonts w:asciiTheme="minorEastAsia" w:eastAsiaTheme="minorEastAsia" w:hAnsiTheme="minorEastAsia"/>
        </w:rPr>
        <w:t>M</w:t>
      </w:r>
      <w:r>
        <w:rPr>
          <w:rFonts w:asciiTheme="minorEastAsia" w:eastAsiaTheme="minorEastAsia" w:hAnsiTheme="minorEastAsia"/>
        </w:rPr>
        <w:t>7</w:t>
      </w:r>
      <w:r w:rsidRPr="00ED1FED">
        <w:rPr>
          <w:rFonts w:asciiTheme="minorEastAsia" w:eastAsiaTheme="minorEastAsia" w:hAnsiTheme="minorEastAsia"/>
        </w:rPr>
        <w:t>.5。</w:t>
      </w:r>
      <w:r>
        <w:rPr>
          <w:rFonts w:asciiTheme="minorEastAsia" w:eastAsiaTheme="minorEastAsia" w:hAnsiTheme="minorEastAsia" w:hint="eastAsia"/>
        </w:rPr>
        <w:t>采</w:t>
      </w:r>
      <w:r>
        <w:rPr>
          <w:rFonts w:asciiTheme="minorEastAsia" w:eastAsiaTheme="minorEastAsia" w:hAnsiTheme="minorEastAsia"/>
        </w:rPr>
        <w:t>用</w:t>
      </w:r>
      <w:r w:rsidRPr="00ED1FED">
        <w:rPr>
          <w:rFonts w:asciiTheme="minorEastAsia" w:eastAsiaTheme="minorEastAsia" w:hAnsiTheme="minorEastAsia"/>
        </w:rPr>
        <w:t>坚硬块片石砌筑的排水沟，可用比砌筑砂浆高一个强度等级的砂浆进行勾缝，且以勾阴缝为主，毛石混凝土或素混凝土的强度等级宜</w:t>
      </w:r>
      <w:r w:rsidR="00763ED2">
        <w:rPr>
          <w:rFonts w:asciiTheme="minorEastAsia" w:eastAsiaTheme="minorEastAsia" w:hAnsiTheme="minorEastAsia" w:hint="eastAsia"/>
        </w:rPr>
        <w:t>采</w:t>
      </w:r>
      <w:r w:rsidRPr="00ED1FED">
        <w:rPr>
          <w:rFonts w:asciiTheme="minorEastAsia" w:eastAsiaTheme="minorEastAsia" w:hAnsiTheme="minorEastAsia"/>
        </w:rPr>
        <w:t>用C15</w:t>
      </w:r>
      <w:r w:rsidR="00BC69AA" w:rsidRPr="00DD097B">
        <w:rPr>
          <w:bCs/>
        </w:rPr>
        <w:t>～</w:t>
      </w:r>
      <w:r w:rsidRPr="00ED1FED">
        <w:rPr>
          <w:rFonts w:asciiTheme="minorEastAsia" w:eastAsiaTheme="minorEastAsia" w:hAnsiTheme="minorEastAsia"/>
        </w:rPr>
        <w:t>C20。</w:t>
      </w:r>
    </w:p>
    <w:p w:rsidR="00FC781D" w:rsidRDefault="00E559F4" w:rsidP="00C73DCC">
      <w:pPr>
        <w:pStyle w:val="a5"/>
        <w:spacing w:beforeLines="0" w:afterLines="0"/>
        <w:ind w:left="0"/>
        <w:rPr>
          <w:rFonts w:asciiTheme="minorEastAsia" w:eastAsiaTheme="minorEastAsia" w:hAnsiTheme="minorEastAsia"/>
        </w:rPr>
      </w:pPr>
      <w:r w:rsidRPr="00ED1FED">
        <w:rPr>
          <w:rFonts w:asciiTheme="minorEastAsia" w:eastAsiaTheme="minorEastAsia" w:hAnsiTheme="minorEastAsia"/>
        </w:rPr>
        <w:t>陡坡和缓坡段沟底及边墙，应设伸缩缝，缝间距</w:t>
      </w:r>
      <w:r>
        <w:rPr>
          <w:rFonts w:asciiTheme="minorEastAsia" w:eastAsiaTheme="minorEastAsia" w:hAnsiTheme="minorEastAsia" w:hint="eastAsia"/>
        </w:rPr>
        <w:t>宜</w:t>
      </w:r>
      <w:r w:rsidRPr="00ED1FED">
        <w:rPr>
          <w:rFonts w:asciiTheme="minorEastAsia" w:eastAsiaTheme="minorEastAsia" w:hAnsiTheme="minorEastAsia"/>
        </w:rPr>
        <w:t>为10</w:t>
      </w:r>
      <w:r w:rsidR="00E84D37">
        <w:rPr>
          <w:rFonts w:asciiTheme="minorEastAsia" w:eastAsiaTheme="minorEastAsia" w:hAnsiTheme="minorEastAsia" w:hint="eastAsia"/>
        </w:rPr>
        <w:t xml:space="preserve"> </w:t>
      </w:r>
      <w:r>
        <w:rPr>
          <w:rFonts w:asciiTheme="minorEastAsia" w:eastAsiaTheme="minorEastAsia" w:hAnsiTheme="minorEastAsia"/>
        </w:rPr>
        <w:t>m</w:t>
      </w:r>
      <w:r w:rsidR="00BC69AA" w:rsidRPr="00DD097B">
        <w:rPr>
          <w:bCs/>
        </w:rPr>
        <w:t>～</w:t>
      </w:r>
      <w:r w:rsidRPr="00ED1FED">
        <w:rPr>
          <w:rFonts w:asciiTheme="minorEastAsia" w:eastAsiaTheme="minorEastAsia" w:hAnsiTheme="minorEastAsia"/>
        </w:rPr>
        <w:t>15</w:t>
      </w:r>
      <w:r w:rsidR="00E84D37">
        <w:rPr>
          <w:rFonts w:asciiTheme="minorEastAsia" w:eastAsiaTheme="minorEastAsia" w:hAnsiTheme="minorEastAsia" w:hint="eastAsia"/>
        </w:rPr>
        <w:t xml:space="preserve"> </w:t>
      </w:r>
      <w:r w:rsidRPr="00ED1FED">
        <w:rPr>
          <w:rFonts w:asciiTheme="minorEastAsia" w:eastAsiaTheme="minorEastAsia" w:hAnsiTheme="minorEastAsia"/>
        </w:rPr>
        <w:t>m。伸缩缝处的沟底，应设趾前墙，伸缩缝内应设止水或反滤盲沟或同时采用。</w:t>
      </w:r>
    </w:p>
    <w:p w:rsidR="00FC781D" w:rsidRDefault="00DC6082">
      <w:pPr>
        <w:pStyle w:val="a3"/>
        <w:spacing w:before="312" w:after="312"/>
        <w:ind w:left="0"/>
      </w:pPr>
      <w:bookmarkStart w:id="296" w:name="_Toc530136952"/>
      <w:r>
        <w:t>采空</w:t>
      </w:r>
      <w:r w:rsidR="001313DA">
        <w:rPr>
          <w:rFonts w:hint="eastAsia"/>
        </w:rPr>
        <w:t>（</w:t>
      </w:r>
      <w:r w:rsidR="001313DA">
        <w:t>区）</w:t>
      </w:r>
      <w:r>
        <w:rPr>
          <w:rFonts w:hint="eastAsia"/>
        </w:rPr>
        <w:t>塌陷</w:t>
      </w:r>
      <w:bookmarkEnd w:id="296"/>
    </w:p>
    <w:p w:rsidR="007A6D5C" w:rsidRPr="002E3545" w:rsidRDefault="00F107E3" w:rsidP="00821C22">
      <w:pPr>
        <w:pStyle w:val="a4"/>
        <w:spacing w:before="156" w:after="156"/>
      </w:pPr>
      <w:bookmarkStart w:id="297" w:name="_Toc520441530"/>
      <w:bookmarkStart w:id="298" w:name="_Toc530136953"/>
      <w:r>
        <w:rPr>
          <w:rFonts w:hint="eastAsia"/>
        </w:rPr>
        <w:t>一般</w:t>
      </w:r>
      <w:r>
        <w:t>要求</w:t>
      </w:r>
      <w:bookmarkEnd w:id="297"/>
      <w:bookmarkEnd w:id="298"/>
    </w:p>
    <w:p w:rsidR="00FC781D" w:rsidRDefault="00D33B04" w:rsidP="00C73DCC">
      <w:pPr>
        <w:pStyle w:val="a5"/>
        <w:spacing w:beforeLines="0" w:afterLines="0"/>
        <w:ind w:left="0"/>
        <w:rPr>
          <w:rFonts w:asciiTheme="minorEastAsia" w:eastAsiaTheme="minorEastAsia" w:hAnsiTheme="minorEastAsia"/>
        </w:rPr>
      </w:pPr>
      <w:bookmarkStart w:id="299" w:name="_Toc401929632"/>
      <w:bookmarkStart w:id="300" w:name="_Toc402189194"/>
      <w:bookmarkStart w:id="301" w:name="_Toc469558048"/>
      <w:bookmarkStart w:id="302" w:name="_Toc483236769"/>
      <w:bookmarkStart w:id="303" w:name="_Toc483237163"/>
      <w:r>
        <w:rPr>
          <w:rFonts w:asciiTheme="minorEastAsia" w:eastAsiaTheme="minorEastAsia" w:hAnsiTheme="minorEastAsia"/>
        </w:rPr>
        <w:t>采空</w:t>
      </w:r>
      <w:r w:rsidR="001313DA">
        <w:rPr>
          <w:rFonts w:asciiTheme="minorEastAsia" w:eastAsiaTheme="minorEastAsia" w:hAnsiTheme="minorEastAsia" w:hint="eastAsia"/>
        </w:rPr>
        <w:t>（</w:t>
      </w:r>
      <w:r w:rsidR="001313DA">
        <w:rPr>
          <w:rFonts w:asciiTheme="minorEastAsia" w:eastAsiaTheme="minorEastAsia" w:hAnsiTheme="minorEastAsia"/>
        </w:rPr>
        <w:t>区）</w:t>
      </w:r>
      <w:r>
        <w:rPr>
          <w:rFonts w:asciiTheme="minorEastAsia" w:eastAsiaTheme="minorEastAsia" w:hAnsiTheme="minorEastAsia" w:hint="eastAsia"/>
        </w:rPr>
        <w:t>塌</w:t>
      </w:r>
      <w:r>
        <w:rPr>
          <w:rFonts w:asciiTheme="minorEastAsia" w:eastAsiaTheme="minorEastAsia" w:hAnsiTheme="minorEastAsia"/>
        </w:rPr>
        <w:t>陷</w:t>
      </w:r>
      <w:r w:rsidR="00A13D9C">
        <w:rPr>
          <w:rFonts w:asciiTheme="minorEastAsia" w:eastAsiaTheme="minorEastAsia" w:hAnsiTheme="minorEastAsia" w:hint="eastAsia"/>
        </w:rPr>
        <w:t>治</w:t>
      </w:r>
      <w:r w:rsidR="00A13D9C">
        <w:rPr>
          <w:rFonts w:asciiTheme="minorEastAsia" w:eastAsiaTheme="minorEastAsia" w:hAnsiTheme="minorEastAsia"/>
        </w:rPr>
        <w:t>理</w:t>
      </w:r>
      <w:r w:rsidR="00A13D9C" w:rsidRPr="007A3CE7">
        <w:rPr>
          <w:rFonts w:asciiTheme="minorEastAsia" w:eastAsiaTheme="minorEastAsia" w:hAnsiTheme="minorEastAsia"/>
        </w:rPr>
        <w:t>工程范围应包括塌陷发生区域以及潜在的塌陷区域。</w:t>
      </w:r>
    </w:p>
    <w:p w:rsidR="00FC781D" w:rsidRDefault="001313DA" w:rsidP="00C73DCC">
      <w:pPr>
        <w:pStyle w:val="a5"/>
        <w:spacing w:beforeLines="0" w:afterLines="0"/>
        <w:ind w:left="0"/>
      </w:pPr>
      <w:r w:rsidRPr="00E558E5">
        <w:rPr>
          <w:rFonts w:asciiTheme="minorEastAsia" w:eastAsiaTheme="minorEastAsia" w:hAnsiTheme="minorEastAsia"/>
        </w:rPr>
        <w:t>采空</w:t>
      </w:r>
      <w:r w:rsidRPr="00E558E5">
        <w:rPr>
          <w:rFonts w:asciiTheme="minorEastAsia" w:eastAsiaTheme="minorEastAsia" w:hAnsiTheme="minorEastAsia" w:hint="eastAsia"/>
        </w:rPr>
        <w:t>（</w:t>
      </w:r>
      <w:r w:rsidRPr="00E558E5">
        <w:rPr>
          <w:rFonts w:asciiTheme="minorEastAsia" w:eastAsiaTheme="minorEastAsia" w:hAnsiTheme="minorEastAsia"/>
        </w:rPr>
        <w:t>区）</w:t>
      </w:r>
      <w:r w:rsidRPr="00E558E5">
        <w:rPr>
          <w:rFonts w:asciiTheme="minorEastAsia" w:eastAsiaTheme="minorEastAsia" w:hAnsiTheme="minorEastAsia" w:hint="eastAsia"/>
        </w:rPr>
        <w:t>塌</w:t>
      </w:r>
      <w:r w:rsidRPr="00E558E5">
        <w:rPr>
          <w:rFonts w:asciiTheme="minorEastAsia" w:eastAsiaTheme="minorEastAsia" w:hAnsiTheme="minorEastAsia"/>
        </w:rPr>
        <w:t>陷</w:t>
      </w:r>
      <w:r w:rsidR="00A13D9C" w:rsidRPr="00E558E5">
        <w:rPr>
          <w:rFonts w:asciiTheme="minorEastAsia" w:eastAsiaTheme="minorEastAsia" w:hAnsiTheme="minorEastAsia"/>
        </w:rPr>
        <w:t>可采用灌</w:t>
      </w:r>
      <w:r w:rsidR="00A13D9C" w:rsidRPr="00E558E5">
        <w:rPr>
          <w:rFonts w:asciiTheme="minorEastAsia" w:eastAsiaTheme="minorEastAsia" w:hAnsiTheme="minorEastAsia" w:hint="eastAsia"/>
        </w:rPr>
        <w:t>注</w:t>
      </w:r>
      <w:r w:rsidR="00A13D9C" w:rsidRPr="00E558E5">
        <w:rPr>
          <w:rFonts w:asciiTheme="minorEastAsia" w:eastAsiaTheme="minorEastAsia" w:hAnsiTheme="minorEastAsia"/>
        </w:rPr>
        <w:t>充填、回填、</w:t>
      </w:r>
      <w:r w:rsidR="00A13D9C" w:rsidRPr="00E558E5">
        <w:rPr>
          <w:rFonts w:asciiTheme="minorEastAsia" w:eastAsiaTheme="minorEastAsia" w:hAnsiTheme="minorEastAsia" w:hint="eastAsia"/>
        </w:rPr>
        <w:t>强</w:t>
      </w:r>
      <w:r w:rsidR="00A13D9C" w:rsidRPr="00E558E5">
        <w:rPr>
          <w:rFonts w:asciiTheme="minorEastAsia" w:eastAsiaTheme="minorEastAsia" w:hAnsiTheme="minorEastAsia"/>
        </w:rPr>
        <w:t>夯、穿</w:t>
      </w:r>
      <w:r w:rsidR="00A13D9C" w:rsidRPr="00E558E5">
        <w:rPr>
          <w:rFonts w:asciiTheme="minorEastAsia" w:eastAsiaTheme="minorEastAsia" w:hAnsiTheme="minorEastAsia" w:hint="eastAsia"/>
        </w:rPr>
        <w:t>越</w:t>
      </w:r>
      <w:r w:rsidR="00A13D9C" w:rsidRPr="00E558E5">
        <w:rPr>
          <w:rFonts w:asciiTheme="minorEastAsia" w:eastAsiaTheme="minorEastAsia" w:hAnsiTheme="minorEastAsia"/>
        </w:rPr>
        <w:t>和跨越等</w:t>
      </w:r>
      <w:r w:rsidR="00A13D9C" w:rsidRPr="00E558E5">
        <w:rPr>
          <w:rFonts w:asciiTheme="minorEastAsia" w:eastAsiaTheme="minorEastAsia" w:hAnsiTheme="minorEastAsia" w:hint="eastAsia"/>
        </w:rPr>
        <w:t>治理</w:t>
      </w:r>
      <w:r w:rsidR="00A13D9C" w:rsidRPr="00E558E5">
        <w:rPr>
          <w:rFonts w:asciiTheme="minorEastAsia" w:eastAsiaTheme="minorEastAsia" w:hAnsiTheme="minorEastAsia"/>
        </w:rPr>
        <w:t>措施。</w:t>
      </w:r>
    </w:p>
    <w:p w:rsidR="00FC781D" w:rsidRDefault="00E558E5" w:rsidP="00C73DCC">
      <w:pPr>
        <w:pStyle w:val="a5"/>
        <w:spacing w:beforeLines="0" w:afterLines="0"/>
        <w:ind w:left="0"/>
        <w:rPr>
          <w:rFonts w:asciiTheme="minorEastAsia" w:eastAsiaTheme="minorEastAsia" w:hAnsiTheme="minorEastAsia"/>
        </w:rPr>
      </w:pPr>
      <w:r w:rsidRPr="00CA0ECB">
        <w:rPr>
          <w:rFonts w:asciiTheme="minorEastAsia" w:eastAsiaTheme="minorEastAsia" w:hAnsiTheme="minorEastAsia" w:hint="eastAsia"/>
        </w:rPr>
        <w:t>采空</w:t>
      </w:r>
      <w:r w:rsidRPr="00CA0ECB">
        <w:rPr>
          <w:rFonts w:asciiTheme="minorEastAsia" w:eastAsiaTheme="minorEastAsia" w:hAnsiTheme="minorEastAsia"/>
        </w:rPr>
        <w:t>区治理深度</w:t>
      </w:r>
      <w:r w:rsidR="00597F45">
        <w:rPr>
          <w:rFonts w:asciiTheme="minorEastAsia" w:eastAsiaTheme="minorEastAsia" w:hAnsiTheme="minorEastAsia" w:hint="eastAsia"/>
        </w:rPr>
        <w:t>至</w:t>
      </w:r>
      <w:r w:rsidRPr="00CA0ECB">
        <w:rPr>
          <w:rFonts w:asciiTheme="minorEastAsia" w:eastAsiaTheme="minorEastAsia" w:hAnsiTheme="minorEastAsia"/>
        </w:rPr>
        <w:t>最</w:t>
      </w:r>
      <w:r w:rsidRPr="00CA0ECB">
        <w:rPr>
          <w:rFonts w:asciiTheme="minorEastAsia" w:eastAsiaTheme="minorEastAsia" w:hAnsiTheme="minorEastAsia" w:hint="eastAsia"/>
        </w:rPr>
        <w:t>底</w:t>
      </w:r>
      <w:r w:rsidRPr="00CA0ECB">
        <w:rPr>
          <w:rFonts w:asciiTheme="minorEastAsia" w:eastAsiaTheme="minorEastAsia" w:hAnsiTheme="minorEastAsia"/>
        </w:rPr>
        <w:t>空区底板以下</w:t>
      </w:r>
      <w:r w:rsidR="00B6255E">
        <w:rPr>
          <w:rFonts w:asciiTheme="minorEastAsia" w:eastAsiaTheme="minorEastAsia" w:hAnsiTheme="minorEastAsia" w:hint="eastAsia"/>
        </w:rPr>
        <w:t>不少</w:t>
      </w:r>
      <w:r w:rsidR="00B6255E">
        <w:rPr>
          <w:rFonts w:asciiTheme="minorEastAsia" w:eastAsiaTheme="minorEastAsia" w:hAnsiTheme="minorEastAsia"/>
        </w:rPr>
        <w:t>于</w:t>
      </w:r>
      <w:r w:rsidRPr="00CA0ECB">
        <w:rPr>
          <w:rFonts w:asciiTheme="minorEastAsia" w:eastAsiaTheme="minorEastAsia" w:hAnsiTheme="minorEastAsia"/>
        </w:rPr>
        <w:t>3</w:t>
      </w:r>
      <w:r w:rsidR="00E84D37">
        <w:rPr>
          <w:rFonts w:asciiTheme="minorEastAsia" w:eastAsiaTheme="minorEastAsia" w:hAnsiTheme="minorEastAsia" w:hint="eastAsia"/>
        </w:rPr>
        <w:t xml:space="preserve"> </w:t>
      </w:r>
      <w:r w:rsidRPr="00CA0ECB">
        <w:rPr>
          <w:rFonts w:asciiTheme="minorEastAsia" w:eastAsiaTheme="minorEastAsia" w:hAnsiTheme="minorEastAsia"/>
        </w:rPr>
        <w:t>m</w:t>
      </w:r>
      <w:r w:rsidRPr="00CA0ECB">
        <w:rPr>
          <w:rFonts w:asciiTheme="minorEastAsia" w:eastAsiaTheme="minorEastAsia" w:hAnsiTheme="minorEastAsia" w:hint="eastAsia"/>
        </w:rPr>
        <w:t>。</w:t>
      </w:r>
    </w:p>
    <w:p w:rsidR="00FC781D" w:rsidRDefault="00A13D9C" w:rsidP="00C73DCC">
      <w:pPr>
        <w:pStyle w:val="a5"/>
        <w:spacing w:beforeLines="0" w:afterLines="0"/>
        <w:ind w:left="0"/>
        <w:rPr>
          <w:rFonts w:asciiTheme="minorEastAsia" w:eastAsiaTheme="minorEastAsia" w:hAnsiTheme="minorEastAsia"/>
        </w:rPr>
      </w:pPr>
      <w:r w:rsidRPr="007A3CE7">
        <w:rPr>
          <w:rFonts w:asciiTheme="minorEastAsia" w:eastAsiaTheme="minorEastAsia" w:hAnsiTheme="minorEastAsia"/>
        </w:rPr>
        <w:t>塌陷坑已稳定且不</w:t>
      </w:r>
      <w:r>
        <w:rPr>
          <w:rFonts w:asciiTheme="minorEastAsia" w:eastAsiaTheme="minorEastAsia" w:hAnsiTheme="minorEastAsia" w:hint="eastAsia"/>
        </w:rPr>
        <w:t>需</w:t>
      </w:r>
      <w:r>
        <w:rPr>
          <w:rFonts w:asciiTheme="minorEastAsia" w:eastAsiaTheme="minorEastAsia" w:hAnsiTheme="minorEastAsia"/>
        </w:rPr>
        <w:t>要</w:t>
      </w:r>
      <w:r w:rsidRPr="007A3CE7">
        <w:rPr>
          <w:rFonts w:asciiTheme="minorEastAsia" w:eastAsiaTheme="minorEastAsia" w:hAnsiTheme="minorEastAsia"/>
        </w:rPr>
        <w:t>采用</w:t>
      </w:r>
      <w:r w:rsidR="00164B28">
        <w:rPr>
          <w:rFonts w:asciiTheme="minorEastAsia" w:eastAsiaTheme="minorEastAsia" w:hAnsiTheme="minorEastAsia" w:hint="eastAsia"/>
        </w:rPr>
        <w:t>回填</w:t>
      </w:r>
      <w:r w:rsidRPr="007A3CE7">
        <w:rPr>
          <w:rFonts w:asciiTheme="minorEastAsia" w:eastAsiaTheme="minorEastAsia" w:hAnsiTheme="minorEastAsia"/>
        </w:rPr>
        <w:t>措施时，</w:t>
      </w:r>
      <w:r w:rsidRPr="007A3CE7">
        <w:rPr>
          <w:rFonts w:asciiTheme="minorEastAsia" w:eastAsiaTheme="minorEastAsia" w:hAnsiTheme="minorEastAsia" w:hint="eastAsia"/>
        </w:rPr>
        <w:t>宜</w:t>
      </w:r>
      <w:r w:rsidRPr="007A3CE7">
        <w:rPr>
          <w:rFonts w:asciiTheme="minorEastAsia" w:eastAsiaTheme="minorEastAsia" w:hAnsiTheme="minorEastAsia"/>
        </w:rPr>
        <w:t>在塌陷坑周边设置防护栏。</w:t>
      </w:r>
    </w:p>
    <w:p w:rsidR="007A3CE7" w:rsidRDefault="007A3CE7" w:rsidP="007A3CE7">
      <w:pPr>
        <w:pStyle w:val="a4"/>
        <w:spacing w:before="156" w:after="156"/>
      </w:pPr>
      <w:bookmarkStart w:id="304" w:name="_Toc520441531"/>
      <w:bookmarkStart w:id="305" w:name="_Toc530136954"/>
      <w:r w:rsidRPr="00DD097B">
        <w:t>灌注充填</w:t>
      </w:r>
      <w:bookmarkStart w:id="306" w:name="_Toc401929633"/>
      <w:bookmarkStart w:id="307" w:name="_Toc402189195"/>
      <w:bookmarkEnd w:id="299"/>
      <w:bookmarkEnd w:id="300"/>
      <w:bookmarkEnd w:id="301"/>
      <w:bookmarkEnd w:id="302"/>
      <w:bookmarkEnd w:id="303"/>
      <w:bookmarkEnd w:id="304"/>
      <w:bookmarkEnd w:id="305"/>
    </w:p>
    <w:bookmarkEnd w:id="306"/>
    <w:bookmarkEnd w:id="307"/>
    <w:p w:rsidR="00FC781D" w:rsidRDefault="00A13D9C" w:rsidP="00C73DCC">
      <w:pPr>
        <w:pStyle w:val="a5"/>
        <w:spacing w:beforeLines="0" w:afterLines="0"/>
        <w:ind w:left="0"/>
        <w:rPr>
          <w:rFonts w:asciiTheme="minorEastAsia" w:eastAsiaTheme="minorEastAsia" w:hAnsiTheme="minorEastAsia"/>
        </w:rPr>
      </w:pPr>
      <w:r w:rsidRPr="007A3CE7">
        <w:rPr>
          <w:rFonts w:asciiTheme="minorEastAsia" w:eastAsiaTheme="minorEastAsia" w:hAnsiTheme="minorEastAsia"/>
        </w:rPr>
        <w:t>灌注充填处理范围宜</w:t>
      </w:r>
      <w:r>
        <w:rPr>
          <w:rFonts w:asciiTheme="minorEastAsia" w:eastAsiaTheme="minorEastAsia" w:hAnsiTheme="minorEastAsia" w:hint="eastAsia"/>
        </w:rPr>
        <w:t>根据</w:t>
      </w:r>
      <w:r>
        <w:rPr>
          <w:rFonts w:asciiTheme="minorEastAsia" w:eastAsiaTheme="minorEastAsia" w:hAnsiTheme="minorEastAsia"/>
        </w:rPr>
        <w:t>采</w:t>
      </w:r>
      <w:r>
        <w:rPr>
          <w:rFonts w:asciiTheme="minorEastAsia" w:eastAsiaTheme="minorEastAsia" w:hAnsiTheme="minorEastAsia" w:hint="eastAsia"/>
        </w:rPr>
        <w:t>空</w:t>
      </w:r>
      <w:r>
        <w:rPr>
          <w:rFonts w:asciiTheme="minorEastAsia" w:eastAsiaTheme="minorEastAsia" w:hAnsiTheme="minorEastAsia"/>
        </w:rPr>
        <w:t>区顶</w:t>
      </w:r>
      <w:r>
        <w:rPr>
          <w:rFonts w:asciiTheme="minorEastAsia" w:eastAsiaTheme="minorEastAsia" w:hAnsiTheme="minorEastAsia" w:hint="eastAsia"/>
        </w:rPr>
        <w:t>板</w:t>
      </w:r>
      <w:r>
        <w:rPr>
          <w:rFonts w:asciiTheme="minorEastAsia" w:eastAsiaTheme="minorEastAsia" w:hAnsiTheme="minorEastAsia"/>
        </w:rPr>
        <w:t>岩性</w:t>
      </w:r>
      <w:r>
        <w:rPr>
          <w:rFonts w:asciiTheme="minorEastAsia" w:eastAsiaTheme="minorEastAsia" w:hAnsiTheme="minorEastAsia" w:hint="eastAsia"/>
        </w:rPr>
        <w:t>、</w:t>
      </w:r>
      <w:r>
        <w:rPr>
          <w:rFonts w:asciiTheme="minorEastAsia" w:eastAsiaTheme="minorEastAsia" w:hAnsiTheme="minorEastAsia"/>
        </w:rPr>
        <w:t>厚度及岩移角</w:t>
      </w:r>
      <w:r>
        <w:rPr>
          <w:rFonts w:asciiTheme="minorEastAsia" w:eastAsiaTheme="minorEastAsia" w:hAnsiTheme="minorEastAsia" w:hint="eastAsia"/>
        </w:rPr>
        <w:t>计算确定，处置</w:t>
      </w:r>
      <w:r>
        <w:rPr>
          <w:rFonts w:asciiTheme="minorEastAsia" w:eastAsiaTheme="minorEastAsia" w:hAnsiTheme="minorEastAsia"/>
        </w:rPr>
        <w:t>深度为</w:t>
      </w:r>
      <w:r>
        <w:rPr>
          <w:rFonts w:asciiTheme="minorEastAsia" w:eastAsiaTheme="minorEastAsia" w:hAnsiTheme="minorEastAsia" w:hint="eastAsia"/>
        </w:rPr>
        <w:t>采</w:t>
      </w:r>
      <w:r>
        <w:rPr>
          <w:rFonts w:asciiTheme="minorEastAsia" w:eastAsiaTheme="minorEastAsia" w:hAnsiTheme="minorEastAsia"/>
        </w:rPr>
        <w:t>空区</w:t>
      </w:r>
      <w:r>
        <w:rPr>
          <w:rFonts w:asciiTheme="minorEastAsia" w:eastAsiaTheme="minorEastAsia" w:hAnsiTheme="minorEastAsia" w:hint="eastAsia"/>
        </w:rPr>
        <w:t>最下</w:t>
      </w:r>
      <w:r>
        <w:rPr>
          <w:rFonts w:asciiTheme="minorEastAsia" w:eastAsiaTheme="minorEastAsia" w:hAnsiTheme="minorEastAsia"/>
        </w:rPr>
        <w:t>部</w:t>
      </w:r>
      <w:r w:rsidRPr="007A3CE7">
        <w:rPr>
          <w:rFonts w:asciiTheme="minorEastAsia" w:eastAsiaTheme="minorEastAsia" w:hAnsiTheme="minorEastAsia"/>
        </w:rPr>
        <w:t>底</w:t>
      </w:r>
      <w:r>
        <w:rPr>
          <w:rFonts w:asciiTheme="minorEastAsia" w:eastAsiaTheme="minorEastAsia" w:hAnsiTheme="minorEastAsia" w:hint="eastAsia"/>
        </w:rPr>
        <w:t>板</w:t>
      </w:r>
      <w:r w:rsidRPr="007A3CE7">
        <w:rPr>
          <w:rFonts w:asciiTheme="minorEastAsia" w:eastAsiaTheme="minorEastAsia" w:hAnsiTheme="minorEastAsia"/>
        </w:rPr>
        <w:t>以下</w:t>
      </w:r>
      <w:r>
        <w:rPr>
          <w:rFonts w:asciiTheme="minorEastAsia" w:eastAsiaTheme="minorEastAsia" w:hAnsiTheme="minorEastAsia" w:hint="eastAsia"/>
        </w:rPr>
        <w:t>不</w:t>
      </w:r>
      <w:r>
        <w:rPr>
          <w:rFonts w:asciiTheme="minorEastAsia" w:eastAsiaTheme="minorEastAsia" w:hAnsiTheme="minorEastAsia"/>
        </w:rPr>
        <w:t>小于</w:t>
      </w:r>
      <w:r w:rsidR="00164B28">
        <w:rPr>
          <w:rFonts w:asciiTheme="minorEastAsia" w:eastAsiaTheme="minorEastAsia" w:hAnsiTheme="minorEastAsia"/>
        </w:rPr>
        <w:t>3</w:t>
      </w:r>
      <w:r w:rsidR="00824C56">
        <w:rPr>
          <w:rFonts w:asciiTheme="minorEastAsia" w:eastAsiaTheme="minorEastAsia" w:hAnsiTheme="minorEastAsia" w:hint="eastAsia"/>
        </w:rPr>
        <w:t xml:space="preserve"> </w:t>
      </w:r>
      <w:r w:rsidRPr="007A3CE7">
        <w:rPr>
          <w:rFonts w:asciiTheme="minorEastAsia" w:eastAsiaTheme="minorEastAsia" w:hAnsiTheme="minorEastAsia"/>
        </w:rPr>
        <w:t>m。灌注钻孔开孔直径宜为130</w:t>
      </w:r>
      <w:r w:rsidR="00824C56">
        <w:rPr>
          <w:rFonts w:asciiTheme="minorEastAsia" w:eastAsiaTheme="minorEastAsia" w:hAnsiTheme="minorEastAsia" w:hint="eastAsia"/>
        </w:rPr>
        <w:t xml:space="preserve"> </w:t>
      </w:r>
      <w:r w:rsidRPr="007A3CE7">
        <w:rPr>
          <w:rFonts w:asciiTheme="minorEastAsia" w:eastAsiaTheme="minorEastAsia" w:hAnsiTheme="minorEastAsia"/>
        </w:rPr>
        <w:t>mm～150</w:t>
      </w:r>
      <w:r w:rsidR="00824C56">
        <w:rPr>
          <w:rFonts w:asciiTheme="minorEastAsia" w:eastAsiaTheme="minorEastAsia" w:hAnsiTheme="minorEastAsia" w:hint="eastAsia"/>
        </w:rPr>
        <w:t xml:space="preserve"> </w:t>
      </w:r>
      <w:r w:rsidRPr="007A3CE7">
        <w:rPr>
          <w:rFonts w:asciiTheme="minorEastAsia" w:eastAsiaTheme="minorEastAsia" w:hAnsiTheme="minorEastAsia"/>
        </w:rPr>
        <w:t>mm，终孔直径不小于89</w:t>
      </w:r>
      <w:r w:rsidR="00824C56">
        <w:rPr>
          <w:rFonts w:asciiTheme="minorEastAsia" w:eastAsiaTheme="minorEastAsia" w:hAnsiTheme="minorEastAsia" w:hint="eastAsia"/>
        </w:rPr>
        <w:t xml:space="preserve"> </w:t>
      </w:r>
      <w:r w:rsidRPr="007A3CE7">
        <w:rPr>
          <w:rFonts w:asciiTheme="minorEastAsia" w:eastAsiaTheme="minorEastAsia" w:hAnsiTheme="minorEastAsia"/>
        </w:rPr>
        <w:t>mm，需投入骨料时终孔直径不小于110</w:t>
      </w:r>
      <w:r w:rsidR="00824C56">
        <w:rPr>
          <w:rFonts w:asciiTheme="minorEastAsia" w:eastAsiaTheme="minorEastAsia" w:hAnsiTheme="minorEastAsia" w:hint="eastAsia"/>
        </w:rPr>
        <w:t xml:space="preserve"> </w:t>
      </w:r>
      <w:r w:rsidRPr="007A3CE7">
        <w:rPr>
          <w:rFonts w:asciiTheme="minorEastAsia" w:eastAsiaTheme="minorEastAsia" w:hAnsiTheme="minorEastAsia"/>
        </w:rPr>
        <w:t>mm。</w:t>
      </w:r>
    </w:p>
    <w:p w:rsidR="00FC781D" w:rsidRDefault="00A13D9C" w:rsidP="00C73DCC">
      <w:pPr>
        <w:pStyle w:val="a5"/>
        <w:spacing w:beforeLines="0" w:afterLines="0"/>
        <w:ind w:left="0"/>
        <w:rPr>
          <w:rFonts w:asciiTheme="minorEastAsia" w:eastAsiaTheme="minorEastAsia" w:hAnsiTheme="minorEastAsia"/>
        </w:rPr>
      </w:pPr>
      <w:r w:rsidRPr="00BD4940">
        <w:rPr>
          <w:rFonts w:asciiTheme="minorEastAsia" w:eastAsiaTheme="minorEastAsia" w:hAnsiTheme="minorEastAsia"/>
        </w:rPr>
        <w:t>应进行室内浆液配比试验和现场灌注试验，确定设计参数、处理效果、施工工法和施工设备。</w:t>
      </w:r>
    </w:p>
    <w:p w:rsidR="00FC781D" w:rsidRDefault="007A3CE7" w:rsidP="00C73DCC">
      <w:pPr>
        <w:pStyle w:val="a5"/>
        <w:spacing w:beforeLines="0" w:afterLines="0"/>
        <w:ind w:left="0"/>
        <w:rPr>
          <w:rFonts w:asciiTheme="minorEastAsia" w:eastAsiaTheme="minorEastAsia" w:hAnsiTheme="minorEastAsia"/>
        </w:rPr>
      </w:pPr>
      <w:r w:rsidRPr="00255D90">
        <w:rPr>
          <w:rFonts w:asciiTheme="minorEastAsia" w:eastAsiaTheme="minorEastAsia" w:hAnsiTheme="minorEastAsia"/>
        </w:rPr>
        <w:t>灌注孔布设宜符合下列要求：</w:t>
      </w:r>
    </w:p>
    <w:p w:rsidR="007A3CE7" w:rsidRPr="00DD097B" w:rsidRDefault="007A3CE7" w:rsidP="00C73DCC">
      <w:pPr>
        <w:pStyle w:val="affffff2"/>
        <w:numPr>
          <w:ilvl w:val="3"/>
          <w:numId w:val="36"/>
        </w:numPr>
        <w:spacing w:before="0" w:after="0"/>
        <w:ind w:leftChars="203" w:left="850" w:hangingChars="202" w:hanging="424"/>
      </w:pPr>
      <w:r w:rsidRPr="00DD097B">
        <w:t>灌注孔宜采用三角形布设，孔间距应根据现场试验确定，一般为8</w:t>
      </w:r>
      <w:r w:rsidR="00824C56">
        <w:rPr>
          <w:rFonts w:hint="eastAsia"/>
        </w:rPr>
        <w:t xml:space="preserve"> </w:t>
      </w:r>
      <w:r w:rsidRPr="00DD097B">
        <w:t>m～15</w:t>
      </w:r>
      <w:r w:rsidR="00824C56">
        <w:rPr>
          <w:rFonts w:hint="eastAsia"/>
        </w:rPr>
        <w:t xml:space="preserve"> </w:t>
      </w:r>
      <w:r w:rsidRPr="00DD097B">
        <w:t>m</w:t>
      </w:r>
      <w:r w:rsidR="00B213D0">
        <w:rPr>
          <w:rFonts w:hint="eastAsia"/>
        </w:rPr>
        <w:t>；</w:t>
      </w:r>
    </w:p>
    <w:p w:rsidR="007A3CE7" w:rsidRDefault="007A3CE7" w:rsidP="00C73DCC">
      <w:pPr>
        <w:pStyle w:val="affffff2"/>
        <w:numPr>
          <w:ilvl w:val="3"/>
          <w:numId w:val="36"/>
        </w:numPr>
        <w:spacing w:before="0" w:after="0"/>
        <w:ind w:leftChars="203" w:left="850" w:hangingChars="202" w:hanging="424"/>
      </w:pPr>
      <w:r w:rsidRPr="00DD097B">
        <w:t>塌陷区边缘部位宜设置帷幕孔，按双排、三角形布置，间距可取灌注孔间距的1/2～2/3且不宜大于10</w:t>
      </w:r>
      <w:r w:rsidR="00824C56">
        <w:rPr>
          <w:rFonts w:hint="eastAsia"/>
        </w:rPr>
        <w:t xml:space="preserve"> </w:t>
      </w:r>
      <w:r w:rsidRPr="00DD097B">
        <w:t>m。</w:t>
      </w:r>
    </w:p>
    <w:p w:rsidR="00FC781D" w:rsidRDefault="007A3CE7" w:rsidP="00C73DCC">
      <w:pPr>
        <w:pStyle w:val="a5"/>
        <w:spacing w:beforeLines="0" w:afterLines="0"/>
        <w:ind w:left="0"/>
        <w:rPr>
          <w:rFonts w:asciiTheme="minorEastAsia" w:eastAsiaTheme="minorEastAsia" w:hAnsiTheme="minorEastAsia"/>
        </w:rPr>
      </w:pPr>
      <w:r w:rsidRPr="007A3CE7">
        <w:rPr>
          <w:rFonts w:asciiTheme="minorEastAsia" w:eastAsiaTheme="minorEastAsia" w:hAnsiTheme="minorEastAsia"/>
        </w:rPr>
        <w:t>灌注材料、配比应满足下列要求：</w:t>
      </w:r>
    </w:p>
    <w:p w:rsidR="007A3CE7" w:rsidRDefault="007A3CE7" w:rsidP="00C73DCC">
      <w:pPr>
        <w:pStyle w:val="affffff2"/>
        <w:numPr>
          <w:ilvl w:val="0"/>
          <w:numId w:val="37"/>
        </w:numPr>
        <w:spacing w:before="0" w:after="0"/>
        <w:ind w:left="851"/>
      </w:pPr>
      <w:r w:rsidRPr="00DD097B">
        <w:t>灌注材料宜以水泥、粉煤灰、粘土等材料为主,当空洞、裂隙发育或存在空洞积水时，可配合灌注砂、石屑、砾石、矿渣等粗骨料，粗骨料粒径以满足可灌注施工为准。灌注材料的规格应符合表</w:t>
      </w:r>
      <w:r w:rsidR="00A13D9C">
        <w:rPr>
          <w:rFonts w:hint="eastAsia"/>
        </w:rPr>
        <w:t>5</w:t>
      </w:r>
      <w:r w:rsidR="00255D90">
        <w:rPr>
          <w:rFonts w:hint="eastAsia"/>
        </w:rPr>
        <w:t>要求</w:t>
      </w:r>
      <w:r w:rsidR="00B213D0">
        <w:rPr>
          <w:rFonts w:hint="eastAsia"/>
        </w:rPr>
        <w:t>；</w:t>
      </w:r>
    </w:p>
    <w:p w:rsidR="00415C54" w:rsidRDefault="00A13D9C" w:rsidP="00C73DCC">
      <w:pPr>
        <w:pStyle w:val="affffff2"/>
        <w:numPr>
          <w:ilvl w:val="0"/>
          <w:numId w:val="37"/>
        </w:numPr>
        <w:spacing w:before="0" w:after="0"/>
        <w:ind w:left="851"/>
      </w:pPr>
      <w:r w:rsidRPr="00A13D9C">
        <w:rPr>
          <w:rFonts w:hint="eastAsia"/>
        </w:rPr>
        <w:t>灌注浆液水灰比</w:t>
      </w:r>
      <w:r w:rsidR="0018230C">
        <w:rPr>
          <w:rFonts w:hint="eastAsia"/>
        </w:rPr>
        <w:t>宜</w:t>
      </w:r>
      <w:r w:rsidRPr="00A13D9C">
        <w:rPr>
          <w:rFonts w:hint="eastAsia"/>
        </w:rPr>
        <w:t>为1:1.0～1:1.3，并可掺入适量减水剂、速凝剂，当存在空洞积水时取小值；水泥应占固相的15</w:t>
      </w:r>
      <w:r w:rsidR="00824C56">
        <w:rPr>
          <w:rFonts w:hint="eastAsia"/>
        </w:rPr>
        <w:t xml:space="preserve"> </w:t>
      </w:r>
      <w:r w:rsidRPr="00A13D9C">
        <w:rPr>
          <w:rFonts w:hint="eastAsia"/>
        </w:rPr>
        <w:t>%～35</w:t>
      </w:r>
      <w:r w:rsidR="00824C56">
        <w:rPr>
          <w:rFonts w:hint="eastAsia"/>
        </w:rPr>
        <w:t xml:space="preserve"> </w:t>
      </w:r>
      <w:r w:rsidRPr="00A13D9C">
        <w:rPr>
          <w:rFonts w:hint="eastAsia"/>
        </w:rPr>
        <w:t>%。</w:t>
      </w:r>
    </w:p>
    <w:p w:rsidR="00415C54" w:rsidRPr="00DD097B" w:rsidRDefault="00415C54" w:rsidP="00415C54">
      <w:pPr>
        <w:pStyle w:val="af6"/>
        <w:spacing w:before="156" w:after="156"/>
      </w:pPr>
      <w:r w:rsidRPr="00DD097B">
        <w:rPr>
          <w:rFonts w:hint="eastAsia"/>
        </w:rPr>
        <w:t>灌注材料规格</w:t>
      </w:r>
      <w:r w:rsidR="006D74AF">
        <w:rPr>
          <w:rFonts w:hint="eastAsia"/>
        </w:rPr>
        <w:t>表</w:t>
      </w:r>
    </w:p>
    <w:tbl>
      <w:tblPr>
        <w:tblW w:w="4952" w:type="pct"/>
        <w:jc w:val="center"/>
        <w:tblLook w:val="04A0"/>
      </w:tblPr>
      <w:tblGrid>
        <w:gridCol w:w="876"/>
        <w:gridCol w:w="1416"/>
        <w:gridCol w:w="6148"/>
      </w:tblGrid>
      <w:tr w:rsidR="00415C54" w:rsidRPr="00DD097B" w:rsidTr="00931D16">
        <w:trPr>
          <w:trHeight w:hRule="exact" w:val="280"/>
          <w:jc w:val="center"/>
        </w:trPr>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序号</w:t>
            </w:r>
          </w:p>
        </w:tc>
        <w:tc>
          <w:tcPr>
            <w:tcW w:w="839" w:type="pct"/>
            <w:tcBorders>
              <w:top w:val="single" w:sz="4" w:space="0" w:color="auto"/>
              <w:left w:val="nil"/>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原料</w:t>
            </w:r>
          </w:p>
        </w:tc>
        <w:tc>
          <w:tcPr>
            <w:tcW w:w="3642" w:type="pct"/>
            <w:tcBorders>
              <w:top w:val="single" w:sz="4" w:space="0" w:color="auto"/>
              <w:left w:val="nil"/>
              <w:bottom w:val="single" w:sz="4" w:space="0" w:color="auto"/>
              <w:right w:val="single" w:sz="4" w:space="0" w:color="auto"/>
            </w:tcBorders>
            <w:shd w:val="clear" w:color="auto" w:fill="auto"/>
            <w:vAlign w:val="center"/>
          </w:tcPr>
          <w:p w:rsidR="00415C54" w:rsidRPr="00DD097B" w:rsidRDefault="00415C54" w:rsidP="00931D16">
            <w:pPr>
              <w:jc w:val="center"/>
              <w:rPr>
                <w:sz w:val="18"/>
                <w:szCs w:val="18"/>
              </w:rPr>
            </w:pPr>
            <w:r w:rsidRPr="00DD097B">
              <w:rPr>
                <w:sz w:val="18"/>
                <w:szCs w:val="18"/>
              </w:rPr>
              <w:t>规格要求</w:t>
            </w:r>
          </w:p>
        </w:tc>
      </w:tr>
      <w:tr w:rsidR="00415C54" w:rsidRPr="00DD097B" w:rsidTr="00931D16">
        <w:trPr>
          <w:trHeight w:hRule="exact" w:val="280"/>
          <w:jc w:val="center"/>
        </w:trPr>
        <w:tc>
          <w:tcPr>
            <w:tcW w:w="519" w:type="pct"/>
            <w:tcBorders>
              <w:top w:val="nil"/>
              <w:left w:val="single" w:sz="4" w:space="0" w:color="auto"/>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1</w:t>
            </w:r>
          </w:p>
        </w:tc>
        <w:tc>
          <w:tcPr>
            <w:tcW w:w="839"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水</w:t>
            </w:r>
          </w:p>
        </w:tc>
        <w:tc>
          <w:tcPr>
            <w:tcW w:w="3642"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rPr>
                <w:sz w:val="18"/>
                <w:szCs w:val="18"/>
              </w:rPr>
            </w:pPr>
            <w:r w:rsidRPr="00DD097B">
              <w:rPr>
                <w:sz w:val="18"/>
                <w:szCs w:val="18"/>
              </w:rPr>
              <w:t>应符合混凝土用水要求</w:t>
            </w:r>
          </w:p>
        </w:tc>
      </w:tr>
      <w:tr w:rsidR="00415C54" w:rsidRPr="00DD097B" w:rsidTr="00931D16">
        <w:trPr>
          <w:trHeight w:hRule="exact" w:val="280"/>
          <w:jc w:val="center"/>
        </w:trPr>
        <w:tc>
          <w:tcPr>
            <w:tcW w:w="519" w:type="pct"/>
            <w:tcBorders>
              <w:top w:val="nil"/>
              <w:left w:val="single" w:sz="4" w:space="0" w:color="auto"/>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2</w:t>
            </w:r>
          </w:p>
        </w:tc>
        <w:tc>
          <w:tcPr>
            <w:tcW w:w="839"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水泥</w:t>
            </w:r>
          </w:p>
        </w:tc>
        <w:tc>
          <w:tcPr>
            <w:tcW w:w="3642"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rPr>
                <w:sz w:val="18"/>
                <w:szCs w:val="18"/>
              </w:rPr>
            </w:pPr>
            <w:r w:rsidRPr="00DD097B">
              <w:rPr>
                <w:sz w:val="18"/>
                <w:szCs w:val="18"/>
              </w:rPr>
              <w:t>强度等级不低于</w:t>
            </w:r>
            <w:r w:rsidRPr="00DD097B">
              <w:rPr>
                <w:sz w:val="18"/>
                <w:szCs w:val="18"/>
              </w:rPr>
              <w:t>32.5</w:t>
            </w:r>
            <w:r w:rsidR="006029B0">
              <w:rPr>
                <w:rFonts w:hint="eastAsia"/>
                <w:sz w:val="18"/>
                <w:szCs w:val="18"/>
              </w:rPr>
              <w:t xml:space="preserve"> </w:t>
            </w:r>
            <w:r w:rsidRPr="00DD097B">
              <w:rPr>
                <w:sz w:val="18"/>
                <w:szCs w:val="18"/>
              </w:rPr>
              <w:t>MPa</w:t>
            </w:r>
          </w:p>
        </w:tc>
      </w:tr>
      <w:tr w:rsidR="00415C54" w:rsidRPr="00DD097B" w:rsidTr="00931D16">
        <w:trPr>
          <w:trHeight w:hRule="exact" w:val="280"/>
          <w:jc w:val="center"/>
        </w:trPr>
        <w:tc>
          <w:tcPr>
            <w:tcW w:w="519" w:type="pct"/>
            <w:tcBorders>
              <w:top w:val="nil"/>
              <w:left w:val="single" w:sz="4" w:space="0" w:color="auto"/>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3</w:t>
            </w:r>
          </w:p>
        </w:tc>
        <w:tc>
          <w:tcPr>
            <w:tcW w:w="839"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粉煤灰</w:t>
            </w:r>
          </w:p>
        </w:tc>
        <w:tc>
          <w:tcPr>
            <w:tcW w:w="3642"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rPr>
                <w:sz w:val="18"/>
                <w:szCs w:val="18"/>
              </w:rPr>
            </w:pPr>
            <w:r w:rsidRPr="00DD097B">
              <w:rPr>
                <w:sz w:val="18"/>
                <w:szCs w:val="18"/>
              </w:rPr>
              <w:t>符合国家二、三级质量标准</w:t>
            </w:r>
          </w:p>
        </w:tc>
      </w:tr>
      <w:tr w:rsidR="00415C54" w:rsidRPr="00DD097B" w:rsidTr="00931D16">
        <w:trPr>
          <w:trHeight w:hRule="exact" w:val="280"/>
          <w:jc w:val="center"/>
        </w:trPr>
        <w:tc>
          <w:tcPr>
            <w:tcW w:w="519" w:type="pct"/>
            <w:tcBorders>
              <w:top w:val="nil"/>
              <w:left w:val="single" w:sz="4" w:space="0" w:color="auto"/>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4</w:t>
            </w:r>
          </w:p>
        </w:tc>
        <w:tc>
          <w:tcPr>
            <w:tcW w:w="839"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黏性土</w:t>
            </w:r>
          </w:p>
        </w:tc>
        <w:tc>
          <w:tcPr>
            <w:tcW w:w="3642"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rPr>
                <w:sz w:val="18"/>
                <w:szCs w:val="18"/>
              </w:rPr>
            </w:pPr>
            <w:r w:rsidRPr="00DD097B">
              <w:rPr>
                <w:sz w:val="18"/>
                <w:szCs w:val="18"/>
              </w:rPr>
              <w:t>塑性指数不宜小于</w:t>
            </w:r>
            <w:r w:rsidRPr="00DD097B">
              <w:rPr>
                <w:sz w:val="18"/>
                <w:szCs w:val="18"/>
              </w:rPr>
              <w:t>10</w:t>
            </w:r>
            <w:r w:rsidRPr="00DD097B">
              <w:rPr>
                <w:sz w:val="18"/>
                <w:szCs w:val="18"/>
              </w:rPr>
              <w:t>，含砂量不宜大于</w:t>
            </w:r>
            <w:r w:rsidRPr="00DD097B">
              <w:rPr>
                <w:sz w:val="18"/>
                <w:szCs w:val="18"/>
              </w:rPr>
              <w:t>3</w:t>
            </w:r>
            <w:r w:rsidR="006029B0">
              <w:rPr>
                <w:rFonts w:hint="eastAsia"/>
                <w:sz w:val="18"/>
                <w:szCs w:val="18"/>
              </w:rPr>
              <w:t xml:space="preserve"> </w:t>
            </w:r>
            <w:r w:rsidRPr="00DD097B">
              <w:rPr>
                <w:sz w:val="18"/>
                <w:szCs w:val="18"/>
              </w:rPr>
              <w:t>%</w:t>
            </w:r>
          </w:p>
        </w:tc>
      </w:tr>
      <w:tr w:rsidR="00415C54" w:rsidRPr="00DD097B" w:rsidTr="00931D16">
        <w:trPr>
          <w:trHeight w:hRule="exact" w:val="280"/>
          <w:jc w:val="center"/>
        </w:trPr>
        <w:tc>
          <w:tcPr>
            <w:tcW w:w="519" w:type="pct"/>
            <w:tcBorders>
              <w:top w:val="nil"/>
              <w:left w:val="single" w:sz="4" w:space="0" w:color="auto"/>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5</w:t>
            </w:r>
          </w:p>
        </w:tc>
        <w:tc>
          <w:tcPr>
            <w:tcW w:w="839"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砂</w:t>
            </w:r>
          </w:p>
        </w:tc>
        <w:tc>
          <w:tcPr>
            <w:tcW w:w="3642"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rPr>
                <w:sz w:val="18"/>
                <w:szCs w:val="18"/>
              </w:rPr>
            </w:pPr>
            <w:r w:rsidRPr="00DD097B">
              <w:rPr>
                <w:sz w:val="18"/>
                <w:szCs w:val="18"/>
              </w:rPr>
              <w:t>天然砂或人工砂，粒径不宜大于</w:t>
            </w:r>
            <w:r w:rsidRPr="00DD097B">
              <w:rPr>
                <w:sz w:val="18"/>
                <w:szCs w:val="18"/>
              </w:rPr>
              <w:t>2.5</w:t>
            </w:r>
            <w:r w:rsidR="006029B0">
              <w:rPr>
                <w:rFonts w:hint="eastAsia"/>
                <w:sz w:val="18"/>
                <w:szCs w:val="18"/>
              </w:rPr>
              <w:t xml:space="preserve"> </w:t>
            </w:r>
            <w:r w:rsidRPr="00DD097B">
              <w:rPr>
                <w:sz w:val="18"/>
                <w:szCs w:val="18"/>
              </w:rPr>
              <w:t>mm</w:t>
            </w:r>
            <w:r w:rsidRPr="00DD097B">
              <w:rPr>
                <w:sz w:val="18"/>
                <w:szCs w:val="18"/>
              </w:rPr>
              <w:t>，有机物含量不宜大于</w:t>
            </w:r>
            <w:r w:rsidRPr="00DD097B">
              <w:rPr>
                <w:sz w:val="18"/>
                <w:szCs w:val="18"/>
              </w:rPr>
              <w:t>3</w:t>
            </w:r>
            <w:r w:rsidR="006029B0">
              <w:rPr>
                <w:rFonts w:hint="eastAsia"/>
                <w:sz w:val="18"/>
                <w:szCs w:val="18"/>
              </w:rPr>
              <w:t xml:space="preserve"> </w:t>
            </w:r>
            <w:r w:rsidRPr="00DD097B">
              <w:rPr>
                <w:sz w:val="18"/>
                <w:szCs w:val="18"/>
              </w:rPr>
              <w:t>%</w:t>
            </w:r>
          </w:p>
        </w:tc>
      </w:tr>
      <w:tr w:rsidR="00415C54" w:rsidRPr="00DD097B" w:rsidTr="00931D16">
        <w:trPr>
          <w:trHeight w:hRule="exact" w:val="280"/>
          <w:jc w:val="center"/>
        </w:trPr>
        <w:tc>
          <w:tcPr>
            <w:tcW w:w="519" w:type="pct"/>
            <w:tcBorders>
              <w:top w:val="nil"/>
              <w:left w:val="single" w:sz="4" w:space="0" w:color="auto"/>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6</w:t>
            </w:r>
          </w:p>
        </w:tc>
        <w:tc>
          <w:tcPr>
            <w:tcW w:w="839"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ind w:leftChars="-49" w:left="-103"/>
              <w:jc w:val="center"/>
              <w:rPr>
                <w:sz w:val="18"/>
                <w:szCs w:val="18"/>
              </w:rPr>
            </w:pPr>
            <w:r w:rsidRPr="00DD097B">
              <w:rPr>
                <w:sz w:val="18"/>
                <w:szCs w:val="18"/>
              </w:rPr>
              <w:t>石屑或矿渣</w:t>
            </w:r>
          </w:p>
        </w:tc>
        <w:tc>
          <w:tcPr>
            <w:tcW w:w="3642" w:type="pct"/>
            <w:tcBorders>
              <w:top w:val="nil"/>
              <w:left w:val="nil"/>
              <w:bottom w:val="single" w:sz="4" w:space="0" w:color="auto"/>
              <w:right w:val="single" w:sz="4" w:space="0" w:color="auto"/>
            </w:tcBorders>
            <w:shd w:val="clear" w:color="auto" w:fill="auto"/>
            <w:vAlign w:val="center"/>
          </w:tcPr>
          <w:p w:rsidR="00415C54" w:rsidRPr="00DD097B" w:rsidRDefault="00415C54" w:rsidP="00B416D3">
            <w:pPr>
              <w:rPr>
                <w:sz w:val="18"/>
                <w:szCs w:val="18"/>
              </w:rPr>
            </w:pPr>
            <w:r w:rsidRPr="00DD097B">
              <w:rPr>
                <w:sz w:val="18"/>
                <w:szCs w:val="18"/>
              </w:rPr>
              <w:t>最大粒径不大于</w:t>
            </w:r>
            <w:r w:rsidRPr="00DD097B">
              <w:rPr>
                <w:sz w:val="18"/>
                <w:szCs w:val="18"/>
              </w:rPr>
              <w:t>10</w:t>
            </w:r>
            <w:r w:rsidR="006029B0">
              <w:rPr>
                <w:rFonts w:hint="eastAsia"/>
                <w:sz w:val="18"/>
                <w:szCs w:val="18"/>
              </w:rPr>
              <w:t xml:space="preserve"> </w:t>
            </w:r>
            <w:r w:rsidRPr="00DD097B">
              <w:rPr>
                <w:sz w:val="18"/>
                <w:szCs w:val="18"/>
              </w:rPr>
              <w:t>mm</w:t>
            </w:r>
            <w:r w:rsidRPr="00DD097B">
              <w:rPr>
                <w:sz w:val="18"/>
                <w:szCs w:val="18"/>
              </w:rPr>
              <w:t>，有机物含量不宜大于</w:t>
            </w:r>
            <w:r w:rsidRPr="00DD097B">
              <w:rPr>
                <w:sz w:val="18"/>
                <w:szCs w:val="18"/>
              </w:rPr>
              <w:t>3%</w:t>
            </w:r>
          </w:p>
        </w:tc>
      </w:tr>
    </w:tbl>
    <w:p w:rsidR="00FC781D" w:rsidRDefault="0029789A" w:rsidP="00C73DCC">
      <w:pPr>
        <w:pStyle w:val="a5"/>
        <w:spacing w:beforeLines="0" w:afterLines="0"/>
        <w:ind w:left="0"/>
        <w:rPr>
          <w:rFonts w:asciiTheme="minorEastAsia" w:eastAsiaTheme="minorEastAsia" w:hAnsiTheme="minorEastAsia"/>
        </w:rPr>
      </w:pPr>
      <w:r w:rsidRPr="00E87CF5">
        <w:rPr>
          <w:rFonts w:asciiTheme="minorEastAsia" w:eastAsiaTheme="minorEastAsia" w:hAnsiTheme="minorEastAsia"/>
        </w:rPr>
        <w:t>注浆总量按下式进行计算：</w:t>
      </w:r>
    </w:p>
    <w:p w:rsidR="0029789A" w:rsidRDefault="0029789A" w:rsidP="002B36A5">
      <w:pPr>
        <w:pStyle w:val="affffffc"/>
      </w:pPr>
      <w:r>
        <w:tab/>
      </w:r>
      <w:r w:rsidRPr="00296CA8">
        <w:rPr>
          <w:position w:val="-24"/>
        </w:rPr>
        <w:object w:dxaOrig="2799" w:dyaOrig="620">
          <v:shape id="_x0000_i1030" type="#_x0000_t75" style="width:114pt;height:27pt" o:ole="">
            <v:imagedata r:id="rId24" o:title=""/>
          </v:shape>
          <o:OLEObject Type="Embed" ProgID="Equation.3" ShapeID="_x0000_i1030" DrawAspect="Content" ObjectID="_1619876907" r:id="rId25"/>
        </w:object>
      </w:r>
      <w:r>
        <w:tab/>
        <w:t>(</w:t>
      </w:r>
      <w:r w:rsidR="00911198">
        <w:fldChar w:fldCharType="begin"/>
      </w:r>
      <w:r>
        <w:instrText xml:space="preserve"> SEQ 标准自动公式 \* ARABIC </w:instrText>
      </w:r>
      <w:r w:rsidR="00911198">
        <w:fldChar w:fldCharType="separate"/>
      </w:r>
      <w:r w:rsidR="0079757A">
        <w:rPr>
          <w:noProof/>
        </w:rPr>
        <w:t>7</w:t>
      </w:r>
      <w:r w:rsidR="00911198">
        <w:fldChar w:fldCharType="end"/>
      </w:r>
      <w:r>
        <w:t>)</w:t>
      </w:r>
    </w:p>
    <w:p w:rsidR="0029789A" w:rsidRDefault="0029789A" w:rsidP="002B36A5">
      <w:pPr>
        <w:pStyle w:val="afff0"/>
      </w:pPr>
      <w:r>
        <w:rPr>
          <w:rFonts w:hint="eastAsia"/>
        </w:rPr>
        <w:t>式中：</w:t>
      </w:r>
    </w:p>
    <w:p w:rsidR="0029789A" w:rsidRDefault="0029789A" w:rsidP="002B36A5">
      <w:pPr>
        <w:pStyle w:val="afff0"/>
      </w:pPr>
      <w:r>
        <w:rPr>
          <w:rFonts w:hint="eastAsia"/>
        </w:rPr>
        <w:t>Q</w:t>
      </w:r>
      <w:r>
        <w:rPr>
          <w:rFonts w:hint="eastAsia"/>
          <w:vertAlign w:val="subscript"/>
        </w:rPr>
        <w:t>总</w:t>
      </w:r>
      <w:r>
        <w:rPr>
          <w:rFonts w:hint="eastAsia"/>
        </w:rPr>
        <w:t>——</w:t>
      </w:r>
      <w:r>
        <w:rPr>
          <w:szCs w:val="21"/>
        </w:rPr>
        <w:t>注浆总量</w:t>
      </w:r>
      <w:r>
        <w:rPr>
          <w:rFonts w:hint="eastAsia"/>
          <w:szCs w:val="21"/>
        </w:rPr>
        <w:t>,</w:t>
      </w:r>
      <w:r>
        <w:rPr>
          <w:szCs w:val="21"/>
        </w:rPr>
        <w:t>m</w:t>
      </w:r>
      <w:r>
        <w:rPr>
          <w:szCs w:val="21"/>
          <w:vertAlign w:val="superscript"/>
        </w:rPr>
        <w:t>3</w:t>
      </w:r>
      <w:r>
        <w:rPr>
          <w:rFonts w:hint="eastAsia"/>
          <w:szCs w:val="21"/>
        </w:rPr>
        <w:t>；</w:t>
      </w:r>
    </w:p>
    <w:p w:rsidR="0029789A" w:rsidRDefault="0029789A" w:rsidP="002B36A5">
      <w:pPr>
        <w:autoSpaceDE w:val="0"/>
        <w:autoSpaceDN w:val="0"/>
        <w:adjustRightInd w:val="0"/>
        <w:ind w:firstLineChars="200" w:firstLine="420"/>
        <w:jc w:val="left"/>
        <w:rPr>
          <w:szCs w:val="21"/>
        </w:rPr>
      </w:pPr>
      <w:r>
        <w:rPr>
          <w:i/>
          <w:szCs w:val="21"/>
        </w:rPr>
        <w:t>A</w:t>
      </w:r>
      <w:r>
        <w:rPr>
          <w:rFonts w:hint="eastAsia"/>
          <w:szCs w:val="21"/>
        </w:rPr>
        <w:t>——</w:t>
      </w:r>
      <w:r>
        <w:rPr>
          <w:szCs w:val="21"/>
        </w:rPr>
        <w:t>浆液损耗系数，可取</w:t>
      </w:r>
      <w:r>
        <w:rPr>
          <w:szCs w:val="21"/>
        </w:rPr>
        <w:t>1.0~1.2</w:t>
      </w:r>
      <w:r>
        <w:rPr>
          <w:szCs w:val="21"/>
        </w:rPr>
        <w:t>；</w:t>
      </w:r>
    </w:p>
    <w:p w:rsidR="0029789A" w:rsidRDefault="0029789A" w:rsidP="002B36A5">
      <w:pPr>
        <w:tabs>
          <w:tab w:val="left" w:pos="720"/>
        </w:tabs>
        <w:autoSpaceDE w:val="0"/>
        <w:autoSpaceDN w:val="0"/>
        <w:adjustRightInd w:val="0"/>
        <w:ind w:firstLineChars="200" w:firstLine="420"/>
        <w:jc w:val="left"/>
        <w:rPr>
          <w:szCs w:val="21"/>
        </w:rPr>
      </w:pPr>
      <w:r>
        <w:rPr>
          <w:rFonts w:hint="eastAsia"/>
          <w:i/>
          <w:szCs w:val="21"/>
        </w:rPr>
        <w:t xml:space="preserve">s </w:t>
      </w:r>
      <w:r>
        <w:rPr>
          <w:rFonts w:hint="eastAsia"/>
          <w:szCs w:val="21"/>
        </w:rPr>
        <w:t>——</w:t>
      </w:r>
      <w:r>
        <w:rPr>
          <w:szCs w:val="21"/>
        </w:rPr>
        <w:t>采空区处治面积，</w:t>
      </w:r>
      <w:r>
        <w:rPr>
          <w:szCs w:val="21"/>
        </w:rPr>
        <w:t>m</w:t>
      </w:r>
      <w:r>
        <w:rPr>
          <w:szCs w:val="21"/>
          <w:vertAlign w:val="superscript"/>
        </w:rPr>
        <w:t>2</w:t>
      </w:r>
      <w:r>
        <w:rPr>
          <w:rFonts w:hint="eastAsia"/>
          <w:szCs w:val="21"/>
        </w:rPr>
        <w:t>；</w:t>
      </w:r>
    </w:p>
    <w:p w:rsidR="0029789A" w:rsidRDefault="0029789A" w:rsidP="002B36A5">
      <w:pPr>
        <w:tabs>
          <w:tab w:val="left" w:pos="720"/>
        </w:tabs>
        <w:autoSpaceDE w:val="0"/>
        <w:autoSpaceDN w:val="0"/>
        <w:adjustRightInd w:val="0"/>
        <w:ind w:firstLineChars="200" w:firstLine="420"/>
        <w:jc w:val="left"/>
        <w:rPr>
          <w:szCs w:val="21"/>
        </w:rPr>
      </w:pPr>
      <w:r>
        <w:rPr>
          <w:i/>
          <w:szCs w:val="21"/>
        </w:rPr>
        <w:t>K</w:t>
      </w:r>
      <w:r>
        <w:rPr>
          <w:rFonts w:hint="eastAsia"/>
          <w:szCs w:val="21"/>
        </w:rPr>
        <w:t>——</w:t>
      </w:r>
      <w:r>
        <w:rPr>
          <w:szCs w:val="21"/>
        </w:rPr>
        <w:t>回采率</w:t>
      </w:r>
      <w:r>
        <w:rPr>
          <w:rFonts w:hint="eastAsia"/>
          <w:szCs w:val="21"/>
        </w:rPr>
        <w:t>，</w:t>
      </w:r>
      <w:r>
        <w:rPr>
          <w:rFonts w:hint="eastAsia"/>
          <w:szCs w:val="21"/>
        </w:rPr>
        <w:t>%</w:t>
      </w:r>
      <w:r w:rsidR="001D63BC">
        <w:rPr>
          <w:rFonts w:hint="eastAsia"/>
          <w:szCs w:val="21"/>
        </w:rPr>
        <w:t>，</w:t>
      </w:r>
      <w:r>
        <w:rPr>
          <w:szCs w:val="21"/>
        </w:rPr>
        <w:t>通过实际调查确定；</w:t>
      </w:r>
    </w:p>
    <w:p w:rsidR="0029789A" w:rsidRDefault="0029789A" w:rsidP="002B36A5">
      <w:pPr>
        <w:tabs>
          <w:tab w:val="left" w:pos="720"/>
        </w:tabs>
        <w:autoSpaceDE w:val="0"/>
        <w:autoSpaceDN w:val="0"/>
        <w:adjustRightInd w:val="0"/>
        <w:ind w:firstLineChars="200" w:firstLine="420"/>
        <w:jc w:val="left"/>
        <w:rPr>
          <w:szCs w:val="21"/>
        </w:rPr>
      </w:pPr>
      <w:r>
        <w:rPr>
          <w:rFonts w:hint="eastAsia"/>
          <w:i/>
          <w:szCs w:val="21"/>
        </w:rPr>
        <w:t xml:space="preserve">m </w:t>
      </w:r>
      <w:r>
        <w:rPr>
          <w:rFonts w:hint="eastAsia"/>
          <w:szCs w:val="21"/>
        </w:rPr>
        <w:t>——</w:t>
      </w:r>
      <w:r>
        <w:rPr>
          <w:szCs w:val="21"/>
        </w:rPr>
        <w:t>矿层平均采出厚度，</w:t>
      </w:r>
      <w:r>
        <w:rPr>
          <w:szCs w:val="21"/>
        </w:rPr>
        <w:t>m</w:t>
      </w:r>
      <w:r>
        <w:rPr>
          <w:szCs w:val="21"/>
        </w:rPr>
        <w:t>；</w:t>
      </w:r>
    </w:p>
    <w:p w:rsidR="0029789A" w:rsidRDefault="0029789A" w:rsidP="002B36A5">
      <w:pPr>
        <w:tabs>
          <w:tab w:val="left" w:pos="720"/>
        </w:tabs>
        <w:autoSpaceDE w:val="0"/>
        <w:autoSpaceDN w:val="0"/>
        <w:adjustRightInd w:val="0"/>
        <w:ind w:firstLineChars="200" w:firstLine="420"/>
        <w:jc w:val="left"/>
        <w:rPr>
          <w:szCs w:val="21"/>
        </w:rPr>
      </w:pPr>
      <w:r w:rsidRPr="00296CA8">
        <w:rPr>
          <w:i/>
          <w:position w:val="-4"/>
          <w:szCs w:val="21"/>
        </w:rPr>
        <w:object w:dxaOrig="340" w:dyaOrig="260">
          <v:shape id="_x0000_i1031" type="#_x0000_t75" style="width:19.5pt;height:10.5pt" o:ole="">
            <v:imagedata r:id="rId26" o:title=""/>
          </v:shape>
          <o:OLEObject Type="Embed" ProgID="Equation.3" ShapeID="_x0000_i1031" DrawAspect="Content" ObjectID="_1619876908" r:id="rId27"/>
        </w:object>
      </w:r>
      <w:r>
        <w:rPr>
          <w:rFonts w:hint="eastAsia"/>
          <w:szCs w:val="21"/>
        </w:rPr>
        <w:t>——</w:t>
      </w:r>
      <w:r>
        <w:rPr>
          <w:szCs w:val="21"/>
        </w:rPr>
        <w:t>采空区剩余空隙率，</w:t>
      </w:r>
      <w:r>
        <w:rPr>
          <w:rFonts w:hint="eastAsia"/>
          <w:szCs w:val="21"/>
        </w:rPr>
        <w:t>%</w:t>
      </w:r>
      <w:r>
        <w:rPr>
          <w:szCs w:val="21"/>
        </w:rPr>
        <w:t>；</w:t>
      </w:r>
    </w:p>
    <w:p w:rsidR="0029789A" w:rsidRDefault="0029789A" w:rsidP="002B36A5">
      <w:pPr>
        <w:tabs>
          <w:tab w:val="left" w:pos="720"/>
        </w:tabs>
        <w:autoSpaceDE w:val="0"/>
        <w:autoSpaceDN w:val="0"/>
        <w:adjustRightInd w:val="0"/>
        <w:ind w:firstLineChars="200" w:firstLine="420"/>
        <w:jc w:val="left"/>
        <w:rPr>
          <w:szCs w:val="21"/>
        </w:rPr>
      </w:pPr>
      <w:r w:rsidRPr="00296CA8">
        <w:rPr>
          <w:position w:val="-10"/>
          <w:szCs w:val="21"/>
        </w:rPr>
        <w:object w:dxaOrig="200" w:dyaOrig="260">
          <v:shape id="_x0000_i1032" type="#_x0000_t75" style="width:10.5pt;height:10.5pt" o:ole="">
            <v:imagedata r:id="rId28" o:title=""/>
          </v:shape>
          <o:OLEObject Type="Embed" ProgID="Equation.3" ShapeID="_x0000_i1032" DrawAspect="Content" ObjectID="_1619876909" r:id="rId29"/>
        </w:object>
      </w:r>
      <w:r>
        <w:rPr>
          <w:rFonts w:hint="eastAsia"/>
          <w:szCs w:val="21"/>
        </w:rPr>
        <w:t>——</w:t>
      </w:r>
      <w:r>
        <w:rPr>
          <w:szCs w:val="21"/>
        </w:rPr>
        <w:t>充填率，</w:t>
      </w:r>
      <w:r>
        <w:rPr>
          <w:rFonts w:hint="eastAsia"/>
          <w:szCs w:val="21"/>
        </w:rPr>
        <w:t>%</w:t>
      </w:r>
      <w:r w:rsidR="00AC24BD">
        <w:rPr>
          <w:rFonts w:hint="eastAsia"/>
          <w:szCs w:val="21"/>
        </w:rPr>
        <w:t>，</w:t>
      </w:r>
      <w:r>
        <w:rPr>
          <w:szCs w:val="21"/>
        </w:rPr>
        <w:t>可取</w:t>
      </w:r>
      <w:r>
        <w:rPr>
          <w:szCs w:val="21"/>
        </w:rPr>
        <w:t>80%-95%</w:t>
      </w:r>
      <w:r>
        <w:rPr>
          <w:szCs w:val="21"/>
        </w:rPr>
        <w:t>。</w:t>
      </w:r>
    </w:p>
    <w:p w:rsidR="0029789A" w:rsidRDefault="0029789A" w:rsidP="002B36A5">
      <w:pPr>
        <w:tabs>
          <w:tab w:val="left" w:pos="720"/>
        </w:tabs>
        <w:autoSpaceDE w:val="0"/>
        <w:autoSpaceDN w:val="0"/>
        <w:adjustRightInd w:val="0"/>
        <w:ind w:firstLineChars="200" w:firstLine="420"/>
        <w:jc w:val="left"/>
        <w:rPr>
          <w:szCs w:val="21"/>
        </w:rPr>
      </w:pPr>
      <w:r>
        <w:rPr>
          <w:i/>
          <w:szCs w:val="21"/>
        </w:rPr>
        <w:t>c</w:t>
      </w:r>
      <w:r>
        <w:rPr>
          <w:rFonts w:hint="eastAsia"/>
          <w:szCs w:val="21"/>
        </w:rPr>
        <w:t>——</w:t>
      </w:r>
      <w:r>
        <w:rPr>
          <w:szCs w:val="21"/>
        </w:rPr>
        <w:t>浆源结石率，</w:t>
      </w:r>
      <w:r>
        <w:rPr>
          <w:rFonts w:hint="eastAsia"/>
          <w:szCs w:val="21"/>
        </w:rPr>
        <w:t>%</w:t>
      </w:r>
      <w:r>
        <w:rPr>
          <w:szCs w:val="21"/>
        </w:rPr>
        <w:t>，经试验确定，无试验数据时可取</w:t>
      </w:r>
      <w:r>
        <w:rPr>
          <w:szCs w:val="21"/>
        </w:rPr>
        <w:t>70%</w:t>
      </w:r>
      <w:r w:rsidR="00DF71E9" w:rsidRPr="00FB4A20">
        <w:rPr>
          <w:rFonts w:asciiTheme="minorEastAsia" w:eastAsiaTheme="minorEastAsia" w:hAnsiTheme="minorEastAsia"/>
        </w:rPr>
        <w:t>～</w:t>
      </w:r>
      <w:r>
        <w:rPr>
          <w:szCs w:val="21"/>
        </w:rPr>
        <w:t>95%</w:t>
      </w:r>
      <w:r>
        <w:rPr>
          <w:szCs w:val="21"/>
        </w:rPr>
        <w:t>；</w:t>
      </w:r>
    </w:p>
    <w:p w:rsidR="0029789A" w:rsidRDefault="0029789A" w:rsidP="002B36A5">
      <w:pPr>
        <w:tabs>
          <w:tab w:val="left" w:pos="720"/>
        </w:tabs>
        <w:autoSpaceDE w:val="0"/>
        <w:autoSpaceDN w:val="0"/>
        <w:adjustRightInd w:val="0"/>
        <w:ind w:firstLineChars="200" w:firstLine="420"/>
        <w:jc w:val="left"/>
        <w:rPr>
          <w:szCs w:val="21"/>
        </w:rPr>
      </w:pPr>
      <w:r>
        <w:rPr>
          <w:i/>
          <w:szCs w:val="21"/>
        </w:rPr>
        <w:t>α</w:t>
      </w:r>
      <w:r>
        <w:rPr>
          <w:rFonts w:hint="eastAsia"/>
          <w:i/>
          <w:szCs w:val="21"/>
        </w:rPr>
        <w:t>——</w:t>
      </w:r>
      <w:r>
        <w:rPr>
          <w:szCs w:val="21"/>
        </w:rPr>
        <w:t>岩层倾角，</w:t>
      </w:r>
      <w:r>
        <w:rPr>
          <w:szCs w:val="21"/>
        </w:rPr>
        <w:t>º</w:t>
      </w:r>
      <w:r>
        <w:rPr>
          <w:rFonts w:hint="eastAsia"/>
          <w:szCs w:val="21"/>
        </w:rPr>
        <w:t>。</w:t>
      </w:r>
    </w:p>
    <w:p w:rsidR="0029789A" w:rsidRPr="00E87CF5" w:rsidRDefault="0029789A" w:rsidP="002B36A5">
      <w:pPr>
        <w:pStyle w:val="a5"/>
        <w:spacing w:beforeLines="0" w:afterLines="0"/>
        <w:ind w:left="0"/>
        <w:rPr>
          <w:rFonts w:asciiTheme="minorEastAsia" w:eastAsiaTheme="minorEastAsia" w:hAnsiTheme="minorEastAsia"/>
        </w:rPr>
      </w:pPr>
      <w:r w:rsidRPr="00E87CF5">
        <w:rPr>
          <w:rFonts w:asciiTheme="minorEastAsia" w:eastAsiaTheme="minorEastAsia" w:hAnsiTheme="minorEastAsia"/>
        </w:rPr>
        <w:t>单孔注浆量按下式进行计算：</w:t>
      </w:r>
    </w:p>
    <w:p w:rsidR="0029789A" w:rsidRDefault="0029789A" w:rsidP="002B36A5">
      <w:pPr>
        <w:pStyle w:val="affffffc"/>
      </w:pPr>
      <w:r>
        <w:tab/>
      </w:r>
      <w:r w:rsidRPr="00296CA8">
        <w:rPr>
          <w:position w:val="-24"/>
        </w:rPr>
        <w:object w:dxaOrig="3420" w:dyaOrig="660">
          <v:shape id="_x0000_i1033" type="#_x0000_t75" style="width:139.5pt;height:29.25pt" o:ole="">
            <v:imagedata r:id="rId30" o:title=""/>
          </v:shape>
          <o:OLEObject Type="Embed" ProgID="Equation.3" ShapeID="_x0000_i1033" DrawAspect="Content" ObjectID="_1619876910" r:id="rId31"/>
        </w:object>
      </w:r>
      <w:r>
        <w:tab/>
        <w:t>(</w:t>
      </w:r>
      <w:r w:rsidR="00911198">
        <w:fldChar w:fldCharType="begin"/>
      </w:r>
      <w:r>
        <w:instrText xml:space="preserve"> SEQ 标准自动公式 \* ARABIC </w:instrText>
      </w:r>
      <w:r w:rsidR="00911198">
        <w:fldChar w:fldCharType="separate"/>
      </w:r>
      <w:r w:rsidR="0079757A">
        <w:rPr>
          <w:noProof/>
        </w:rPr>
        <w:t>8</w:t>
      </w:r>
      <w:r w:rsidR="00911198">
        <w:fldChar w:fldCharType="end"/>
      </w:r>
      <w:r>
        <w:t>)</w:t>
      </w:r>
    </w:p>
    <w:p w:rsidR="0029789A" w:rsidRDefault="0029789A" w:rsidP="002B36A5">
      <w:pPr>
        <w:pStyle w:val="afff0"/>
      </w:pPr>
      <w:r>
        <w:rPr>
          <w:rFonts w:hint="eastAsia"/>
        </w:rPr>
        <w:t>式中：</w:t>
      </w:r>
    </w:p>
    <w:p w:rsidR="0029789A" w:rsidRDefault="0029789A" w:rsidP="002B36A5">
      <w:pPr>
        <w:pStyle w:val="afff0"/>
      </w:pPr>
      <w:r>
        <w:rPr>
          <w:rFonts w:hint="eastAsia"/>
        </w:rPr>
        <w:t>Q</w:t>
      </w:r>
      <w:r>
        <w:rPr>
          <w:rFonts w:hint="eastAsia"/>
          <w:vertAlign w:val="subscript"/>
        </w:rPr>
        <w:t>单</w:t>
      </w:r>
      <w:r>
        <w:rPr>
          <w:rFonts w:hint="eastAsia"/>
        </w:rPr>
        <w:t>——单孔注浆量，</w:t>
      </w:r>
      <w:r w:rsidR="00824C56">
        <w:rPr>
          <w:szCs w:val="21"/>
        </w:rPr>
        <w:t>m</w:t>
      </w:r>
      <w:r w:rsidR="00824C56">
        <w:rPr>
          <w:szCs w:val="21"/>
          <w:vertAlign w:val="superscript"/>
        </w:rPr>
        <w:t>3</w:t>
      </w:r>
      <w:r w:rsidR="00824C56">
        <w:rPr>
          <w:szCs w:val="21"/>
        </w:rPr>
        <w:t>；</w:t>
      </w:r>
    </w:p>
    <w:p w:rsidR="0029789A" w:rsidRDefault="0029789A" w:rsidP="002B36A5">
      <w:pPr>
        <w:tabs>
          <w:tab w:val="left" w:pos="720"/>
        </w:tabs>
        <w:autoSpaceDE w:val="0"/>
        <w:autoSpaceDN w:val="0"/>
        <w:adjustRightInd w:val="0"/>
        <w:ind w:firstLineChars="200" w:firstLine="420"/>
        <w:jc w:val="left"/>
        <w:rPr>
          <w:szCs w:val="21"/>
        </w:rPr>
      </w:pPr>
      <w:r>
        <w:rPr>
          <w:i/>
          <w:szCs w:val="21"/>
        </w:rPr>
        <w:t>R</w:t>
      </w:r>
      <w:r>
        <w:rPr>
          <w:rFonts w:hint="eastAsia"/>
          <w:szCs w:val="21"/>
        </w:rPr>
        <w:t>——</w:t>
      </w:r>
      <w:r>
        <w:rPr>
          <w:szCs w:val="21"/>
        </w:rPr>
        <w:t>浆液有效扩散半径</w:t>
      </w:r>
      <w:r>
        <w:rPr>
          <w:rFonts w:hint="eastAsia"/>
          <w:szCs w:val="21"/>
        </w:rPr>
        <w:t>，</w:t>
      </w:r>
      <w:r>
        <w:rPr>
          <w:szCs w:val="21"/>
        </w:rPr>
        <w:t>m</w:t>
      </w:r>
      <w:r w:rsidR="00AC24BD">
        <w:rPr>
          <w:rFonts w:hint="eastAsia"/>
          <w:szCs w:val="21"/>
        </w:rPr>
        <w:t>，</w:t>
      </w:r>
      <w:r>
        <w:rPr>
          <w:szCs w:val="21"/>
        </w:rPr>
        <w:t>按</w:t>
      </w:r>
      <w:r>
        <w:rPr>
          <w:szCs w:val="21"/>
        </w:rPr>
        <w:t>1/2</w:t>
      </w:r>
      <w:r>
        <w:rPr>
          <w:szCs w:val="21"/>
        </w:rPr>
        <w:t>孔距计算</w:t>
      </w:r>
      <w:r w:rsidR="00B213D0">
        <w:rPr>
          <w:rFonts w:hint="eastAsia"/>
          <w:szCs w:val="21"/>
        </w:rPr>
        <w:t>。</w:t>
      </w:r>
    </w:p>
    <w:p w:rsidR="007A3CE7" w:rsidRDefault="007A3CE7" w:rsidP="00E00EB9">
      <w:pPr>
        <w:pStyle w:val="a4"/>
        <w:spacing w:before="156" w:after="156"/>
      </w:pPr>
      <w:bookmarkStart w:id="308" w:name="_Toc469558049"/>
      <w:bookmarkStart w:id="309" w:name="_Toc483236770"/>
      <w:bookmarkStart w:id="310" w:name="_Toc483237164"/>
      <w:bookmarkStart w:id="311" w:name="_Toc520441532"/>
      <w:bookmarkStart w:id="312" w:name="_Toc530136955"/>
      <w:r w:rsidRPr="00DD097B">
        <w:t>回填</w:t>
      </w:r>
      <w:bookmarkEnd w:id="308"/>
      <w:bookmarkEnd w:id="309"/>
      <w:bookmarkEnd w:id="310"/>
      <w:bookmarkEnd w:id="311"/>
      <w:bookmarkEnd w:id="312"/>
    </w:p>
    <w:p w:rsidR="00FC781D" w:rsidRDefault="0043798A" w:rsidP="00E00EB9">
      <w:pPr>
        <w:pStyle w:val="a5"/>
        <w:spacing w:beforeLines="0" w:afterLines="0"/>
        <w:ind w:left="0"/>
        <w:rPr>
          <w:rFonts w:asciiTheme="minorEastAsia" w:eastAsiaTheme="minorEastAsia" w:hAnsiTheme="minorEastAsia"/>
        </w:rPr>
      </w:pPr>
      <w:r w:rsidRPr="0043798A">
        <w:rPr>
          <w:rFonts w:asciiTheme="minorEastAsia" w:eastAsiaTheme="minorEastAsia" w:hAnsiTheme="minorEastAsia" w:hint="eastAsia"/>
        </w:rPr>
        <w:t>回</w:t>
      </w:r>
      <w:r w:rsidRPr="0043798A">
        <w:rPr>
          <w:rFonts w:asciiTheme="minorEastAsia" w:eastAsiaTheme="minorEastAsia" w:hAnsiTheme="minorEastAsia"/>
        </w:rPr>
        <w:t>填</w:t>
      </w:r>
      <w:r w:rsidRPr="0043798A">
        <w:rPr>
          <w:rFonts w:asciiTheme="minorEastAsia" w:eastAsiaTheme="minorEastAsia" w:hAnsiTheme="minorEastAsia" w:hint="eastAsia"/>
        </w:rPr>
        <w:t>治</w:t>
      </w:r>
      <w:r w:rsidRPr="0043798A">
        <w:rPr>
          <w:rFonts w:asciiTheme="minorEastAsia" w:eastAsiaTheme="minorEastAsia" w:hAnsiTheme="minorEastAsia"/>
        </w:rPr>
        <w:t>理适用于</w:t>
      </w:r>
      <w:r w:rsidR="00555092">
        <w:rPr>
          <w:rFonts w:asciiTheme="minorEastAsia" w:eastAsiaTheme="minorEastAsia" w:hAnsiTheme="minorEastAsia" w:hint="eastAsia"/>
        </w:rPr>
        <w:t>地</w:t>
      </w:r>
      <w:r w:rsidR="00555092">
        <w:rPr>
          <w:rFonts w:asciiTheme="minorEastAsia" w:eastAsiaTheme="minorEastAsia" w:hAnsiTheme="minorEastAsia"/>
        </w:rPr>
        <w:t>表</w:t>
      </w:r>
      <w:r w:rsidR="00555092">
        <w:rPr>
          <w:rFonts w:asciiTheme="minorEastAsia" w:eastAsiaTheme="minorEastAsia" w:hAnsiTheme="minorEastAsia" w:hint="eastAsia"/>
        </w:rPr>
        <w:t>已经</w:t>
      </w:r>
      <w:r w:rsidR="00555092">
        <w:rPr>
          <w:rFonts w:asciiTheme="minorEastAsia" w:eastAsiaTheme="minorEastAsia" w:hAnsiTheme="minorEastAsia"/>
        </w:rPr>
        <w:t>产生</w:t>
      </w:r>
      <w:r w:rsidR="00555092">
        <w:rPr>
          <w:rFonts w:asciiTheme="minorEastAsia" w:eastAsiaTheme="minorEastAsia" w:hAnsiTheme="minorEastAsia" w:hint="eastAsia"/>
        </w:rPr>
        <w:t>塌</w:t>
      </w:r>
      <w:r w:rsidR="00555092">
        <w:rPr>
          <w:rFonts w:asciiTheme="minorEastAsia" w:eastAsiaTheme="minorEastAsia" w:hAnsiTheme="minorEastAsia"/>
        </w:rPr>
        <w:t>陷</w:t>
      </w:r>
      <w:r w:rsidR="00555092">
        <w:rPr>
          <w:rFonts w:asciiTheme="minorEastAsia" w:eastAsiaTheme="minorEastAsia" w:hAnsiTheme="minorEastAsia" w:hint="eastAsia"/>
        </w:rPr>
        <w:t>的</w:t>
      </w:r>
      <w:r w:rsidR="006D74AF">
        <w:rPr>
          <w:rFonts w:asciiTheme="minorEastAsia" w:eastAsiaTheme="minorEastAsia" w:hAnsiTheme="minorEastAsia" w:hint="eastAsia"/>
        </w:rPr>
        <w:t>采空</w:t>
      </w:r>
      <w:r w:rsidR="00555092">
        <w:rPr>
          <w:rFonts w:asciiTheme="minorEastAsia" w:eastAsiaTheme="minorEastAsia" w:hAnsiTheme="minorEastAsia" w:hint="eastAsia"/>
        </w:rPr>
        <w:t>治</w:t>
      </w:r>
      <w:r w:rsidR="00555092">
        <w:rPr>
          <w:rFonts w:asciiTheme="minorEastAsia" w:eastAsiaTheme="minorEastAsia" w:hAnsiTheme="minorEastAsia"/>
        </w:rPr>
        <w:t>理。</w:t>
      </w:r>
    </w:p>
    <w:p w:rsidR="00FC781D" w:rsidRDefault="00A13D9C" w:rsidP="00E00EB9">
      <w:pPr>
        <w:pStyle w:val="a5"/>
        <w:spacing w:beforeLines="0" w:afterLines="0"/>
        <w:ind w:left="0"/>
        <w:rPr>
          <w:rFonts w:asciiTheme="minorEastAsia" w:eastAsiaTheme="minorEastAsia" w:hAnsiTheme="minorEastAsia"/>
        </w:rPr>
      </w:pPr>
      <w:bookmarkStart w:id="313" w:name="_Toc369505149"/>
      <w:bookmarkStart w:id="314" w:name="_Toc401929637"/>
      <w:bookmarkStart w:id="315" w:name="_Toc402189199"/>
      <w:bookmarkStart w:id="316" w:name="_Toc469558050"/>
      <w:bookmarkStart w:id="317" w:name="_Toc483236771"/>
      <w:bookmarkStart w:id="318" w:name="_Toc483237165"/>
      <w:r w:rsidRPr="00C0165D">
        <w:rPr>
          <w:rFonts w:asciiTheme="minorEastAsia" w:eastAsiaTheme="minorEastAsia" w:hAnsiTheme="minorEastAsia"/>
        </w:rPr>
        <w:t>回填材料选用应因地制宜，满足环境保护要求。</w:t>
      </w:r>
      <w:r w:rsidR="006D74AF">
        <w:rPr>
          <w:rFonts w:asciiTheme="minorEastAsia" w:eastAsiaTheme="minorEastAsia" w:hAnsiTheme="minorEastAsia" w:hint="eastAsia"/>
        </w:rPr>
        <w:t>宜</w:t>
      </w:r>
      <w:r w:rsidRPr="00C0165D">
        <w:rPr>
          <w:rFonts w:asciiTheme="minorEastAsia" w:eastAsiaTheme="minorEastAsia" w:hAnsiTheme="minorEastAsia"/>
        </w:rPr>
        <w:t>选用砂石、粉质黏土、灰土、粉煤灰及其他</w:t>
      </w:r>
      <w:r w:rsidR="008602F1" w:rsidRPr="008602F1">
        <w:rPr>
          <w:rFonts w:asciiTheme="minorEastAsia" w:eastAsiaTheme="minorEastAsia" w:hAnsiTheme="minorEastAsia" w:hint="eastAsia"/>
        </w:rPr>
        <w:t>无有害物质的工业废渣</w:t>
      </w:r>
      <w:r w:rsidRPr="00C0165D">
        <w:rPr>
          <w:rFonts w:asciiTheme="minorEastAsia" w:eastAsiaTheme="minorEastAsia" w:hAnsiTheme="minorEastAsia"/>
        </w:rPr>
        <w:t>等。</w:t>
      </w:r>
    </w:p>
    <w:p w:rsidR="00FC781D" w:rsidRDefault="00A13D9C" w:rsidP="00E00EB9">
      <w:pPr>
        <w:pStyle w:val="a5"/>
        <w:spacing w:beforeLines="0" w:afterLines="0"/>
        <w:ind w:left="0"/>
        <w:rPr>
          <w:rFonts w:asciiTheme="minorEastAsia" w:eastAsiaTheme="minorEastAsia" w:hAnsiTheme="minorEastAsia"/>
        </w:rPr>
      </w:pPr>
      <w:r w:rsidRPr="00F454A4">
        <w:rPr>
          <w:rFonts w:asciiTheme="minorEastAsia" w:eastAsiaTheme="minorEastAsia" w:hAnsiTheme="minorEastAsia" w:hint="eastAsia"/>
        </w:rPr>
        <w:t>回填</w:t>
      </w:r>
      <w:r w:rsidRPr="00F454A4">
        <w:rPr>
          <w:rFonts w:asciiTheme="minorEastAsia" w:eastAsiaTheme="minorEastAsia" w:hAnsiTheme="minorEastAsia"/>
        </w:rPr>
        <w:t>应按先低处后高处顺序进行，分层压实厚度宜为30</w:t>
      </w:r>
      <w:r w:rsidR="00272D93">
        <w:rPr>
          <w:rFonts w:asciiTheme="minorEastAsia" w:eastAsiaTheme="minorEastAsia" w:hAnsiTheme="minorEastAsia" w:hint="eastAsia"/>
        </w:rPr>
        <w:t xml:space="preserve"> </w:t>
      </w:r>
      <w:r w:rsidRPr="00F454A4">
        <w:rPr>
          <w:rFonts w:asciiTheme="minorEastAsia" w:eastAsiaTheme="minorEastAsia" w:hAnsiTheme="minorEastAsia"/>
        </w:rPr>
        <w:t>cm，压实度或密实度应达到</w:t>
      </w:r>
      <w:r w:rsidR="006D74AF">
        <w:rPr>
          <w:rFonts w:asciiTheme="minorEastAsia" w:eastAsiaTheme="minorEastAsia" w:hAnsiTheme="minorEastAsia" w:hint="eastAsia"/>
        </w:rPr>
        <w:t>相关</w:t>
      </w:r>
      <w:r w:rsidR="006D74AF">
        <w:rPr>
          <w:rFonts w:asciiTheme="minorEastAsia" w:eastAsiaTheme="minorEastAsia" w:hAnsiTheme="minorEastAsia"/>
        </w:rPr>
        <w:t>规范和标准</w:t>
      </w:r>
      <w:r w:rsidRPr="00F454A4">
        <w:rPr>
          <w:rFonts w:asciiTheme="minorEastAsia" w:eastAsiaTheme="minorEastAsia" w:hAnsiTheme="minorEastAsia"/>
        </w:rPr>
        <w:t>要求。</w:t>
      </w:r>
    </w:p>
    <w:p w:rsidR="00FC781D" w:rsidRDefault="00A13D9C" w:rsidP="00E00EB9">
      <w:pPr>
        <w:pStyle w:val="a5"/>
        <w:spacing w:beforeLines="0" w:afterLines="0"/>
        <w:ind w:left="0"/>
        <w:rPr>
          <w:rFonts w:asciiTheme="minorEastAsia" w:eastAsiaTheme="minorEastAsia" w:hAnsiTheme="minorEastAsia"/>
        </w:rPr>
      </w:pPr>
      <w:r w:rsidRPr="00F454A4">
        <w:rPr>
          <w:rFonts w:asciiTheme="minorEastAsia" w:eastAsiaTheme="minorEastAsia" w:hAnsiTheme="minorEastAsia" w:hint="eastAsia"/>
        </w:rPr>
        <w:t>回填时，</w:t>
      </w:r>
      <w:r w:rsidRPr="00F454A4">
        <w:rPr>
          <w:rFonts w:asciiTheme="minorEastAsia" w:eastAsiaTheme="minorEastAsia" w:hAnsiTheme="minorEastAsia"/>
        </w:rPr>
        <w:t>填筑</w:t>
      </w:r>
      <w:r w:rsidRPr="00F454A4">
        <w:rPr>
          <w:rFonts w:asciiTheme="minorEastAsia" w:eastAsiaTheme="minorEastAsia" w:hAnsiTheme="minorEastAsia" w:hint="eastAsia"/>
        </w:rPr>
        <w:t>土</w:t>
      </w:r>
      <w:r w:rsidRPr="00F454A4">
        <w:rPr>
          <w:rFonts w:asciiTheme="minorEastAsia" w:eastAsiaTheme="minorEastAsia" w:hAnsiTheme="minorEastAsia"/>
        </w:rPr>
        <w:t>料宜采用碎石土，碎石含量30</w:t>
      </w:r>
      <w:r w:rsidR="00272D93">
        <w:rPr>
          <w:rFonts w:asciiTheme="minorEastAsia" w:eastAsiaTheme="minorEastAsia" w:hAnsiTheme="minorEastAsia" w:hint="eastAsia"/>
        </w:rPr>
        <w:t xml:space="preserve"> </w:t>
      </w:r>
      <w:r w:rsidRPr="00F454A4">
        <w:rPr>
          <w:rFonts w:asciiTheme="minorEastAsia" w:eastAsiaTheme="minorEastAsia" w:hAnsiTheme="minorEastAsia"/>
        </w:rPr>
        <w:t>%～80</w:t>
      </w:r>
      <w:r w:rsidR="00272D93">
        <w:rPr>
          <w:rFonts w:asciiTheme="minorEastAsia" w:eastAsiaTheme="minorEastAsia" w:hAnsiTheme="minorEastAsia" w:hint="eastAsia"/>
        </w:rPr>
        <w:t xml:space="preserve"> </w:t>
      </w:r>
      <w:r w:rsidRPr="00F454A4">
        <w:rPr>
          <w:rFonts w:asciiTheme="minorEastAsia" w:eastAsiaTheme="minorEastAsia" w:hAnsiTheme="minorEastAsia"/>
        </w:rPr>
        <w:t>%，块径不宜超过30</w:t>
      </w:r>
      <w:r w:rsidR="00272D93">
        <w:rPr>
          <w:rFonts w:asciiTheme="minorEastAsia" w:eastAsiaTheme="minorEastAsia" w:hAnsiTheme="minorEastAsia" w:hint="eastAsia"/>
        </w:rPr>
        <w:t xml:space="preserve"> </w:t>
      </w:r>
      <w:r w:rsidRPr="00F454A4">
        <w:rPr>
          <w:rFonts w:asciiTheme="minorEastAsia" w:eastAsiaTheme="minorEastAsia" w:hAnsiTheme="minorEastAsia"/>
        </w:rPr>
        <w:t>cm，碎石土最优含水量</w:t>
      </w:r>
      <w:r>
        <w:rPr>
          <w:rFonts w:asciiTheme="minorEastAsia" w:eastAsiaTheme="minorEastAsia" w:hAnsiTheme="minorEastAsia" w:hint="eastAsia"/>
        </w:rPr>
        <w:t>应根据现</w:t>
      </w:r>
      <w:r w:rsidRPr="00F454A4">
        <w:rPr>
          <w:rFonts w:asciiTheme="minorEastAsia" w:eastAsiaTheme="minorEastAsia" w:hAnsiTheme="minorEastAsia"/>
        </w:rPr>
        <w:t>场</w:t>
      </w:r>
      <w:r w:rsidRPr="00F454A4">
        <w:rPr>
          <w:rFonts w:asciiTheme="minorEastAsia" w:eastAsiaTheme="minorEastAsia" w:hAnsiTheme="minorEastAsia" w:hint="eastAsia"/>
        </w:rPr>
        <w:t>击实</w:t>
      </w:r>
      <w:r w:rsidRPr="00F454A4">
        <w:rPr>
          <w:rFonts w:asciiTheme="minorEastAsia" w:eastAsiaTheme="minorEastAsia" w:hAnsiTheme="minorEastAsia"/>
        </w:rPr>
        <w:t>试验，含水量与最优含水量偏差控制在</w:t>
      </w:r>
      <w:r>
        <w:rPr>
          <w:rFonts w:asciiTheme="minorEastAsia" w:eastAsiaTheme="minorEastAsia" w:hAnsiTheme="minorEastAsia"/>
        </w:rPr>
        <w:t>3</w:t>
      </w:r>
      <w:r w:rsidR="00272D93">
        <w:rPr>
          <w:rFonts w:asciiTheme="minorEastAsia" w:eastAsiaTheme="minorEastAsia" w:hAnsiTheme="minorEastAsia" w:hint="eastAsia"/>
        </w:rPr>
        <w:t xml:space="preserve"> </w:t>
      </w:r>
      <w:r w:rsidRPr="00F454A4">
        <w:rPr>
          <w:rFonts w:asciiTheme="minorEastAsia" w:eastAsiaTheme="minorEastAsia" w:hAnsiTheme="minorEastAsia"/>
        </w:rPr>
        <w:t>%之内。</w:t>
      </w:r>
    </w:p>
    <w:p w:rsidR="00FC781D" w:rsidRDefault="00A13D9C" w:rsidP="00E00EB9">
      <w:pPr>
        <w:pStyle w:val="a5"/>
        <w:spacing w:beforeLines="0" w:afterLines="0"/>
        <w:ind w:left="0"/>
        <w:rPr>
          <w:rFonts w:asciiTheme="minorEastAsia" w:eastAsiaTheme="minorEastAsia" w:hAnsiTheme="minorEastAsia"/>
        </w:rPr>
      </w:pPr>
      <w:r w:rsidRPr="00C0165D">
        <w:rPr>
          <w:rFonts w:asciiTheme="minorEastAsia" w:eastAsiaTheme="minorEastAsia" w:hAnsiTheme="minorEastAsia"/>
        </w:rPr>
        <w:t>当回填区存在地下水时应进行止水及排水设计，</w:t>
      </w:r>
      <w:r>
        <w:rPr>
          <w:rFonts w:asciiTheme="minorEastAsia" w:eastAsiaTheme="minorEastAsia" w:hAnsiTheme="minorEastAsia" w:hint="eastAsia"/>
        </w:rPr>
        <w:t>应</w:t>
      </w:r>
      <w:r w:rsidRPr="00C0165D">
        <w:rPr>
          <w:rFonts w:asciiTheme="minorEastAsia" w:eastAsiaTheme="minorEastAsia" w:hAnsiTheme="minorEastAsia"/>
        </w:rPr>
        <w:t>设置盲沟及反滤层。</w:t>
      </w:r>
    </w:p>
    <w:p w:rsidR="00FC781D" w:rsidRDefault="00A13D9C" w:rsidP="00E00EB9">
      <w:pPr>
        <w:pStyle w:val="a5"/>
        <w:spacing w:beforeLines="0" w:afterLines="0"/>
        <w:ind w:left="0"/>
        <w:rPr>
          <w:rFonts w:asciiTheme="minorEastAsia" w:eastAsiaTheme="minorEastAsia" w:hAnsiTheme="minorEastAsia"/>
        </w:rPr>
      </w:pPr>
      <w:r w:rsidRPr="00C0165D">
        <w:rPr>
          <w:rFonts w:asciiTheme="minorEastAsia" w:eastAsiaTheme="minorEastAsia" w:hAnsiTheme="minorEastAsia"/>
        </w:rPr>
        <w:t>塌陷坑的边坡稳定性应满足施工要求。</w:t>
      </w:r>
    </w:p>
    <w:p w:rsidR="00FC781D" w:rsidRDefault="00A13D9C" w:rsidP="00E00EB9">
      <w:pPr>
        <w:pStyle w:val="a5"/>
        <w:spacing w:beforeLines="0" w:afterLines="0"/>
        <w:ind w:left="0"/>
        <w:rPr>
          <w:rFonts w:asciiTheme="minorEastAsia" w:eastAsiaTheme="minorEastAsia" w:hAnsiTheme="minorEastAsia"/>
        </w:rPr>
      </w:pPr>
      <w:r w:rsidRPr="00C0165D">
        <w:rPr>
          <w:rFonts w:asciiTheme="minorEastAsia" w:eastAsiaTheme="minorEastAsia" w:hAnsiTheme="minorEastAsia"/>
        </w:rPr>
        <w:t>回填时填料的最大粒径不</w:t>
      </w:r>
      <w:r w:rsidR="0092525D">
        <w:rPr>
          <w:rFonts w:asciiTheme="minorEastAsia" w:eastAsiaTheme="minorEastAsia" w:hAnsiTheme="minorEastAsia" w:hint="eastAsia"/>
        </w:rPr>
        <w:t>宜</w:t>
      </w:r>
      <w:r w:rsidRPr="00C0165D">
        <w:rPr>
          <w:rFonts w:asciiTheme="minorEastAsia" w:eastAsiaTheme="minorEastAsia" w:hAnsiTheme="minorEastAsia"/>
        </w:rPr>
        <w:t>大于分层厚度的3/4。</w:t>
      </w:r>
    </w:p>
    <w:p w:rsidR="007A3CE7" w:rsidRPr="00DD097B" w:rsidRDefault="007A3CE7" w:rsidP="00C0165D">
      <w:pPr>
        <w:pStyle w:val="a4"/>
        <w:spacing w:before="156" w:after="156"/>
      </w:pPr>
      <w:bookmarkStart w:id="319" w:name="_Toc520441533"/>
      <w:bookmarkStart w:id="320" w:name="_Toc530136956"/>
      <w:r w:rsidRPr="00DD097B">
        <w:t>穿越和跨越</w:t>
      </w:r>
      <w:bookmarkEnd w:id="313"/>
      <w:bookmarkEnd w:id="314"/>
      <w:bookmarkEnd w:id="315"/>
      <w:bookmarkEnd w:id="316"/>
      <w:bookmarkEnd w:id="317"/>
      <w:bookmarkEnd w:id="318"/>
      <w:bookmarkEnd w:id="319"/>
      <w:bookmarkEnd w:id="320"/>
    </w:p>
    <w:p w:rsidR="00FC781D" w:rsidRDefault="00A13D9C" w:rsidP="00E00EB9">
      <w:pPr>
        <w:pStyle w:val="a5"/>
        <w:spacing w:beforeLines="0" w:afterLines="0"/>
        <w:ind w:left="0"/>
        <w:rPr>
          <w:rFonts w:asciiTheme="minorEastAsia" w:eastAsiaTheme="minorEastAsia" w:hAnsiTheme="minorEastAsia"/>
        </w:rPr>
      </w:pPr>
      <w:r w:rsidRPr="00C0165D">
        <w:rPr>
          <w:rFonts w:asciiTheme="minorEastAsia" w:eastAsiaTheme="minorEastAsia" w:hAnsiTheme="minorEastAsia"/>
        </w:rPr>
        <w:t>采用穿越处理</w:t>
      </w:r>
      <w:r>
        <w:rPr>
          <w:rFonts w:asciiTheme="minorEastAsia" w:eastAsiaTheme="minorEastAsia" w:hAnsiTheme="minorEastAsia" w:hint="eastAsia"/>
        </w:rPr>
        <w:t>地面</w:t>
      </w:r>
      <w:r>
        <w:rPr>
          <w:rFonts w:asciiTheme="minorEastAsia" w:eastAsiaTheme="minorEastAsia" w:hAnsiTheme="minorEastAsia"/>
        </w:rPr>
        <w:t>塌陷</w:t>
      </w:r>
      <w:r w:rsidRPr="00C0165D">
        <w:rPr>
          <w:rFonts w:asciiTheme="minorEastAsia" w:eastAsiaTheme="minorEastAsia" w:hAnsiTheme="minorEastAsia"/>
        </w:rPr>
        <w:t>区</w:t>
      </w:r>
      <w:r w:rsidR="00710911">
        <w:rPr>
          <w:rFonts w:asciiTheme="minorEastAsia" w:eastAsiaTheme="minorEastAsia" w:hAnsiTheme="minorEastAsia" w:hint="eastAsia"/>
        </w:rPr>
        <w:t>时</w:t>
      </w:r>
      <w:r w:rsidR="00710911">
        <w:rPr>
          <w:rFonts w:asciiTheme="minorEastAsia" w:eastAsiaTheme="minorEastAsia" w:hAnsiTheme="minorEastAsia"/>
        </w:rPr>
        <w:t>，</w:t>
      </w:r>
      <w:r w:rsidRPr="00C0165D">
        <w:rPr>
          <w:rFonts w:asciiTheme="minorEastAsia" w:eastAsiaTheme="minorEastAsia" w:hAnsiTheme="minorEastAsia"/>
        </w:rPr>
        <w:t>桩基设计等级应符合JGJ</w:t>
      </w:r>
      <w:r w:rsidR="00272D93">
        <w:rPr>
          <w:rFonts w:asciiTheme="minorEastAsia" w:eastAsiaTheme="minorEastAsia" w:hAnsiTheme="minorEastAsia" w:hint="eastAsia"/>
        </w:rPr>
        <w:t xml:space="preserve"> </w:t>
      </w:r>
      <w:r w:rsidRPr="00C0165D">
        <w:rPr>
          <w:rFonts w:asciiTheme="minorEastAsia" w:eastAsiaTheme="minorEastAsia" w:hAnsiTheme="minorEastAsia"/>
        </w:rPr>
        <w:t>94有关规定</w:t>
      </w:r>
      <w:r>
        <w:rPr>
          <w:rFonts w:asciiTheme="minorEastAsia" w:eastAsiaTheme="minorEastAsia" w:hAnsiTheme="minorEastAsia" w:hint="eastAsia"/>
        </w:rPr>
        <w:t>和</w:t>
      </w:r>
      <w:r>
        <w:rPr>
          <w:rFonts w:asciiTheme="minorEastAsia" w:eastAsiaTheme="minorEastAsia" w:hAnsiTheme="minorEastAsia"/>
        </w:rPr>
        <w:t>要求</w:t>
      </w:r>
      <w:r w:rsidRPr="00C0165D">
        <w:rPr>
          <w:rFonts w:asciiTheme="minorEastAsia" w:eastAsiaTheme="minorEastAsia" w:hAnsiTheme="minorEastAsia"/>
        </w:rPr>
        <w:t>。</w:t>
      </w:r>
    </w:p>
    <w:p w:rsidR="00FC781D" w:rsidRDefault="00A13D9C" w:rsidP="00E00EB9">
      <w:pPr>
        <w:pStyle w:val="a5"/>
        <w:spacing w:beforeLines="0" w:afterLines="0"/>
        <w:ind w:left="0"/>
        <w:rPr>
          <w:rFonts w:asciiTheme="minorEastAsia" w:eastAsiaTheme="minorEastAsia" w:hAnsiTheme="minorEastAsia"/>
        </w:rPr>
      </w:pPr>
      <w:r w:rsidRPr="00C0165D">
        <w:rPr>
          <w:rFonts w:asciiTheme="minorEastAsia" w:eastAsiaTheme="minorEastAsia" w:hAnsiTheme="minorEastAsia"/>
        </w:rPr>
        <w:t>采用桩基穿越处理</w:t>
      </w:r>
      <w:r>
        <w:rPr>
          <w:rFonts w:asciiTheme="minorEastAsia" w:eastAsiaTheme="minorEastAsia" w:hAnsiTheme="minorEastAsia" w:hint="eastAsia"/>
        </w:rPr>
        <w:t>地面</w:t>
      </w:r>
      <w:r>
        <w:rPr>
          <w:rFonts w:asciiTheme="minorEastAsia" w:eastAsiaTheme="minorEastAsia" w:hAnsiTheme="minorEastAsia"/>
        </w:rPr>
        <w:t>塌陷</w:t>
      </w:r>
      <w:r w:rsidRPr="00C0165D">
        <w:rPr>
          <w:rFonts w:asciiTheme="minorEastAsia" w:eastAsiaTheme="minorEastAsia" w:hAnsiTheme="minorEastAsia"/>
        </w:rPr>
        <w:t>区时，结构设计应符合JGJ</w:t>
      </w:r>
      <w:r w:rsidR="00272D93">
        <w:rPr>
          <w:rFonts w:asciiTheme="minorEastAsia" w:eastAsiaTheme="minorEastAsia" w:hAnsiTheme="minorEastAsia" w:hint="eastAsia"/>
        </w:rPr>
        <w:t xml:space="preserve"> </w:t>
      </w:r>
      <w:r w:rsidRPr="00C0165D">
        <w:rPr>
          <w:rFonts w:asciiTheme="minorEastAsia" w:eastAsiaTheme="minorEastAsia" w:hAnsiTheme="minorEastAsia"/>
        </w:rPr>
        <w:t>94</w:t>
      </w:r>
      <w:r>
        <w:rPr>
          <w:rFonts w:asciiTheme="minorEastAsia" w:eastAsiaTheme="minorEastAsia" w:hAnsiTheme="minorEastAsia" w:hint="eastAsia"/>
        </w:rPr>
        <w:t>有关</w:t>
      </w:r>
      <w:r w:rsidRPr="00C0165D">
        <w:rPr>
          <w:rFonts w:asciiTheme="minorEastAsia" w:eastAsiaTheme="minorEastAsia" w:hAnsiTheme="minorEastAsia"/>
        </w:rPr>
        <w:t>规定</w:t>
      </w:r>
      <w:r>
        <w:rPr>
          <w:rFonts w:asciiTheme="minorEastAsia" w:eastAsiaTheme="minorEastAsia" w:hAnsiTheme="minorEastAsia" w:hint="eastAsia"/>
        </w:rPr>
        <w:t>和</w:t>
      </w:r>
      <w:r>
        <w:rPr>
          <w:rFonts w:asciiTheme="minorEastAsia" w:eastAsiaTheme="minorEastAsia" w:hAnsiTheme="minorEastAsia"/>
        </w:rPr>
        <w:t>要求</w:t>
      </w:r>
      <w:r w:rsidRPr="00C0165D">
        <w:rPr>
          <w:rFonts w:asciiTheme="minorEastAsia" w:eastAsiaTheme="minorEastAsia" w:hAnsiTheme="minorEastAsia"/>
        </w:rPr>
        <w:t>。</w:t>
      </w:r>
    </w:p>
    <w:p w:rsidR="00FC781D" w:rsidRDefault="00A13D9C" w:rsidP="00E00EB9">
      <w:pPr>
        <w:pStyle w:val="a5"/>
        <w:spacing w:beforeLines="0" w:afterLines="0"/>
        <w:ind w:left="0"/>
        <w:rPr>
          <w:rFonts w:asciiTheme="minorEastAsia" w:eastAsiaTheme="minorEastAsia" w:hAnsiTheme="minorEastAsia"/>
        </w:rPr>
      </w:pPr>
      <w:r w:rsidRPr="00C0165D">
        <w:rPr>
          <w:rFonts w:asciiTheme="minorEastAsia" w:eastAsiaTheme="minorEastAsia" w:hAnsiTheme="minorEastAsia"/>
        </w:rPr>
        <w:t>采用梁板跨越处理</w:t>
      </w:r>
      <w:r>
        <w:rPr>
          <w:rFonts w:asciiTheme="minorEastAsia" w:eastAsiaTheme="minorEastAsia" w:hAnsiTheme="minorEastAsia" w:hint="eastAsia"/>
        </w:rPr>
        <w:t>地面</w:t>
      </w:r>
      <w:r>
        <w:rPr>
          <w:rFonts w:asciiTheme="minorEastAsia" w:eastAsiaTheme="minorEastAsia" w:hAnsiTheme="minorEastAsia"/>
        </w:rPr>
        <w:t>塌陷</w:t>
      </w:r>
      <w:r w:rsidRPr="00C0165D">
        <w:rPr>
          <w:rFonts w:asciiTheme="minorEastAsia" w:eastAsiaTheme="minorEastAsia" w:hAnsiTheme="minorEastAsia"/>
        </w:rPr>
        <w:t>区时，结构设计应符合现行GB</w:t>
      </w:r>
      <w:r w:rsidR="007F0C13">
        <w:rPr>
          <w:rFonts w:asciiTheme="minorEastAsia" w:eastAsiaTheme="minorEastAsia" w:hAnsiTheme="minorEastAsia" w:hint="eastAsia"/>
        </w:rPr>
        <w:t xml:space="preserve"> </w:t>
      </w:r>
      <w:r w:rsidRPr="00C0165D">
        <w:rPr>
          <w:rFonts w:asciiTheme="minorEastAsia" w:eastAsiaTheme="minorEastAsia" w:hAnsiTheme="minorEastAsia"/>
        </w:rPr>
        <w:t>50010</w:t>
      </w:r>
      <w:r>
        <w:rPr>
          <w:rFonts w:asciiTheme="minorEastAsia" w:eastAsiaTheme="minorEastAsia" w:hAnsiTheme="minorEastAsia" w:hint="eastAsia"/>
        </w:rPr>
        <w:t>有关</w:t>
      </w:r>
      <w:r w:rsidRPr="00C0165D">
        <w:rPr>
          <w:rFonts w:asciiTheme="minorEastAsia" w:eastAsiaTheme="minorEastAsia" w:hAnsiTheme="minorEastAsia"/>
        </w:rPr>
        <w:t>规定</w:t>
      </w:r>
      <w:r>
        <w:rPr>
          <w:rFonts w:asciiTheme="minorEastAsia" w:eastAsiaTheme="minorEastAsia" w:hAnsiTheme="minorEastAsia" w:hint="eastAsia"/>
        </w:rPr>
        <w:t>和</w:t>
      </w:r>
      <w:r>
        <w:rPr>
          <w:rFonts w:asciiTheme="minorEastAsia" w:eastAsiaTheme="minorEastAsia" w:hAnsiTheme="minorEastAsia"/>
        </w:rPr>
        <w:t>要求</w:t>
      </w:r>
      <w:r w:rsidRPr="00C0165D">
        <w:rPr>
          <w:rFonts w:asciiTheme="minorEastAsia" w:eastAsiaTheme="minorEastAsia" w:hAnsiTheme="minorEastAsia"/>
        </w:rPr>
        <w:t>。</w:t>
      </w:r>
    </w:p>
    <w:p w:rsidR="00FC781D" w:rsidRDefault="00A13D9C" w:rsidP="00E00EB9">
      <w:pPr>
        <w:pStyle w:val="a5"/>
        <w:spacing w:beforeLines="0" w:afterLines="0"/>
        <w:ind w:left="0"/>
        <w:rPr>
          <w:rFonts w:asciiTheme="minorEastAsia" w:eastAsiaTheme="minorEastAsia" w:hAnsiTheme="minorEastAsia"/>
        </w:rPr>
      </w:pPr>
      <w:r w:rsidRPr="00C0165D">
        <w:rPr>
          <w:rFonts w:asciiTheme="minorEastAsia" w:eastAsiaTheme="minorEastAsia" w:hAnsiTheme="minorEastAsia"/>
        </w:rPr>
        <w:t>桩基设计时，应考虑</w:t>
      </w:r>
      <w:r>
        <w:rPr>
          <w:rFonts w:asciiTheme="minorEastAsia" w:eastAsiaTheme="minorEastAsia" w:hAnsiTheme="minorEastAsia" w:hint="eastAsia"/>
        </w:rPr>
        <w:t>地</w:t>
      </w:r>
      <w:r>
        <w:rPr>
          <w:rFonts w:asciiTheme="minorEastAsia" w:eastAsiaTheme="minorEastAsia" w:hAnsiTheme="minorEastAsia"/>
        </w:rPr>
        <w:t>面</w:t>
      </w:r>
      <w:r w:rsidRPr="00C0165D">
        <w:rPr>
          <w:rFonts w:asciiTheme="minorEastAsia" w:eastAsiaTheme="minorEastAsia" w:hAnsiTheme="minorEastAsia"/>
        </w:rPr>
        <w:t>塌陷区残余变形的影响。</w:t>
      </w:r>
    </w:p>
    <w:p w:rsidR="00FC781D" w:rsidRDefault="00A13D9C" w:rsidP="00E00EB9">
      <w:pPr>
        <w:pStyle w:val="a5"/>
        <w:spacing w:beforeLines="0" w:afterLines="0"/>
        <w:ind w:left="0"/>
        <w:rPr>
          <w:rFonts w:asciiTheme="minorEastAsia" w:eastAsiaTheme="minorEastAsia" w:hAnsiTheme="minorEastAsia"/>
        </w:rPr>
      </w:pPr>
      <w:r w:rsidRPr="00C0165D">
        <w:rPr>
          <w:rFonts w:asciiTheme="minorEastAsia" w:eastAsiaTheme="minorEastAsia" w:hAnsiTheme="minorEastAsia"/>
        </w:rPr>
        <w:t>桩端持力层应选择在</w:t>
      </w:r>
      <w:r>
        <w:rPr>
          <w:rFonts w:asciiTheme="minorEastAsia" w:eastAsiaTheme="minorEastAsia" w:hAnsiTheme="minorEastAsia" w:hint="eastAsia"/>
        </w:rPr>
        <w:t>地</w:t>
      </w:r>
      <w:r>
        <w:rPr>
          <w:rFonts w:asciiTheme="minorEastAsia" w:eastAsiaTheme="minorEastAsia" w:hAnsiTheme="minorEastAsia"/>
        </w:rPr>
        <w:t>面</w:t>
      </w:r>
      <w:r w:rsidRPr="00C0165D">
        <w:rPr>
          <w:rFonts w:asciiTheme="minorEastAsia" w:eastAsiaTheme="minorEastAsia" w:hAnsiTheme="minorEastAsia"/>
        </w:rPr>
        <w:t>塌陷区底部稳定的岩土体。</w:t>
      </w:r>
    </w:p>
    <w:p w:rsidR="00426DD1" w:rsidRPr="00DD097B" w:rsidRDefault="00426DD1" w:rsidP="00E458E8">
      <w:pPr>
        <w:pStyle w:val="a4"/>
        <w:spacing w:before="156" w:after="156"/>
      </w:pPr>
      <w:bookmarkStart w:id="321" w:name="_Toc520441534"/>
      <w:bookmarkStart w:id="322" w:name="_Toc530136957"/>
      <w:r>
        <w:rPr>
          <w:rFonts w:hint="eastAsia"/>
        </w:rPr>
        <w:t>强夯</w:t>
      </w:r>
      <w:bookmarkEnd w:id="321"/>
      <w:bookmarkEnd w:id="322"/>
    </w:p>
    <w:p w:rsidR="00FC781D" w:rsidRDefault="00F006D2"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rPr>
        <w:t>采空区埋深小于10</w:t>
      </w:r>
      <w:r w:rsidR="00272D93">
        <w:rPr>
          <w:rFonts w:asciiTheme="minorEastAsia" w:eastAsiaTheme="minorEastAsia" w:hAnsiTheme="minorEastAsia" w:hint="eastAsia"/>
        </w:rPr>
        <w:t xml:space="preserve"> </w:t>
      </w:r>
      <w:r w:rsidR="00B213D0">
        <w:rPr>
          <w:rFonts w:asciiTheme="minorEastAsia" w:eastAsiaTheme="minorEastAsia" w:hAnsiTheme="minorEastAsia" w:hint="eastAsia"/>
        </w:rPr>
        <w:t>m</w:t>
      </w:r>
      <w:r w:rsidRPr="00F006D2">
        <w:rPr>
          <w:rFonts w:asciiTheme="minorEastAsia" w:eastAsiaTheme="minorEastAsia" w:hAnsiTheme="minorEastAsia"/>
        </w:rPr>
        <w:t>，上覆</w:t>
      </w:r>
      <w:r w:rsidRPr="00F006D2">
        <w:rPr>
          <w:rFonts w:asciiTheme="minorEastAsia" w:eastAsiaTheme="minorEastAsia" w:hAnsiTheme="minorEastAsia" w:hint="eastAsia"/>
        </w:rPr>
        <w:t>顶</w:t>
      </w:r>
      <w:r w:rsidRPr="00F006D2">
        <w:rPr>
          <w:rFonts w:asciiTheme="minorEastAsia" w:eastAsiaTheme="minorEastAsia" w:hAnsiTheme="minorEastAsia"/>
        </w:rPr>
        <w:t>板完整性差</w:t>
      </w:r>
      <w:r>
        <w:rPr>
          <w:rFonts w:asciiTheme="minorEastAsia" w:eastAsiaTheme="minorEastAsia" w:hAnsiTheme="minorEastAsia" w:hint="eastAsia"/>
        </w:rPr>
        <w:t>、</w:t>
      </w:r>
      <w:r w:rsidRPr="00F006D2">
        <w:rPr>
          <w:rFonts w:asciiTheme="minorEastAsia" w:eastAsiaTheme="minorEastAsia" w:hAnsiTheme="minorEastAsia"/>
        </w:rPr>
        <w:t>岩体强度低</w:t>
      </w:r>
      <w:r>
        <w:rPr>
          <w:rFonts w:asciiTheme="minorEastAsia" w:eastAsiaTheme="minorEastAsia" w:hAnsiTheme="minorEastAsia" w:hint="eastAsia"/>
        </w:rPr>
        <w:t>，</w:t>
      </w:r>
      <w:r w:rsidRPr="00F006D2">
        <w:rPr>
          <w:rFonts w:asciiTheme="minorEastAsia" w:eastAsiaTheme="minorEastAsia" w:hAnsiTheme="minorEastAsia"/>
        </w:rPr>
        <w:t>空区边缘地带</w:t>
      </w:r>
      <w:r w:rsidRPr="00F006D2">
        <w:rPr>
          <w:rFonts w:asciiTheme="minorEastAsia" w:eastAsiaTheme="minorEastAsia" w:hAnsiTheme="minorEastAsia" w:hint="eastAsia"/>
        </w:rPr>
        <w:t>裂</w:t>
      </w:r>
      <w:r w:rsidRPr="00F006D2">
        <w:rPr>
          <w:rFonts w:asciiTheme="minorEastAsia" w:eastAsiaTheme="minorEastAsia" w:hAnsiTheme="minorEastAsia"/>
        </w:rPr>
        <w:t>缝</w:t>
      </w:r>
      <w:r w:rsidRPr="00F006D2">
        <w:rPr>
          <w:rFonts w:asciiTheme="minorEastAsia" w:eastAsiaTheme="minorEastAsia" w:hAnsiTheme="minorEastAsia" w:hint="eastAsia"/>
        </w:rPr>
        <w:t>发育</w:t>
      </w:r>
      <w:r w:rsidRPr="00F006D2">
        <w:rPr>
          <w:rFonts w:asciiTheme="minorEastAsia" w:eastAsiaTheme="minorEastAsia" w:hAnsiTheme="minorEastAsia"/>
        </w:rPr>
        <w:t>区</w:t>
      </w:r>
      <w:r>
        <w:rPr>
          <w:rFonts w:asciiTheme="minorEastAsia" w:eastAsiaTheme="minorEastAsia" w:hAnsiTheme="minorEastAsia" w:hint="eastAsia"/>
        </w:rPr>
        <w:t>可</w:t>
      </w:r>
      <w:r>
        <w:rPr>
          <w:rFonts w:asciiTheme="minorEastAsia" w:eastAsiaTheme="minorEastAsia" w:hAnsiTheme="minorEastAsia"/>
        </w:rPr>
        <w:t>采用强夯处理。</w:t>
      </w:r>
    </w:p>
    <w:p w:rsidR="00FC781D" w:rsidRDefault="00F006D2"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hint="eastAsia"/>
        </w:rPr>
        <w:t>强</w:t>
      </w:r>
      <w:r w:rsidRPr="00F006D2">
        <w:rPr>
          <w:rFonts w:asciiTheme="minorEastAsia" w:eastAsiaTheme="minorEastAsia" w:hAnsiTheme="minorEastAsia"/>
        </w:rPr>
        <w:t>夯法的有效处理深度应根据现场试夯或当地经验确定，</w:t>
      </w:r>
      <w:r w:rsidR="00B44E09">
        <w:rPr>
          <w:rFonts w:asciiTheme="minorEastAsia" w:eastAsiaTheme="minorEastAsia" w:hAnsiTheme="minorEastAsia" w:hint="eastAsia"/>
        </w:rPr>
        <w:t>也</w:t>
      </w:r>
      <w:r w:rsidRPr="00F006D2">
        <w:rPr>
          <w:rFonts w:asciiTheme="minorEastAsia" w:eastAsiaTheme="minorEastAsia" w:hAnsiTheme="minorEastAsia"/>
        </w:rPr>
        <w:t>可根据下式进行估算</w:t>
      </w:r>
      <w:r w:rsidRPr="00F006D2">
        <w:rPr>
          <w:rFonts w:asciiTheme="minorEastAsia" w:eastAsiaTheme="minorEastAsia" w:hAnsiTheme="minorEastAsia" w:hint="eastAsia"/>
        </w:rPr>
        <w:t>。</w:t>
      </w:r>
    </w:p>
    <w:p w:rsidR="00F006D2" w:rsidRPr="00811AF5" w:rsidRDefault="00F006D2" w:rsidP="003B7290">
      <w:pPr>
        <w:jc w:val="right"/>
      </w:pPr>
      <m:oMath>
        <m:r>
          <m:rPr>
            <m:sty m:val="p"/>
          </m:rPr>
          <w:rPr>
            <w:rFonts w:ascii="Cambria Math" w:hAnsi="Cambria Math"/>
          </w:rPr>
          <m:t>h=α</m:t>
        </m:r>
        <m:rad>
          <m:radPr>
            <m:degHide m:val="on"/>
            <m:ctrlPr>
              <w:rPr>
                <w:rFonts w:ascii="Cambria Math" w:hAnsi="Cambria Math"/>
              </w:rPr>
            </m:ctrlPr>
          </m:radPr>
          <m:deg/>
          <m:e>
            <m:r>
              <w:rPr>
                <w:rFonts w:ascii="Cambria Math" w:hAnsi="Cambria Math"/>
              </w:rPr>
              <m:t>WH</m:t>
            </m:r>
          </m:e>
        </m:rad>
      </m:oMath>
      <w:r w:rsidR="003B7290">
        <w:t>………………………………………</w:t>
      </w:r>
      <w:r w:rsidR="003B7290">
        <w:rPr>
          <w:rFonts w:hint="eastAsia"/>
        </w:rPr>
        <w:t>.</w:t>
      </w:r>
      <w:r w:rsidR="003B7290">
        <w:t>…</w:t>
      </w:r>
      <w:r w:rsidR="003B7290">
        <w:rPr>
          <w:rFonts w:hint="eastAsia"/>
        </w:rPr>
        <w:t>.</w:t>
      </w:r>
      <w:r w:rsidR="003B7290">
        <w:tab/>
        <w:t>(</w:t>
      </w:r>
      <w:r w:rsidR="003B7290">
        <w:rPr>
          <w:rFonts w:hint="eastAsia"/>
        </w:rPr>
        <w:t>9</w:t>
      </w:r>
      <w:r w:rsidR="003B7290">
        <w:t>)</w:t>
      </w:r>
    </w:p>
    <w:p w:rsidR="00B213D0" w:rsidRDefault="00F006D2" w:rsidP="002B36A5">
      <w:pPr>
        <w:rPr>
          <w:rFonts w:asciiTheme="minorEastAsia" w:eastAsiaTheme="minorEastAsia" w:hAnsiTheme="minorEastAsia"/>
        </w:rPr>
      </w:pPr>
      <w:r w:rsidRPr="00B213D0">
        <w:rPr>
          <w:rFonts w:asciiTheme="minorEastAsia" w:eastAsiaTheme="minorEastAsia" w:hAnsiTheme="minorEastAsia" w:hint="eastAsia"/>
        </w:rPr>
        <w:t>式中</w:t>
      </w:r>
      <w:r w:rsidRPr="00B213D0">
        <w:rPr>
          <w:rFonts w:asciiTheme="minorEastAsia" w:eastAsiaTheme="minorEastAsia" w:hAnsiTheme="minorEastAsia"/>
        </w:rPr>
        <w:t>：</w:t>
      </w:r>
    </w:p>
    <w:p w:rsidR="00F006D2" w:rsidRPr="00B213D0" w:rsidRDefault="00F006D2" w:rsidP="002B36A5">
      <w:pPr>
        <w:rPr>
          <w:rFonts w:asciiTheme="minorEastAsia" w:eastAsiaTheme="minorEastAsia" w:hAnsiTheme="minorEastAsia"/>
        </w:rPr>
      </w:pPr>
      <w:r w:rsidRPr="00B213D0">
        <w:rPr>
          <w:rFonts w:asciiTheme="minorEastAsia" w:eastAsiaTheme="minorEastAsia" w:hAnsiTheme="minorEastAsia" w:hint="eastAsia"/>
        </w:rPr>
        <w:t>h</w:t>
      </w:r>
      <w:r w:rsidR="00B213D0">
        <w:rPr>
          <w:rFonts w:asciiTheme="minorEastAsia" w:eastAsiaTheme="minorEastAsia" w:hAnsiTheme="minorEastAsia" w:hint="eastAsia"/>
        </w:rPr>
        <w:t>—</w:t>
      </w:r>
      <w:r w:rsidRPr="00B213D0">
        <w:rPr>
          <w:rFonts w:asciiTheme="minorEastAsia" w:eastAsiaTheme="minorEastAsia" w:hAnsiTheme="minorEastAsia"/>
        </w:rPr>
        <w:t>强夯地基有效加固深度</w:t>
      </w:r>
      <w:r w:rsidRPr="00B213D0">
        <w:rPr>
          <w:rFonts w:asciiTheme="minorEastAsia" w:eastAsiaTheme="minorEastAsia" w:hAnsiTheme="minorEastAsia" w:hint="eastAsia"/>
        </w:rPr>
        <w:t>，m；</w:t>
      </w:r>
    </w:p>
    <w:p w:rsidR="00F006D2" w:rsidRPr="00B213D0" w:rsidRDefault="00F006D2" w:rsidP="002B36A5">
      <w:pPr>
        <w:rPr>
          <w:rFonts w:asciiTheme="minorEastAsia" w:eastAsiaTheme="minorEastAsia" w:hAnsiTheme="minorEastAsia"/>
        </w:rPr>
      </w:pPr>
      <w:r w:rsidRPr="00B213D0">
        <w:rPr>
          <w:rFonts w:asciiTheme="minorEastAsia" w:eastAsiaTheme="minorEastAsia" w:hAnsiTheme="minorEastAsia"/>
          <w:i/>
        </w:rPr>
        <w:t>W</w:t>
      </w:r>
      <w:r w:rsidR="00B213D0">
        <w:rPr>
          <w:rFonts w:asciiTheme="minorEastAsia" w:eastAsiaTheme="minorEastAsia" w:hAnsiTheme="minorEastAsia" w:hint="eastAsia"/>
          <w:i/>
        </w:rPr>
        <w:t>—</w:t>
      </w:r>
      <w:r w:rsidRPr="00B213D0">
        <w:rPr>
          <w:rFonts w:asciiTheme="minorEastAsia" w:eastAsiaTheme="minorEastAsia" w:hAnsiTheme="minorEastAsia" w:hint="eastAsia"/>
        </w:rPr>
        <w:t>锤</w:t>
      </w:r>
      <w:r w:rsidRPr="00B213D0">
        <w:rPr>
          <w:rFonts w:asciiTheme="minorEastAsia" w:eastAsiaTheme="minorEastAsia" w:hAnsiTheme="minorEastAsia"/>
        </w:rPr>
        <w:t>的质量，</w:t>
      </w:r>
      <w:r w:rsidRPr="00B213D0">
        <w:rPr>
          <w:rFonts w:asciiTheme="minorEastAsia" w:eastAsiaTheme="minorEastAsia" w:hAnsiTheme="minorEastAsia" w:hint="eastAsia"/>
        </w:rPr>
        <w:t>t</w:t>
      </w:r>
      <w:r w:rsidR="00272D93" w:rsidRPr="00B213D0">
        <w:rPr>
          <w:rFonts w:asciiTheme="minorEastAsia" w:eastAsiaTheme="minorEastAsia" w:hAnsiTheme="minorEastAsia" w:hint="eastAsia"/>
        </w:rPr>
        <w:t>；</w:t>
      </w:r>
    </w:p>
    <w:p w:rsidR="00F006D2" w:rsidRPr="00B213D0" w:rsidRDefault="00F006D2" w:rsidP="002B36A5">
      <w:pPr>
        <w:rPr>
          <w:rFonts w:asciiTheme="minorEastAsia" w:eastAsiaTheme="minorEastAsia" w:hAnsiTheme="minorEastAsia"/>
        </w:rPr>
      </w:pPr>
      <w:r w:rsidRPr="00B213D0">
        <w:rPr>
          <w:rFonts w:asciiTheme="minorEastAsia" w:eastAsiaTheme="minorEastAsia" w:hAnsiTheme="minorEastAsia"/>
          <w:i/>
        </w:rPr>
        <w:t>H</w:t>
      </w:r>
      <w:r w:rsidRPr="00B213D0">
        <w:rPr>
          <w:rFonts w:asciiTheme="minorEastAsia" w:eastAsiaTheme="minorEastAsia" w:hAnsiTheme="minorEastAsia"/>
        </w:rPr>
        <w:t>-</w:t>
      </w:r>
      <w:r w:rsidR="00B213D0">
        <w:rPr>
          <w:rFonts w:asciiTheme="minorEastAsia" w:eastAsiaTheme="minorEastAsia" w:hAnsiTheme="minorEastAsia" w:hint="eastAsia"/>
          <w:i/>
        </w:rPr>
        <w:t>—</w:t>
      </w:r>
      <w:r w:rsidRPr="00B213D0">
        <w:rPr>
          <w:rFonts w:asciiTheme="minorEastAsia" w:eastAsiaTheme="minorEastAsia" w:hAnsiTheme="minorEastAsia" w:hint="eastAsia"/>
        </w:rPr>
        <w:t>夯</w:t>
      </w:r>
      <w:r w:rsidRPr="00B213D0">
        <w:rPr>
          <w:rFonts w:asciiTheme="minorEastAsia" w:eastAsiaTheme="minorEastAsia" w:hAnsiTheme="minorEastAsia"/>
        </w:rPr>
        <w:t>锤落距，</w:t>
      </w:r>
      <w:r w:rsidRPr="00B213D0">
        <w:rPr>
          <w:rFonts w:asciiTheme="minorEastAsia" w:eastAsiaTheme="minorEastAsia" w:hAnsiTheme="minorEastAsia" w:hint="eastAsia"/>
        </w:rPr>
        <w:t>m；</w:t>
      </w:r>
    </w:p>
    <w:p w:rsidR="00F006D2" w:rsidRPr="00B213D0" w:rsidRDefault="00D72ED6" w:rsidP="00B213D0">
      <w:pPr>
        <w:rPr>
          <w:rFonts w:asciiTheme="minorEastAsia" w:eastAsiaTheme="minorEastAsia" w:hAnsiTheme="minorEastAsia"/>
        </w:rPr>
      </w:pPr>
      <w:r w:rsidRPr="00D72ED6">
        <w:rPr>
          <w:rFonts w:asciiTheme="minorEastAsia" w:eastAsiaTheme="minorEastAsia" w:hAnsiTheme="minorEastAsia"/>
          <w:i/>
        </w:rPr>
        <w:t>α</w:t>
      </w:r>
      <w:r w:rsidR="00B213D0">
        <w:rPr>
          <w:rFonts w:asciiTheme="minorEastAsia" w:eastAsiaTheme="minorEastAsia" w:hAnsiTheme="minorEastAsia" w:hint="eastAsia"/>
          <w:i/>
        </w:rPr>
        <w:t>—</w:t>
      </w:r>
      <w:r w:rsidR="00F006D2" w:rsidRPr="00B213D0">
        <w:rPr>
          <w:rFonts w:asciiTheme="minorEastAsia" w:eastAsiaTheme="minorEastAsia" w:hAnsiTheme="minorEastAsia"/>
        </w:rPr>
        <w:t>强夯法有效加固深</w:t>
      </w:r>
      <w:r w:rsidR="00F006D2" w:rsidRPr="00B213D0">
        <w:rPr>
          <w:rFonts w:asciiTheme="minorEastAsia" w:eastAsiaTheme="minorEastAsia" w:hAnsiTheme="minorEastAsia" w:hint="eastAsia"/>
        </w:rPr>
        <w:t>度</w:t>
      </w:r>
      <w:r w:rsidR="00F006D2" w:rsidRPr="00B213D0">
        <w:rPr>
          <w:rFonts w:asciiTheme="minorEastAsia" w:eastAsiaTheme="minorEastAsia" w:hAnsiTheme="minorEastAsia"/>
        </w:rPr>
        <w:t>修正系数。</w:t>
      </w:r>
    </w:p>
    <w:p w:rsidR="00FC781D" w:rsidRDefault="00F006D2"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rPr>
        <w:t>在</w:t>
      </w:r>
      <w:r w:rsidRPr="00F006D2">
        <w:rPr>
          <w:rFonts w:asciiTheme="minorEastAsia" w:eastAsiaTheme="minorEastAsia" w:hAnsiTheme="minorEastAsia" w:hint="eastAsia"/>
        </w:rPr>
        <w:t>缺</w:t>
      </w:r>
      <w:r w:rsidRPr="00F006D2">
        <w:rPr>
          <w:rFonts w:asciiTheme="minorEastAsia" w:eastAsiaTheme="minorEastAsia" w:hAnsiTheme="minorEastAsia"/>
        </w:rPr>
        <w:t>少试验资料、经验</w:t>
      </w:r>
      <w:r w:rsidRPr="00F006D2">
        <w:rPr>
          <w:rFonts w:asciiTheme="minorEastAsia" w:eastAsiaTheme="minorEastAsia" w:hAnsiTheme="minorEastAsia" w:hint="eastAsia"/>
        </w:rPr>
        <w:t>时</w:t>
      </w:r>
      <w:r w:rsidR="00B213D0">
        <w:rPr>
          <w:rFonts w:asciiTheme="minorEastAsia" w:eastAsiaTheme="minorEastAsia" w:hAnsiTheme="minorEastAsia" w:hint="eastAsia"/>
        </w:rPr>
        <w:t>，</w:t>
      </w:r>
      <w:r w:rsidRPr="00F006D2">
        <w:rPr>
          <w:rFonts w:asciiTheme="minorEastAsia" w:eastAsiaTheme="minorEastAsia" w:hAnsiTheme="minorEastAsia"/>
        </w:rPr>
        <w:t>可根据</w:t>
      </w:r>
      <w:r w:rsidRPr="00F006D2">
        <w:rPr>
          <w:rFonts w:asciiTheme="minorEastAsia" w:eastAsiaTheme="minorEastAsia" w:hAnsiTheme="minorEastAsia" w:hint="eastAsia"/>
        </w:rPr>
        <w:t>G</w:t>
      </w:r>
      <w:r w:rsidRPr="00F006D2">
        <w:rPr>
          <w:rFonts w:asciiTheme="minorEastAsia" w:eastAsiaTheme="minorEastAsia" w:hAnsiTheme="minorEastAsia"/>
        </w:rPr>
        <w:t>B 50025</w:t>
      </w:r>
      <w:r w:rsidR="00AB1191">
        <w:rPr>
          <w:rFonts w:asciiTheme="minorEastAsia" w:eastAsiaTheme="minorEastAsia" w:hAnsiTheme="minorEastAsia" w:hint="eastAsia"/>
        </w:rPr>
        <w:t>和</w:t>
      </w:r>
      <w:r w:rsidRPr="00F006D2">
        <w:rPr>
          <w:rFonts w:asciiTheme="minorEastAsia" w:eastAsiaTheme="minorEastAsia" w:hAnsiTheme="minorEastAsia"/>
        </w:rPr>
        <w:t>JGJ</w:t>
      </w:r>
      <w:r w:rsidR="00272D93">
        <w:rPr>
          <w:rFonts w:asciiTheme="minorEastAsia" w:eastAsiaTheme="minorEastAsia" w:hAnsiTheme="minorEastAsia" w:hint="eastAsia"/>
        </w:rPr>
        <w:t xml:space="preserve"> </w:t>
      </w:r>
      <w:r w:rsidRPr="00F006D2">
        <w:rPr>
          <w:rFonts w:asciiTheme="minorEastAsia" w:eastAsiaTheme="minorEastAsia" w:hAnsiTheme="minorEastAsia"/>
        </w:rPr>
        <w:t>79</w:t>
      </w:r>
      <w:r w:rsidR="00B44E09">
        <w:rPr>
          <w:rFonts w:asciiTheme="minorEastAsia" w:eastAsiaTheme="minorEastAsia" w:hAnsiTheme="minorEastAsia" w:hint="eastAsia"/>
        </w:rPr>
        <w:t>有关</w:t>
      </w:r>
      <w:r w:rsidR="00B213D0">
        <w:rPr>
          <w:rFonts w:asciiTheme="minorEastAsia" w:eastAsiaTheme="minorEastAsia" w:hAnsiTheme="minorEastAsia" w:hint="eastAsia"/>
        </w:rPr>
        <w:t>规定</w:t>
      </w:r>
      <w:r w:rsidR="00AB1191">
        <w:rPr>
          <w:rFonts w:asciiTheme="minorEastAsia" w:eastAsiaTheme="minorEastAsia" w:hAnsiTheme="minorEastAsia"/>
        </w:rPr>
        <w:t>进行</w:t>
      </w:r>
      <w:r w:rsidRPr="00F006D2">
        <w:rPr>
          <w:rFonts w:asciiTheme="minorEastAsia" w:eastAsiaTheme="minorEastAsia" w:hAnsiTheme="minorEastAsia"/>
        </w:rPr>
        <w:t>预估。</w:t>
      </w:r>
    </w:p>
    <w:p w:rsidR="00FC781D" w:rsidRDefault="00F006D2"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hint="eastAsia"/>
        </w:rPr>
        <w:t>强</w:t>
      </w:r>
      <w:r w:rsidRPr="00F006D2">
        <w:rPr>
          <w:rFonts w:asciiTheme="minorEastAsia" w:eastAsiaTheme="minorEastAsia" w:hAnsiTheme="minorEastAsia"/>
        </w:rPr>
        <w:t>夯</w:t>
      </w:r>
      <w:r w:rsidRPr="00F006D2">
        <w:rPr>
          <w:rFonts w:asciiTheme="minorEastAsia" w:eastAsiaTheme="minorEastAsia" w:hAnsiTheme="minorEastAsia" w:hint="eastAsia"/>
        </w:rPr>
        <w:t>夯</w:t>
      </w:r>
      <w:r w:rsidRPr="00F006D2">
        <w:rPr>
          <w:rFonts w:asciiTheme="minorEastAsia" w:eastAsiaTheme="minorEastAsia" w:hAnsiTheme="minorEastAsia"/>
        </w:rPr>
        <w:t>点</w:t>
      </w:r>
      <w:r w:rsidR="00B44E09">
        <w:rPr>
          <w:rFonts w:asciiTheme="minorEastAsia" w:eastAsiaTheme="minorEastAsia" w:hAnsiTheme="minorEastAsia" w:hint="eastAsia"/>
        </w:rPr>
        <w:t>宜</w:t>
      </w:r>
      <w:r w:rsidRPr="00F006D2">
        <w:rPr>
          <w:rFonts w:asciiTheme="minorEastAsia" w:eastAsiaTheme="minorEastAsia" w:hAnsiTheme="minorEastAsia"/>
        </w:rPr>
        <w:t>选用正方形、矩形、正三</w:t>
      </w:r>
      <w:r w:rsidRPr="00F006D2">
        <w:rPr>
          <w:rFonts w:asciiTheme="minorEastAsia" w:eastAsiaTheme="minorEastAsia" w:hAnsiTheme="minorEastAsia" w:hint="eastAsia"/>
        </w:rPr>
        <w:t>角</w:t>
      </w:r>
      <w:r w:rsidRPr="00F006D2">
        <w:rPr>
          <w:rFonts w:asciiTheme="minorEastAsia" w:eastAsiaTheme="minorEastAsia" w:hAnsiTheme="minorEastAsia"/>
        </w:rPr>
        <w:t>形、等腰三</w:t>
      </w:r>
      <w:r w:rsidRPr="00F006D2">
        <w:rPr>
          <w:rFonts w:asciiTheme="minorEastAsia" w:eastAsiaTheme="minorEastAsia" w:hAnsiTheme="minorEastAsia" w:hint="eastAsia"/>
        </w:rPr>
        <w:t>角</w:t>
      </w:r>
      <w:r w:rsidRPr="00F006D2">
        <w:rPr>
          <w:rFonts w:asciiTheme="minorEastAsia" w:eastAsiaTheme="minorEastAsia" w:hAnsiTheme="minorEastAsia"/>
        </w:rPr>
        <w:t>形等</w:t>
      </w:r>
      <w:r w:rsidRPr="00F006D2">
        <w:rPr>
          <w:rFonts w:asciiTheme="minorEastAsia" w:eastAsiaTheme="minorEastAsia" w:hAnsiTheme="minorEastAsia" w:hint="eastAsia"/>
        </w:rPr>
        <w:t>形式</w:t>
      </w:r>
      <w:r w:rsidRPr="00F006D2">
        <w:rPr>
          <w:rFonts w:asciiTheme="minorEastAsia" w:eastAsiaTheme="minorEastAsia" w:hAnsiTheme="minorEastAsia"/>
        </w:rPr>
        <w:t>。</w:t>
      </w:r>
    </w:p>
    <w:p w:rsidR="00FC781D" w:rsidRDefault="00F006D2"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hint="eastAsia"/>
        </w:rPr>
        <w:t>夯</w:t>
      </w:r>
      <w:r w:rsidRPr="00F006D2">
        <w:rPr>
          <w:rFonts w:asciiTheme="minorEastAsia" w:eastAsiaTheme="minorEastAsia" w:hAnsiTheme="minorEastAsia"/>
        </w:rPr>
        <w:t>点</w:t>
      </w:r>
      <w:r w:rsidRPr="00F006D2">
        <w:rPr>
          <w:rFonts w:asciiTheme="minorEastAsia" w:eastAsiaTheme="minorEastAsia" w:hAnsiTheme="minorEastAsia" w:hint="eastAsia"/>
        </w:rPr>
        <w:t>间距</w:t>
      </w:r>
      <w:r w:rsidRPr="00F006D2">
        <w:rPr>
          <w:rFonts w:asciiTheme="minorEastAsia" w:eastAsiaTheme="minorEastAsia" w:hAnsiTheme="minorEastAsia"/>
        </w:rPr>
        <w:t>宜为锤径</w:t>
      </w:r>
      <w:r w:rsidRPr="00F006D2">
        <w:rPr>
          <w:rFonts w:asciiTheme="minorEastAsia" w:eastAsiaTheme="minorEastAsia" w:hAnsiTheme="minorEastAsia" w:hint="eastAsia"/>
        </w:rPr>
        <w:t>1</w:t>
      </w:r>
      <w:r w:rsidRPr="00F006D2">
        <w:rPr>
          <w:rFonts w:asciiTheme="minorEastAsia" w:eastAsiaTheme="minorEastAsia" w:hAnsiTheme="minorEastAsia"/>
        </w:rPr>
        <w:t>.2倍</w:t>
      </w:r>
      <w:r w:rsidR="00BC69AA" w:rsidRPr="00E00EB9">
        <w:rPr>
          <w:rFonts w:asciiTheme="minorEastAsia" w:eastAsiaTheme="minorEastAsia" w:hAnsiTheme="minorEastAsia"/>
        </w:rPr>
        <w:t>～</w:t>
      </w:r>
      <w:r w:rsidRPr="00F006D2">
        <w:rPr>
          <w:rFonts w:asciiTheme="minorEastAsia" w:eastAsiaTheme="minorEastAsia" w:hAnsiTheme="minorEastAsia"/>
        </w:rPr>
        <w:t>2.5倍，低能级时宜取小值，高能级及考虑能级组合时宜取大值。</w:t>
      </w:r>
    </w:p>
    <w:p w:rsidR="00FC781D" w:rsidRDefault="00F006D2"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hint="eastAsia"/>
        </w:rPr>
        <w:t>夯</w:t>
      </w:r>
      <w:r w:rsidRPr="00F006D2">
        <w:rPr>
          <w:rFonts w:asciiTheme="minorEastAsia" w:eastAsiaTheme="minorEastAsia" w:hAnsiTheme="minorEastAsia"/>
        </w:rPr>
        <w:t>点</w:t>
      </w:r>
      <w:r w:rsidRPr="00F006D2">
        <w:rPr>
          <w:rFonts w:asciiTheme="minorEastAsia" w:eastAsiaTheme="minorEastAsia" w:hAnsiTheme="minorEastAsia" w:hint="eastAsia"/>
        </w:rPr>
        <w:t>夯</w:t>
      </w:r>
      <w:r w:rsidRPr="00F006D2">
        <w:rPr>
          <w:rFonts w:asciiTheme="minorEastAsia" w:eastAsiaTheme="minorEastAsia" w:hAnsiTheme="minorEastAsia"/>
        </w:rPr>
        <w:t>击</w:t>
      </w:r>
      <w:r w:rsidRPr="00F006D2">
        <w:rPr>
          <w:rFonts w:asciiTheme="minorEastAsia" w:eastAsiaTheme="minorEastAsia" w:hAnsiTheme="minorEastAsia" w:hint="eastAsia"/>
        </w:rPr>
        <w:t>次</w:t>
      </w:r>
      <w:r w:rsidRPr="00F006D2">
        <w:rPr>
          <w:rFonts w:asciiTheme="minorEastAsia" w:eastAsiaTheme="minorEastAsia" w:hAnsiTheme="minorEastAsia"/>
        </w:rPr>
        <w:t>数</w:t>
      </w:r>
      <w:r w:rsidRPr="00F006D2">
        <w:rPr>
          <w:rFonts w:asciiTheme="minorEastAsia" w:eastAsiaTheme="minorEastAsia" w:hAnsiTheme="minorEastAsia" w:hint="eastAsia"/>
        </w:rPr>
        <w:t>应</w:t>
      </w:r>
      <w:r w:rsidRPr="00F006D2">
        <w:rPr>
          <w:rFonts w:asciiTheme="minorEastAsia" w:eastAsiaTheme="minorEastAsia" w:hAnsiTheme="minorEastAsia"/>
        </w:rPr>
        <w:t>按</w:t>
      </w:r>
      <w:r w:rsidRPr="00F006D2">
        <w:rPr>
          <w:rFonts w:asciiTheme="minorEastAsia" w:eastAsiaTheme="minorEastAsia" w:hAnsiTheme="minorEastAsia" w:hint="eastAsia"/>
        </w:rPr>
        <w:t>夯</w:t>
      </w:r>
      <w:r w:rsidRPr="00F006D2">
        <w:rPr>
          <w:rFonts w:asciiTheme="minorEastAsia" w:eastAsiaTheme="minorEastAsia" w:hAnsiTheme="minorEastAsia"/>
        </w:rPr>
        <w:t>击</w:t>
      </w:r>
      <w:r w:rsidRPr="00F006D2">
        <w:rPr>
          <w:rFonts w:asciiTheme="minorEastAsia" w:eastAsiaTheme="minorEastAsia" w:hAnsiTheme="minorEastAsia" w:hint="eastAsia"/>
        </w:rPr>
        <w:t>次</w:t>
      </w:r>
      <w:r w:rsidRPr="00F006D2">
        <w:rPr>
          <w:rFonts w:asciiTheme="minorEastAsia" w:eastAsiaTheme="minorEastAsia" w:hAnsiTheme="minorEastAsia"/>
        </w:rPr>
        <w:t>数和夯</w:t>
      </w:r>
      <w:r w:rsidRPr="00F006D2">
        <w:rPr>
          <w:rFonts w:asciiTheme="minorEastAsia" w:eastAsiaTheme="minorEastAsia" w:hAnsiTheme="minorEastAsia" w:hint="eastAsia"/>
        </w:rPr>
        <w:t>沉</w:t>
      </w:r>
      <w:r w:rsidRPr="00F006D2">
        <w:rPr>
          <w:rFonts w:asciiTheme="minorEastAsia" w:eastAsiaTheme="minorEastAsia" w:hAnsiTheme="minorEastAsia"/>
        </w:rPr>
        <w:t>量</w:t>
      </w:r>
      <w:r w:rsidRPr="00F006D2">
        <w:rPr>
          <w:rFonts w:asciiTheme="minorEastAsia" w:eastAsiaTheme="minorEastAsia" w:hAnsiTheme="minorEastAsia" w:hint="eastAsia"/>
        </w:rPr>
        <w:t>关系</w:t>
      </w:r>
      <w:r w:rsidRPr="00F006D2">
        <w:rPr>
          <w:rFonts w:asciiTheme="minorEastAsia" w:eastAsiaTheme="minorEastAsia" w:hAnsiTheme="minorEastAsia"/>
        </w:rPr>
        <w:t>曲线</w:t>
      </w:r>
      <w:r w:rsidRPr="00F006D2">
        <w:rPr>
          <w:rFonts w:asciiTheme="minorEastAsia" w:eastAsiaTheme="minorEastAsia" w:hAnsiTheme="minorEastAsia" w:hint="eastAsia"/>
        </w:rPr>
        <w:t>确定</w:t>
      </w:r>
      <w:r w:rsidRPr="00F006D2">
        <w:rPr>
          <w:rFonts w:asciiTheme="minorEastAsia" w:eastAsiaTheme="minorEastAsia" w:hAnsiTheme="minorEastAsia"/>
        </w:rPr>
        <w:t>，</w:t>
      </w:r>
      <w:r w:rsidRPr="00F006D2">
        <w:rPr>
          <w:rFonts w:asciiTheme="minorEastAsia" w:eastAsiaTheme="minorEastAsia" w:hAnsiTheme="minorEastAsia" w:hint="eastAsia"/>
        </w:rPr>
        <w:t>同时应符合</w:t>
      </w:r>
      <w:r w:rsidRPr="00F006D2">
        <w:rPr>
          <w:rFonts w:asciiTheme="minorEastAsia" w:eastAsiaTheme="minorEastAsia" w:hAnsiTheme="minorEastAsia"/>
        </w:rPr>
        <w:t>下列要求</w:t>
      </w:r>
      <w:r w:rsidRPr="00F006D2">
        <w:rPr>
          <w:rFonts w:asciiTheme="minorEastAsia" w:eastAsiaTheme="minorEastAsia" w:hAnsiTheme="minorEastAsia" w:hint="eastAsia"/>
        </w:rPr>
        <w:t>：</w:t>
      </w:r>
    </w:p>
    <w:p w:rsidR="00F006D2" w:rsidRPr="00824C56" w:rsidRDefault="00F006D2" w:rsidP="00272D93">
      <w:pPr>
        <w:pStyle w:val="afffffff7"/>
        <w:numPr>
          <w:ilvl w:val="0"/>
          <w:numId w:val="38"/>
        </w:numPr>
        <w:ind w:left="851" w:firstLineChars="0"/>
        <w:rPr>
          <w:rFonts w:asciiTheme="minorEastAsia" w:eastAsiaTheme="minorEastAsia" w:hAnsiTheme="minorEastAsia"/>
        </w:rPr>
      </w:pPr>
      <w:r w:rsidRPr="00824C56">
        <w:rPr>
          <w:rFonts w:asciiTheme="minorEastAsia" w:eastAsiaTheme="minorEastAsia" w:hAnsiTheme="minorEastAsia"/>
        </w:rPr>
        <w:t>最后两击的平均夯深量不宜大于下列数</w:t>
      </w:r>
      <w:r w:rsidRPr="00824C56">
        <w:rPr>
          <w:rFonts w:asciiTheme="minorEastAsia" w:eastAsiaTheme="minorEastAsia" w:hAnsiTheme="minorEastAsia" w:hint="eastAsia"/>
        </w:rPr>
        <w:t>值</w:t>
      </w:r>
      <w:r w:rsidRPr="00824C56">
        <w:rPr>
          <w:rFonts w:asciiTheme="minorEastAsia" w:eastAsiaTheme="minorEastAsia" w:hAnsiTheme="minorEastAsia"/>
        </w:rPr>
        <w:t>：当单</w:t>
      </w:r>
      <w:r w:rsidRPr="00824C56">
        <w:rPr>
          <w:rFonts w:asciiTheme="minorEastAsia" w:eastAsiaTheme="minorEastAsia" w:hAnsiTheme="minorEastAsia" w:hint="eastAsia"/>
        </w:rPr>
        <w:t>击</w:t>
      </w:r>
      <w:r w:rsidRPr="00824C56">
        <w:rPr>
          <w:rFonts w:asciiTheme="minorEastAsia" w:eastAsiaTheme="minorEastAsia" w:hAnsiTheme="minorEastAsia"/>
        </w:rPr>
        <w:t>夯能小于4000 kN</w:t>
      </w:r>
      <w:r w:rsidR="006029B0">
        <w:rPr>
          <w:rFonts w:asciiTheme="minorEastAsia" w:eastAsiaTheme="minorEastAsia" w:hAnsiTheme="minorEastAsia" w:hint="eastAsia"/>
        </w:rPr>
        <w:t>•</w:t>
      </w:r>
      <w:r w:rsidRPr="00824C56">
        <w:rPr>
          <w:rFonts w:asciiTheme="minorEastAsia" w:eastAsiaTheme="minorEastAsia" w:hAnsiTheme="minorEastAsia"/>
        </w:rPr>
        <w:t>m</w:t>
      </w:r>
      <w:r w:rsidRPr="00824C56">
        <w:rPr>
          <w:rFonts w:asciiTheme="minorEastAsia" w:eastAsiaTheme="minorEastAsia" w:hAnsiTheme="minorEastAsia" w:hint="eastAsia"/>
        </w:rPr>
        <w:t>时</w:t>
      </w:r>
      <w:r w:rsidRPr="00824C56">
        <w:rPr>
          <w:rFonts w:asciiTheme="minorEastAsia" w:eastAsiaTheme="minorEastAsia" w:hAnsiTheme="minorEastAsia"/>
        </w:rPr>
        <w:t>，为50</w:t>
      </w:r>
      <w:r w:rsidR="00E85C49" w:rsidRPr="00824C56">
        <w:rPr>
          <w:rFonts w:asciiTheme="minorEastAsia" w:eastAsiaTheme="minorEastAsia" w:hAnsiTheme="minorEastAsia" w:hint="eastAsia"/>
        </w:rPr>
        <w:t xml:space="preserve"> </w:t>
      </w:r>
      <w:r w:rsidRPr="00824C56">
        <w:rPr>
          <w:rFonts w:asciiTheme="minorEastAsia" w:eastAsiaTheme="minorEastAsia" w:hAnsiTheme="minorEastAsia"/>
        </w:rPr>
        <w:t>mm</w:t>
      </w:r>
      <w:r w:rsidRPr="00824C56">
        <w:rPr>
          <w:rFonts w:asciiTheme="minorEastAsia" w:eastAsiaTheme="minorEastAsia" w:hAnsiTheme="minorEastAsia" w:hint="eastAsia"/>
        </w:rPr>
        <w:t>；</w:t>
      </w:r>
      <w:r w:rsidRPr="00824C56">
        <w:rPr>
          <w:rFonts w:asciiTheme="minorEastAsia" w:eastAsiaTheme="minorEastAsia" w:hAnsiTheme="minorEastAsia"/>
        </w:rPr>
        <w:t>当单</w:t>
      </w:r>
      <w:r w:rsidRPr="00824C56">
        <w:rPr>
          <w:rFonts w:asciiTheme="minorEastAsia" w:eastAsiaTheme="minorEastAsia" w:hAnsiTheme="minorEastAsia" w:hint="eastAsia"/>
        </w:rPr>
        <w:t>击</w:t>
      </w:r>
      <w:r w:rsidRPr="00824C56">
        <w:rPr>
          <w:rFonts w:asciiTheme="minorEastAsia" w:eastAsiaTheme="minorEastAsia" w:hAnsiTheme="minorEastAsia"/>
        </w:rPr>
        <w:t>夯能小于5000 kN</w:t>
      </w:r>
      <w:r w:rsidR="006029B0" w:rsidRPr="006029B0">
        <w:rPr>
          <w:rFonts w:asciiTheme="minorEastAsia" w:eastAsiaTheme="minorEastAsia" w:hAnsiTheme="minorEastAsia" w:hint="eastAsia"/>
        </w:rPr>
        <w:t>•</w:t>
      </w:r>
      <w:r w:rsidRPr="00824C56">
        <w:rPr>
          <w:rFonts w:asciiTheme="minorEastAsia" w:eastAsiaTheme="minorEastAsia" w:hAnsiTheme="minorEastAsia"/>
        </w:rPr>
        <w:t>m</w:t>
      </w:r>
      <w:r w:rsidRPr="00824C56">
        <w:rPr>
          <w:rFonts w:asciiTheme="minorEastAsia" w:eastAsiaTheme="minorEastAsia" w:hAnsiTheme="minorEastAsia" w:hint="eastAsia"/>
        </w:rPr>
        <w:t>时</w:t>
      </w:r>
      <w:r w:rsidRPr="00824C56">
        <w:rPr>
          <w:rFonts w:asciiTheme="minorEastAsia" w:eastAsiaTheme="minorEastAsia" w:hAnsiTheme="minorEastAsia"/>
        </w:rPr>
        <w:t>，为100</w:t>
      </w:r>
      <w:r w:rsidR="00E85C49" w:rsidRPr="00824C56">
        <w:rPr>
          <w:rFonts w:asciiTheme="minorEastAsia" w:eastAsiaTheme="minorEastAsia" w:hAnsiTheme="minorEastAsia" w:hint="eastAsia"/>
        </w:rPr>
        <w:t xml:space="preserve"> </w:t>
      </w:r>
      <w:r w:rsidRPr="00824C56">
        <w:rPr>
          <w:rFonts w:asciiTheme="minorEastAsia" w:eastAsiaTheme="minorEastAsia" w:hAnsiTheme="minorEastAsia"/>
        </w:rPr>
        <w:t>mm</w:t>
      </w:r>
      <w:r w:rsidRPr="00824C56">
        <w:rPr>
          <w:rFonts w:asciiTheme="minorEastAsia" w:eastAsiaTheme="minorEastAsia" w:hAnsiTheme="minorEastAsia" w:hint="eastAsia"/>
        </w:rPr>
        <w:t>；</w:t>
      </w:r>
      <w:r w:rsidRPr="00824C56">
        <w:rPr>
          <w:rFonts w:asciiTheme="minorEastAsia" w:eastAsiaTheme="minorEastAsia" w:hAnsiTheme="minorEastAsia"/>
        </w:rPr>
        <w:t>单</w:t>
      </w:r>
      <w:r w:rsidRPr="00824C56">
        <w:rPr>
          <w:rFonts w:asciiTheme="minorEastAsia" w:eastAsiaTheme="minorEastAsia" w:hAnsiTheme="minorEastAsia" w:hint="eastAsia"/>
        </w:rPr>
        <w:t>击</w:t>
      </w:r>
      <w:r w:rsidRPr="00824C56">
        <w:rPr>
          <w:rFonts w:asciiTheme="minorEastAsia" w:eastAsiaTheme="minorEastAsia" w:hAnsiTheme="minorEastAsia"/>
        </w:rPr>
        <w:t>夯能小于6000 kN</w:t>
      </w:r>
      <w:r w:rsidR="006029B0" w:rsidRPr="006029B0">
        <w:rPr>
          <w:rFonts w:asciiTheme="minorEastAsia" w:eastAsiaTheme="minorEastAsia" w:hAnsiTheme="minorEastAsia" w:hint="eastAsia"/>
        </w:rPr>
        <w:t>•</w:t>
      </w:r>
      <w:r w:rsidRPr="00824C56">
        <w:rPr>
          <w:rFonts w:asciiTheme="minorEastAsia" w:eastAsiaTheme="minorEastAsia" w:hAnsiTheme="minorEastAsia"/>
        </w:rPr>
        <w:t>m</w:t>
      </w:r>
      <w:r w:rsidRPr="00824C56">
        <w:rPr>
          <w:rFonts w:asciiTheme="minorEastAsia" w:eastAsiaTheme="minorEastAsia" w:hAnsiTheme="minorEastAsia" w:hint="eastAsia"/>
        </w:rPr>
        <w:t>时</w:t>
      </w:r>
      <w:r w:rsidRPr="00824C56">
        <w:rPr>
          <w:rFonts w:asciiTheme="minorEastAsia" w:eastAsiaTheme="minorEastAsia" w:hAnsiTheme="minorEastAsia"/>
        </w:rPr>
        <w:t>，为200</w:t>
      </w:r>
      <w:r w:rsidR="00E85C49" w:rsidRPr="00824C56">
        <w:rPr>
          <w:rFonts w:asciiTheme="minorEastAsia" w:eastAsiaTheme="minorEastAsia" w:hAnsiTheme="minorEastAsia" w:hint="eastAsia"/>
        </w:rPr>
        <w:t xml:space="preserve"> </w:t>
      </w:r>
      <w:r w:rsidRPr="00824C56">
        <w:rPr>
          <w:rFonts w:asciiTheme="minorEastAsia" w:eastAsiaTheme="minorEastAsia" w:hAnsiTheme="minorEastAsia"/>
        </w:rPr>
        <w:t>mm</w:t>
      </w:r>
      <w:r w:rsidR="00B213D0" w:rsidRPr="00824C56">
        <w:rPr>
          <w:rFonts w:asciiTheme="minorEastAsia" w:eastAsiaTheme="minorEastAsia" w:hAnsiTheme="minorEastAsia" w:hint="eastAsia"/>
        </w:rPr>
        <w:t>；</w:t>
      </w:r>
    </w:p>
    <w:p w:rsidR="00F006D2" w:rsidRPr="00824C56" w:rsidRDefault="00F006D2" w:rsidP="00272D93">
      <w:pPr>
        <w:pStyle w:val="afffffff7"/>
        <w:numPr>
          <w:ilvl w:val="0"/>
          <w:numId w:val="38"/>
        </w:numPr>
        <w:ind w:left="851" w:firstLineChars="0"/>
        <w:rPr>
          <w:rFonts w:asciiTheme="minorEastAsia" w:eastAsiaTheme="minorEastAsia" w:hAnsiTheme="minorEastAsia"/>
        </w:rPr>
      </w:pPr>
      <w:r w:rsidRPr="00824C56">
        <w:rPr>
          <w:rFonts w:asciiTheme="minorEastAsia" w:eastAsiaTheme="minorEastAsia" w:hAnsiTheme="minorEastAsia"/>
        </w:rPr>
        <w:t>夯</w:t>
      </w:r>
      <w:r w:rsidRPr="00824C56">
        <w:rPr>
          <w:rFonts w:asciiTheme="minorEastAsia" w:eastAsiaTheme="minorEastAsia" w:hAnsiTheme="minorEastAsia" w:hint="eastAsia"/>
        </w:rPr>
        <w:t>坑</w:t>
      </w:r>
      <w:r w:rsidR="00B213D0" w:rsidRPr="00824C56">
        <w:rPr>
          <w:rFonts w:asciiTheme="minorEastAsia" w:eastAsiaTheme="minorEastAsia" w:hAnsiTheme="minorEastAsia"/>
        </w:rPr>
        <w:t>周围地面不应有过大隆起</w:t>
      </w:r>
      <w:r w:rsidR="00B213D0" w:rsidRPr="00824C56">
        <w:rPr>
          <w:rFonts w:asciiTheme="minorEastAsia" w:eastAsiaTheme="minorEastAsia" w:hAnsiTheme="minorEastAsia" w:hint="eastAsia"/>
        </w:rPr>
        <w:t>；</w:t>
      </w:r>
    </w:p>
    <w:p w:rsidR="00F006D2" w:rsidRPr="00824C56" w:rsidRDefault="00F006D2" w:rsidP="00272D93">
      <w:pPr>
        <w:pStyle w:val="afffffff7"/>
        <w:numPr>
          <w:ilvl w:val="0"/>
          <w:numId w:val="38"/>
        </w:numPr>
        <w:ind w:left="851" w:firstLineChars="0"/>
        <w:rPr>
          <w:rFonts w:asciiTheme="minorEastAsia" w:eastAsiaTheme="minorEastAsia" w:hAnsiTheme="minorEastAsia"/>
        </w:rPr>
      </w:pPr>
      <w:r w:rsidRPr="00824C56">
        <w:rPr>
          <w:rFonts w:asciiTheme="minorEastAsia" w:eastAsiaTheme="minorEastAsia" w:hAnsiTheme="minorEastAsia"/>
        </w:rPr>
        <w:t>当夯</w:t>
      </w:r>
      <w:r w:rsidRPr="00824C56">
        <w:rPr>
          <w:rFonts w:asciiTheme="minorEastAsia" w:eastAsiaTheme="minorEastAsia" w:hAnsiTheme="minorEastAsia" w:hint="eastAsia"/>
        </w:rPr>
        <w:t>坑</w:t>
      </w:r>
      <w:r w:rsidRPr="00824C56">
        <w:rPr>
          <w:rFonts w:asciiTheme="minorEastAsia" w:eastAsiaTheme="minorEastAsia" w:hAnsiTheme="minorEastAsia"/>
        </w:rPr>
        <w:t>过深时，</w:t>
      </w:r>
      <w:r w:rsidRPr="00824C56">
        <w:rPr>
          <w:rFonts w:asciiTheme="minorEastAsia" w:eastAsiaTheme="minorEastAsia" w:hAnsiTheme="minorEastAsia" w:hint="eastAsia"/>
        </w:rPr>
        <w:t>应</w:t>
      </w:r>
      <w:r w:rsidRPr="00824C56">
        <w:rPr>
          <w:rFonts w:asciiTheme="minorEastAsia" w:eastAsiaTheme="minorEastAsia" w:hAnsiTheme="minorEastAsia"/>
        </w:rPr>
        <w:t>回填后再进行强夯</w:t>
      </w:r>
      <w:r w:rsidR="00B213D0" w:rsidRPr="00824C56">
        <w:rPr>
          <w:rFonts w:asciiTheme="minorEastAsia" w:eastAsiaTheme="minorEastAsia" w:hAnsiTheme="minorEastAsia" w:hint="eastAsia"/>
        </w:rPr>
        <w:t>。</w:t>
      </w:r>
    </w:p>
    <w:p w:rsidR="00FC781D" w:rsidRDefault="00A13D9C"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hint="eastAsia"/>
        </w:rPr>
        <w:t>采空区</w:t>
      </w:r>
      <w:r w:rsidRPr="00F006D2">
        <w:rPr>
          <w:rFonts w:asciiTheme="minorEastAsia" w:eastAsiaTheme="minorEastAsia" w:hAnsiTheme="minorEastAsia"/>
        </w:rPr>
        <w:t>采</w:t>
      </w:r>
      <w:r w:rsidRPr="00F006D2">
        <w:rPr>
          <w:rFonts w:asciiTheme="minorEastAsia" w:eastAsiaTheme="minorEastAsia" w:hAnsiTheme="minorEastAsia" w:hint="eastAsia"/>
        </w:rPr>
        <w:t>厚</w:t>
      </w:r>
      <w:r>
        <w:rPr>
          <w:rFonts w:asciiTheme="minorEastAsia" w:eastAsiaTheme="minorEastAsia" w:hAnsiTheme="minorEastAsia" w:hint="eastAsia"/>
        </w:rPr>
        <w:t>比</w:t>
      </w:r>
      <w:r w:rsidRPr="00F006D2">
        <w:rPr>
          <w:rFonts w:asciiTheme="minorEastAsia" w:eastAsiaTheme="minorEastAsia" w:hAnsiTheme="minorEastAsia"/>
        </w:rPr>
        <w:t>相对较大时，</w:t>
      </w:r>
      <w:r>
        <w:rPr>
          <w:rFonts w:asciiTheme="minorEastAsia" w:eastAsiaTheme="minorEastAsia" w:hAnsiTheme="minorEastAsia" w:hint="eastAsia"/>
        </w:rPr>
        <w:t>应</w:t>
      </w:r>
      <w:r w:rsidRPr="00F006D2">
        <w:rPr>
          <w:rFonts w:asciiTheme="minorEastAsia" w:eastAsiaTheme="minorEastAsia" w:hAnsiTheme="minorEastAsia" w:hint="eastAsia"/>
        </w:rPr>
        <w:t>先</w:t>
      </w:r>
      <w:r w:rsidRPr="00F006D2">
        <w:rPr>
          <w:rFonts w:asciiTheme="minorEastAsia" w:eastAsiaTheme="minorEastAsia" w:hAnsiTheme="minorEastAsia"/>
        </w:rPr>
        <w:t>进</w:t>
      </w:r>
      <w:r w:rsidRPr="00F006D2">
        <w:rPr>
          <w:rFonts w:asciiTheme="minorEastAsia" w:eastAsiaTheme="minorEastAsia" w:hAnsiTheme="minorEastAsia" w:hint="eastAsia"/>
        </w:rPr>
        <w:t>行</w:t>
      </w:r>
      <w:r w:rsidRPr="00F006D2">
        <w:rPr>
          <w:rFonts w:asciiTheme="minorEastAsia" w:eastAsiaTheme="minorEastAsia" w:hAnsiTheme="minorEastAsia"/>
        </w:rPr>
        <w:t>一定</w:t>
      </w:r>
      <w:r w:rsidRPr="00F006D2">
        <w:rPr>
          <w:rFonts w:asciiTheme="minorEastAsia" w:eastAsiaTheme="minorEastAsia" w:hAnsiTheme="minorEastAsia" w:hint="eastAsia"/>
        </w:rPr>
        <w:t>高</w:t>
      </w:r>
      <w:r w:rsidRPr="00F006D2">
        <w:rPr>
          <w:rFonts w:asciiTheme="minorEastAsia" w:eastAsiaTheme="minorEastAsia" w:hAnsiTheme="minorEastAsia"/>
        </w:rPr>
        <w:t>度的堆载后，再进行强夯。</w:t>
      </w:r>
    </w:p>
    <w:p w:rsidR="00FC781D" w:rsidRDefault="00A13D9C"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hint="eastAsia"/>
        </w:rPr>
        <w:t>夯</w:t>
      </w:r>
      <w:r w:rsidRPr="00F006D2">
        <w:rPr>
          <w:rFonts w:asciiTheme="minorEastAsia" w:eastAsiaTheme="minorEastAsia" w:hAnsiTheme="minorEastAsia"/>
        </w:rPr>
        <w:t>塌</w:t>
      </w:r>
      <w:r w:rsidRPr="00F006D2">
        <w:rPr>
          <w:rFonts w:asciiTheme="minorEastAsia" w:eastAsiaTheme="minorEastAsia" w:hAnsiTheme="minorEastAsia" w:hint="eastAsia"/>
        </w:rPr>
        <w:t>次</w:t>
      </w:r>
      <w:r w:rsidRPr="00F006D2">
        <w:rPr>
          <w:rFonts w:asciiTheme="minorEastAsia" w:eastAsiaTheme="minorEastAsia" w:hAnsiTheme="minorEastAsia"/>
        </w:rPr>
        <w:t>数根据试验确定。</w:t>
      </w:r>
    </w:p>
    <w:p w:rsidR="00FC781D" w:rsidRDefault="00F006D2"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hint="eastAsia"/>
        </w:rPr>
        <w:t>强</w:t>
      </w:r>
      <w:r w:rsidRPr="00F006D2">
        <w:rPr>
          <w:rFonts w:asciiTheme="minorEastAsia" w:eastAsiaTheme="minorEastAsia" w:hAnsiTheme="minorEastAsia"/>
        </w:rPr>
        <w:t>夯回填量按下式进行计算</w:t>
      </w:r>
      <w:r w:rsidRPr="00F006D2">
        <w:rPr>
          <w:rFonts w:asciiTheme="minorEastAsia" w:eastAsiaTheme="minorEastAsia" w:hAnsiTheme="minorEastAsia" w:hint="eastAsia"/>
        </w:rPr>
        <w:t>：</w:t>
      </w:r>
    </w:p>
    <w:p w:rsidR="00F006D2" w:rsidRPr="00CC1A83" w:rsidRDefault="00911198" w:rsidP="003B7290">
      <w:pPr>
        <w:jc w:val="right"/>
      </w:pPr>
      <m:oMath>
        <m:sSub>
          <m:sSubPr>
            <m:ctrlPr>
              <w:rPr>
                <w:rFonts w:ascii="Cambria Math" w:hAnsi="Cambria Math"/>
              </w:rPr>
            </m:ctrlPr>
          </m:sSubPr>
          <m:e>
            <m:r>
              <w:rPr>
                <w:rFonts w:ascii="Cambria Math" w:hAnsi="Cambria Math"/>
              </w:rPr>
              <m:t>Q</m:t>
            </m:r>
          </m:e>
          <m:sub>
            <m:r>
              <m:rPr>
                <m:sty m:val="p"/>
              </m:rPr>
              <w:rPr>
                <w:rFonts w:ascii="Cambria Math" w:hAnsi="Cambria Math" w:hint="eastAsia"/>
              </w:rPr>
              <m:t>总</m:t>
            </m:r>
          </m:sub>
        </m:sSub>
        <m:r>
          <m:rPr>
            <m:sty m:val="p"/>
          </m:rPr>
          <w:rPr>
            <w:rFonts w:ascii="Cambria Math" w:hAnsi="Cambria Math"/>
          </w:rPr>
          <m:t>=</m:t>
        </m:r>
        <m:r>
          <w:rPr>
            <w:rFonts w:ascii="Cambria Math" w:hAnsi="Cambria Math"/>
          </w:rPr>
          <m:t>S</m:t>
        </m:r>
        <m:r>
          <m:rPr>
            <m:sty m:val="p"/>
          </m:rPr>
          <w:rPr>
            <w:rFonts w:ascii="Cambria Math" w:hAnsi="Cambria Math"/>
          </w:rPr>
          <m:t>∙</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ψ</m:t>
            </m:r>
          </m:e>
        </m:d>
      </m:oMath>
      <w:r w:rsidR="003B7290">
        <w:t>……………………………………</w:t>
      </w:r>
      <w:r w:rsidR="003B7290">
        <w:rPr>
          <w:rFonts w:hint="eastAsia"/>
        </w:rPr>
        <w:t>.</w:t>
      </w:r>
      <w:r w:rsidR="003B7290">
        <w:t>…</w:t>
      </w:r>
      <w:r w:rsidR="003B7290">
        <w:rPr>
          <w:rFonts w:hint="eastAsia"/>
        </w:rPr>
        <w:t>.</w:t>
      </w:r>
      <w:r w:rsidR="003B7290">
        <w:tab/>
        <w:t>(</w:t>
      </w:r>
      <w:r w:rsidR="003B7290">
        <w:rPr>
          <w:rFonts w:hint="eastAsia"/>
        </w:rPr>
        <w:t>10</w:t>
      </w:r>
      <w:r w:rsidR="003B7290">
        <w:t>)</w:t>
      </w:r>
    </w:p>
    <w:p w:rsidR="00F006D2" w:rsidRPr="00CC1A83" w:rsidRDefault="00F006D2" w:rsidP="002B36A5">
      <w:r w:rsidRPr="00CC1A83">
        <w:rPr>
          <w:rFonts w:hint="eastAsia"/>
        </w:rPr>
        <w:t>式中</w:t>
      </w:r>
      <w:r w:rsidRPr="00CC1A83">
        <w:t>：</w:t>
      </w:r>
    </w:p>
    <w:p w:rsidR="00CB2B4C" w:rsidRDefault="00F006D2">
      <w:pPr>
        <w:ind w:leftChars="202" w:left="424"/>
      </w:pPr>
      <w:r w:rsidRPr="00C83F2C">
        <w:rPr>
          <w:rFonts w:hint="eastAsia"/>
          <w:i/>
        </w:rPr>
        <w:t>M</w:t>
      </w:r>
      <w:r w:rsidR="00B213D0">
        <w:rPr>
          <w:rFonts w:asciiTheme="minorEastAsia" w:eastAsiaTheme="minorEastAsia" w:hAnsiTheme="minorEastAsia" w:hint="eastAsia"/>
          <w:i/>
        </w:rPr>
        <w:t>—</w:t>
      </w:r>
      <w:r w:rsidRPr="00CC1A83">
        <w:rPr>
          <w:rFonts w:hint="eastAsia"/>
        </w:rPr>
        <w:t>采</w:t>
      </w:r>
      <w:r w:rsidRPr="00CC1A83">
        <w:t>空区的平均高度，</w:t>
      </w:r>
      <w:r w:rsidRPr="00CC1A83">
        <w:rPr>
          <w:rFonts w:hint="eastAsia"/>
        </w:rPr>
        <w:t>m</w:t>
      </w:r>
      <w:r w:rsidRPr="00CC1A83">
        <w:rPr>
          <w:rFonts w:hint="eastAsia"/>
        </w:rPr>
        <w:t>；</w:t>
      </w:r>
    </w:p>
    <w:p w:rsidR="00CB2B4C" w:rsidRDefault="00F006D2">
      <w:pPr>
        <w:ind w:leftChars="202" w:left="424"/>
      </w:pPr>
      <w:r w:rsidRPr="00C83F2C">
        <w:rPr>
          <w:i/>
        </w:rPr>
        <w:t>K</w:t>
      </w:r>
      <w:r w:rsidR="00B213D0">
        <w:rPr>
          <w:rFonts w:asciiTheme="minorEastAsia" w:eastAsiaTheme="minorEastAsia" w:hAnsiTheme="minorEastAsia" w:hint="eastAsia"/>
          <w:i/>
        </w:rPr>
        <w:t>—</w:t>
      </w:r>
      <w:r w:rsidRPr="00CC1A83">
        <w:rPr>
          <w:rFonts w:hint="eastAsia"/>
        </w:rPr>
        <w:t>矿</w:t>
      </w:r>
      <w:r w:rsidRPr="00CC1A83">
        <w:t>层</w:t>
      </w:r>
      <w:r w:rsidRPr="00CC1A83">
        <w:rPr>
          <w:rFonts w:hint="eastAsia"/>
        </w:rPr>
        <w:t>回</w:t>
      </w:r>
      <w:r w:rsidRPr="00CC1A83">
        <w:t>采率，</w:t>
      </w:r>
      <w:r w:rsidRPr="00CC1A83">
        <w:t>%</w:t>
      </w:r>
      <w:r w:rsidRPr="00CC1A83">
        <w:t>；</w:t>
      </w:r>
    </w:p>
    <w:p w:rsidR="00CB2B4C" w:rsidRDefault="00F006D2">
      <w:pPr>
        <w:ind w:leftChars="202" w:left="424"/>
      </w:pPr>
      <w:r w:rsidRPr="00CC1A83">
        <w:rPr>
          <w:rFonts w:hint="eastAsia"/>
        </w:rPr>
        <w:t>h</w:t>
      </w:r>
      <w:r w:rsidR="00B213D0">
        <w:rPr>
          <w:rFonts w:asciiTheme="minorEastAsia" w:eastAsiaTheme="minorEastAsia" w:hAnsiTheme="minorEastAsia" w:hint="eastAsia"/>
          <w:i/>
        </w:rPr>
        <w:t>—</w:t>
      </w:r>
      <w:r w:rsidRPr="00CC1A83">
        <w:rPr>
          <w:rFonts w:hint="eastAsia"/>
        </w:rPr>
        <w:t>采</w:t>
      </w:r>
      <w:r w:rsidRPr="00CC1A83">
        <w:t>空区上覆</w:t>
      </w:r>
      <w:r w:rsidRPr="00CC1A83">
        <w:rPr>
          <w:rFonts w:hint="eastAsia"/>
        </w:rPr>
        <w:t>岩</w:t>
      </w:r>
      <w:r w:rsidRPr="00CC1A83">
        <w:t>土体厚度，</w:t>
      </w:r>
      <w:r w:rsidRPr="00CC1A83">
        <w:rPr>
          <w:rFonts w:hint="eastAsia"/>
        </w:rPr>
        <w:t>m</w:t>
      </w:r>
      <w:r w:rsidRPr="00CC1A83">
        <w:rPr>
          <w:rFonts w:hint="eastAsia"/>
        </w:rPr>
        <w:t>；</w:t>
      </w:r>
    </w:p>
    <w:p w:rsidR="00CB2B4C" w:rsidRDefault="00F006D2">
      <w:pPr>
        <w:ind w:leftChars="202" w:left="424"/>
      </w:pPr>
      <m:oMath>
        <m:r>
          <w:rPr>
            <w:rFonts w:ascii="Cambria Math" w:hAnsi="Cambria Math"/>
          </w:rPr>
          <m:t xml:space="preserve"> ψ</m:t>
        </m:r>
      </m:oMath>
      <w:r w:rsidR="00B213D0">
        <w:rPr>
          <w:rFonts w:asciiTheme="minorEastAsia" w:eastAsiaTheme="minorEastAsia" w:hAnsiTheme="minorEastAsia" w:hint="eastAsia"/>
          <w:i/>
        </w:rPr>
        <w:t>—</w:t>
      </w:r>
      <w:r w:rsidRPr="00CC1A83">
        <w:rPr>
          <w:rFonts w:hint="eastAsia"/>
        </w:rPr>
        <w:t>夯</w:t>
      </w:r>
      <w:r w:rsidRPr="00CC1A83">
        <w:t>实系数，根据上覆</w:t>
      </w:r>
      <w:r w:rsidRPr="00CC1A83">
        <w:rPr>
          <w:rFonts w:hint="eastAsia"/>
        </w:rPr>
        <w:t>岩土</w:t>
      </w:r>
      <w:r w:rsidRPr="00CC1A83">
        <w:t>体密实度</w:t>
      </w:r>
      <w:r w:rsidRPr="00CC1A83">
        <w:rPr>
          <w:rFonts w:hint="eastAsia"/>
        </w:rPr>
        <w:t>确定</w:t>
      </w:r>
      <w:r w:rsidRPr="00CC1A83">
        <w:t>，一般可取</w:t>
      </w:r>
      <w:r w:rsidRPr="00CC1A83">
        <w:rPr>
          <w:rFonts w:hint="eastAsia"/>
        </w:rPr>
        <w:t>0</w:t>
      </w:r>
      <w:r w:rsidRPr="00CC1A83">
        <w:t>.85</w:t>
      </w:r>
      <w:r w:rsidR="00BC69AA" w:rsidRPr="00DD097B">
        <w:rPr>
          <w:bCs/>
        </w:rPr>
        <w:t>～</w:t>
      </w:r>
      <w:r w:rsidRPr="00CC1A83">
        <w:t>0.95</w:t>
      </w:r>
      <w:r w:rsidRPr="00CC1A83">
        <w:t>；</w:t>
      </w:r>
    </w:p>
    <w:p w:rsidR="00FC781D" w:rsidRDefault="00F006D2"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hint="eastAsia"/>
        </w:rPr>
        <w:t>应</w:t>
      </w:r>
      <w:r w:rsidRPr="00F006D2">
        <w:rPr>
          <w:rFonts w:asciiTheme="minorEastAsia" w:eastAsiaTheme="minorEastAsia" w:hAnsiTheme="minorEastAsia"/>
        </w:rPr>
        <w:t>根据所处环境不同采取不</w:t>
      </w:r>
      <w:r w:rsidR="00AB1191">
        <w:rPr>
          <w:rFonts w:asciiTheme="minorEastAsia" w:eastAsiaTheme="minorEastAsia" w:hAnsiTheme="minorEastAsia" w:hint="eastAsia"/>
        </w:rPr>
        <w:t>同</w:t>
      </w:r>
      <w:r w:rsidR="00A13D9C">
        <w:rPr>
          <w:rFonts w:asciiTheme="minorEastAsia" w:eastAsiaTheme="minorEastAsia" w:hAnsiTheme="minorEastAsia"/>
        </w:rPr>
        <w:t>的回填工艺：</w:t>
      </w:r>
    </w:p>
    <w:p w:rsidR="00F006D2" w:rsidRPr="00CC1A83" w:rsidRDefault="00F006D2" w:rsidP="00E85C49">
      <w:pPr>
        <w:pStyle w:val="afffffff7"/>
        <w:numPr>
          <w:ilvl w:val="0"/>
          <w:numId w:val="39"/>
        </w:numPr>
        <w:ind w:left="851" w:firstLineChars="0"/>
      </w:pPr>
      <w:r w:rsidRPr="00CC1A83">
        <w:rPr>
          <w:rFonts w:hint="eastAsia"/>
        </w:rPr>
        <w:t>回</w:t>
      </w:r>
      <w:r w:rsidRPr="00CC1A83">
        <w:t>填后作</w:t>
      </w:r>
      <w:r w:rsidRPr="00CC1A83">
        <w:rPr>
          <w:rFonts w:hint="eastAsia"/>
        </w:rPr>
        <w:t>为</w:t>
      </w:r>
      <w:r w:rsidRPr="00CC1A83">
        <w:t>耕地</w:t>
      </w:r>
      <w:r w:rsidRPr="00CC1A83">
        <w:rPr>
          <w:rFonts w:hint="eastAsia"/>
        </w:rPr>
        <w:t>，</w:t>
      </w:r>
      <w:r w:rsidRPr="00CC1A83">
        <w:t>确保回填后表层</w:t>
      </w:r>
      <w:r w:rsidRPr="00CC1A83">
        <w:rPr>
          <w:rFonts w:hint="eastAsia"/>
        </w:rPr>
        <w:t>回填</w:t>
      </w:r>
      <w:r w:rsidRPr="00CC1A83">
        <w:t>土厚度不</w:t>
      </w:r>
      <w:r w:rsidR="009F4167">
        <w:rPr>
          <w:rFonts w:hint="eastAsia"/>
        </w:rPr>
        <w:t>宜</w:t>
      </w:r>
      <w:r w:rsidRPr="00CC1A83">
        <w:t>小于</w:t>
      </w:r>
      <w:r w:rsidRPr="00CC1A83">
        <w:t>1</w:t>
      </w:r>
      <w:r w:rsidR="00E85C49">
        <w:rPr>
          <w:rFonts w:hint="eastAsia"/>
        </w:rPr>
        <w:t xml:space="preserve"> </w:t>
      </w:r>
      <w:r w:rsidR="00AB1191">
        <w:rPr>
          <w:rFonts w:hint="eastAsia"/>
        </w:rPr>
        <w:t>m</w:t>
      </w:r>
      <w:r w:rsidRPr="00CC1A83">
        <w:t>；</w:t>
      </w:r>
    </w:p>
    <w:p w:rsidR="00F006D2" w:rsidRPr="00CC1A83" w:rsidRDefault="00F006D2" w:rsidP="00E85C49">
      <w:pPr>
        <w:pStyle w:val="afffffff7"/>
        <w:numPr>
          <w:ilvl w:val="0"/>
          <w:numId w:val="39"/>
        </w:numPr>
        <w:ind w:left="851" w:firstLineChars="0"/>
      </w:pPr>
      <w:r w:rsidRPr="00CC1A83">
        <w:rPr>
          <w:rFonts w:hint="eastAsia"/>
        </w:rPr>
        <w:t>回</w:t>
      </w:r>
      <w:r w:rsidRPr="00CC1A83">
        <w:t>填</w:t>
      </w:r>
      <w:r w:rsidRPr="00CC1A83">
        <w:rPr>
          <w:rFonts w:hint="eastAsia"/>
        </w:rPr>
        <w:t>后</w:t>
      </w:r>
      <w:r w:rsidRPr="00CC1A83">
        <w:t>作</w:t>
      </w:r>
      <w:r w:rsidRPr="00CC1A83">
        <w:rPr>
          <w:rFonts w:hint="eastAsia"/>
        </w:rPr>
        <w:t>为建设</w:t>
      </w:r>
      <w:r w:rsidRPr="00CC1A83">
        <w:t>用用</w:t>
      </w:r>
      <w:r w:rsidRPr="00CC1A83">
        <w:rPr>
          <w:rFonts w:hint="eastAsia"/>
        </w:rPr>
        <w:t>地</w:t>
      </w:r>
      <w:r w:rsidRPr="00CC1A83">
        <w:t>，</w:t>
      </w:r>
      <w:r w:rsidRPr="00CC1A83">
        <w:rPr>
          <w:rFonts w:hint="eastAsia"/>
        </w:rPr>
        <w:t>应</w:t>
      </w:r>
      <w:r w:rsidRPr="00CC1A83">
        <w:t>根据建设</w:t>
      </w:r>
      <w:r w:rsidRPr="00CC1A83">
        <w:rPr>
          <w:rFonts w:hint="eastAsia"/>
        </w:rPr>
        <w:t>用</w:t>
      </w:r>
      <w:r w:rsidRPr="00CC1A83">
        <w:t>地的要求，采取相应的回填措施。</w:t>
      </w:r>
    </w:p>
    <w:p w:rsidR="00FC781D" w:rsidRDefault="00F006D2" w:rsidP="00E00EB9">
      <w:pPr>
        <w:pStyle w:val="a5"/>
        <w:spacing w:beforeLines="0" w:afterLines="0"/>
        <w:ind w:left="0"/>
        <w:rPr>
          <w:rFonts w:asciiTheme="minorEastAsia" w:eastAsiaTheme="minorEastAsia" w:hAnsiTheme="minorEastAsia"/>
        </w:rPr>
      </w:pPr>
      <w:r w:rsidRPr="00F006D2">
        <w:rPr>
          <w:rFonts w:asciiTheme="minorEastAsia" w:eastAsiaTheme="minorEastAsia" w:hAnsiTheme="minorEastAsia" w:hint="eastAsia"/>
        </w:rPr>
        <w:t>回</w:t>
      </w:r>
      <w:r w:rsidRPr="00F006D2">
        <w:rPr>
          <w:rFonts w:asciiTheme="minorEastAsia" w:eastAsiaTheme="minorEastAsia" w:hAnsiTheme="minorEastAsia"/>
        </w:rPr>
        <w:t>填材料</w:t>
      </w:r>
      <w:r w:rsidRPr="00F006D2">
        <w:rPr>
          <w:rFonts w:asciiTheme="minorEastAsia" w:eastAsiaTheme="minorEastAsia" w:hAnsiTheme="minorEastAsia" w:hint="eastAsia"/>
        </w:rPr>
        <w:t>及要求</w:t>
      </w:r>
      <w:r w:rsidR="00A13D9C">
        <w:rPr>
          <w:rFonts w:asciiTheme="minorEastAsia" w:eastAsiaTheme="minorEastAsia" w:hAnsiTheme="minorEastAsia" w:hint="eastAsia"/>
        </w:rPr>
        <w:t>如下：</w:t>
      </w:r>
    </w:p>
    <w:p w:rsidR="00CB2B4C" w:rsidRDefault="00F006D2" w:rsidP="00E85C49">
      <w:pPr>
        <w:pStyle w:val="afffffff7"/>
        <w:numPr>
          <w:ilvl w:val="0"/>
          <w:numId w:val="40"/>
        </w:numPr>
        <w:ind w:left="851" w:firstLineChars="0" w:hanging="425"/>
      </w:pPr>
      <w:r w:rsidRPr="00CC1A83">
        <w:t>回填材料应选用级配较好的</w:t>
      </w:r>
      <w:r w:rsidRPr="00CC1A83">
        <w:rPr>
          <w:rFonts w:hint="eastAsia"/>
        </w:rPr>
        <w:t>砾</w:t>
      </w:r>
      <w:r w:rsidRPr="00CC1A83">
        <w:t>类土、砂类土等粗粒土</w:t>
      </w:r>
      <w:r w:rsidRPr="00CC1A83">
        <w:rPr>
          <w:rFonts w:hint="eastAsia"/>
        </w:rPr>
        <w:t>，</w:t>
      </w:r>
      <w:r w:rsidRPr="00CC1A83">
        <w:t>填料最大粒径</w:t>
      </w:r>
      <w:r w:rsidRPr="00CC1A83">
        <w:rPr>
          <w:rFonts w:hint="eastAsia"/>
        </w:rPr>
        <w:t>应</w:t>
      </w:r>
      <w:r w:rsidRPr="00CC1A83">
        <w:t>小于</w:t>
      </w:r>
      <w:r w:rsidRPr="00CC1A83">
        <w:t>150</w:t>
      </w:r>
      <w:r w:rsidR="00E85C49">
        <w:rPr>
          <w:rFonts w:hint="eastAsia"/>
        </w:rPr>
        <w:t xml:space="preserve"> </w:t>
      </w:r>
      <w:r w:rsidRPr="00CC1A83">
        <w:t>mm</w:t>
      </w:r>
      <w:r w:rsidRPr="00CC1A83">
        <w:rPr>
          <w:rFonts w:hint="eastAsia"/>
        </w:rPr>
        <w:t>；</w:t>
      </w:r>
    </w:p>
    <w:p w:rsidR="00CB2B4C" w:rsidRDefault="00F006D2" w:rsidP="00E85C49">
      <w:pPr>
        <w:pStyle w:val="afffffff7"/>
        <w:numPr>
          <w:ilvl w:val="0"/>
          <w:numId w:val="40"/>
        </w:numPr>
        <w:ind w:left="851" w:firstLineChars="0"/>
      </w:pPr>
      <w:r w:rsidRPr="00CC1A83">
        <w:t>泥</w:t>
      </w:r>
      <w:r w:rsidRPr="00CC1A83">
        <w:rPr>
          <w:rFonts w:hint="eastAsia"/>
        </w:rPr>
        <w:t>炭</w:t>
      </w:r>
      <w:r w:rsidRPr="00CC1A83">
        <w:t>、淤泥、强膨胀土、有机质</w:t>
      </w:r>
      <w:r w:rsidRPr="00CC1A83">
        <w:rPr>
          <w:rFonts w:hint="eastAsia"/>
        </w:rPr>
        <w:t>土及</w:t>
      </w:r>
      <w:r w:rsidRPr="00CC1A83">
        <w:t>易溶盐</w:t>
      </w:r>
      <w:r w:rsidRPr="00CC1A83">
        <w:rPr>
          <w:rFonts w:hint="eastAsia"/>
        </w:rPr>
        <w:t>超</w:t>
      </w:r>
      <w:r w:rsidRPr="00CC1A83">
        <w:t>过允许含量的土，不得直接用于填筑；</w:t>
      </w:r>
    </w:p>
    <w:p w:rsidR="00CB2B4C" w:rsidRDefault="00F006D2" w:rsidP="00E85C49">
      <w:pPr>
        <w:pStyle w:val="afffffff7"/>
        <w:numPr>
          <w:ilvl w:val="0"/>
          <w:numId w:val="40"/>
        </w:numPr>
        <w:ind w:left="851" w:firstLineChars="0"/>
      </w:pPr>
      <w:r w:rsidRPr="00CC1A83">
        <w:t>回填材料</w:t>
      </w:r>
      <w:r w:rsidRPr="00CC1A83">
        <w:rPr>
          <w:rFonts w:hint="eastAsia"/>
        </w:rPr>
        <w:t>应</w:t>
      </w:r>
      <w:r w:rsidRPr="00CC1A83">
        <w:t>分层</w:t>
      </w:r>
      <w:r w:rsidRPr="00CC1A83">
        <w:rPr>
          <w:rFonts w:hint="eastAsia"/>
        </w:rPr>
        <w:t>铺</w:t>
      </w:r>
      <w:r w:rsidRPr="00CC1A83">
        <w:t>筑，均匀压实</w:t>
      </w:r>
      <w:r w:rsidRPr="00CC1A83">
        <w:rPr>
          <w:rFonts w:hint="eastAsia"/>
        </w:rPr>
        <w:t>。回</w:t>
      </w:r>
      <w:r w:rsidRPr="00CC1A83">
        <w:t>填石料应分别采用不同的填筑层厚和压实控制标准，回填石料的压实质量标准宜用</w:t>
      </w:r>
      <w:r w:rsidRPr="00CC1A83">
        <w:rPr>
          <w:rFonts w:hint="eastAsia"/>
        </w:rPr>
        <w:t>孔</w:t>
      </w:r>
      <w:r w:rsidRPr="00CC1A83">
        <w:t>隙率作</w:t>
      </w:r>
      <w:r w:rsidRPr="00CC1A83">
        <w:rPr>
          <w:rFonts w:hint="eastAsia"/>
        </w:rPr>
        <w:t>为控制</w:t>
      </w:r>
      <w:r w:rsidRPr="00CC1A83">
        <w:t>指标，并结合压实功率、碾压速度、压实遍数、铺筑层厚等</w:t>
      </w:r>
      <w:r w:rsidRPr="00CC1A83">
        <w:rPr>
          <w:rFonts w:hint="eastAsia"/>
        </w:rPr>
        <w:t>施工</w:t>
      </w:r>
      <w:r w:rsidRPr="00CC1A83">
        <w:t>参数，</w:t>
      </w:r>
      <w:r w:rsidRPr="00CC1A83">
        <w:rPr>
          <w:rFonts w:hint="eastAsia"/>
        </w:rPr>
        <w:t>压</w:t>
      </w:r>
      <w:r w:rsidRPr="00CC1A83">
        <w:t>实质量应符合</w:t>
      </w:r>
      <w:r w:rsidRPr="00CC1A83">
        <w:rPr>
          <w:rFonts w:hint="eastAsia"/>
        </w:rPr>
        <w:t>有关</w:t>
      </w:r>
      <w:r w:rsidRPr="00CC1A83">
        <w:t>要求。</w:t>
      </w:r>
    </w:p>
    <w:p w:rsidR="00FC781D" w:rsidRDefault="001313DA">
      <w:pPr>
        <w:pStyle w:val="a3"/>
        <w:spacing w:before="312" w:after="312"/>
        <w:ind w:left="0"/>
      </w:pPr>
      <w:bookmarkStart w:id="323" w:name="_Toc530136958"/>
      <w:r>
        <w:rPr>
          <w:rFonts w:hint="eastAsia"/>
        </w:rPr>
        <w:t>岩溶</w:t>
      </w:r>
      <w:r w:rsidR="001D561F">
        <w:rPr>
          <w:rFonts w:hint="eastAsia"/>
        </w:rPr>
        <w:t>（</w:t>
      </w:r>
      <w:r w:rsidR="001D561F">
        <w:t>区）</w:t>
      </w:r>
      <w:r>
        <w:t>塌陷</w:t>
      </w:r>
      <w:bookmarkEnd w:id="323"/>
    </w:p>
    <w:p w:rsidR="005E1FA6" w:rsidRDefault="005E1FA6" w:rsidP="005E1FA6">
      <w:pPr>
        <w:pStyle w:val="a4"/>
        <w:spacing w:before="156" w:after="156"/>
      </w:pPr>
      <w:bookmarkStart w:id="324" w:name="_Toc530136959"/>
      <w:r>
        <w:rPr>
          <w:rFonts w:hint="eastAsia"/>
        </w:rPr>
        <w:t>一般</w:t>
      </w:r>
      <w:r>
        <w:t>要求</w:t>
      </w:r>
      <w:bookmarkEnd w:id="324"/>
    </w:p>
    <w:p w:rsidR="00FC781D" w:rsidRDefault="005E1FA6" w:rsidP="00E00EB9">
      <w:pPr>
        <w:pStyle w:val="a5"/>
        <w:spacing w:beforeLines="0" w:afterLines="0"/>
        <w:ind w:left="0"/>
        <w:rPr>
          <w:rFonts w:asciiTheme="minorEastAsia" w:eastAsiaTheme="minorEastAsia" w:hAnsiTheme="minorEastAsia"/>
        </w:rPr>
      </w:pPr>
      <w:r w:rsidRPr="005E1FA6">
        <w:rPr>
          <w:rFonts w:asciiTheme="minorEastAsia" w:eastAsiaTheme="minorEastAsia" w:hAnsiTheme="minorEastAsia" w:hint="eastAsia"/>
        </w:rPr>
        <w:t>岩溶</w:t>
      </w:r>
      <w:r w:rsidRPr="005E1FA6">
        <w:rPr>
          <w:rFonts w:asciiTheme="minorEastAsia" w:eastAsiaTheme="minorEastAsia" w:hAnsiTheme="minorEastAsia"/>
        </w:rPr>
        <w:t>塌</w:t>
      </w:r>
      <w:r w:rsidRPr="005E1FA6">
        <w:rPr>
          <w:rFonts w:asciiTheme="minorEastAsia" w:eastAsiaTheme="minorEastAsia" w:hAnsiTheme="minorEastAsia" w:hint="eastAsia"/>
        </w:rPr>
        <w:t>陷</w:t>
      </w:r>
      <w:r w:rsidRPr="005E1FA6">
        <w:rPr>
          <w:rFonts w:asciiTheme="minorEastAsia" w:eastAsiaTheme="minorEastAsia" w:hAnsiTheme="minorEastAsia"/>
        </w:rPr>
        <w:t>治理</w:t>
      </w:r>
      <w:r w:rsidR="00090227">
        <w:rPr>
          <w:rFonts w:asciiTheme="minorEastAsia" w:eastAsiaTheme="minorEastAsia" w:hAnsiTheme="minorEastAsia" w:hint="eastAsia"/>
        </w:rPr>
        <w:t>设计</w:t>
      </w:r>
      <w:r w:rsidRPr="005E1FA6">
        <w:rPr>
          <w:rFonts w:asciiTheme="minorEastAsia" w:eastAsiaTheme="minorEastAsia" w:hAnsiTheme="minorEastAsia"/>
        </w:rPr>
        <w:t>时，</w:t>
      </w:r>
      <w:r w:rsidRPr="005E1FA6">
        <w:rPr>
          <w:rFonts w:asciiTheme="minorEastAsia" w:eastAsiaTheme="minorEastAsia" w:hAnsiTheme="minorEastAsia" w:hint="eastAsia"/>
        </w:rPr>
        <w:t>应</w:t>
      </w:r>
      <w:r w:rsidRPr="005E1FA6">
        <w:rPr>
          <w:rFonts w:asciiTheme="minorEastAsia" w:eastAsiaTheme="minorEastAsia" w:hAnsiTheme="minorEastAsia"/>
        </w:rPr>
        <w:t>根据岩溶发育特征和地表水迳流、地下水</w:t>
      </w:r>
      <w:r w:rsidRPr="005E1FA6">
        <w:rPr>
          <w:rFonts w:asciiTheme="minorEastAsia" w:eastAsiaTheme="minorEastAsia" w:hAnsiTheme="minorEastAsia" w:hint="eastAsia"/>
        </w:rPr>
        <w:t>赋存</w:t>
      </w:r>
      <w:r w:rsidRPr="005E1FA6">
        <w:rPr>
          <w:rFonts w:asciiTheme="minorEastAsia" w:eastAsiaTheme="minorEastAsia" w:hAnsiTheme="minorEastAsia"/>
        </w:rPr>
        <w:t>条件制定截流、防</w:t>
      </w:r>
      <w:r w:rsidRPr="005E1FA6">
        <w:rPr>
          <w:rFonts w:asciiTheme="minorEastAsia" w:eastAsiaTheme="minorEastAsia" w:hAnsiTheme="minorEastAsia" w:hint="eastAsia"/>
        </w:rPr>
        <w:t>渗、</w:t>
      </w:r>
      <w:r w:rsidRPr="005E1FA6">
        <w:rPr>
          <w:rFonts w:asciiTheme="minorEastAsia" w:eastAsiaTheme="minorEastAsia" w:hAnsiTheme="minorEastAsia"/>
        </w:rPr>
        <w:t>堵漏或疏排措施。</w:t>
      </w:r>
    </w:p>
    <w:p w:rsidR="00FC781D" w:rsidRDefault="00F37229" w:rsidP="00E00EB9">
      <w:pPr>
        <w:pStyle w:val="a5"/>
        <w:spacing w:beforeLines="0" w:afterLines="0"/>
        <w:ind w:left="0"/>
        <w:rPr>
          <w:rFonts w:asciiTheme="minorEastAsia" w:eastAsiaTheme="minorEastAsia" w:hAnsiTheme="minorEastAsia"/>
        </w:rPr>
      </w:pPr>
      <w:r>
        <w:rPr>
          <w:rFonts w:asciiTheme="minorEastAsia" w:eastAsiaTheme="minorEastAsia" w:hAnsiTheme="minorEastAsia"/>
        </w:rPr>
        <w:t>对</w:t>
      </w:r>
      <w:r>
        <w:rPr>
          <w:rFonts w:asciiTheme="minorEastAsia" w:eastAsiaTheme="minorEastAsia" w:hAnsiTheme="minorEastAsia" w:hint="eastAsia"/>
        </w:rPr>
        <w:t>塌</w:t>
      </w:r>
      <w:r>
        <w:rPr>
          <w:rFonts w:asciiTheme="minorEastAsia" w:eastAsiaTheme="minorEastAsia" w:hAnsiTheme="minorEastAsia"/>
        </w:rPr>
        <w:t>陷或</w:t>
      </w:r>
      <w:r>
        <w:rPr>
          <w:rFonts w:asciiTheme="minorEastAsia" w:eastAsiaTheme="minorEastAsia" w:hAnsiTheme="minorEastAsia" w:hint="eastAsia"/>
        </w:rPr>
        <w:t>浅埋溶</w:t>
      </w:r>
      <w:r>
        <w:rPr>
          <w:rFonts w:asciiTheme="minorEastAsia" w:eastAsiaTheme="minorEastAsia" w:hAnsiTheme="minorEastAsia"/>
        </w:rPr>
        <w:t>（土）洞宜采用挖填夯实法、充</w:t>
      </w:r>
      <w:r>
        <w:rPr>
          <w:rFonts w:asciiTheme="minorEastAsia" w:eastAsiaTheme="minorEastAsia" w:hAnsiTheme="minorEastAsia" w:hint="eastAsia"/>
        </w:rPr>
        <w:t>填</w:t>
      </w:r>
      <w:r>
        <w:rPr>
          <w:rFonts w:asciiTheme="minorEastAsia" w:eastAsiaTheme="minorEastAsia" w:hAnsiTheme="minorEastAsia"/>
        </w:rPr>
        <w:t>法</w:t>
      </w:r>
      <w:r w:rsidR="000821DD">
        <w:rPr>
          <w:rFonts w:asciiTheme="minorEastAsia" w:eastAsiaTheme="minorEastAsia" w:hAnsiTheme="minorEastAsia" w:hint="eastAsia"/>
        </w:rPr>
        <w:t>等进行治</w:t>
      </w:r>
      <w:r w:rsidR="000821DD">
        <w:rPr>
          <w:rFonts w:asciiTheme="minorEastAsia" w:eastAsiaTheme="minorEastAsia" w:hAnsiTheme="minorEastAsia"/>
        </w:rPr>
        <w:t>理</w:t>
      </w:r>
      <w:r w:rsidR="00E85C49">
        <w:rPr>
          <w:rFonts w:asciiTheme="minorEastAsia" w:eastAsiaTheme="minorEastAsia" w:hAnsiTheme="minorEastAsia" w:hint="eastAsia"/>
        </w:rPr>
        <w:t>，</w:t>
      </w:r>
      <w:r w:rsidR="000821DD">
        <w:rPr>
          <w:rFonts w:asciiTheme="minorEastAsia" w:eastAsiaTheme="minorEastAsia" w:hAnsiTheme="minorEastAsia"/>
        </w:rPr>
        <w:t>对深埋溶（土）洞宜采用注浆法、充填法等进行处理。</w:t>
      </w:r>
    </w:p>
    <w:p w:rsidR="00FC781D" w:rsidRDefault="00051214" w:rsidP="00E00EB9">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对浅</w:t>
      </w:r>
      <w:r>
        <w:rPr>
          <w:rFonts w:asciiTheme="minorEastAsia" w:eastAsiaTheme="minorEastAsia" w:hAnsiTheme="minorEastAsia"/>
        </w:rPr>
        <w:t>埋</w:t>
      </w:r>
      <w:r>
        <w:rPr>
          <w:rFonts w:asciiTheme="minorEastAsia" w:eastAsiaTheme="minorEastAsia" w:hAnsiTheme="minorEastAsia" w:hint="eastAsia"/>
        </w:rPr>
        <w:t>的</w:t>
      </w:r>
      <w:r>
        <w:rPr>
          <w:rFonts w:asciiTheme="minorEastAsia" w:eastAsiaTheme="minorEastAsia" w:hAnsiTheme="minorEastAsia"/>
        </w:rPr>
        <w:t>溶沟（槽）、溶蚀等宜采用跨越法、充填法进行处理</w:t>
      </w:r>
      <w:r w:rsidR="001313DA" w:rsidRPr="007A3CE7">
        <w:rPr>
          <w:rFonts w:asciiTheme="minorEastAsia" w:eastAsiaTheme="minorEastAsia" w:hAnsiTheme="minorEastAsia"/>
        </w:rPr>
        <w:t>。</w:t>
      </w:r>
    </w:p>
    <w:p w:rsidR="00FC781D" w:rsidRDefault="00051214" w:rsidP="00E00EB9">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对地貌</w:t>
      </w:r>
      <w:r>
        <w:rPr>
          <w:rFonts w:asciiTheme="minorEastAsia" w:eastAsiaTheme="minorEastAsia" w:hAnsiTheme="minorEastAsia"/>
        </w:rPr>
        <w:t>、地质、水文地</w:t>
      </w:r>
      <w:r>
        <w:rPr>
          <w:rFonts w:asciiTheme="minorEastAsia" w:eastAsiaTheme="minorEastAsia" w:hAnsiTheme="minorEastAsia" w:hint="eastAsia"/>
        </w:rPr>
        <w:t>质</w:t>
      </w:r>
      <w:r>
        <w:rPr>
          <w:rFonts w:asciiTheme="minorEastAsia" w:eastAsiaTheme="minorEastAsia" w:hAnsiTheme="minorEastAsia"/>
        </w:rPr>
        <w:t>条件复杂及</w:t>
      </w:r>
      <w:r>
        <w:rPr>
          <w:rFonts w:asciiTheme="minorEastAsia" w:eastAsiaTheme="minorEastAsia" w:hAnsiTheme="minorEastAsia" w:hint="eastAsia"/>
        </w:rPr>
        <w:t>塌</w:t>
      </w:r>
      <w:r>
        <w:rPr>
          <w:rFonts w:asciiTheme="minorEastAsia" w:eastAsiaTheme="minorEastAsia" w:hAnsiTheme="minorEastAsia"/>
        </w:rPr>
        <w:t>陷量大、影响范围大的地段，可采用多种方法综合</w:t>
      </w:r>
      <w:r>
        <w:rPr>
          <w:rFonts w:asciiTheme="minorEastAsia" w:eastAsiaTheme="minorEastAsia" w:hAnsiTheme="minorEastAsia" w:hint="eastAsia"/>
        </w:rPr>
        <w:t>处理</w:t>
      </w:r>
      <w:r w:rsidR="00F37229" w:rsidRPr="007A3CE7">
        <w:rPr>
          <w:rFonts w:asciiTheme="minorEastAsia" w:eastAsiaTheme="minorEastAsia" w:hAnsiTheme="minorEastAsia"/>
        </w:rPr>
        <w:t>。</w:t>
      </w:r>
    </w:p>
    <w:p w:rsidR="00051214" w:rsidRDefault="00051214" w:rsidP="00051214">
      <w:pPr>
        <w:pStyle w:val="a4"/>
        <w:spacing w:before="156" w:after="156"/>
      </w:pPr>
      <w:bookmarkStart w:id="325" w:name="_Toc530136960"/>
      <w:r>
        <w:rPr>
          <w:rFonts w:hint="eastAsia"/>
        </w:rPr>
        <w:t>充填</w:t>
      </w:r>
      <w:r>
        <w:t>法</w:t>
      </w:r>
      <w:bookmarkEnd w:id="325"/>
    </w:p>
    <w:p w:rsidR="00FC781D" w:rsidRDefault="00653F88" w:rsidP="00E00EB9">
      <w:pPr>
        <w:pStyle w:val="a5"/>
        <w:spacing w:beforeLines="0" w:afterLines="0"/>
        <w:ind w:left="0"/>
        <w:rPr>
          <w:rFonts w:asciiTheme="minorEastAsia" w:eastAsiaTheme="minorEastAsia" w:hAnsiTheme="minorEastAsia"/>
        </w:rPr>
      </w:pPr>
      <w:r w:rsidRPr="00653F88">
        <w:rPr>
          <w:rFonts w:asciiTheme="minorEastAsia" w:eastAsiaTheme="minorEastAsia" w:hAnsiTheme="minorEastAsia" w:hint="eastAsia"/>
        </w:rPr>
        <w:t>充</w:t>
      </w:r>
      <w:r w:rsidRPr="00653F88">
        <w:rPr>
          <w:rFonts w:asciiTheme="minorEastAsia" w:eastAsiaTheme="minorEastAsia" w:hAnsiTheme="minorEastAsia"/>
        </w:rPr>
        <w:t>填法适用</w:t>
      </w:r>
      <w:r w:rsidRPr="00653F88">
        <w:rPr>
          <w:rFonts w:asciiTheme="minorEastAsia" w:eastAsiaTheme="minorEastAsia" w:hAnsiTheme="minorEastAsia" w:hint="eastAsia"/>
        </w:rPr>
        <w:t>于</w:t>
      </w:r>
      <w:r w:rsidRPr="00653F88">
        <w:rPr>
          <w:rFonts w:asciiTheme="minorEastAsia" w:eastAsiaTheme="minorEastAsia" w:hAnsiTheme="minorEastAsia"/>
        </w:rPr>
        <w:t>溶（土）洞、溶沟（槽）</w:t>
      </w:r>
      <w:r w:rsidR="00FD105A">
        <w:rPr>
          <w:rFonts w:asciiTheme="minorEastAsia" w:eastAsiaTheme="minorEastAsia" w:hAnsiTheme="minorEastAsia" w:hint="eastAsia"/>
        </w:rPr>
        <w:t>等</w:t>
      </w:r>
      <w:r w:rsidR="00FD105A">
        <w:rPr>
          <w:rFonts w:asciiTheme="minorEastAsia" w:eastAsiaTheme="minorEastAsia" w:hAnsiTheme="minorEastAsia"/>
        </w:rPr>
        <w:t>充填</w:t>
      </w:r>
      <w:r w:rsidR="0029427B">
        <w:rPr>
          <w:rFonts w:asciiTheme="minorEastAsia" w:eastAsiaTheme="minorEastAsia" w:hAnsiTheme="minorEastAsia" w:hint="eastAsia"/>
        </w:rPr>
        <w:t>。</w:t>
      </w:r>
    </w:p>
    <w:p w:rsidR="00FC781D" w:rsidRDefault="00FD105A" w:rsidP="00E00EB9">
      <w:pPr>
        <w:pStyle w:val="a5"/>
        <w:spacing w:beforeLines="0" w:afterLines="0"/>
        <w:ind w:left="0"/>
        <w:rPr>
          <w:rFonts w:asciiTheme="minorEastAsia" w:eastAsiaTheme="minorEastAsia" w:hAnsiTheme="minorEastAsia"/>
        </w:rPr>
      </w:pPr>
      <w:r w:rsidRPr="00FD105A">
        <w:rPr>
          <w:rFonts w:asciiTheme="minorEastAsia" w:eastAsiaTheme="minorEastAsia" w:hAnsiTheme="minorEastAsia" w:hint="eastAsia"/>
        </w:rPr>
        <w:t>充</w:t>
      </w:r>
      <w:r w:rsidRPr="00FD105A">
        <w:rPr>
          <w:rFonts w:asciiTheme="minorEastAsia" w:eastAsiaTheme="minorEastAsia" w:hAnsiTheme="minorEastAsia"/>
        </w:rPr>
        <w:t>填材料</w:t>
      </w:r>
      <w:r w:rsidRPr="00FD105A">
        <w:rPr>
          <w:rFonts w:asciiTheme="minorEastAsia" w:eastAsiaTheme="minorEastAsia" w:hAnsiTheme="minorEastAsia" w:hint="eastAsia"/>
        </w:rPr>
        <w:t>可</w:t>
      </w:r>
      <w:r w:rsidRPr="00FD105A">
        <w:rPr>
          <w:rFonts w:asciiTheme="minorEastAsia" w:eastAsiaTheme="minorEastAsia" w:hAnsiTheme="minorEastAsia"/>
        </w:rPr>
        <w:t>采用素土、灰土、砂砾、碎石</w:t>
      </w:r>
      <w:r>
        <w:rPr>
          <w:rFonts w:asciiTheme="minorEastAsia" w:eastAsiaTheme="minorEastAsia" w:hAnsiTheme="minorEastAsia" w:hint="eastAsia"/>
        </w:rPr>
        <w:t>、水</w:t>
      </w:r>
      <w:r>
        <w:rPr>
          <w:rFonts w:asciiTheme="minorEastAsia" w:eastAsiaTheme="minorEastAsia" w:hAnsiTheme="minorEastAsia"/>
        </w:rPr>
        <w:t>泥砂浆</w:t>
      </w:r>
      <w:r w:rsidRPr="00FD105A">
        <w:rPr>
          <w:rFonts w:asciiTheme="minorEastAsia" w:eastAsiaTheme="minorEastAsia" w:hAnsiTheme="minorEastAsia"/>
        </w:rPr>
        <w:t>等</w:t>
      </w:r>
      <w:r w:rsidR="00930F8F">
        <w:rPr>
          <w:rFonts w:asciiTheme="minorEastAsia" w:eastAsiaTheme="minorEastAsia" w:hAnsiTheme="minorEastAsia" w:hint="eastAsia"/>
        </w:rPr>
        <w:t>。</w:t>
      </w:r>
    </w:p>
    <w:p w:rsidR="00FC781D" w:rsidRDefault="005F0E79" w:rsidP="00E00EB9">
      <w:pPr>
        <w:pStyle w:val="a5"/>
        <w:spacing w:beforeLines="0" w:afterLines="0"/>
        <w:ind w:left="0"/>
        <w:rPr>
          <w:rFonts w:asciiTheme="minorEastAsia" w:eastAsiaTheme="minorEastAsia" w:hAnsiTheme="minorEastAsia"/>
        </w:rPr>
      </w:pPr>
      <w:r w:rsidRPr="00710911">
        <w:rPr>
          <w:rFonts w:asciiTheme="minorEastAsia" w:eastAsiaTheme="minorEastAsia" w:hAnsiTheme="minorEastAsia" w:hint="eastAsia"/>
        </w:rPr>
        <w:t>当溶</w:t>
      </w:r>
      <w:r w:rsidRPr="00710911">
        <w:rPr>
          <w:rFonts w:asciiTheme="minorEastAsia" w:eastAsiaTheme="minorEastAsia" w:hAnsiTheme="minorEastAsia"/>
        </w:rPr>
        <w:t>洞顶板可见</w:t>
      </w:r>
      <w:r w:rsidRPr="00710911">
        <w:rPr>
          <w:rFonts w:asciiTheme="minorEastAsia" w:eastAsiaTheme="minorEastAsia" w:hAnsiTheme="minorEastAsia" w:hint="eastAsia"/>
        </w:rPr>
        <w:t>时</w:t>
      </w:r>
      <w:r w:rsidR="00776C61" w:rsidRPr="00710911">
        <w:rPr>
          <w:rFonts w:asciiTheme="minorEastAsia" w:eastAsiaTheme="minorEastAsia" w:hAnsiTheme="minorEastAsia" w:hint="eastAsia"/>
        </w:rPr>
        <w:t>宜</w:t>
      </w:r>
      <w:r w:rsidR="00466ED5" w:rsidRPr="00710911">
        <w:rPr>
          <w:rFonts w:asciiTheme="minorEastAsia" w:eastAsiaTheme="minorEastAsia" w:hAnsiTheme="minorEastAsia" w:hint="eastAsia"/>
        </w:rPr>
        <w:t>清</w:t>
      </w:r>
      <w:r w:rsidR="00466ED5" w:rsidRPr="00710911">
        <w:rPr>
          <w:rFonts w:asciiTheme="minorEastAsia" w:eastAsiaTheme="minorEastAsia" w:hAnsiTheme="minorEastAsia"/>
        </w:rPr>
        <w:t>理溶洞</w:t>
      </w:r>
      <w:r w:rsidR="00466ED5" w:rsidRPr="00710911">
        <w:rPr>
          <w:rFonts w:asciiTheme="minorEastAsia" w:eastAsiaTheme="minorEastAsia" w:hAnsiTheme="minorEastAsia" w:hint="eastAsia"/>
        </w:rPr>
        <w:t>及周围</w:t>
      </w:r>
      <w:r w:rsidR="00466ED5" w:rsidRPr="00710911">
        <w:rPr>
          <w:rFonts w:asciiTheme="minorEastAsia" w:eastAsiaTheme="minorEastAsia" w:hAnsiTheme="minorEastAsia"/>
        </w:rPr>
        <w:t>松散物质，</w:t>
      </w:r>
      <w:r w:rsidR="00776C61" w:rsidRPr="00710911">
        <w:rPr>
          <w:rFonts w:asciiTheme="minorEastAsia" w:eastAsiaTheme="minorEastAsia" w:hAnsiTheme="minorEastAsia" w:hint="eastAsia"/>
        </w:rPr>
        <w:t>溶</w:t>
      </w:r>
      <w:r w:rsidR="00776C61" w:rsidRPr="00710911">
        <w:rPr>
          <w:rFonts w:asciiTheme="minorEastAsia" w:eastAsiaTheme="minorEastAsia" w:hAnsiTheme="minorEastAsia"/>
        </w:rPr>
        <w:t>洞内</w:t>
      </w:r>
      <w:r w:rsidRPr="00710911">
        <w:rPr>
          <w:rFonts w:asciiTheme="minorEastAsia" w:eastAsiaTheme="minorEastAsia" w:hAnsiTheme="minorEastAsia"/>
        </w:rPr>
        <w:t>回填大块</w:t>
      </w:r>
      <w:r w:rsidRPr="00710911">
        <w:rPr>
          <w:rFonts w:asciiTheme="minorEastAsia" w:eastAsiaTheme="minorEastAsia" w:hAnsiTheme="minorEastAsia" w:hint="eastAsia"/>
        </w:rPr>
        <w:t>石</w:t>
      </w:r>
      <w:r w:rsidR="00466ED5" w:rsidRPr="00710911">
        <w:rPr>
          <w:rFonts w:asciiTheme="minorEastAsia" w:eastAsiaTheme="minorEastAsia" w:hAnsiTheme="minorEastAsia" w:hint="eastAsia"/>
        </w:rPr>
        <w:t>，</w:t>
      </w:r>
      <w:r w:rsidR="00466ED5" w:rsidRPr="00710911">
        <w:rPr>
          <w:rFonts w:asciiTheme="minorEastAsia" w:eastAsiaTheme="minorEastAsia" w:hAnsiTheme="minorEastAsia"/>
        </w:rPr>
        <w:t>至溶洞</w:t>
      </w:r>
      <w:r w:rsidR="00466ED5" w:rsidRPr="00710911">
        <w:rPr>
          <w:rFonts w:asciiTheme="minorEastAsia" w:eastAsiaTheme="minorEastAsia" w:hAnsiTheme="minorEastAsia" w:hint="eastAsia"/>
        </w:rPr>
        <w:t>顶</w:t>
      </w:r>
      <w:r w:rsidR="00466ED5" w:rsidRPr="00710911">
        <w:rPr>
          <w:rFonts w:asciiTheme="minorEastAsia" w:eastAsiaTheme="minorEastAsia" w:hAnsiTheme="minorEastAsia"/>
        </w:rPr>
        <w:t>板</w:t>
      </w:r>
      <w:r w:rsidR="00466ED5" w:rsidRPr="00710911">
        <w:rPr>
          <w:rFonts w:asciiTheme="minorEastAsia" w:eastAsiaTheme="minorEastAsia" w:hAnsiTheme="minorEastAsia" w:hint="eastAsia"/>
        </w:rPr>
        <w:t>以上</w:t>
      </w:r>
      <w:r w:rsidR="00466ED5" w:rsidRPr="00710911">
        <w:rPr>
          <w:rFonts w:asciiTheme="minorEastAsia" w:eastAsiaTheme="minorEastAsia" w:hAnsiTheme="minorEastAsia"/>
        </w:rPr>
        <w:t>，</w:t>
      </w:r>
      <w:r w:rsidR="00466ED5" w:rsidRPr="00710911">
        <w:rPr>
          <w:rFonts w:asciiTheme="minorEastAsia" w:eastAsiaTheme="minorEastAsia" w:hAnsiTheme="minorEastAsia" w:hint="eastAsia"/>
        </w:rPr>
        <w:t>宜</w:t>
      </w:r>
      <w:r w:rsidR="00466ED5" w:rsidRPr="00710911">
        <w:rPr>
          <w:rFonts w:asciiTheme="minorEastAsia" w:eastAsiaTheme="minorEastAsia" w:hAnsiTheme="minorEastAsia"/>
        </w:rPr>
        <w:t>浇筑</w:t>
      </w:r>
      <w:r w:rsidR="00466ED5" w:rsidRPr="00710911">
        <w:rPr>
          <w:rFonts w:asciiTheme="minorEastAsia" w:eastAsiaTheme="minorEastAsia" w:hAnsiTheme="minorEastAsia" w:hint="eastAsia"/>
        </w:rPr>
        <w:t>弧</w:t>
      </w:r>
      <w:r w:rsidR="00466ED5" w:rsidRPr="00710911">
        <w:rPr>
          <w:rFonts w:asciiTheme="minorEastAsia" w:eastAsiaTheme="minorEastAsia" w:hAnsiTheme="minorEastAsia"/>
        </w:rPr>
        <w:t>形钢筋</w:t>
      </w:r>
      <w:r w:rsidR="00776C61" w:rsidRPr="00710911">
        <w:rPr>
          <w:rFonts w:asciiTheme="minorEastAsia" w:eastAsiaTheme="minorEastAsia" w:hAnsiTheme="minorEastAsia" w:hint="eastAsia"/>
        </w:rPr>
        <w:t>混凝</w:t>
      </w:r>
      <w:r w:rsidR="00776C61" w:rsidRPr="00710911">
        <w:rPr>
          <w:rFonts w:asciiTheme="minorEastAsia" w:eastAsiaTheme="minorEastAsia" w:hAnsiTheme="minorEastAsia"/>
        </w:rPr>
        <w:t>土</w:t>
      </w:r>
      <w:r w:rsidR="00466ED5" w:rsidRPr="00710911">
        <w:rPr>
          <w:rFonts w:asciiTheme="minorEastAsia" w:eastAsiaTheme="minorEastAsia" w:hAnsiTheme="minorEastAsia" w:hint="eastAsia"/>
        </w:rPr>
        <w:t>盖</w:t>
      </w:r>
      <w:r w:rsidR="00466ED5" w:rsidRPr="00710911">
        <w:rPr>
          <w:rFonts w:asciiTheme="minorEastAsia" w:eastAsiaTheme="minorEastAsia" w:hAnsiTheme="minorEastAsia"/>
        </w:rPr>
        <w:t>板，</w:t>
      </w:r>
      <w:r w:rsidR="00776C61" w:rsidRPr="00710911">
        <w:rPr>
          <w:rFonts w:asciiTheme="minorEastAsia" w:eastAsiaTheme="minorEastAsia" w:hAnsiTheme="minorEastAsia" w:hint="eastAsia"/>
        </w:rPr>
        <w:t>上</w:t>
      </w:r>
      <w:r w:rsidR="00776C61" w:rsidRPr="00710911">
        <w:rPr>
          <w:rFonts w:asciiTheme="minorEastAsia" w:eastAsiaTheme="minorEastAsia" w:hAnsiTheme="minorEastAsia"/>
        </w:rPr>
        <w:t>部</w:t>
      </w:r>
      <w:r w:rsidR="00776C61" w:rsidRPr="00710911">
        <w:rPr>
          <w:rFonts w:asciiTheme="minorEastAsia" w:eastAsiaTheme="minorEastAsia" w:hAnsiTheme="minorEastAsia" w:hint="eastAsia"/>
        </w:rPr>
        <w:t>夯</w:t>
      </w:r>
      <w:r w:rsidR="00776C61" w:rsidRPr="00710911">
        <w:rPr>
          <w:rFonts w:asciiTheme="minorEastAsia" w:eastAsiaTheme="minorEastAsia" w:hAnsiTheme="minorEastAsia"/>
        </w:rPr>
        <w:t>填黏性土</w:t>
      </w:r>
      <w:r w:rsidR="00710911" w:rsidRPr="00710911">
        <w:rPr>
          <w:rFonts w:asciiTheme="minorEastAsia" w:eastAsiaTheme="minorEastAsia" w:hAnsiTheme="minorEastAsia" w:hint="eastAsia"/>
        </w:rPr>
        <w:t>或毛</w:t>
      </w:r>
      <w:r w:rsidR="00710911" w:rsidRPr="00710911">
        <w:rPr>
          <w:rFonts w:asciiTheme="minorEastAsia" w:eastAsiaTheme="minorEastAsia" w:hAnsiTheme="minorEastAsia"/>
        </w:rPr>
        <w:t>石混凝土</w:t>
      </w:r>
      <w:r w:rsidR="00710911" w:rsidRPr="00710911">
        <w:rPr>
          <w:rFonts w:asciiTheme="minorEastAsia" w:eastAsiaTheme="minorEastAsia" w:hAnsiTheme="minorEastAsia" w:hint="eastAsia"/>
        </w:rPr>
        <w:t>。</w:t>
      </w:r>
      <w:r w:rsidR="0010074F" w:rsidRPr="00710911">
        <w:rPr>
          <w:rFonts w:asciiTheme="minorEastAsia" w:eastAsiaTheme="minorEastAsia" w:hAnsiTheme="minorEastAsia"/>
        </w:rPr>
        <w:t>对</w:t>
      </w:r>
      <w:r w:rsidR="0010074F" w:rsidRPr="00710911">
        <w:rPr>
          <w:rFonts w:asciiTheme="minorEastAsia" w:eastAsiaTheme="minorEastAsia" w:hAnsiTheme="minorEastAsia" w:hint="eastAsia"/>
        </w:rPr>
        <w:t>于</w:t>
      </w:r>
      <w:r w:rsidR="0010074F" w:rsidRPr="00710911">
        <w:rPr>
          <w:rFonts w:asciiTheme="minorEastAsia" w:eastAsiaTheme="minorEastAsia" w:hAnsiTheme="minorEastAsia"/>
        </w:rPr>
        <w:t>重要场地，</w:t>
      </w:r>
      <w:r w:rsidR="00710911" w:rsidRPr="00710911">
        <w:rPr>
          <w:rFonts w:asciiTheme="minorEastAsia" w:eastAsiaTheme="minorEastAsia" w:hAnsiTheme="minorEastAsia" w:hint="eastAsia"/>
        </w:rPr>
        <w:t>可</w:t>
      </w:r>
      <w:r w:rsidR="00710911" w:rsidRPr="00710911">
        <w:rPr>
          <w:rFonts w:asciiTheme="minorEastAsia" w:eastAsiaTheme="minorEastAsia" w:hAnsiTheme="minorEastAsia"/>
        </w:rPr>
        <w:t>用水泥抹面</w:t>
      </w:r>
      <w:r w:rsidR="00710911" w:rsidRPr="00710911">
        <w:rPr>
          <w:rFonts w:asciiTheme="minorEastAsia" w:eastAsiaTheme="minorEastAsia" w:hAnsiTheme="minorEastAsia" w:hint="eastAsia"/>
        </w:rPr>
        <w:t>，也</w:t>
      </w:r>
      <w:r w:rsidR="0010074F" w:rsidRPr="00710911">
        <w:rPr>
          <w:rFonts w:asciiTheme="minorEastAsia" w:eastAsiaTheme="minorEastAsia" w:hAnsiTheme="minorEastAsia"/>
        </w:rPr>
        <w:t>可以在</w:t>
      </w:r>
      <w:r w:rsidR="0010074F" w:rsidRPr="00710911">
        <w:rPr>
          <w:rFonts w:asciiTheme="minorEastAsia" w:eastAsiaTheme="minorEastAsia" w:hAnsiTheme="minorEastAsia" w:hint="eastAsia"/>
        </w:rPr>
        <w:t>回填夯土</w:t>
      </w:r>
      <w:r w:rsidR="0010074F" w:rsidRPr="00710911">
        <w:rPr>
          <w:rFonts w:asciiTheme="minorEastAsia" w:eastAsiaTheme="minorEastAsia" w:hAnsiTheme="minorEastAsia"/>
        </w:rPr>
        <w:t>的</w:t>
      </w:r>
      <w:r w:rsidR="0010074F" w:rsidRPr="00710911">
        <w:rPr>
          <w:rFonts w:asciiTheme="minorEastAsia" w:eastAsiaTheme="minorEastAsia" w:hAnsiTheme="minorEastAsia" w:hint="eastAsia"/>
        </w:rPr>
        <w:t>顶</w:t>
      </w:r>
      <w:r w:rsidR="0010074F" w:rsidRPr="00710911">
        <w:rPr>
          <w:rFonts w:asciiTheme="minorEastAsia" w:eastAsiaTheme="minorEastAsia" w:hAnsiTheme="minorEastAsia"/>
        </w:rPr>
        <w:t>部浇筑钢筋</w:t>
      </w:r>
      <w:r w:rsidR="0010074F" w:rsidRPr="00710911">
        <w:rPr>
          <w:rFonts w:asciiTheme="minorEastAsia" w:eastAsiaTheme="minorEastAsia" w:hAnsiTheme="minorEastAsia" w:hint="eastAsia"/>
        </w:rPr>
        <w:t>混凝</w:t>
      </w:r>
      <w:r w:rsidR="0010074F" w:rsidRPr="00710911">
        <w:rPr>
          <w:rFonts w:asciiTheme="minorEastAsia" w:eastAsiaTheme="minorEastAsia" w:hAnsiTheme="minorEastAsia"/>
        </w:rPr>
        <w:t>土</w:t>
      </w:r>
      <w:r w:rsidR="0010074F" w:rsidRPr="00710911">
        <w:rPr>
          <w:rFonts w:asciiTheme="minorEastAsia" w:eastAsiaTheme="minorEastAsia" w:hAnsiTheme="minorEastAsia" w:hint="eastAsia"/>
        </w:rPr>
        <w:t>盖</w:t>
      </w:r>
      <w:r w:rsidR="0010074F" w:rsidRPr="00710911">
        <w:rPr>
          <w:rFonts w:asciiTheme="minorEastAsia" w:eastAsiaTheme="minorEastAsia" w:hAnsiTheme="minorEastAsia"/>
        </w:rPr>
        <w:t>板</w:t>
      </w:r>
      <w:r w:rsidR="00096091" w:rsidRPr="00710911">
        <w:rPr>
          <w:rFonts w:asciiTheme="minorEastAsia" w:eastAsiaTheme="minorEastAsia" w:hAnsiTheme="minorEastAsia" w:hint="eastAsia"/>
        </w:rPr>
        <w:t>。</w:t>
      </w:r>
    </w:p>
    <w:p w:rsidR="00FC781D" w:rsidRDefault="006834F3" w:rsidP="00E00EB9">
      <w:pPr>
        <w:pStyle w:val="a5"/>
        <w:spacing w:beforeLines="0" w:afterLines="0"/>
        <w:ind w:left="0"/>
        <w:rPr>
          <w:rFonts w:asciiTheme="minorEastAsia" w:eastAsiaTheme="minorEastAsia" w:hAnsiTheme="minorEastAsia"/>
        </w:rPr>
      </w:pPr>
      <w:r w:rsidRPr="00466ED5">
        <w:rPr>
          <w:rFonts w:asciiTheme="minorEastAsia" w:eastAsiaTheme="minorEastAsia" w:hAnsiTheme="minorEastAsia" w:hint="eastAsia"/>
        </w:rPr>
        <w:t>当溶</w:t>
      </w:r>
      <w:r w:rsidRPr="00466ED5">
        <w:rPr>
          <w:rFonts w:asciiTheme="minorEastAsia" w:eastAsiaTheme="minorEastAsia" w:hAnsiTheme="minorEastAsia"/>
        </w:rPr>
        <w:t>洞顶板</w:t>
      </w:r>
      <w:r>
        <w:rPr>
          <w:rFonts w:asciiTheme="minorEastAsia" w:eastAsiaTheme="minorEastAsia" w:hAnsiTheme="minorEastAsia" w:hint="eastAsia"/>
        </w:rPr>
        <w:t>不</w:t>
      </w:r>
      <w:r w:rsidRPr="00466ED5">
        <w:rPr>
          <w:rFonts w:asciiTheme="minorEastAsia" w:eastAsiaTheme="minorEastAsia" w:hAnsiTheme="minorEastAsia"/>
        </w:rPr>
        <w:t>可见</w:t>
      </w:r>
      <w:r w:rsidRPr="00466ED5">
        <w:rPr>
          <w:rFonts w:asciiTheme="minorEastAsia" w:eastAsiaTheme="minorEastAsia" w:hAnsiTheme="minorEastAsia" w:hint="eastAsia"/>
        </w:rPr>
        <w:t>时</w:t>
      </w:r>
      <w:r w:rsidRPr="00466ED5">
        <w:rPr>
          <w:rFonts w:asciiTheme="minorEastAsia" w:eastAsiaTheme="minorEastAsia" w:hAnsiTheme="minorEastAsia"/>
        </w:rPr>
        <w:t>，</w:t>
      </w:r>
      <w:r>
        <w:rPr>
          <w:rFonts w:asciiTheme="minorEastAsia" w:eastAsiaTheme="minorEastAsia" w:hAnsiTheme="minorEastAsia" w:hint="eastAsia"/>
        </w:rPr>
        <w:t>宜</w:t>
      </w:r>
      <w:r w:rsidR="00694B80">
        <w:rPr>
          <w:rFonts w:asciiTheme="minorEastAsia" w:eastAsiaTheme="minorEastAsia" w:hAnsiTheme="minorEastAsia" w:hint="eastAsia"/>
        </w:rPr>
        <w:t>对塌陷</w:t>
      </w:r>
      <w:r w:rsidR="00694B80">
        <w:rPr>
          <w:rFonts w:asciiTheme="minorEastAsia" w:eastAsiaTheme="minorEastAsia" w:hAnsiTheme="minorEastAsia"/>
        </w:rPr>
        <w:t>坑</w:t>
      </w:r>
      <w:r w:rsidR="00EC4027">
        <w:rPr>
          <w:rFonts w:asciiTheme="minorEastAsia" w:eastAsiaTheme="minorEastAsia" w:hAnsiTheme="minorEastAsia" w:hint="eastAsia"/>
        </w:rPr>
        <w:t>逐层</w:t>
      </w:r>
      <w:r w:rsidRPr="00466ED5">
        <w:rPr>
          <w:rFonts w:asciiTheme="minorEastAsia" w:eastAsiaTheme="minorEastAsia" w:hAnsiTheme="minorEastAsia"/>
        </w:rPr>
        <w:t>回填</w:t>
      </w:r>
      <w:r w:rsidR="00EC4027">
        <w:rPr>
          <w:rFonts w:asciiTheme="minorEastAsia" w:eastAsiaTheme="minorEastAsia" w:hAnsiTheme="minorEastAsia" w:hint="eastAsia"/>
        </w:rPr>
        <w:t>碎</w:t>
      </w:r>
      <w:r w:rsidRPr="00466ED5">
        <w:rPr>
          <w:rFonts w:asciiTheme="minorEastAsia" w:eastAsiaTheme="minorEastAsia" w:hAnsiTheme="minorEastAsia" w:hint="eastAsia"/>
        </w:rPr>
        <w:t>石</w:t>
      </w:r>
      <w:r w:rsidR="00EC4027">
        <w:rPr>
          <w:rFonts w:asciiTheme="minorEastAsia" w:eastAsiaTheme="minorEastAsia" w:hAnsiTheme="minorEastAsia" w:hint="eastAsia"/>
        </w:rPr>
        <w:t>并</w:t>
      </w:r>
      <w:r w:rsidR="00694B80">
        <w:rPr>
          <w:rFonts w:asciiTheme="minorEastAsia" w:eastAsiaTheme="minorEastAsia" w:hAnsiTheme="minorEastAsia" w:hint="eastAsia"/>
        </w:rPr>
        <w:t>充</w:t>
      </w:r>
      <w:r w:rsidR="00694B80">
        <w:rPr>
          <w:rFonts w:asciiTheme="minorEastAsia" w:eastAsiaTheme="minorEastAsia" w:hAnsiTheme="minorEastAsia"/>
        </w:rPr>
        <w:t>填</w:t>
      </w:r>
      <w:r w:rsidR="004A4463">
        <w:rPr>
          <w:rFonts w:asciiTheme="minorEastAsia" w:eastAsiaTheme="minorEastAsia" w:hAnsiTheme="minorEastAsia" w:hint="eastAsia"/>
        </w:rPr>
        <w:t>混凝土</w:t>
      </w:r>
      <w:r w:rsidR="00EC4027">
        <w:rPr>
          <w:rFonts w:asciiTheme="minorEastAsia" w:eastAsiaTheme="minorEastAsia" w:hAnsiTheme="minorEastAsia" w:hint="eastAsia"/>
        </w:rPr>
        <w:t>进行</w:t>
      </w:r>
      <w:r w:rsidR="00EC4027">
        <w:rPr>
          <w:rFonts w:asciiTheme="minorEastAsia" w:eastAsiaTheme="minorEastAsia" w:hAnsiTheme="minorEastAsia"/>
        </w:rPr>
        <w:t>固结</w:t>
      </w:r>
      <w:r>
        <w:rPr>
          <w:rFonts w:asciiTheme="minorEastAsia" w:eastAsiaTheme="minorEastAsia" w:hAnsiTheme="minorEastAsia" w:hint="eastAsia"/>
        </w:rPr>
        <w:t>。</w:t>
      </w:r>
    </w:p>
    <w:p w:rsidR="00E63E3D" w:rsidRDefault="00F853B3" w:rsidP="00E63E3D">
      <w:pPr>
        <w:pStyle w:val="a4"/>
        <w:spacing w:before="156" w:after="156"/>
      </w:pPr>
      <w:bookmarkStart w:id="326" w:name="_Toc530136961"/>
      <w:r>
        <w:rPr>
          <w:rFonts w:hint="eastAsia"/>
        </w:rPr>
        <w:t>跨越法</w:t>
      </w:r>
      <w:bookmarkEnd w:id="326"/>
    </w:p>
    <w:p w:rsidR="00FC781D" w:rsidRDefault="00F853B3" w:rsidP="00E00EB9">
      <w:pPr>
        <w:pStyle w:val="a5"/>
        <w:spacing w:beforeLines="0" w:afterLines="0"/>
        <w:ind w:left="0"/>
        <w:rPr>
          <w:rFonts w:asciiTheme="minorEastAsia" w:eastAsiaTheme="minorEastAsia" w:hAnsiTheme="minorEastAsia"/>
        </w:rPr>
      </w:pPr>
      <w:r w:rsidRPr="00B16EFB">
        <w:rPr>
          <w:rFonts w:asciiTheme="minorEastAsia" w:eastAsiaTheme="minorEastAsia" w:hAnsiTheme="minorEastAsia" w:hint="eastAsia"/>
        </w:rPr>
        <w:t>跨越</w:t>
      </w:r>
      <w:r w:rsidR="0029427B" w:rsidRPr="00B16EFB">
        <w:rPr>
          <w:rFonts w:asciiTheme="minorEastAsia" w:eastAsiaTheme="minorEastAsia" w:hAnsiTheme="minorEastAsia"/>
        </w:rPr>
        <w:t>法适用</w:t>
      </w:r>
      <w:r w:rsidR="0029427B" w:rsidRPr="00B16EFB">
        <w:rPr>
          <w:rFonts w:asciiTheme="minorEastAsia" w:eastAsiaTheme="minorEastAsia" w:hAnsiTheme="minorEastAsia" w:hint="eastAsia"/>
        </w:rPr>
        <w:t>于</w:t>
      </w:r>
      <w:r w:rsidR="00B16EFB" w:rsidRPr="00B16EFB">
        <w:rPr>
          <w:rFonts w:asciiTheme="minorEastAsia" w:eastAsiaTheme="minorEastAsia" w:hAnsiTheme="minorEastAsia" w:hint="eastAsia"/>
        </w:rPr>
        <w:t>溶洞</w:t>
      </w:r>
      <w:r w:rsidR="00B16EFB" w:rsidRPr="00B16EFB">
        <w:rPr>
          <w:rFonts w:asciiTheme="minorEastAsia" w:eastAsiaTheme="minorEastAsia" w:hAnsiTheme="minorEastAsia"/>
        </w:rPr>
        <w:t>周围围岩</w:t>
      </w:r>
      <w:r w:rsidR="00B16EFB" w:rsidRPr="00B16EFB">
        <w:rPr>
          <w:rFonts w:asciiTheme="minorEastAsia" w:eastAsiaTheme="minorEastAsia" w:hAnsiTheme="minorEastAsia" w:hint="eastAsia"/>
        </w:rPr>
        <w:t>坚</w:t>
      </w:r>
      <w:r w:rsidR="00B16EFB" w:rsidRPr="00B16EFB">
        <w:rPr>
          <w:rFonts w:asciiTheme="minorEastAsia" w:eastAsiaTheme="minorEastAsia" w:hAnsiTheme="minorEastAsia"/>
        </w:rPr>
        <w:t>固</w:t>
      </w:r>
      <w:r w:rsidR="00B16EFB" w:rsidRPr="00B16EFB">
        <w:rPr>
          <w:rFonts w:asciiTheme="minorEastAsia" w:eastAsiaTheme="minorEastAsia" w:hAnsiTheme="minorEastAsia" w:hint="eastAsia"/>
        </w:rPr>
        <w:t>稳定</w:t>
      </w:r>
      <w:r w:rsidR="00156D92">
        <w:rPr>
          <w:rFonts w:asciiTheme="minorEastAsia" w:eastAsiaTheme="minorEastAsia" w:hAnsiTheme="minorEastAsia" w:hint="eastAsia"/>
        </w:rPr>
        <w:t>时</w:t>
      </w:r>
      <w:r w:rsidR="00156D92">
        <w:rPr>
          <w:rFonts w:asciiTheme="minorEastAsia" w:eastAsiaTheme="minorEastAsia" w:hAnsiTheme="minorEastAsia"/>
        </w:rPr>
        <w:t>的</w:t>
      </w:r>
      <w:r w:rsidR="00156D92">
        <w:rPr>
          <w:rFonts w:asciiTheme="minorEastAsia" w:eastAsiaTheme="minorEastAsia" w:hAnsiTheme="minorEastAsia" w:hint="eastAsia"/>
        </w:rPr>
        <w:t>处理</w:t>
      </w:r>
      <w:r w:rsidR="0029427B" w:rsidRPr="00B16EFB">
        <w:rPr>
          <w:rFonts w:asciiTheme="minorEastAsia" w:eastAsiaTheme="minorEastAsia" w:hAnsiTheme="minorEastAsia"/>
        </w:rPr>
        <w:t>。</w:t>
      </w:r>
    </w:p>
    <w:p w:rsidR="00FC781D" w:rsidRDefault="00B16EFB" w:rsidP="00E00EB9">
      <w:pPr>
        <w:pStyle w:val="a5"/>
        <w:spacing w:beforeLines="0" w:afterLines="0"/>
        <w:ind w:left="0"/>
        <w:rPr>
          <w:rFonts w:asciiTheme="minorEastAsia" w:eastAsiaTheme="minorEastAsia" w:hAnsiTheme="minorEastAsia"/>
        </w:rPr>
      </w:pPr>
      <w:r w:rsidRPr="00B16EFB">
        <w:rPr>
          <w:rFonts w:asciiTheme="minorEastAsia" w:eastAsiaTheme="minorEastAsia" w:hAnsiTheme="minorEastAsia" w:hint="eastAsia"/>
        </w:rPr>
        <w:t>应</w:t>
      </w:r>
      <w:r w:rsidRPr="00B16EFB">
        <w:rPr>
          <w:rFonts w:asciiTheme="minorEastAsia" w:eastAsiaTheme="minorEastAsia" w:hAnsiTheme="minorEastAsia"/>
        </w:rPr>
        <w:t>根据溶（</w:t>
      </w:r>
      <w:r w:rsidRPr="00B16EFB">
        <w:rPr>
          <w:rFonts w:asciiTheme="minorEastAsia" w:eastAsiaTheme="minorEastAsia" w:hAnsiTheme="minorEastAsia" w:hint="eastAsia"/>
        </w:rPr>
        <w:t>土</w:t>
      </w:r>
      <w:r w:rsidRPr="00B16EFB">
        <w:rPr>
          <w:rFonts w:asciiTheme="minorEastAsia" w:eastAsiaTheme="minorEastAsia" w:hAnsiTheme="minorEastAsia"/>
        </w:rPr>
        <w:t>）洞、溶沟（</w:t>
      </w:r>
      <w:r w:rsidRPr="00B16EFB">
        <w:rPr>
          <w:rFonts w:asciiTheme="minorEastAsia" w:eastAsiaTheme="minorEastAsia" w:hAnsiTheme="minorEastAsia" w:hint="eastAsia"/>
        </w:rPr>
        <w:t>槽</w:t>
      </w:r>
      <w:r w:rsidRPr="00B16EFB">
        <w:rPr>
          <w:rFonts w:asciiTheme="minorEastAsia" w:eastAsiaTheme="minorEastAsia" w:hAnsiTheme="minorEastAsia"/>
        </w:rPr>
        <w:t>）等</w:t>
      </w:r>
      <w:r w:rsidRPr="00B16EFB">
        <w:rPr>
          <w:rFonts w:asciiTheme="minorEastAsia" w:eastAsiaTheme="minorEastAsia" w:hAnsiTheme="minorEastAsia" w:hint="eastAsia"/>
        </w:rPr>
        <w:t>大</w:t>
      </w:r>
      <w:r w:rsidRPr="00B16EFB">
        <w:rPr>
          <w:rFonts w:asciiTheme="minorEastAsia" w:eastAsiaTheme="minorEastAsia" w:hAnsiTheme="minorEastAsia"/>
        </w:rPr>
        <w:t>小、</w:t>
      </w:r>
      <w:r w:rsidRPr="00B16EFB">
        <w:rPr>
          <w:rFonts w:asciiTheme="minorEastAsia" w:eastAsiaTheme="minorEastAsia" w:hAnsiTheme="minorEastAsia" w:hint="eastAsia"/>
        </w:rPr>
        <w:t>形状</w:t>
      </w:r>
      <w:r w:rsidRPr="00B16EFB">
        <w:rPr>
          <w:rFonts w:asciiTheme="minorEastAsia" w:eastAsiaTheme="minorEastAsia" w:hAnsiTheme="minorEastAsia"/>
        </w:rPr>
        <w:t>、岩体强度、地下水</w:t>
      </w:r>
      <w:r w:rsidRPr="00B16EFB">
        <w:rPr>
          <w:rFonts w:asciiTheme="minorEastAsia" w:eastAsiaTheme="minorEastAsia" w:hAnsiTheme="minorEastAsia" w:hint="eastAsia"/>
        </w:rPr>
        <w:t>等</w:t>
      </w:r>
      <w:r w:rsidRPr="00B16EFB">
        <w:rPr>
          <w:rFonts w:asciiTheme="minorEastAsia" w:eastAsiaTheme="minorEastAsia" w:hAnsiTheme="minorEastAsia"/>
        </w:rPr>
        <w:t>因素确定</w:t>
      </w:r>
      <w:r w:rsidRPr="00B16EFB">
        <w:rPr>
          <w:rFonts w:asciiTheme="minorEastAsia" w:eastAsiaTheme="minorEastAsia" w:hAnsiTheme="minorEastAsia" w:hint="eastAsia"/>
        </w:rPr>
        <w:t>洞</w:t>
      </w:r>
      <w:r w:rsidRPr="00B16EFB">
        <w:rPr>
          <w:rFonts w:asciiTheme="minorEastAsia" w:eastAsiaTheme="minorEastAsia" w:hAnsiTheme="minorEastAsia"/>
        </w:rPr>
        <w:t>侧支承条件，进行结构计算。</w:t>
      </w:r>
    </w:p>
    <w:p w:rsidR="00FC781D" w:rsidRDefault="00B16EFB" w:rsidP="00E00EB9">
      <w:pPr>
        <w:pStyle w:val="a5"/>
        <w:spacing w:beforeLines="0" w:afterLines="0"/>
        <w:ind w:left="0"/>
        <w:rPr>
          <w:rFonts w:asciiTheme="minorEastAsia" w:eastAsiaTheme="minorEastAsia" w:hAnsiTheme="minorEastAsia"/>
        </w:rPr>
      </w:pPr>
      <w:r w:rsidRPr="00B16EFB">
        <w:rPr>
          <w:rFonts w:asciiTheme="minorEastAsia" w:eastAsiaTheme="minorEastAsia" w:hAnsiTheme="minorEastAsia" w:hint="eastAsia"/>
        </w:rPr>
        <w:t>浅</w:t>
      </w:r>
      <w:r w:rsidRPr="00B16EFB">
        <w:rPr>
          <w:rFonts w:asciiTheme="minorEastAsia" w:eastAsiaTheme="minorEastAsia" w:hAnsiTheme="minorEastAsia"/>
        </w:rPr>
        <w:t>埋的开</w:t>
      </w:r>
      <w:r w:rsidRPr="00B16EFB">
        <w:rPr>
          <w:rFonts w:asciiTheme="minorEastAsia" w:eastAsiaTheme="minorEastAsia" w:hAnsiTheme="minorEastAsia" w:hint="eastAsia"/>
        </w:rPr>
        <w:t>口</w:t>
      </w:r>
      <w:r w:rsidRPr="00B16EFB">
        <w:rPr>
          <w:rFonts w:asciiTheme="minorEastAsia" w:eastAsiaTheme="minorEastAsia" w:hAnsiTheme="minorEastAsia"/>
        </w:rPr>
        <w:t>型或跨度较大的溶（</w:t>
      </w:r>
      <w:r w:rsidRPr="00B16EFB">
        <w:rPr>
          <w:rFonts w:asciiTheme="minorEastAsia" w:eastAsiaTheme="minorEastAsia" w:hAnsiTheme="minorEastAsia" w:hint="eastAsia"/>
        </w:rPr>
        <w:t>土</w:t>
      </w:r>
      <w:r w:rsidRPr="00B16EFB">
        <w:rPr>
          <w:rFonts w:asciiTheme="minorEastAsia" w:eastAsiaTheme="minorEastAsia" w:hAnsiTheme="minorEastAsia"/>
        </w:rPr>
        <w:t>）洞、溶沟（</w:t>
      </w:r>
      <w:r w:rsidRPr="00B16EFB">
        <w:rPr>
          <w:rFonts w:asciiTheme="minorEastAsia" w:eastAsiaTheme="minorEastAsia" w:hAnsiTheme="minorEastAsia" w:hint="eastAsia"/>
        </w:rPr>
        <w:t>槽</w:t>
      </w:r>
      <w:r w:rsidRPr="00B16EFB">
        <w:rPr>
          <w:rFonts w:asciiTheme="minorEastAsia" w:eastAsiaTheme="minorEastAsia" w:hAnsiTheme="minorEastAsia"/>
        </w:rPr>
        <w:t>）</w:t>
      </w:r>
      <w:r>
        <w:rPr>
          <w:rFonts w:asciiTheme="minorEastAsia" w:eastAsiaTheme="minorEastAsia" w:hAnsiTheme="minorEastAsia" w:hint="eastAsia"/>
        </w:rPr>
        <w:t>，</w:t>
      </w:r>
      <w:r>
        <w:rPr>
          <w:rFonts w:asciiTheme="minorEastAsia" w:eastAsiaTheme="minorEastAsia" w:hAnsiTheme="minorEastAsia"/>
        </w:rPr>
        <w:t>宜采用梁、板、拱等结构跨越；规模较大的</w:t>
      </w:r>
      <w:r w:rsidRPr="00B16EFB">
        <w:rPr>
          <w:rFonts w:asciiTheme="minorEastAsia" w:eastAsiaTheme="minorEastAsia" w:hAnsiTheme="minorEastAsia"/>
        </w:rPr>
        <w:t>溶（</w:t>
      </w:r>
      <w:r w:rsidRPr="00B16EFB">
        <w:rPr>
          <w:rFonts w:asciiTheme="minorEastAsia" w:eastAsiaTheme="minorEastAsia" w:hAnsiTheme="minorEastAsia" w:hint="eastAsia"/>
        </w:rPr>
        <w:t>土</w:t>
      </w:r>
      <w:r w:rsidRPr="00B16EFB">
        <w:rPr>
          <w:rFonts w:asciiTheme="minorEastAsia" w:eastAsiaTheme="minorEastAsia" w:hAnsiTheme="minorEastAsia"/>
        </w:rPr>
        <w:t>）洞、溶沟（</w:t>
      </w:r>
      <w:r w:rsidRPr="00B16EFB">
        <w:rPr>
          <w:rFonts w:asciiTheme="minorEastAsia" w:eastAsiaTheme="minorEastAsia" w:hAnsiTheme="minorEastAsia" w:hint="eastAsia"/>
        </w:rPr>
        <w:t>槽</w:t>
      </w:r>
      <w:r w:rsidRPr="00B16EFB">
        <w:rPr>
          <w:rFonts w:asciiTheme="minorEastAsia" w:eastAsiaTheme="minorEastAsia" w:hAnsiTheme="minorEastAsia"/>
        </w:rPr>
        <w:t>）</w:t>
      </w:r>
      <w:r>
        <w:rPr>
          <w:rFonts w:asciiTheme="minorEastAsia" w:eastAsiaTheme="minorEastAsia" w:hAnsiTheme="minorEastAsia" w:hint="eastAsia"/>
        </w:rPr>
        <w:t>可</w:t>
      </w:r>
      <w:r>
        <w:rPr>
          <w:rFonts w:asciiTheme="minorEastAsia" w:eastAsiaTheme="minorEastAsia" w:hAnsiTheme="minorEastAsia"/>
        </w:rPr>
        <w:t>采用洞底支撑、沟槽底部连续支撑等</w:t>
      </w:r>
      <w:r w:rsidR="004D5CFB">
        <w:rPr>
          <w:rFonts w:asciiTheme="minorEastAsia" w:eastAsiaTheme="minorEastAsia" w:hAnsiTheme="minorEastAsia" w:hint="eastAsia"/>
        </w:rPr>
        <w:t>设计方案</w:t>
      </w:r>
      <w:r>
        <w:rPr>
          <w:rFonts w:asciiTheme="minorEastAsia" w:eastAsiaTheme="minorEastAsia" w:hAnsiTheme="minorEastAsia"/>
        </w:rPr>
        <w:t>处理。</w:t>
      </w:r>
    </w:p>
    <w:p w:rsidR="00FC781D" w:rsidRDefault="00B53B4F" w:rsidP="00E00EB9">
      <w:pPr>
        <w:pStyle w:val="a5"/>
        <w:spacing w:beforeLines="0" w:afterLines="0"/>
        <w:ind w:left="0"/>
        <w:rPr>
          <w:rFonts w:asciiTheme="minorEastAsia" w:eastAsiaTheme="minorEastAsia" w:hAnsiTheme="minorEastAsia"/>
        </w:rPr>
      </w:pPr>
      <w:r w:rsidRPr="00387E29">
        <w:rPr>
          <w:rFonts w:asciiTheme="minorEastAsia" w:eastAsiaTheme="minorEastAsia" w:hAnsiTheme="minorEastAsia" w:hint="eastAsia"/>
        </w:rPr>
        <w:t>采</w:t>
      </w:r>
      <w:r w:rsidRPr="00387E29">
        <w:rPr>
          <w:rFonts w:asciiTheme="minorEastAsia" w:eastAsiaTheme="minorEastAsia" w:hAnsiTheme="minorEastAsia"/>
        </w:rPr>
        <w:t>用梁、板</w:t>
      </w:r>
      <w:r w:rsidRPr="00387E29">
        <w:rPr>
          <w:rFonts w:asciiTheme="minorEastAsia" w:eastAsiaTheme="minorEastAsia" w:hAnsiTheme="minorEastAsia" w:hint="eastAsia"/>
        </w:rPr>
        <w:t>、</w:t>
      </w:r>
      <w:r w:rsidRPr="00387E29">
        <w:rPr>
          <w:rFonts w:asciiTheme="minorEastAsia" w:eastAsiaTheme="minorEastAsia" w:hAnsiTheme="minorEastAsia"/>
        </w:rPr>
        <w:t>拱等结构跨越时，梁式结构在岩石或支撑体</w:t>
      </w:r>
      <w:r w:rsidRPr="00387E29">
        <w:rPr>
          <w:rFonts w:asciiTheme="minorEastAsia" w:eastAsiaTheme="minorEastAsia" w:hAnsiTheme="minorEastAsia" w:hint="eastAsia"/>
        </w:rPr>
        <w:t>上</w:t>
      </w:r>
      <w:r w:rsidRPr="00387E29">
        <w:rPr>
          <w:rFonts w:asciiTheme="minorEastAsia" w:eastAsiaTheme="minorEastAsia" w:hAnsiTheme="minorEastAsia"/>
        </w:rPr>
        <w:t>的支撑长</w:t>
      </w:r>
      <w:r w:rsidRPr="00387E29">
        <w:rPr>
          <w:rFonts w:asciiTheme="minorEastAsia" w:eastAsiaTheme="minorEastAsia" w:hAnsiTheme="minorEastAsia" w:hint="eastAsia"/>
        </w:rPr>
        <w:t>度</w:t>
      </w:r>
      <w:r w:rsidRPr="00387E29">
        <w:rPr>
          <w:rFonts w:asciiTheme="minorEastAsia" w:eastAsiaTheme="minorEastAsia" w:hAnsiTheme="minorEastAsia"/>
        </w:rPr>
        <w:t>应大于梁高的1.5倍。</w:t>
      </w:r>
    </w:p>
    <w:p w:rsidR="00387E29" w:rsidRDefault="00387E29" w:rsidP="00387E29">
      <w:pPr>
        <w:pStyle w:val="a4"/>
        <w:spacing w:before="156" w:after="156"/>
      </w:pPr>
      <w:bookmarkStart w:id="327" w:name="_Toc530136962"/>
      <w:r>
        <w:rPr>
          <w:rFonts w:hint="eastAsia"/>
        </w:rPr>
        <w:t>其它处理</w:t>
      </w:r>
      <w:r>
        <w:t>方法</w:t>
      </w:r>
      <w:bookmarkEnd w:id="327"/>
    </w:p>
    <w:p w:rsidR="00FC781D" w:rsidRDefault="00387E29" w:rsidP="00E00EB9">
      <w:pPr>
        <w:pStyle w:val="a5"/>
        <w:spacing w:beforeLines="0" w:afterLines="0"/>
        <w:ind w:left="0"/>
        <w:rPr>
          <w:rFonts w:asciiTheme="minorEastAsia" w:eastAsiaTheme="minorEastAsia" w:hAnsiTheme="minorEastAsia"/>
        </w:rPr>
      </w:pPr>
      <w:r w:rsidRPr="00387E29">
        <w:rPr>
          <w:rFonts w:asciiTheme="minorEastAsia" w:eastAsiaTheme="minorEastAsia" w:hAnsiTheme="minorEastAsia" w:hint="eastAsia"/>
        </w:rPr>
        <w:t>注</w:t>
      </w:r>
      <w:r w:rsidRPr="00387E29">
        <w:rPr>
          <w:rFonts w:asciiTheme="minorEastAsia" w:eastAsiaTheme="minorEastAsia" w:hAnsiTheme="minorEastAsia"/>
        </w:rPr>
        <w:t>浆法适用于深埋溶洞</w:t>
      </w:r>
      <w:r w:rsidRPr="00387E29">
        <w:rPr>
          <w:rFonts w:asciiTheme="minorEastAsia" w:eastAsiaTheme="minorEastAsia" w:hAnsiTheme="minorEastAsia" w:hint="eastAsia"/>
        </w:rPr>
        <w:t>、</w:t>
      </w:r>
      <w:r w:rsidRPr="00387E29">
        <w:rPr>
          <w:rFonts w:asciiTheme="minorEastAsia" w:eastAsiaTheme="minorEastAsia" w:hAnsiTheme="minorEastAsia"/>
        </w:rPr>
        <w:t>土洞的处理，可与其它方法综合使用</w:t>
      </w:r>
      <w:r>
        <w:rPr>
          <w:rFonts w:asciiTheme="minorEastAsia" w:eastAsiaTheme="minorEastAsia" w:hAnsiTheme="minorEastAsia" w:hint="eastAsia"/>
        </w:rPr>
        <w:t>。</w:t>
      </w:r>
      <w:r w:rsidR="002A25DA">
        <w:rPr>
          <w:rFonts w:asciiTheme="minorEastAsia" w:eastAsiaTheme="minorEastAsia" w:hAnsiTheme="minorEastAsia" w:hint="eastAsia"/>
        </w:rPr>
        <w:t>设计</w:t>
      </w:r>
      <w:r w:rsidR="002A25DA">
        <w:rPr>
          <w:rFonts w:asciiTheme="minorEastAsia" w:eastAsiaTheme="minorEastAsia" w:hAnsiTheme="minorEastAsia"/>
        </w:rPr>
        <w:t>前</w:t>
      </w:r>
      <w:r w:rsidRPr="00387E29">
        <w:rPr>
          <w:rFonts w:asciiTheme="minorEastAsia" w:eastAsiaTheme="minorEastAsia" w:hAnsiTheme="minorEastAsia"/>
        </w:rPr>
        <w:t>应进行室内</w:t>
      </w:r>
      <w:r w:rsidRPr="00387E29">
        <w:rPr>
          <w:rFonts w:asciiTheme="minorEastAsia" w:eastAsiaTheme="minorEastAsia" w:hAnsiTheme="minorEastAsia" w:hint="eastAsia"/>
        </w:rPr>
        <w:t>配合</w:t>
      </w:r>
      <w:r w:rsidRPr="00387E29">
        <w:rPr>
          <w:rFonts w:asciiTheme="minorEastAsia" w:eastAsiaTheme="minorEastAsia" w:hAnsiTheme="minorEastAsia"/>
        </w:rPr>
        <w:t>比试验和</w:t>
      </w:r>
      <w:r w:rsidRPr="00387E29">
        <w:rPr>
          <w:rFonts w:asciiTheme="minorEastAsia" w:eastAsiaTheme="minorEastAsia" w:hAnsiTheme="minorEastAsia" w:hint="eastAsia"/>
        </w:rPr>
        <w:t>现场</w:t>
      </w:r>
      <w:r w:rsidRPr="00387E29">
        <w:rPr>
          <w:rFonts w:asciiTheme="minorEastAsia" w:eastAsiaTheme="minorEastAsia" w:hAnsiTheme="minorEastAsia"/>
        </w:rPr>
        <w:t>试验确定设计参数。</w:t>
      </w:r>
    </w:p>
    <w:p w:rsidR="00FC781D" w:rsidRDefault="00770905" w:rsidP="00E00EB9">
      <w:pPr>
        <w:pStyle w:val="a5"/>
        <w:spacing w:beforeLines="0" w:afterLines="0"/>
        <w:ind w:left="0"/>
        <w:rPr>
          <w:rFonts w:asciiTheme="minorEastAsia" w:eastAsiaTheme="minorEastAsia" w:hAnsiTheme="minorEastAsia"/>
        </w:rPr>
      </w:pPr>
      <w:r w:rsidRPr="00770905">
        <w:rPr>
          <w:rFonts w:asciiTheme="minorEastAsia" w:eastAsiaTheme="minorEastAsia" w:hAnsiTheme="minorEastAsia" w:hint="eastAsia"/>
        </w:rPr>
        <w:t>强</w:t>
      </w:r>
      <w:r w:rsidRPr="00770905">
        <w:rPr>
          <w:rFonts w:asciiTheme="minorEastAsia" w:eastAsiaTheme="minorEastAsia" w:hAnsiTheme="minorEastAsia"/>
        </w:rPr>
        <w:t>夯法</w:t>
      </w:r>
      <w:r>
        <w:rPr>
          <w:rFonts w:asciiTheme="minorEastAsia" w:eastAsiaTheme="minorEastAsia" w:hAnsiTheme="minorEastAsia" w:hint="eastAsia"/>
        </w:rPr>
        <w:t>适用</w:t>
      </w:r>
      <w:r>
        <w:rPr>
          <w:rFonts w:asciiTheme="minorEastAsia" w:eastAsiaTheme="minorEastAsia" w:hAnsiTheme="minorEastAsia"/>
        </w:rPr>
        <w:t>于</w:t>
      </w:r>
      <w:r>
        <w:rPr>
          <w:rFonts w:asciiTheme="minorEastAsia" w:eastAsiaTheme="minorEastAsia" w:hAnsiTheme="minorEastAsia" w:hint="eastAsia"/>
        </w:rPr>
        <w:t>处理浅部</w:t>
      </w:r>
      <w:r>
        <w:rPr>
          <w:rFonts w:asciiTheme="minorEastAsia" w:eastAsiaTheme="minorEastAsia" w:hAnsiTheme="minorEastAsia"/>
        </w:rPr>
        <w:t>隐</w:t>
      </w:r>
      <w:r>
        <w:rPr>
          <w:rFonts w:asciiTheme="minorEastAsia" w:eastAsiaTheme="minorEastAsia" w:hAnsiTheme="minorEastAsia" w:hint="eastAsia"/>
        </w:rPr>
        <w:t>伏溶</w:t>
      </w:r>
      <w:r>
        <w:rPr>
          <w:rFonts w:asciiTheme="minorEastAsia" w:eastAsiaTheme="minorEastAsia" w:hAnsiTheme="minorEastAsia"/>
        </w:rPr>
        <w:t>（土</w:t>
      </w:r>
      <w:r>
        <w:rPr>
          <w:rFonts w:asciiTheme="minorEastAsia" w:eastAsiaTheme="minorEastAsia" w:hAnsiTheme="minorEastAsia" w:hint="eastAsia"/>
        </w:rPr>
        <w:t>）</w:t>
      </w:r>
      <w:r>
        <w:rPr>
          <w:rFonts w:asciiTheme="minorEastAsia" w:eastAsiaTheme="minorEastAsia" w:hAnsiTheme="minorEastAsia"/>
        </w:rPr>
        <w:t>洞</w:t>
      </w:r>
      <w:r>
        <w:rPr>
          <w:rFonts w:asciiTheme="minorEastAsia" w:eastAsiaTheme="minorEastAsia" w:hAnsiTheme="minorEastAsia" w:hint="eastAsia"/>
        </w:rPr>
        <w:t>，</w:t>
      </w:r>
      <w:r>
        <w:rPr>
          <w:rFonts w:asciiTheme="minorEastAsia" w:eastAsiaTheme="minorEastAsia" w:hAnsiTheme="minorEastAsia"/>
        </w:rPr>
        <w:t>有效处理深度</w:t>
      </w:r>
      <w:r w:rsidR="002B2463">
        <w:rPr>
          <w:rFonts w:asciiTheme="minorEastAsia" w:eastAsiaTheme="minorEastAsia" w:hAnsiTheme="minorEastAsia" w:hint="eastAsia"/>
        </w:rPr>
        <w:t>宜</w:t>
      </w:r>
      <w:r w:rsidR="00642F0A">
        <w:rPr>
          <w:rFonts w:asciiTheme="minorEastAsia" w:eastAsiaTheme="minorEastAsia" w:hAnsiTheme="minorEastAsia" w:hint="eastAsia"/>
        </w:rPr>
        <w:t>根据</w:t>
      </w:r>
      <w:r w:rsidR="00930F8F">
        <w:rPr>
          <w:rFonts w:asciiTheme="minorEastAsia" w:eastAsiaTheme="minorEastAsia" w:hAnsiTheme="minorEastAsia" w:hint="eastAsia"/>
        </w:rPr>
        <w:t>锤</w:t>
      </w:r>
      <w:r w:rsidR="00642F0A">
        <w:rPr>
          <w:rFonts w:asciiTheme="minorEastAsia" w:eastAsiaTheme="minorEastAsia" w:hAnsiTheme="minorEastAsia"/>
        </w:rPr>
        <w:t>重及下落高度</w:t>
      </w:r>
      <w:r w:rsidR="004B171A">
        <w:rPr>
          <w:rFonts w:asciiTheme="minorEastAsia" w:eastAsiaTheme="minorEastAsia" w:hAnsiTheme="minorEastAsia" w:hint="eastAsia"/>
        </w:rPr>
        <w:t>确定</w:t>
      </w:r>
      <w:r w:rsidR="004B171A">
        <w:rPr>
          <w:rFonts w:asciiTheme="minorEastAsia" w:eastAsiaTheme="minorEastAsia" w:hAnsiTheme="minorEastAsia"/>
        </w:rPr>
        <w:t>。</w:t>
      </w:r>
    </w:p>
    <w:p w:rsidR="00FC781D" w:rsidRDefault="00B41BDC">
      <w:pPr>
        <w:pStyle w:val="a3"/>
        <w:spacing w:before="312" w:after="312"/>
        <w:ind w:left="0"/>
      </w:pPr>
      <w:bookmarkStart w:id="328" w:name="_Toc520441535"/>
      <w:bookmarkStart w:id="329" w:name="_Toc530136963"/>
      <w:r>
        <w:rPr>
          <w:rFonts w:hint="eastAsia"/>
        </w:rPr>
        <w:t>不稳定斜坡</w:t>
      </w:r>
      <w:bookmarkEnd w:id="328"/>
      <w:bookmarkEnd w:id="329"/>
    </w:p>
    <w:p w:rsidR="00CB4EA0" w:rsidRDefault="00CB4EA0" w:rsidP="00CB4EA0">
      <w:pPr>
        <w:pStyle w:val="a4"/>
        <w:spacing w:before="156" w:after="156"/>
      </w:pPr>
      <w:bookmarkStart w:id="330" w:name="_Toc520441536"/>
      <w:bookmarkStart w:id="331" w:name="_Toc530136964"/>
      <w:r>
        <w:rPr>
          <w:rFonts w:hint="eastAsia"/>
        </w:rPr>
        <w:t>一</w:t>
      </w:r>
      <w:r>
        <w:t>般要求</w:t>
      </w:r>
      <w:bookmarkEnd w:id="330"/>
      <w:bookmarkEnd w:id="331"/>
    </w:p>
    <w:p w:rsidR="00FC781D" w:rsidRDefault="009729F8" w:rsidP="00E00EB9">
      <w:pPr>
        <w:pStyle w:val="a5"/>
        <w:spacing w:beforeLines="0" w:afterLines="0"/>
        <w:ind w:left="0"/>
        <w:rPr>
          <w:rFonts w:asciiTheme="minorEastAsia" w:eastAsiaTheme="minorEastAsia" w:hAnsiTheme="minorEastAsia"/>
        </w:rPr>
      </w:pPr>
      <w:r w:rsidRPr="00E97A83">
        <w:rPr>
          <w:rFonts w:asciiTheme="minorEastAsia" w:eastAsiaTheme="minorEastAsia" w:hAnsiTheme="minorEastAsia" w:hint="eastAsia"/>
        </w:rPr>
        <w:t>不</w:t>
      </w:r>
      <w:r w:rsidRPr="00E97A83">
        <w:rPr>
          <w:rFonts w:asciiTheme="minorEastAsia" w:eastAsiaTheme="minorEastAsia" w:hAnsiTheme="minorEastAsia"/>
        </w:rPr>
        <w:t>稳定斜坡地质灾害</w:t>
      </w:r>
      <w:r w:rsidRPr="00E97A83">
        <w:rPr>
          <w:rFonts w:asciiTheme="minorEastAsia" w:eastAsiaTheme="minorEastAsia" w:hAnsiTheme="minorEastAsia" w:hint="eastAsia"/>
        </w:rPr>
        <w:t>治</w:t>
      </w:r>
      <w:r w:rsidRPr="00E97A83">
        <w:rPr>
          <w:rFonts w:asciiTheme="minorEastAsia" w:eastAsiaTheme="minorEastAsia" w:hAnsiTheme="minorEastAsia"/>
        </w:rPr>
        <w:t>理工程</w:t>
      </w:r>
      <w:r>
        <w:rPr>
          <w:rFonts w:asciiTheme="minorEastAsia" w:eastAsiaTheme="minorEastAsia" w:hAnsiTheme="minorEastAsia" w:hint="eastAsia"/>
        </w:rPr>
        <w:t>一</w:t>
      </w:r>
      <w:r>
        <w:rPr>
          <w:rFonts w:asciiTheme="minorEastAsia" w:eastAsiaTheme="minorEastAsia" w:hAnsiTheme="minorEastAsia"/>
        </w:rPr>
        <w:t>般采用重力式挡墙、</w:t>
      </w:r>
      <w:r w:rsidR="007D13CA">
        <w:rPr>
          <w:rFonts w:asciiTheme="minorEastAsia" w:eastAsiaTheme="minorEastAsia" w:hAnsiTheme="minorEastAsia" w:hint="eastAsia"/>
        </w:rPr>
        <w:t>扶壁</w:t>
      </w:r>
      <w:r w:rsidR="007D13CA">
        <w:rPr>
          <w:rFonts w:asciiTheme="minorEastAsia" w:eastAsiaTheme="minorEastAsia" w:hAnsiTheme="minorEastAsia"/>
        </w:rPr>
        <w:t>式挡墙</w:t>
      </w:r>
      <w:r w:rsidR="007D13CA">
        <w:rPr>
          <w:rFonts w:asciiTheme="minorEastAsia" w:eastAsiaTheme="minorEastAsia" w:hAnsiTheme="minorEastAsia" w:hint="eastAsia"/>
        </w:rPr>
        <w:t>、</w:t>
      </w:r>
      <w:r>
        <w:rPr>
          <w:rFonts w:asciiTheme="minorEastAsia" w:eastAsiaTheme="minorEastAsia" w:hAnsiTheme="minorEastAsia"/>
        </w:rPr>
        <w:t>锚杆（索）及锚杆</w:t>
      </w:r>
      <w:r>
        <w:rPr>
          <w:rFonts w:asciiTheme="minorEastAsia" w:eastAsiaTheme="minorEastAsia" w:hAnsiTheme="minorEastAsia" w:hint="eastAsia"/>
        </w:rPr>
        <w:t>（</w:t>
      </w:r>
      <w:r>
        <w:rPr>
          <w:rFonts w:asciiTheme="minorEastAsia" w:eastAsiaTheme="minorEastAsia" w:hAnsiTheme="minorEastAsia"/>
        </w:rPr>
        <w:t>索）挡墙、岩石锚喷</w:t>
      </w:r>
      <w:r>
        <w:rPr>
          <w:rFonts w:asciiTheme="minorEastAsia" w:eastAsiaTheme="minorEastAsia" w:hAnsiTheme="minorEastAsia" w:hint="eastAsia"/>
        </w:rPr>
        <w:t>支</w:t>
      </w:r>
      <w:r>
        <w:rPr>
          <w:rFonts w:asciiTheme="minorEastAsia" w:eastAsiaTheme="minorEastAsia" w:hAnsiTheme="minorEastAsia"/>
        </w:rPr>
        <w:t>护、</w:t>
      </w:r>
      <w:r>
        <w:rPr>
          <w:rFonts w:asciiTheme="minorEastAsia" w:eastAsiaTheme="minorEastAsia" w:hAnsiTheme="minorEastAsia" w:hint="eastAsia"/>
        </w:rPr>
        <w:t>削</w:t>
      </w:r>
      <w:r>
        <w:rPr>
          <w:rFonts w:asciiTheme="minorEastAsia" w:eastAsiaTheme="minorEastAsia" w:hAnsiTheme="minorEastAsia"/>
        </w:rPr>
        <w:t>坡、</w:t>
      </w:r>
      <w:r>
        <w:rPr>
          <w:rFonts w:asciiTheme="minorEastAsia" w:eastAsiaTheme="minorEastAsia" w:hAnsiTheme="minorEastAsia" w:hint="eastAsia"/>
        </w:rPr>
        <w:t>护</w:t>
      </w:r>
      <w:r>
        <w:rPr>
          <w:rFonts w:asciiTheme="minorEastAsia" w:eastAsiaTheme="minorEastAsia" w:hAnsiTheme="minorEastAsia"/>
        </w:rPr>
        <w:t>坡、格构锚固</w:t>
      </w:r>
      <w:r>
        <w:rPr>
          <w:rFonts w:asciiTheme="minorEastAsia" w:eastAsiaTheme="minorEastAsia" w:hAnsiTheme="minorEastAsia" w:hint="eastAsia"/>
        </w:rPr>
        <w:t>等</w:t>
      </w:r>
      <w:r>
        <w:rPr>
          <w:rFonts w:asciiTheme="minorEastAsia" w:eastAsiaTheme="minorEastAsia" w:hAnsiTheme="minorEastAsia"/>
        </w:rPr>
        <w:t>治理措施，</w:t>
      </w:r>
      <w:r>
        <w:rPr>
          <w:rFonts w:asciiTheme="minorEastAsia" w:eastAsiaTheme="minorEastAsia" w:hAnsiTheme="minorEastAsia" w:hint="eastAsia"/>
        </w:rPr>
        <w:t>通</w:t>
      </w:r>
      <w:r>
        <w:rPr>
          <w:rFonts w:asciiTheme="minorEastAsia" w:eastAsiaTheme="minorEastAsia" w:hAnsiTheme="minorEastAsia"/>
        </w:rPr>
        <w:t>常采用两种或两种以上的治理措施。</w:t>
      </w:r>
    </w:p>
    <w:p w:rsidR="00FC781D" w:rsidRDefault="009729F8" w:rsidP="00E00EB9">
      <w:pPr>
        <w:pStyle w:val="a5"/>
        <w:spacing w:beforeLines="0" w:afterLines="0"/>
        <w:ind w:left="0"/>
        <w:rPr>
          <w:rFonts w:asciiTheme="minorEastAsia" w:eastAsiaTheme="minorEastAsia" w:hAnsiTheme="minorEastAsia"/>
        </w:rPr>
      </w:pPr>
      <w:r w:rsidRPr="00547492">
        <w:rPr>
          <w:rFonts w:asciiTheme="minorEastAsia" w:eastAsiaTheme="minorEastAsia" w:hAnsiTheme="minorEastAsia" w:hint="eastAsia"/>
        </w:rPr>
        <w:t>对</w:t>
      </w:r>
      <w:r w:rsidRPr="00547492">
        <w:rPr>
          <w:rFonts w:asciiTheme="minorEastAsia" w:eastAsiaTheme="minorEastAsia" w:hAnsiTheme="minorEastAsia"/>
        </w:rPr>
        <w:t>稳定性较差的不稳定斜坡宜采用放坡或分阶</w:t>
      </w:r>
      <w:r w:rsidRPr="00547492">
        <w:rPr>
          <w:rFonts w:asciiTheme="minorEastAsia" w:eastAsiaTheme="minorEastAsia" w:hAnsiTheme="minorEastAsia" w:hint="eastAsia"/>
        </w:rPr>
        <w:t>放</w:t>
      </w:r>
      <w:r w:rsidRPr="00547492">
        <w:rPr>
          <w:rFonts w:asciiTheme="minorEastAsia" w:eastAsiaTheme="minorEastAsia" w:hAnsiTheme="minorEastAsia"/>
        </w:rPr>
        <w:t>坡方式进行治理设计。</w:t>
      </w:r>
    </w:p>
    <w:p w:rsidR="00FC781D" w:rsidRDefault="009729F8" w:rsidP="00E00EB9">
      <w:pPr>
        <w:pStyle w:val="a5"/>
        <w:spacing w:beforeLines="0" w:afterLines="0"/>
        <w:ind w:left="0"/>
        <w:rPr>
          <w:rFonts w:asciiTheme="minorEastAsia" w:eastAsiaTheme="minorEastAsia" w:hAnsiTheme="minorEastAsia"/>
        </w:rPr>
      </w:pPr>
      <w:r w:rsidRPr="00547492">
        <w:rPr>
          <w:rFonts w:asciiTheme="minorEastAsia" w:eastAsiaTheme="minorEastAsia" w:hAnsiTheme="minorEastAsia" w:hint="eastAsia"/>
        </w:rPr>
        <w:t>存</w:t>
      </w:r>
      <w:r w:rsidRPr="00547492">
        <w:rPr>
          <w:rFonts w:asciiTheme="minorEastAsia" w:eastAsiaTheme="minorEastAsia" w:hAnsiTheme="minorEastAsia"/>
        </w:rPr>
        <w:t>在临空</w:t>
      </w:r>
      <w:r w:rsidRPr="00547492">
        <w:rPr>
          <w:rFonts w:asciiTheme="minorEastAsia" w:eastAsiaTheme="minorEastAsia" w:hAnsiTheme="minorEastAsia" w:hint="eastAsia"/>
        </w:rPr>
        <w:t>外</w:t>
      </w:r>
      <w:r w:rsidRPr="00547492">
        <w:rPr>
          <w:rFonts w:asciiTheme="minorEastAsia" w:eastAsiaTheme="minorEastAsia" w:hAnsiTheme="minorEastAsia"/>
        </w:rPr>
        <w:t>倾结构</w:t>
      </w:r>
      <w:r w:rsidRPr="00547492">
        <w:rPr>
          <w:rFonts w:asciiTheme="minorEastAsia" w:eastAsiaTheme="minorEastAsia" w:hAnsiTheme="minorEastAsia" w:hint="eastAsia"/>
        </w:rPr>
        <w:t>面</w:t>
      </w:r>
      <w:r w:rsidRPr="00547492">
        <w:rPr>
          <w:rFonts w:asciiTheme="minorEastAsia" w:eastAsiaTheme="minorEastAsia" w:hAnsiTheme="minorEastAsia"/>
        </w:rPr>
        <w:t>的</w:t>
      </w:r>
      <w:r w:rsidRPr="00547492">
        <w:rPr>
          <w:rFonts w:asciiTheme="minorEastAsia" w:eastAsiaTheme="minorEastAsia" w:hAnsiTheme="minorEastAsia" w:hint="eastAsia"/>
        </w:rPr>
        <w:t>不</w:t>
      </w:r>
      <w:r w:rsidRPr="00547492">
        <w:rPr>
          <w:rFonts w:asciiTheme="minorEastAsia" w:eastAsiaTheme="minorEastAsia" w:hAnsiTheme="minorEastAsia"/>
        </w:rPr>
        <w:t>稳定斜</w:t>
      </w:r>
      <w:r>
        <w:rPr>
          <w:rFonts w:asciiTheme="minorEastAsia" w:eastAsiaTheme="minorEastAsia" w:hAnsiTheme="minorEastAsia" w:hint="eastAsia"/>
        </w:rPr>
        <w:t>坡</w:t>
      </w:r>
      <w:r w:rsidRPr="00547492">
        <w:rPr>
          <w:rFonts w:asciiTheme="minorEastAsia" w:eastAsiaTheme="minorEastAsia" w:hAnsiTheme="minorEastAsia"/>
        </w:rPr>
        <w:t>，支护结构基础</w:t>
      </w:r>
      <w:r w:rsidR="008825DB">
        <w:rPr>
          <w:rFonts w:asciiTheme="minorEastAsia" w:eastAsiaTheme="minorEastAsia" w:hAnsiTheme="minorEastAsia" w:hint="eastAsia"/>
        </w:rPr>
        <w:t>应</w:t>
      </w:r>
      <w:r w:rsidRPr="00547492">
        <w:rPr>
          <w:rFonts w:asciiTheme="minorEastAsia" w:eastAsiaTheme="minorEastAsia" w:hAnsiTheme="minorEastAsia"/>
        </w:rPr>
        <w:t>置于外倾结构面以下稳定地层中。</w:t>
      </w:r>
    </w:p>
    <w:p w:rsidR="00FC781D" w:rsidRDefault="009729F8" w:rsidP="00E00EB9">
      <w:pPr>
        <w:pStyle w:val="a5"/>
        <w:spacing w:beforeLines="0" w:afterLines="0"/>
        <w:ind w:left="0"/>
        <w:rPr>
          <w:rFonts w:asciiTheme="minorEastAsia" w:eastAsiaTheme="minorEastAsia" w:hAnsiTheme="minorEastAsia"/>
        </w:rPr>
      </w:pPr>
      <w:r w:rsidRPr="00697FF5">
        <w:rPr>
          <w:rFonts w:asciiTheme="minorEastAsia" w:eastAsiaTheme="minorEastAsia" w:hAnsiTheme="minorEastAsia" w:hint="eastAsia"/>
        </w:rPr>
        <w:t>当</w:t>
      </w:r>
      <w:r w:rsidRPr="00697FF5">
        <w:rPr>
          <w:rFonts w:asciiTheme="minorEastAsia" w:eastAsiaTheme="minorEastAsia" w:hAnsiTheme="minorEastAsia"/>
        </w:rPr>
        <w:t>不稳定斜坡坡</w:t>
      </w:r>
      <w:r w:rsidRPr="00697FF5">
        <w:rPr>
          <w:rFonts w:asciiTheme="minorEastAsia" w:eastAsiaTheme="minorEastAsia" w:hAnsiTheme="minorEastAsia" w:hint="eastAsia"/>
        </w:rPr>
        <w:t>体</w:t>
      </w:r>
      <w:r w:rsidRPr="00697FF5">
        <w:rPr>
          <w:rFonts w:asciiTheme="minorEastAsia" w:eastAsiaTheme="minorEastAsia" w:hAnsiTheme="minorEastAsia"/>
        </w:rPr>
        <w:t>内洞</w:t>
      </w:r>
      <w:r w:rsidRPr="00697FF5">
        <w:rPr>
          <w:rFonts w:asciiTheme="minorEastAsia" w:eastAsiaTheme="minorEastAsia" w:hAnsiTheme="minorEastAsia" w:hint="eastAsia"/>
        </w:rPr>
        <w:t>室</w:t>
      </w:r>
      <w:r w:rsidRPr="00697FF5">
        <w:rPr>
          <w:rFonts w:asciiTheme="minorEastAsia" w:eastAsiaTheme="minorEastAsia" w:hAnsiTheme="minorEastAsia"/>
        </w:rPr>
        <w:t>密集而对</w:t>
      </w:r>
      <w:r w:rsidRPr="00697FF5">
        <w:rPr>
          <w:rFonts w:asciiTheme="minorEastAsia" w:eastAsiaTheme="minorEastAsia" w:hAnsiTheme="minorEastAsia" w:hint="eastAsia"/>
        </w:rPr>
        <w:t>斜坡产</w:t>
      </w:r>
      <w:r w:rsidRPr="00697FF5">
        <w:rPr>
          <w:rFonts w:asciiTheme="minorEastAsia" w:eastAsiaTheme="minorEastAsia" w:hAnsiTheme="minorEastAsia"/>
        </w:rPr>
        <w:t>生不利影响时，应根据洞室大小和深度等因素进行稳定性分</w:t>
      </w:r>
      <w:r w:rsidR="00AB7224">
        <w:rPr>
          <w:rFonts w:asciiTheme="minorEastAsia" w:eastAsiaTheme="minorEastAsia" w:hAnsiTheme="minorEastAsia" w:hint="eastAsia"/>
        </w:rPr>
        <w:t>析</w:t>
      </w:r>
      <w:r w:rsidRPr="00697FF5">
        <w:rPr>
          <w:rFonts w:asciiTheme="minorEastAsia" w:eastAsiaTheme="minorEastAsia" w:hAnsiTheme="minorEastAsia"/>
        </w:rPr>
        <w:t>，采取相应的加强措施。</w:t>
      </w:r>
    </w:p>
    <w:p w:rsidR="00FC781D" w:rsidRDefault="009729F8" w:rsidP="00E00EB9">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下</w:t>
      </w:r>
      <w:r>
        <w:rPr>
          <w:rFonts w:asciiTheme="minorEastAsia" w:eastAsiaTheme="minorEastAsia" w:hAnsiTheme="minorEastAsia"/>
        </w:rPr>
        <w:t>列</w:t>
      </w:r>
      <w:r>
        <w:rPr>
          <w:rFonts w:asciiTheme="minorEastAsia" w:eastAsiaTheme="minorEastAsia" w:hAnsiTheme="minorEastAsia" w:hint="eastAsia"/>
        </w:rPr>
        <w:t>不</w:t>
      </w:r>
      <w:r>
        <w:rPr>
          <w:rFonts w:asciiTheme="minorEastAsia" w:eastAsiaTheme="minorEastAsia" w:hAnsiTheme="minorEastAsia"/>
        </w:rPr>
        <w:t>稳定</w:t>
      </w:r>
      <w:r>
        <w:rPr>
          <w:rFonts w:asciiTheme="minorEastAsia" w:eastAsiaTheme="minorEastAsia" w:hAnsiTheme="minorEastAsia" w:hint="eastAsia"/>
        </w:rPr>
        <w:t>斜</w:t>
      </w:r>
      <w:r>
        <w:rPr>
          <w:rFonts w:asciiTheme="minorEastAsia" w:eastAsiaTheme="minorEastAsia" w:hAnsiTheme="minorEastAsia"/>
        </w:rPr>
        <w:t>坡的治理设计</w:t>
      </w:r>
      <w:r>
        <w:rPr>
          <w:rFonts w:asciiTheme="minorEastAsia" w:eastAsiaTheme="minorEastAsia" w:hAnsiTheme="minorEastAsia" w:hint="eastAsia"/>
        </w:rPr>
        <w:t>应进行</w:t>
      </w:r>
      <w:r>
        <w:rPr>
          <w:rFonts w:asciiTheme="minorEastAsia" w:eastAsiaTheme="minorEastAsia" w:hAnsiTheme="minorEastAsia"/>
        </w:rPr>
        <w:t>专</w:t>
      </w:r>
      <w:r>
        <w:rPr>
          <w:rFonts w:asciiTheme="minorEastAsia" w:eastAsiaTheme="minorEastAsia" w:hAnsiTheme="minorEastAsia" w:hint="eastAsia"/>
        </w:rPr>
        <w:t>门</w:t>
      </w:r>
      <w:r>
        <w:rPr>
          <w:rFonts w:asciiTheme="minorEastAsia" w:eastAsiaTheme="minorEastAsia" w:hAnsiTheme="minorEastAsia"/>
        </w:rPr>
        <w:t>论证：</w:t>
      </w:r>
    </w:p>
    <w:p w:rsidR="00697FF5" w:rsidRDefault="00697FF5" w:rsidP="00E85C49">
      <w:pPr>
        <w:pStyle w:val="affffff2"/>
        <w:numPr>
          <w:ilvl w:val="3"/>
          <w:numId w:val="41"/>
        </w:numPr>
        <w:spacing w:before="0" w:after="0"/>
        <w:ind w:left="426"/>
      </w:pPr>
      <w:r w:rsidRPr="00F153AF">
        <w:rPr>
          <w:rFonts w:hint="eastAsia"/>
        </w:rPr>
        <w:t>岩质边坡高</w:t>
      </w:r>
      <w:r w:rsidR="00674D52">
        <w:rPr>
          <w:rFonts w:hint="eastAsia"/>
        </w:rPr>
        <w:t>差</w:t>
      </w:r>
      <w:r w:rsidRPr="00F153AF">
        <w:rPr>
          <w:rFonts w:hint="eastAsia"/>
        </w:rPr>
        <w:t>大于30</w:t>
      </w:r>
      <w:r w:rsidR="00E85C49">
        <w:rPr>
          <w:rFonts w:hint="eastAsia"/>
        </w:rPr>
        <w:t xml:space="preserve"> </w:t>
      </w:r>
      <w:r w:rsidRPr="00F153AF">
        <w:rPr>
          <w:rFonts w:hint="eastAsia"/>
        </w:rPr>
        <w:t>m及土质边坡高</w:t>
      </w:r>
      <w:r w:rsidR="00674D52">
        <w:rPr>
          <w:rFonts w:hint="eastAsia"/>
        </w:rPr>
        <w:t>差</w:t>
      </w:r>
      <w:r w:rsidRPr="00F153AF">
        <w:rPr>
          <w:rFonts w:hint="eastAsia"/>
        </w:rPr>
        <w:t>大于15</w:t>
      </w:r>
      <w:r w:rsidR="00E85C49">
        <w:rPr>
          <w:rFonts w:hint="eastAsia"/>
        </w:rPr>
        <w:t xml:space="preserve"> </w:t>
      </w:r>
      <w:r w:rsidRPr="00F153AF">
        <w:rPr>
          <w:rFonts w:hint="eastAsia"/>
        </w:rPr>
        <w:t>m的不</w:t>
      </w:r>
      <w:r w:rsidRPr="00F153AF">
        <w:t>稳定</w:t>
      </w:r>
      <w:r w:rsidRPr="00F153AF">
        <w:rPr>
          <w:rFonts w:hint="eastAsia"/>
        </w:rPr>
        <w:t>斜坡</w:t>
      </w:r>
      <w:r w:rsidR="00B213D0">
        <w:rPr>
          <w:rFonts w:hint="eastAsia"/>
        </w:rPr>
        <w:t>；</w:t>
      </w:r>
    </w:p>
    <w:p w:rsidR="00F153AF" w:rsidRDefault="00F153AF" w:rsidP="00E85C49">
      <w:pPr>
        <w:pStyle w:val="affffff2"/>
        <w:numPr>
          <w:ilvl w:val="3"/>
          <w:numId w:val="41"/>
        </w:numPr>
        <w:spacing w:before="0" w:after="0"/>
        <w:ind w:left="426"/>
      </w:pPr>
      <w:r>
        <w:rPr>
          <w:rFonts w:hint="eastAsia"/>
        </w:rPr>
        <w:t>地</w:t>
      </w:r>
      <w:r>
        <w:t>质和环境条件复</w:t>
      </w:r>
      <w:r>
        <w:rPr>
          <w:rFonts w:hint="eastAsia"/>
        </w:rPr>
        <w:t>杂</w:t>
      </w:r>
      <w:r>
        <w:t>、稳定性</w:t>
      </w:r>
      <w:r>
        <w:rPr>
          <w:rFonts w:hint="eastAsia"/>
        </w:rPr>
        <w:t>极</w:t>
      </w:r>
      <w:r>
        <w:t>差的一级边</w:t>
      </w:r>
      <w:r>
        <w:rPr>
          <w:rFonts w:hint="eastAsia"/>
        </w:rPr>
        <w:t>坡</w:t>
      </w:r>
      <w:r>
        <w:t>工程</w:t>
      </w:r>
      <w:r w:rsidR="00B213D0">
        <w:rPr>
          <w:rFonts w:hint="eastAsia"/>
        </w:rPr>
        <w:t>；</w:t>
      </w:r>
    </w:p>
    <w:p w:rsidR="00F153AF" w:rsidRDefault="00F153AF" w:rsidP="00E85C49">
      <w:pPr>
        <w:pStyle w:val="affffff2"/>
        <w:numPr>
          <w:ilvl w:val="3"/>
          <w:numId w:val="41"/>
        </w:numPr>
        <w:spacing w:before="0" w:after="0"/>
        <w:ind w:left="426"/>
      </w:pPr>
      <w:r>
        <w:rPr>
          <w:rFonts w:hint="eastAsia"/>
        </w:rPr>
        <w:t>采</w:t>
      </w:r>
      <w:r>
        <w:t>用</w:t>
      </w:r>
      <w:r>
        <w:rPr>
          <w:rFonts w:hint="eastAsia"/>
        </w:rPr>
        <w:t>新</w:t>
      </w:r>
      <w:r>
        <w:t>结构、新技术的一、二级边</w:t>
      </w:r>
      <w:r>
        <w:rPr>
          <w:rFonts w:hint="eastAsia"/>
        </w:rPr>
        <w:t>坡</w:t>
      </w:r>
      <w:r>
        <w:t>工程</w:t>
      </w:r>
      <w:r w:rsidR="00B213D0">
        <w:rPr>
          <w:rFonts w:hint="eastAsia"/>
        </w:rPr>
        <w:t>；</w:t>
      </w:r>
    </w:p>
    <w:p w:rsidR="00F153AF" w:rsidRPr="00F153AF" w:rsidRDefault="00F153AF" w:rsidP="00E85C49">
      <w:pPr>
        <w:pStyle w:val="affffff2"/>
        <w:numPr>
          <w:ilvl w:val="3"/>
          <w:numId w:val="41"/>
        </w:numPr>
        <w:spacing w:before="0" w:after="0"/>
        <w:ind w:left="426"/>
      </w:pPr>
      <w:r>
        <w:rPr>
          <w:rFonts w:hint="eastAsia"/>
        </w:rPr>
        <w:t>边</w:t>
      </w:r>
      <w:r>
        <w:t>坡</w:t>
      </w:r>
      <w:r w:rsidR="00860E01">
        <w:rPr>
          <w:rFonts w:hint="eastAsia"/>
        </w:rPr>
        <w:t>滑</w:t>
      </w:r>
      <w:r>
        <w:rPr>
          <w:rFonts w:hint="eastAsia"/>
        </w:rPr>
        <w:t>塌区</w:t>
      </w:r>
      <w:r>
        <w:t>有重要</w:t>
      </w:r>
      <w:r>
        <w:rPr>
          <w:rFonts w:hint="eastAsia"/>
        </w:rPr>
        <w:t>建</w:t>
      </w:r>
      <w:r>
        <w:t>（构）筑物、稳定性较差的</w:t>
      </w:r>
      <w:r>
        <w:rPr>
          <w:rFonts w:hint="eastAsia"/>
        </w:rPr>
        <w:t>不</w:t>
      </w:r>
      <w:r>
        <w:t>稳定斜坡。</w:t>
      </w:r>
    </w:p>
    <w:p w:rsidR="00FC781D" w:rsidRDefault="00D3768D" w:rsidP="00E00EB9">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根据GB</w:t>
      </w:r>
      <w:r w:rsidR="00E85C49">
        <w:rPr>
          <w:rFonts w:asciiTheme="minorEastAsia" w:eastAsiaTheme="minorEastAsia" w:hAnsiTheme="minorEastAsia" w:hint="eastAsia"/>
        </w:rPr>
        <w:t xml:space="preserve"> </w:t>
      </w:r>
      <w:r>
        <w:rPr>
          <w:rFonts w:asciiTheme="minorEastAsia" w:eastAsiaTheme="minorEastAsia" w:hAnsiTheme="minorEastAsia"/>
        </w:rPr>
        <w:t>50330</w:t>
      </w:r>
      <w:r w:rsidR="006029B0">
        <w:rPr>
          <w:rFonts w:asciiTheme="minorEastAsia" w:eastAsiaTheme="minorEastAsia" w:hAnsiTheme="minorEastAsia" w:hint="eastAsia"/>
        </w:rPr>
        <w:t>的</w:t>
      </w:r>
      <w:r>
        <w:rPr>
          <w:rFonts w:asciiTheme="minorEastAsia" w:eastAsiaTheme="minorEastAsia" w:hAnsiTheme="minorEastAsia"/>
        </w:rPr>
        <w:t>要求，</w:t>
      </w:r>
      <w:r w:rsidRPr="00E0186D">
        <w:rPr>
          <w:rFonts w:asciiTheme="minorEastAsia" w:eastAsiaTheme="minorEastAsia" w:hAnsiTheme="minorEastAsia"/>
        </w:rPr>
        <w:t>确定</w:t>
      </w:r>
      <w:r>
        <w:rPr>
          <w:rFonts w:asciiTheme="minorEastAsia" w:eastAsiaTheme="minorEastAsia" w:hAnsiTheme="minorEastAsia" w:hint="eastAsia"/>
        </w:rPr>
        <w:t>不稳定</w:t>
      </w:r>
      <w:r>
        <w:rPr>
          <w:rFonts w:asciiTheme="minorEastAsia" w:eastAsiaTheme="minorEastAsia" w:hAnsiTheme="minorEastAsia"/>
        </w:rPr>
        <w:t>边</w:t>
      </w:r>
      <w:r>
        <w:rPr>
          <w:rFonts w:asciiTheme="minorEastAsia" w:eastAsiaTheme="minorEastAsia" w:hAnsiTheme="minorEastAsia" w:hint="eastAsia"/>
        </w:rPr>
        <w:t>坡</w:t>
      </w:r>
      <w:r>
        <w:rPr>
          <w:rFonts w:asciiTheme="minorEastAsia" w:eastAsiaTheme="minorEastAsia" w:hAnsiTheme="minorEastAsia"/>
        </w:rPr>
        <w:t>治理</w:t>
      </w:r>
      <w:r w:rsidRPr="00E0186D">
        <w:rPr>
          <w:rFonts w:asciiTheme="minorEastAsia" w:eastAsiaTheme="minorEastAsia" w:hAnsiTheme="minorEastAsia"/>
        </w:rPr>
        <w:t>安全等级</w:t>
      </w:r>
      <w:r w:rsidRPr="00E0186D">
        <w:rPr>
          <w:rFonts w:asciiTheme="minorEastAsia" w:eastAsiaTheme="minorEastAsia" w:hAnsiTheme="minorEastAsia" w:hint="eastAsia"/>
        </w:rPr>
        <w:t>。</w:t>
      </w:r>
    </w:p>
    <w:p w:rsidR="00FC781D" w:rsidRDefault="00D3768D" w:rsidP="00E00EB9">
      <w:pPr>
        <w:pStyle w:val="a5"/>
        <w:spacing w:beforeLines="0" w:afterLines="0"/>
        <w:ind w:left="0"/>
        <w:rPr>
          <w:rFonts w:asciiTheme="minorEastAsia" w:eastAsiaTheme="minorEastAsia" w:hAnsiTheme="minorEastAsia"/>
        </w:rPr>
      </w:pPr>
      <w:r w:rsidRPr="00F62F41">
        <w:rPr>
          <w:rFonts w:asciiTheme="minorEastAsia" w:eastAsiaTheme="minorEastAsia" w:hAnsiTheme="minorEastAsia" w:hint="eastAsia"/>
        </w:rPr>
        <w:t>根据G</w:t>
      </w:r>
      <w:r w:rsidRPr="00F62F41">
        <w:rPr>
          <w:rFonts w:asciiTheme="minorEastAsia" w:eastAsiaTheme="minorEastAsia" w:hAnsiTheme="minorEastAsia"/>
        </w:rPr>
        <w:t>B</w:t>
      </w:r>
      <w:r w:rsidR="00E85C49">
        <w:rPr>
          <w:rFonts w:asciiTheme="minorEastAsia" w:eastAsiaTheme="minorEastAsia" w:hAnsiTheme="minorEastAsia" w:hint="eastAsia"/>
        </w:rPr>
        <w:t xml:space="preserve"> </w:t>
      </w:r>
      <w:r w:rsidRPr="00F62F41">
        <w:rPr>
          <w:rFonts w:asciiTheme="minorEastAsia" w:eastAsiaTheme="minorEastAsia" w:hAnsiTheme="minorEastAsia"/>
        </w:rPr>
        <w:t>50300</w:t>
      </w:r>
      <w:r w:rsidR="006029B0">
        <w:rPr>
          <w:rFonts w:asciiTheme="minorEastAsia" w:eastAsiaTheme="minorEastAsia" w:hAnsiTheme="minorEastAsia" w:hint="eastAsia"/>
        </w:rPr>
        <w:t>的</w:t>
      </w:r>
      <w:r w:rsidR="00710911">
        <w:rPr>
          <w:rFonts w:asciiTheme="minorEastAsia" w:eastAsiaTheme="minorEastAsia" w:hAnsiTheme="minorEastAsia"/>
        </w:rPr>
        <w:t>要求，</w:t>
      </w:r>
      <w:r>
        <w:rPr>
          <w:rFonts w:asciiTheme="minorEastAsia" w:eastAsiaTheme="minorEastAsia" w:hAnsiTheme="minorEastAsia"/>
        </w:rPr>
        <w:t>确定</w:t>
      </w:r>
      <w:r>
        <w:rPr>
          <w:rFonts w:asciiTheme="minorEastAsia" w:eastAsiaTheme="minorEastAsia" w:hAnsiTheme="minorEastAsia" w:hint="eastAsia"/>
        </w:rPr>
        <w:t>不</w:t>
      </w:r>
      <w:r>
        <w:rPr>
          <w:rFonts w:asciiTheme="minorEastAsia" w:eastAsiaTheme="minorEastAsia" w:hAnsiTheme="minorEastAsia"/>
        </w:rPr>
        <w:t>稳定</w:t>
      </w:r>
      <w:r w:rsidRPr="00F62F41">
        <w:rPr>
          <w:rFonts w:asciiTheme="minorEastAsia" w:eastAsiaTheme="minorEastAsia" w:hAnsiTheme="minorEastAsia" w:hint="eastAsia"/>
        </w:rPr>
        <w:t>边</w:t>
      </w:r>
      <w:r w:rsidRPr="00F62F41">
        <w:rPr>
          <w:rFonts w:asciiTheme="minorEastAsia" w:eastAsiaTheme="minorEastAsia" w:hAnsiTheme="minorEastAsia"/>
        </w:rPr>
        <w:t>坡稳定安全系数</w:t>
      </w:r>
      <w:r>
        <w:rPr>
          <w:rFonts w:asciiTheme="minorEastAsia" w:eastAsiaTheme="minorEastAsia" w:hAnsiTheme="minorEastAsia" w:hint="eastAsia"/>
        </w:rPr>
        <w:t>。</w:t>
      </w:r>
    </w:p>
    <w:p w:rsidR="008C2E79" w:rsidRDefault="008C2E79" w:rsidP="008C2E79">
      <w:pPr>
        <w:pStyle w:val="a4"/>
        <w:spacing w:before="156" w:after="156"/>
      </w:pPr>
      <w:bookmarkStart w:id="332" w:name="_Toc409770534"/>
      <w:bookmarkStart w:id="333" w:name="_Toc495665689"/>
      <w:bookmarkStart w:id="334" w:name="_Toc520441537"/>
      <w:bookmarkStart w:id="335" w:name="_Toc530136965"/>
      <w:r>
        <w:t>重力式挡墙</w:t>
      </w:r>
      <w:bookmarkEnd w:id="332"/>
      <w:bookmarkEnd w:id="333"/>
      <w:bookmarkEnd w:id="334"/>
      <w:bookmarkEnd w:id="335"/>
    </w:p>
    <w:p w:rsidR="008C2E79" w:rsidRDefault="008C2E79" w:rsidP="008C2E79">
      <w:pPr>
        <w:pStyle w:val="a5"/>
        <w:spacing w:before="156" w:after="156"/>
        <w:ind w:left="0"/>
      </w:pPr>
      <w:bookmarkStart w:id="336" w:name="_Toc179711087"/>
      <w:bookmarkStart w:id="337" w:name="_Toc179703430"/>
      <w:bookmarkStart w:id="338" w:name="_Toc495665690"/>
      <w:r>
        <w:t>一般</w:t>
      </w:r>
      <w:bookmarkEnd w:id="336"/>
      <w:bookmarkEnd w:id="337"/>
      <w:bookmarkEnd w:id="338"/>
      <w:r>
        <w:rPr>
          <w:rFonts w:hint="eastAsia"/>
        </w:rPr>
        <w:t>要求</w:t>
      </w:r>
    </w:p>
    <w:p w:rsidR="001D36B4" w:rsidRPr="00E00EB9" w:rsidRDefault="001D36B4" w:rsidP="00E00EB9">
      <w:pPr>
        <w:pStyle w:val="a5"/>
        <w:spacing w:beforeLines="0" w:afterLines="0"/>
        <w:ind w:left="0"/>
        <w:rPr>
          <w:rFonts w:asciiTheme="minorEastAsia" w:eastAsiaTheme="minorEastAsia" w:hAnsiTheme="minorEastAsia"/>
        </w:rPr>
      </w:pPr>
      <w:bookmarkStart w:id="339" w:name="_Toc179711089"/>
      <w:bookmarkStart w:id="340" w:name="_Toc179703432"/>
      <w:bookmarkStart w:id="341" w:name="_Toc495665692"/>
      <w:r>
        <w:rPr>
          <w:rFonts w:hint="eastAsia"/>
        </w:rPr>
        <w:t>根据</w:t>
      </w:r>
      <w:r>
        <w:t>墙</w:t>
      </w:r>
      <w:r>
        <w:rPr>
          <w:rFonts w:hint="eastAsia"/>
        </w:rPr>
        <w:t>背</w:t>
      </w:r>
      <w:r w:rsidRPr="00E00EB9">
        <w:rPr>
          <w:rFonts w:asciiTheme="minorEastAsia" w:eastAsiaTheme="minorEastAsia" w:hAnsiTheme="minorEastAsia"/>
        </w:rPr>
        <w:t>倾斜情况，重力式挡</w:t>
      </w:r>
      <w:r w:rsidRPr="00E00EB9">
        <w:rPr>
          <w:rFonts w:asciiTheme="minorEastAsia" w:eastAsiaTheme="minorEastAsia" w:hAnsiTheme="minorEastAsia" w:hint="eastAsia"/>
        </w:rPr>
        <w:t>墙</w:t>
      </w:r>
      <w:r w:rsidRPr="00E00EB9">
        <w:rPr>
          <w:rFonts w:asciiTheme="minorEastAsia" w:eastAsiaTheme="minorEastAsia" w:hAnsiTheme="minorEastAsia"/>
        </w:rPr>
        <w:t>可分</w:t>
      </w:r>
      <w:r w:rsidRPr="00E00EB9">
        <w:rPr>
          <w:rFonts w:asciiTheme="minorEastAsia" w:eastAsiaTheme="minorEastAsia" w:hAnsiTheme="minorEastAsia" w:hint="eastAsia"/>
        </w:rPr>
        <w:t>为</w:t>
      </w:r>
      <w:r w:rsidRPr="00E00EB9">
        <w:rPr>
          <w:rFonts w:asciiTheme="minorEastAsia" w:eastAsiaTheme="minorEastAsia" w:hAnsiTheme="minorEastAsia"/>
        </w:rPr>
        <w:t>俯斜式、仰斜式、直立式</w:t>
      </w:r>
      <w:r w:rsidRPr="00E00EB9">
        <w:rPr>
          <w:rFonts w:asciiTheme="minorEastAsia" w:eastAsiaTheme="minorEastAsia" w:hAnsiTheme="minorEastAsia" w:hint="eastAsia"/>
        </w:rPr>
        <w:t>和衡重</w:t>
      </w:r>
      <w:r w:rsidRPr="00E00EB9">
        <w:rPr>
          <w:rFonts w:asciiTheme="minorEastAsia" w:eastAsiaTheme="minorEastAsia" w:hAnsiTheme="minorEastAsia"/>
        </w:rPr>
        <w:t>式等类型。</w:t>
      </w:r>
    </w:p>
    <w:p w:rsidR="001D36B4" w:rsidRPr="00E00EB9" w:rsidRDefault="001D36B4" w:rsidP="00E00EB9">
      <w:pPr>
        <w:pStyle w:val="a5"/>
        <w:spacing w:beforeLines="0" w:afterLines="0"/>
        <w:ind w:left="0"/>
        <w:rPr>
          <w:rFonts w:asciiTheme="minorEastAsia" w:eastAsiaTheme="minorEastAsia" w:hAnsiTheme="minorEastAsia"/>
        </w:rPr>
      </w:pPr>
      <w:r w:rsidRPr="00E00EB9">
        <w:rPr>
          <w:rFonts w:asciiTheme="minorEastAsia" w:eastAsiaTheme="minorEastAsia" w:hAnsiTheme="minorEastAsia" w:hint="eastAsia"/>
        </w:rPr>
        <w:t>重力</w:t>
      </w:r>
      <w:r w:rsidRPr="00E00EB9">
        <w:rPr>
          <w:rFonts w:asciiTheme="minorEastAsia" w:eastAsiaTheme="minorEastAsia" w:hAnsiTheme="minorEastAsia"/>
        </w:rPr>
        <w:t>挡土</w:t>
      </w:r>
      <w:r w:rsidRPr="00E00EB9">
        <w:rPr>
          <w:rFonts w:asciiTheme="minorEastAsia" w:eastAsiaTheme="minorEastAsia" w:hAnsiTheme="minorEastAsia" w:hint="eastAsia"/>
        </w:rPr>
        <w:t>墙</w:t>
      </w:r>
      <w:r w:rsidRPr="00E00EB9">
        <w:rPr>
          <w:rFonts w:asciiTheme="minorEastAsia" w:eastAsiaTheme="minorEastAsia" w:hAnsiTheme="minorEastAsia"/>
        </w:rPr>
        <w:t>可用块石、片石、</w:t>
      </w:r>
      <w:r w:rsidRPr="00E00EB9">
        <w:rPr>
          <w:rFonts w:asciiTheme="minorEastAsia" w:eastAsiaTheme="minorEastAsia" w:hAnsiTheme="minorEastAsia" w:hint="eastAsia"/>
        </w:rPr>
        <w:t>混凝</w:t>
      </w:r>
      <w:r w:rsidRPr="00E00EB9">
        <w:rPr>
          <w:rFonts w:asciiTheme="minorEastAsia" w:eastAsiaTheme="minorEastAsia" w:hAnsiTheme="minorEastAsia"/>
        </w:rPr>
        <w:t>土预制块作为砌体，</w:t>
      </w:r>
      <w:r w:rsidRPr="00E00EB9">
        <w:rPr>
          <w:rFonts w:asciiTheme="minorEastAsia" w:eastAsiaTheme="minorEastAsia" w:hAnsiTheme="minorEastAsia" w:hint="eastAsia"/>
        </w:rPr>
        <w:t>也可</w:t>
      </w:r>
      <w:r w:rsidRPr="00E00EB9">
        <w:rPr>
          <w:rFonts w:asciiTheme="minorEastAsia" w:eastAsiaTheme="minorEastAsia" w:hAnsiTheme="minorEastAsia"/>
        </w:rPr>
        <w:t>用</w:t>
      </w:r>
      <w:r w:rsidRPr="00E00EB9">
        <w:rPr>
          <w:rFonts w:asciiTheme="minorEastAsia" w:eastAsiaTheme="minorEastAsia" w:hAnsiTheme="minorEastAsia" w:hint="eastAsia"/>
        </w:rPr>
        <w:t>片石</w:t>
      </w:r>
      <w:r w:rsidRPr="00E00EB9">
        <w:rPr>
          <w:rFonts w:asciiTheme="minorEastAsia" w:eastAsiaTheme="minorEastAsia" w:hAnsiTheme="minorEastAsia"/>
        </w:rPr>
        <w:t>混凝土、混凝土进行整体浇</w:t>
      </w:r>
      <w:r w:rsidRPr="00E00EB9">
        <w:rPr>
          <w:rFonts w:asciiTheme="minorEastAsia" w:eastAsiaTheme="minorEastAsia" w:hAnsiTheme="minorEastAsia" w:hint="eastAsia"/>
        </w:rPr>
        <w:t>筑</w:t>
      </w:r>
      <w:r w:rsidRPr="00E00EB9">
        <w:rPr>
          <w:rFonts w:asciiTheme="minorEastAsia" w:eastAsiaTheme="minorEastAsia" w:hAnsiTheme="minorEastAsia"/>
        </w:rPr>
        <w:t>。</w:t>
      </w:r>
    </w:p>
    <w:p w:rsidR="001D36B4" w:rsidRPr="00E00EB9" w:rsidRDefault="001D36B4" w:rsidP="00E00EB9">
      <w:pPr>
        <w:pStyle w:val="a5"/>
        <w:spacing w:beforeLines="0" w:afterLines="0"/>
        <w:ind w:left="0"/>
        <w:rPr>
          <w:rFonts w:asciiTheme="minorEastAsia" w:eastAsiaTheme="minorEastAsia" w:hAnsiTheme="minorEastAsia"/>
        </w:rPr>
      </w:pPr>
      <w:r w:rsidRPr="00E00EB9">
        <w:rPr>
          <w:rFonts w:asciiTheme="minorEastAsia" w:eastAsiaTheme="minorEastAsia" w:hAnsiTheme="minorEastAsia" w:hint="eastAsia"/>
        </w:rPr>
        <w:t>材料应</w:t>
      </w:r>
      <w:r w:rsidRPr="00E00EB9">
        <w:rPr>
          <w:rFonts w:asciiTheme="minorEastAsia" w:eastAsiaTheme="minorEastAsia" w:hAnsiTheme="minorEastAsia"/>
        </w:rPr>
        <w:t>质地均</w:t>
      </w:r>
      <w:r w:rsidRPr="00E00EB9">
        <w:rPr>
          <w:rFonts w:asciiTheme="minorEastAsia" w:eastAsiaTheme="minorEastAsia" w:hAnsiTheme="minorEastAsia" w:hint="eastAsia"/>
        </w:rPr>
        <w:t>匀</w:t>
      </w:r>
      <w:r w:rsidRPr="00E00EB9">
        <w:rPr>
          <w:rFonts w:asciiTheme="minorEastAsia" w:eastAsiaTheme="minorEastAsia" w:hAnsiTheme="minorEastAsia"/>
        </w:rPr>
        <w:t>，具有耐风化、抗侵蚀性能</w:t>
      </w:r>
      <w:r w:rsidRPr="00E00EB9">
        <w:rPr>
          <w:rFonts w:asciiTheme="minorEastAsia" w:eastAsiaTheme="minorEastAsia" w:hAnsiTheme="minorEastAsia" w:hint="eastAsia"/>
        </w:rPr>
        <w:t>，在</w:t>
      </w:r>
      <w:r w:rsidRPr="00E00EB9">
        <w:rPr>
          <w:rFonts w:asciiTheme="minorEastAsia" w:eastAsiaTheme="minorEastAsia" w:hAnsiTheme="minorEastAsia"/>
        </w:rPr>
        <w:t>地</w:t>
      </w:r>
      <w:r w:rsidRPr="00E00EB9">
        <w:rPr>
          <w:rFonts w:asciiTheme="minorEastAsia" w:eastAsiaTheme="minorEastAsia" w:hAnsiTheme="minorEastAsia" w:hint="eastAsia"/>
        </w:rPr>
        <w:t>震</w:t>
      </w:r>
      <w:r w:rsidRPr="00E00EB9">
        <w:rPr>
          <w:rFonts w:asciiTheme="minorEastAsia" w:eastAsiaTheme="minorEastAsia" w:hAnsiTheme="minorEastAsia"/>
        </w:rPr>
        <w:t>地区应提高材料最低强度级别。</w:t>
      </w:r>
    </w:p>
    <w:p w:rsidR="001D36B4" w:rsidRPr="00E00EB9" w:rsidRDefault="001D36B4" w:rsidP="00E00EB9">
      <w:pPr>
        <w:pStyle w:val="a5"/>
        <w:spacing w:beforeLines="0" w:afterLines="0"/>
        <w:ind w:left="0"/>
        <w:rPr>
          <w:rFonts w:asciiTheme="minorEastAsia" w:eastAsiaTheme="minorEastAsia" w:hAnsiTheme="minorEastAsia"/>
        </w:rPr>
      </w:pPr>
      <w:r w:rsidRPr="00E00EB9">
        <w:rPr>
          <w:rFonts w:asciiTheme="minorEastAsia" w:eastAsiaTheme="minorEastAsia" w:hAnsiTheme="minorEastAsia" w:hint="eastAsia"/>
        </w:rPr>
        <w:t>设计</w:t>
      </w:r>
      <w:r w:rsidRPr="00E00EB9">
        <w:rPr>
          <w:rFonts w:asciiTheme="minorEastAsia" w:eastAsiaTheme="minorEastAsia" w:hAnsiTheme="minorEastAsia"/>
        </w:rPr>
        <w:t>采用重力式挡墙时，土质边坡高度不</w:t>
      </w:r>
      <w:r w:rsidR="00E91F8C" w:rsidRPr="00E00EB9">
        <w:rPr>
          <w:rFonts w:asciiTheme="minorEastAsia" w:eastAsiaTheme="minorEastAsia" w:hAnsiTheme="minorEastAsia" w:hint="eastAsia"/>
        </w:rPr>
        <w:t>宜</w:t>
      </w:r>
      <w:r w:rsidRPr="00E00EB9">
        <w:rPr>
          <w:rFonts w:asciiTheme="minorEastAsia" w:eastAsiaTheme="minorEastAsia" w:hAnsiTheme="minorEastAsia"/>
        </w:rPr>
        <w:t>大于8</w:t>
      </w:r>
      <w:r w:rsidR="002E42CC" w:rsidRPr="00E00EB9">
        <w:rPr>
          <w:rFonts w:asciiTheme="minorEastAsia" w:eastAsiaTheme="minorEastAsia" w:hAnsiTheme="minorEastAsia" w:hint="eastAsia"/>
        </w:rPr>
        <w:t xml:space="preserve"> </w:t>
      </w:r>
      <w:r w:rsidRPr="00E00EB9">
        <w:rPr>
          <w:rFonts w:asciiTheme="minorEastAsia" w:eastAsiaTheme="minorEastAsia" w:hAnsiTheme="minorEastAsia"/>
        </w:rPr>
        <w:t>m，岩质边坡高度不</w:t>
      </w:r>
      <w:r w:rsidR="00E91F8C" w:rsidRPr="00E00EB9">
        <w:rPr>
          <w:rFonts w:asciiTheme="minorEastAsia" w:eastAsiaTheme="minorEastAsia" w:hAnsiTheme="minorEastAsia" w:hint="eastAsia"/>
        </w:rPr>
        <w:t>宜</w:t>
      </w:r>
      <w:r w:rsidRPr="00E00EB9">
        <w:rPr>
          <w:rFonts w:asciiTheme="minorEastAsia" w:eastAsiaTheme="minorEastAsia" w:hAnsiTheme="minorEastAsia"/>
        </w:rPr>
        <w:t>大于10</w:t>
      </w:r>
      <w:r w:rsidR="002E42CC" w:rsidRPr="00E00EB9">
        <w:rPr>
          <w:rFonts w:asciiTheme="minorEastAsia" w:eastAsiaTheme="minorEastAsia" w:hAnsiTheme="minorEastAsia" w:hint="eastAsia"/>
        </w:rPr>
        <w:t xml:space="preserve"> </w:t>
      </w:r>
      <w:r w:rsidRPr="00E00EB9">
        <w:rPr>
          <w:rFonts w:asciiTheme="minorEastAsia" w:eastAsiaTheme="minorEastAsia" w:hAnsiTheme="minorEastAsia"/>
        </w:rPr>
        <w:t>m。</w:t>
      </w:r>
    </w:p>
    <w:p w:rsidR="001D36B4" w:rsidRPr="00E00EB9" w:rsidRDefault="001D36B4" w:rsidP="00E00EB9">
      <w:pPr>
        <w:pStyle w:val="a5"/>
        <w:spacing w:beforeLines="0" w:afterLines="0"/>
        <w:ind w:left="0"/>
        <w:rPr>
          <w:rFonts w:asciiTheme="minorEastAsia" w:eastAsiaTheme="minorEastAsia" w:hAnsiTheme="minorEastAsia"/>
        </w:rPr>
      </w:pPr>
      <w:r w:rsidRPr="00E00EB9">
        <w:rPr>
          <w:rFonts w:asciiTheme="minorEastAsia" w:eastAsiaTheme="minorEastAsia" w:hAnsiTheme="minorEastAsia"/>
        </w:rPr>
        <w:t>对变形有严格要求的边坡和开挖土石方危及边坡稳定的边坡不宜</w:t>
      </w:r>
      <w:r w:rsidRPr="00E00EB9">
        <w:rPr>
          <w:rFonts w:asciiTheme="minorEastAsia" w:eastAsiaTheme="minorEastAsia" w:hAnsiTheme="minorEastAsia" w:hint="eastAsia"/>
        </w:rPr>
        <w:t>设计</w:t>
      </w:r>
      <w:r w:rsidRPr="00E00EB9">
        <w:rPr>
          <w:rFonts w:asciiTheme="minorEastAsia" w:eastAsiaTheme="minorEastAsia" w:hAnsiTheme="minorEastAsia"/>
        </w:rPr>
        <w:t>采用重力式挡墙，开挖土石方危及相邻建筑物安全的边坡不应</w:t>
      </w:r>
      <w:r w:rsidRPr="00E00EB9">
        <w:rPr>
          <w:rFonts w:asciiTheme="minorEastAsia" w:eastAsiaTheme="minorEastAsia" w:hAnsiTheme="minorEastAsia" w:hint="eastAsia"/>
        </w:rPr>
        <w:t>设计</w:t>
      </w:r>
      <w:r w:rsidRPr="00E00EB9">
        <w:rPr>
          <w:rFonts w:asciiTheme="minorEastAsia" w:eastAsiaTheme="minorEastAsia" w:hAnsiTheme="minorEastAsia"/>
        </w:rPr>
        <w:t>采用重力式挡墙。</w:t>
      </w:r>
    </w:p>
    <w:p w:rsidR="001D36B4" w:rsidRPr="00E00EB9" w:rsidRDefault="001D36B4" w:rsidP="00E00EB9">
      <w:pPr>
        <w:pStyle w:val="a5"/>
        <w:spacing w:beforeLines="0" w:afterLines="0"/>
        <w:ind w:left="0"/>
        <w:rPr>
          <w:rFonts w:asciiTheme="minorEastAsia" w:eastAsiaTheme="minorEastAsia" w:hAnsiTheme="minorEastAsia"/>
        </w:rPr>
      </w:pPr>
      <w:r w:rsidRPr="00E00EB9">
        <w:rPr>
          <w:rFonts w:asciiTheme="minorEastAsia" w:eastAsiaTheme="minorEastAsia" w:hAnsiTheme="minorEastAsia"/>
        </w:rPr>
        <w:t>重力式挡墙类型应根据使用要求、地形和施工条件综合分析确定。</w:t>
      </w:r>
      <w:r w:rsidRPr="00E00EB9">
        <w:rPr>
          <w:rFonts w:asciiTheme="minorEastAsia" w:eastAsiaTheme="minorEastAsia" w:hAnsiTheme="minorEastAsia" w:hint="eastAsia"/>
        </w:rPr>
        <w:t>对</w:t>
      </w:r>
      <w:r w:rsidRPr="00E00EB9">
        <w:rPr>
          <w:rFonts w:asciiTheme="minorEastAsia" w:eastAsiaTheme="minorEastAsia" w:hAnsiTheme="minorEastAsia"/>
        </w:rPr>
        <w:t>岩质</w:t>
      </w:r>
      <w:r w:rsidRPr="00E00EB9">
        <w:rPr>
          <w:rFonts w:asciiTheme="minorEastAsia" w:eastAsiaTheme="minorEastAsia" w:hAnsiTheme="minorEastAsia" w:hint="eastAsia"/>
        </w:rPr>
        <w:t>边</w:t>
      </w:r>
      <w:r w:rsidRPr="00E00EB9">
        <w:rPr>
          <w:rFonts w:asciiTheme="minorEastAsia" w:eastAsiaTheme="minorEastAsia" w:hAnsiTheme="minorEastAsia"/>
        </w:rPr>
        <w:t>坡和挖方形</w:t>
      </w:r>
      <w:r w:rsidRPr="00E00EB9">
        <w:rPr>
          <w:rFonts w:asciiTheme="minorEastAsia" w:eastAsiaTheme="minorEastAsia" w:hAnsiTheme="minorEastAsia" w:hint="eastAsia"/>
        </w:rPr>
        <w:t>成</w:t>
      </w:r>
      <w:r w:rsidRPr="00E00EB9">
        <w:rPr>
          <w:rFonts w:asciiTheme="minorEastAsia" w:eastAsiaTheme="minorEastAsia" w:hAnsiTheme="minorEastAsia"/>
        </w:rPr>
        <w:t>的</w:t>
      </w:r>
      <w:r w:rsidRPr="00E00EB9">
        <w:rPr>
          <w:rFonts w:asciiTheme="minorEastAsia" w:eastAsiaTheme="minorEastAsia" w:hAnsiTheme="minorEastAsia" w:hint="eastAsia"/>
        </w:rPr>
        <w:t>土</w:t>
      </w:r>
      <w:r w:rsidRPr="00E00EB9">
        <w:rPr>
          <w:rFonts w:asciiTheme="minorEastAsia" w:eastAsiaTheme="minorEastAsia" w:hAnsiTheme="minorEastAsia"/>
        </w:rPr>
        <w:t>质边坡宜优</w:t>
      </w:r>
      <w:r w:rsidRPr="00E00EB9">
        <w:rPr>
          <w:rFonts w:asciiTheme="minorEastAsia" w:eastAsiaTheme="minorEastAsia" w:hAnsiTheme="minorEastAsia" w:hint="eastAsia"/>
        </w:rPr>
        <w:t>先</w:t>
      </w:r>
      <w:r w:rsidRPr="00E00EB9">
        <w:rPr>
          <w:rFonts w:asciiTheme="minorEastAsia" w:eastAsiaTheme="minorEastAsia" w:hAnsiTheme="minorEastAsia"/>
        </w:rPr>
        <w:t>采用</w:t>
      </w:r>
      <w:r w:rsidRPr="00E00EB9">
        <w:rPr>
          <w:rFonts w:asciiTheme="minorEastAsia" w:eastAsiaTheme="minorEastAsia" w:hAnsiTheme="minorEastAsia" w:hint="eastAsia"/>
        </w:rPr>
        <w:t>仰</w:t>
      </w:r>
      <w:r w:rsidRPr="00E00EB9">
        <w:rPr>
          <w:rFonts w:asciiTheme="minorEastAsia" w:eastAsiaTheme="minorEastAsia" w:hAnsiTheme="minorEastAsia"/>
        </w:rPr>
        <w:t>斜式挡墙，</w:t>
      </w:r>
      <w:r w:rsidRPr="00E00EB9">
        <w:rPr>
          <w:rFonts w:asciiTheme="minorEastAsia" w:eastAsiaTheme="minorEastAsia" w:hAnsiTheme="minorEastAsia" w:hint="eastAsia"/>
        </w:rPr>
        <w:t>高度</w:t>
      </w:r>
      <w:r w:rsidRPr="00E00EB9">
        <w:rPr>
          <w:rFonts w:asciiTheme="minorEastAsia" w:eastAsiaTheme="minorEastAsia" w:hAnsiTheme="minorEastAsia"/>
        </w:rPr>
        <w:t>较大的土质边坡宜采用衡</w:t>
      </w:r>
      <w:r w:rsidRPr="00E00EB9">
        <w:rPr>
          <w:rFonts w:asciiTheme="minorEastAsia" w:eastAsiaTheme="minorEastAsia" w:hAnsiTheme="minorEastAsia" w:hint="eastAsia"/>
        </w:rPr>
        <w:t>重</w:t>
      </w:r>
      <w:r w:rsidRPr="00E00EB9">
        <w:rPr>
          <w:rFonts w:asciiTheme="minorEastAsia" w:eastAsiaTheme="minorEastAsia" w:hAnsiTheme="minorEastAsia"/>
        </w:rPr>
        <w:t>式或仰斜式</w:t>
      </w:r>
      <w:r w:rsidRPr="00E00EB9">
        <w:rPr>
          <w:rFonts w:asciiTheme="minorEastAsia" w:eastAsiaTheme="minorEastAsia" w:hAnsiTheme="minorEastAsia" w:hint="eastAsia"/>
        </w:rPr>
        <w:t>挡</w:t>
      </w:r>
      <w:r w:rsidRPr="00E00EB9">
        <w:rPr>
          <w:rFonts w:asciiTheme="minorEastAsia" w:eastAsiaTheme="minorEastAsia" w:hAnsiTheme="minorEastAsia"/>
        </w:rPr>
        <w:t>墙。</w:t>
      </w:r>
    </w:p>
    <w:p w:rsidR="001D36B4" w:rsidRPr="00E00EB9" w:rsidRDefault="001D36B4" w:rsidP="00E00EB9">
      <w:pPr>
        <w:pStyle w:val="a5"/>
        <w:spacing w:beforeLines="0" w:afterLines="0"/>
        <w:ind w:left="0"/>
        <w:rPr>
          <w:rFonts w:asciiTheme="minorEastAsia" w:eastAsiaTheme="minorEastAsia" w:hAnsiTheme="minorEastAsia"/>
        </w:rPr>
      </w:pPr>
      <w:r w:rsidRPr="00E00EB9">
        <w:rPr>
          <w:rFonts w:asciiTheme="minorEastAsia" w:eastAsiaTheme="minorEastAsia" w:hAnsiTheme="minorEastAsia"/>
        </w:rPr>
        <w:t>挡墙地基由稳定的较完整硬质岩构成，但地基面倾角较大时，可采用台阶式基础，基础的最下一级台阶宽度不</w:t>
      </w:r>
      <w:r w:rsidR="00025C4D" w:rsidRPr="00E00EB9">
        <w:rPr>
          <w:rFonts w:asciiTheme="minorEastAsia" w:eastAsiaTheme="minorEastAsia" w:hAnsiTheme="minorEastAsia" w:hint="eastAsia"/>
        </w:rPr>
        <w:t>宜</w:t>
      </w:r>
      <w:r w:rsidRPr="00E00EB9">
        <w:rPr>
          <w:rFonts w:asciiTheme="minorEastAsia" w:eastAsiaTheme="minorEastAsia" w:hAnsiTheme="minorEastAsia"/>
        </w:rPr>
        <w:t>小于1.0</w:t>
      </w:r>
      <w:r w:rsidR="002E42CC" w:rsidRPr="00E00EB9">
        <w:rPr>
          <w:rFonts w:asciiTheme="minorEastAsia" w:eastAsiaTheme="minorEastAsia" w:hAnsiTheme="minorEastAsia" w:hint="eastAsia"/>
        </w:rPr>
        <w:t xml:space="preserve"> </w:t>
      </w:r>
      <w:r w:rsidRPr="00E00EB9">
        <w:rPr>
          <w:rFonts w:asciiTheme="minorEastAsia" w:eastAsiaTheme="minorEastAsia" w:hAnsiTheme="minorEastAsia"/>
        </w:rPr>
        <w:t>m。</w:t>
      </w:r>
    </w:p>
    <w:p w:rsidR="001D36B4" w:rsidRPr="00E00EB9" w:rsidRDefault="001D36B4" w:rsidP="00E00EB9">
      <w:pPr>
        <w:pStyle w:val="a5"/>
        <w:spacing w:beforeLines="0" w:afterLines="0"/>
        <w:ind w:left="0"/>
        <w:rPr>
          <w:rFonts w:asciiTheme="minorEastAsia" w:eastAsiaTheme="minorEastAsia" w:hAnsiTheme="minorEastAsia"/>
        </w:rPr>
      </w:pPr>
      <w:r w:rsidRPr="00E00EB9">
        <w:rPr>
          <w:rFonts w:asciiTheme="minorEastAsia" w:eastAsiaTheme="minorEastAsia" w:hAnsiTheme="minorEastAsia"/>
        </w:rPr>
        <w:t>挡墙基底纵坡大于5</w:t>
      </w:r>
      <w:r w:rsidR="002E42CC" w:rsidRPr="00E00EB9">
        <w:rPr>
          <w:rFonts w:asciiTheme="minorEastAsia" w:eastAsiaTheme="minorEastAsia" w:hAnsiTheme="minorEastAsia" w:hint="eastAsia"/>
        </w:rPr>
        <w:t xml:space="preserve"> </w:t>
      </w:r>
      <w:r w:rsidRPr="00E00EB9">
        <w:rPr>
          <w:rFonts w:asciiTheme="minorEastAsia" w:eastAsiaTheme="minorEastAsia" w:hAnsiTheme="minorEastAsia" w:hint="eastAsia"/>
        </w:rPr>
        <w:t>%</w:t>
      </w:r>
      <w:r w:rsidRPr="00E00EB9">
        <w:rPr>
          <w:rFonts w:asciiTheme="minorEastAsia" w:eastAsiaTheme="minorEastAsia" w:hAnsiTheme="minorEastAsia"/>
        </w:rPr>
        <w:t>时，</w:t>
      </w:r>
      <w:r w:rsidR="0062015D" w:rsidRPr="00E00EB9">
        <w:rPr>
          <w:rFonts w:asciiTheme="minorEastAsia" w:eastAsiaTheme="minorEastAsia" w:hAnsiTheme="minorEastAsia" w:hint="eastAsia"/>
        </w:rPr>
        <w:t>宜</w:t>
      </w:r>
      <w:r w:rsidRPr="00E00EB9">
        <w:rPr>
          <w:rFonts w:asciiTheme="minorEastAsia" w:eastAsiaTheme="minorEastAsia" w:hAnsiTheme="minorEastAsia"/>
        </w:rPr>
        <w:t>将基底设计为台阶形式。</w:t>
      </w:r>
    </w:p>
    <w:p w:rsidR="001D36B4" w:rsidRPr="00E00EB9" w:rsidRDefault="001D36B4" w:rsidP="00E00EB9">
      <w:pPr>
        <w:pStyle w:val="a5"/>
        <w:spacing w:beforeLines="0" w:afterLines="0"/>
        <w:ind w:left="0"/>
        <w:rPr>
          <w:rFonts w:asciiTheme="minorEastAsia" w:eastAsiaTheme="minorEastAsia" w:hAnsiTheme="minorEastAsia"/>
        </w:rPr>
      </w:pPr>
      <w:r w:rsidRPr="00E00EB9">
        <w:rPr>
          <w:rFonts w:asciiTheme="minorEastAsia" w:eastAsiaTheme="minorEastAsia" w:hAnsiTheme="minorEastAsia" w:hint="eastAsia"/>
        </w:rPr>
        <w:t>墙后</w:t>
      </w:r>
      <w:r w:rsidRPr="00E00EB9">
        <w:rPr>
          <w:rFonts w:asciiTheme="minorEastAsia" w:eastAsiaTheme="minorEastAsia" w:hAnsiTheme="minorEastAsia"/>
        </w:rPr>
        <w:t>填料应选择透</w:t>
      </w:r>
      <w:r w:rsidRPr="00E00EB9">
        <w:rPr>
          <w:rFonts w:asciiTheme="minorEastAsia" w:eastAsiaTheme="minorEastAsia" w:hAnsiTheme="minorEastAsia" w:hint="eastAsia"/>
        </w:rPr>
        <w:t>水</w:t>
      </w:r>
      <w:r w:rsidRPr="00E00EB9">
        <w:rPr>
          <w:rFonts w:asciiTheme="minorEastAsia" w:eastAsiaTheme="minorEastAsia" w:hAnsiTheme="minorEastAsia"/>
        </w:rPr>
        <w:t>性较好的填料</w:t>
      </w:r>
      <w:r w:rsidRPr="00E00EB9">
        <w:rPr>
          <w:rFonts w:asciiTheme="minorEastAsia" w:eastAsiaTheme="minorEastAsia" w:hAnsiTheme="minorEastAsia" w:hint="eastAsia"/>
        </w:rPr>
        <w:t>，</w:t>
      </w:r>
      <w:r w:rsidRPr="00E00EB9">
        <w:rPr>
          <w:rFonts w:asciiTheme="minorEastAsia" w:eastAsiaTheme="minorEastAsia" w:hAnsiTheme="minorEastAsia"/>
        </w:rPr>
        <w:t>当采用粘土作为填料时，宜掺入适量的石块且夯实，密</w:t>
      </w:r>
      <w:r w:rsidRPr="00E00EB9">
        <w:rPr>
          <w:rFonts w:asciiTheme="minorEastAsia" w:eastAsiaTheme="minorEastAsia" w:hAnsiTheme="minorEastAsia" w:hint="eastAsia"/>
        </w:rPr>
        <w:t>实</w:t>
      </w:r>
      <w:r w:rsidRPr="00E00EB9">
        <w:rPr>
          <w:rFonts w:asciiTheme="minorEastAsia" w:eastAsiaTheme="minorEastAsia" w:hAnsiTheme="minorEastAsia"/>
        </w:rPr>
        <w:t>度不</w:t>
      </w:r>
      <w:r w:rsidR="00025C4D" w:rsidRPr="00E00EB9">
        <w:rPr>
          <w:rFonts w:asciiTheme="minorEastAsia" w:eastAsiaTheme="minorEastAsia" w:hAnsiTheme="minorEastAsia" w:hint="eastAsia"/>
        </w:rPr>
        <w:t>宜</w:t>
      </w:r>
      <w:r w:rsidRPr="00E00EB9">
        <w:rPr>
          <w:rFonts w:asciiTheme="minorEastAsia" w:eastAsiaTheme="minorEastAsia" w:hAnsiTheme="minorEastAsia"/>
        </w:rPr>
        <w:t>小于85</w:t>
      </w:r>
      <w:r w:rsidR="002E42CC" w:rsidRPr="00E00EB9">
        <w:rPr>
          <w:rFonts w:asciiTheme="minorEastAsia" w:eastAsiaTheme="minorEastAsia" w:hAnsiTheme="minorEastAsia" w:hint="eastAsia"/>
        </w:rPr>
        <w:t xml:space="preserve"> </w:t>
      </w:r>
      <w:r w:rsidRPr="00E00EB9">
        <w:rPr>
          <w:rFonts w:asciiTheme="minorEastAsia" w:eastAsiaTheme="minorEastAsia" w:hAnsiTheme="minorEastAsia"/>
        </w:rPr>
        <w:t>%。</w:t>
      </w:r>
    </w:p>
    <w:p w:rsidR="008C2E79" w:rsidRDefault="008C2E79" w:rsidP="008C2E79">
      <w:pPr>
        <w:pStyle w:val="a5"/>
        <w:spacing w:before="156" w:after="156"/>
        <w:ind w:left="0"/>
      </w:pPr>
      <w:r>
        <w:t>设计计算</w:t>
      </w:r>
      <w:bookmarkEnd w:id="339"/>
      <w:bookmarkEnd w:id="340"/>
      <w:bookmarkEnd w:id="341"/>
    </w:p>
    <w:p w:rsidR="001D36B4" w:rsidRPr="00D42C29" w:rsidRDefault="001D36B4" w:rsidP="00EA0CC0">
      <w:pPr>
        <w:pStyle w:val="affffff2"/>
        <w:spacing w:before="0" w:after="0"/>
        <w:ind w:left="0"/>
      </w:pPr>
      <w:bookmarkStart w:id="342" w:name="_Toc179711091"/>
      <w:bookmarkStart w:id="343" w:name="_Toc179703434"/>
      <w:bookmarkStart w:id="344" w:name="_Toc495665694"/>
      <w:r>
        <w:rPr>
          <w:rFonts w:hint="eastAsia"/>
        </w:rPr>
        <w:t>挡墙</w:t>
      </w:r>
      <w:r>
        <w:t>设计时，</w:t>
      </w:r>
      <w:r>
        <w:rPr>
          <w:rFonts w:hint="eastAsia"/>
        </w:rPr>
        <w:t>应对可</w:t>
      </w:r>
      <w:r>
        <w:t>能出现的作用（或荷载）进行分析，取其最不利情况</w:t>
      </w:r>
      <w:r>
        <w:rPr>
          <w:rFonts w:hint="eastAsia"/>
        </w:rPr>
        <w:t>。</w:t>
      </w:r>
    </w:p>
    <w:p w:rsidR="001D36B4" w:rsidRDefault="001D36B4" w:rsidP="00E00EB9">
      <w:pPr>
        <w:pStyle w:val="affffff2"/>
        <w:spacing w:before="0" w:after="0"/>
        <w:ind w:left="0"/>
      </w:pPr>
      <w:r>
        <w:rPr>
          <w:rFonts w:hint="eastAsia"/>
        </w:rPr>
        <w:t>土质边</w:t>
      </w:r>
      <w:r>
        <w:t>坡采用</w:t>
      </w:r>
      <w:r>
        <w:rPr>
          <w:rFonts w:hint="eastAsia"/>
        </w:rPr>
        <w:t>重力</w:t>
      </w:r>
      <w:r>
        <w:t>式挡墙高度大于5</w:t>
      </w:r>
      <w:r w:rsidR="002E42CC">
        <w:rPr>
          <w:rFonts w:hint="eastAsia"/>
        </w:rPr>
        <w:t xml:space="preserve"> </w:t>
      </w:r>
      <w:r>
        <w:t>m</w:t>
      </w:r>
      <w:r>
        <w:rPr>
          <w:rFonts w:hint="eastAsia"/>
        </w:rPr>
        <w:t>时</w:t>
      </w:r>
      <w:r>
        <w:t>，主动土压力宜按</w:t>
      </w:r>
      <w:r>
        <w:rPr>
          <w:rFonts w:hint="eastAsia"/>
        </w:rPr>
        <w:t>GB</w:t>
      </w:r>
      <w:r w:rsidR="002E42CC">
        <w:rPr>
          <w:rFonts w:hint="eastAsia"/>
        </w:rPr>
        <w:t xml:space="preserve"> </w:t>
      </w:r>
      <w:r>
        <w:rPr>
          <w:rFonts w:hint="eastAsia"/>
        </w:rPr>
        <w:t>50330有</w:t>
      </w:r>
      <w:r>
        <w:t>关规定和</w:t>
      </w:r>
      <w:r>
        <w:rPr>
          <w:rFonts w:hint="eastAsia"/>
        </w:rPr>
        <w:t>要求</w:t>
      </w:r>
      <w:r>
        <w:t>进行</w:t>
      </w:r>
      <w:r>
        <w:rPr>
          <w:rFonts w:hint="eastAsia"/>
        </w:rPr>
        <w:t>计算</w:t>
      </w:r>
      <w:r>
        <w:t>的结果</w:t>
      </w:r>
      <w:r>
        <w:rPr>
          <w:rFonts w:hint="eastAsia"/>
        </w:rPr>
        <w:t>乘</w:t>
      </w:r>
      <w:r>
        <w:t>以增大系数确定。挡</w:t>
      </w:r>
      <w:r>
        <w:rPr>
          <w:rFonts w:hint="eastAsia"/>
        </w:rPr>
        <w:t>墙</w:t>
      </w:r>
      <w:r>
        <w:t>高度5</w:t>
      </w:r>
      <w:r w:rsidR="002E42CC">
        <w:rPr>
          <w:rFonts w:hint="eastAsia"/>
        </w:rPr>
        <w:t xml:space="preserve"> </w:t>
      </w:r>
      <w:r>
        <w:t>m</w:t>
      </w:r>
      <w:r w:rsidR="00DF71E9" w:rsidRPr="00FB4A20">
        <w:rPr>
          <w:rFonts w:asciiTheme="minorEastAsia" w:eastAsiaTheme="minorEastAsia" w:hAnsiTheme="minorEastAsia"/>
        </w:rPr>
        <w:t>～</w:t>
      </w:r>
      <w:r>
        <w:t>8</w:t>
      </w:r>
      <w:r w:rsidR="002E42CC">
        <w:rPr>
          <w:rFonts w:hint="eastAsia"/>
        </w:rPr>
        <w:t xml:space="preserve"> </w:t>
      </w:r>
      <w:r>
        <w:t>m</w:t>
      </w:r>
      <w:r>
        <w:rPr>
          <w:rFonts w:hint="eastAsia"/>
        </w:rPr>
        <w:t>时</w:t>
      </w:r>
      <w:r>
        <w:t>，</w:t>
      </w:r>
      <w:r w:rsidRPr="00EA0CC0">
        <w:t>增大系数</w:t>
      </w:r>
      <w:r>
        <w:t>宜取1.1，挡墙高度大于8</w:t>
      </w:r>
      <w:r w:rsidR="002E42CC">
        <w:rPr>
          <w:rFonts w:hint="eastAsia"/>
        </w:rPr>
        <w:t xml:space="preserve"> </w:t>
      </w:r>
      <w:r>
        <w:t>m</w:t>
      </w:r>
      <w:r>
        <w:rPr>
          <w:rFonts w:hint="eastAsia"/>
        </w:rPr>
        <w:t>时</w:t>
      </w:r>
      <w:r>
        <w:t>，增大系数</w:t>
      </w:r>
      <w:r w:rsidR="00025C4D">
        <w:rPr>
          <w:rFonts w:hint="eastAsia"/>
        </w:rPr>
        <w:t>宜</w:t>
      </w:r>
      <w:r>
        <w:t>取1.2</w:t>
      </w:r>
      <w:r>
        <w:rPr>
          <w:rFonts w:hint="eastAsia"/>
        </w:rPr>
        <w:t>。</w:t>
      </w:r>
    </w:p>
    <w:p w:rsidR="001D36B4" w:rsidRPr="00B50B15" w:rsidRDefault="001D36B4" w:rsidP="00E00EB9">
      <w:pPr>
        <w:pStyle w:val="affffff2"/>
        <w:spacing w:before="0" w:after="0"/>
        <w:ind w:left="0"/>
      </w:pPr>
      <w:r>
        <w:rPr>
          <w:rFonts w:hint="eastAsia"/>
        </w:rPr>
        <w:t>挡墙</w:t>
      </w:r>
      <w:r>
        <w:t>设计应进行抗滑移和抗倾覆</w:t>
      </w:r>
      <w:r>
        <w:rPr>
          <w:rFonts w:hint="eastAsia"/>
        </w:rPr>
        <w:t>稳定</w:t>
      </w:r>
      <w:r>
        <w:t>性验算</w:t>
      </w:r>
      <w:r>
        <w:rPr>
          <w:rFonts w:hint="eastAsia"/>
        </w:rPr>
        <w:t>，按GB</w:t>
      </w:r>
      <w:r w:rsidR="002E42CC">
        <w:rPr>
          <w:rFonts w:hint="eastAsia"/>
        </w:rPr>
        <w:t xml:space="preserve"> </w:t>
      </w:r>
      <w:r>
        <w:rPr>
          <w:rFonts w:hint="eastAsia"/>
        </w:rPr>
        <w:t>50330推荐</w:t>
      </w:r>
      <w:r>
        <w:t>的抗滑移和抗倾覆公式</w:t>
      </w:r>
      <w:r>
        <w:rPr>
          <w:rFonts w:hint="eastAsia"/>
        </w:rPr>
        <w:t>计算。</w:t>
      </w:r>
    </w:p>
    <w:p w:rsidR="001D36B4" w:rsidRDefault="001D36B4" w:rsidP="00E00EB9">
      <w:pPr>
        <w:pStyle w:val="affffff2"/>
        <w:spacing w:before="0" w:after="0"/>
        <w:ind w:left="0"/>
      </w:pPr>
      <w:r>
        <w:rPr>
          <w:rFonts w:hint="eastAsia"/>
        </w:rPr>
        <w:t>挡墙</w:t>
      </w:r>
      <w:r>
        <w:t>地基软弱、</w:t>
      </w:r>
      <w:r>
        <w:rPr>
          <w:rFonts w:hint="eastAsia"/>
        </w:rPr>
        <w:t>有</w:t>
      </w:r>
      <w:r>
        <w:t>软弱</w:t>
      </w:r>
      <w:r>
        <w:rPr>
          <w:rFonts w:hint="eastAsia"/>
        </w:rPr>
        <w:t>结构面</w:t>
      </w:r>
      <w:r>
        <w:t>或位于</w:t>
      </w:r>
      <w:r>
        <w:rPr>
          <w:rFonts w:hint="eastAsia"/>
        </w:rPr>
        <w:t>边</w:t>
      </w:r>
      <w:r>
        <w:t>坡坡顶时，</w:t>
      </w:r>
      <w:r>
        <w:rPr>
          <w:rFonts w:hint="eastAsia"/>
        </w:rPr>
        <w:t>应</w:t>
      </w:r>
      <w:r>
        <w:t>进行地基稳定性计算。</w:t>
      </w:r>
    </w:p>
    <w:p w:rsidR="001D36B4" w:rsidRDefault="001D36B4" w:rsidP="00E00EB9">
      <w:pPr>
        <w:pStyle w:val="affffff2"/>
        <w:spacing w:before="0" w:after="0"/>
        <w:ind w:left="0"/>
      </w:pPr>
      <w:r>
        <w:rPr>
          <w:rFonts w:hint="eastAsia"/>
        </w:rPr>
        <w:t>对挡</w:t>
      </w:r>
      <w:r>
        <w:t>墙地基承载力和</w:t>
      </w:r>
      <w:r>
        <w:rPr>
          <w:rFonts w:hint="eastAsia"/>
        </w:rPr>
        <w:t>挡</w:t>
      </w:r>
      <w:r>
        <w:t>墙结构</w:t>
      </w:r>
      <w:r>
        <w:rPr>
          <w:rFonts w:hint="eastAsia"/>
        </w:rPr>
        <w:t>强度</w:t>
      </w:r>
      <w:r>
        <w:t>进行计算。</w:t>
      </w:r>
    </w:p>
    <w:p w:rsidR="001D36B4" w:rsidRDefault="001D36B4" w:rsidP="00E00EB9">
      <w:pPr>
        <w:pStyle w:val="affffff2"/>
        <w:spacing w:before="0" w:after="0"/>
        <w:ind w:left="0"/>
      </w:pPr>
      <w:bookmarkStart w:id="345" w:name="_Toc179711090"/>
      <w:bookmarkStart w:id="346" w:name="_Toc179703433"/>
      <w:r>
        <w:rPr>
          <w:rFonts w:hint="eastAsia"/>
        </w:rPr>
        <w:t>地震</w:t>
      </w:r>
      <w:r>
        <w:t>工</w:t>
      </w:r>
      <w:r>
        <w:rPr>
          <w:rFonts w:hint="eastAsia"/>
        </w:rPr>
        <w:t>况</w:t>
      </w:r>
      <w:r>
        <w:t>时，重力式挡墙的抗滑</w:t>
      </w:r>
      <w:r>
        <w:rPr>
          <w:rFonts w:hint="eastAsia"/>
        </w:rPr>
        <w:t>移</w:t>
      </w:r>
      <w:r>
        <w:t>稳定系数不</w:t>
      </w:r>
      <w:r w:rsidR="00025C4D">
        <w:rPr>
          <w:rFonts w:hint="eastAsia"/>
        </w:rPr>
        <w:t>宜</w:t>
      </w:r>
      <w:r>
        <w:t>小于1.1，抗倾覆</w:t>
      </w:r>
      <w:r>
        <w:rPr>
          <w:rFonts w:hint="eastAsia"/>
        </w:rPr>
        <w:t>稳定系数</w:t>
      </w:r>
      <w:r>
        <w:t>不</w:t>
      </w:r>
      <w:r w:rsidR="00025C4D">
        <w:rPr>
          <w:rFonts w:hint="eastAsia"/>
        </w:rPr>
        <w:t>宜</w:t>
      </w:r>
      <w:r>
        <w:t>小于1.3</w:t>
      </w:r>
      <w:r>
        <w:rPr>
          <w:rFonts w:hint="eastAsia"/>
        </w:rPr>
        <w:t>。</w:t>
      </w:r>
    </w:p>
    <w:bookmarkEnd w:id="345"/>
    <w:bookmarkEnd w:id="346"/>
    <w:p w:rsidR="008C2E79" w:rsidRDefault="008C2E79" w:rsidP="00502B55">
      <w:pPr>
        <w:pStyle w:val="a5"/>
        <w:spacing w:before="156" w:after="156"/>
        <w:ind w:left="0"/>
      </w:pPr>
      <w:r>
        <w:t>构造</w:t>
      </w:r>
      <w:bookmarkEnd w:id="342"/>
      <w:bookmarkEnd w:id="343"/>
      <w:bookmarkEnd w:id="344"/>
      <w:r>
        <w:rPr>
          <w:rFonts w:hint="eastAsia"/>
        </w:rPr>
        <w:t>设计</w:t>
      </w:r>
    </w:p>
    <w:p w:rsidR="001D36B4" w:rsidRPr="00415D98" w:rsidRDefault="001D36B4" w:rsidP="00E00EB9">
      <w:pPr>
        <w:pStyle w:val="affffff2"/>
        <w:spacing w:before="0" w:after="0"/>
        <w:ind w:left="0"/>
      </w:pPr>
      <w:r>
        <w:rPr>
          <w:rFonts w:hint="eastAsia"/>
        </w:rPr>
        <w:t>挡</w:t>
      </w:r>
      <w:r>
        <w:t>墙墙型的选择宜根据地质灾害体的稳定状</w:t>
      </w:r>
      <w:r>
        <w:rPr>
          <w:rFonts w:hint="eastAsia"/>
        </w:rPr>
        <w:t>态</w:t>
      </w:r>
      <w:r>
        <w:t>、施工</w:t>
      </w:r>
      <w:r>
        <w:rPr>
          <w:rFonts w:hint="eastAsia"/>
        </w:rPr>
        <w:t>场地</w:t>
      </w:r>
      <w:r>
        <w:t>条件、土地利用和经济</w:t>
      </w:r>
      <w:r>
        <w:rPr>
          <w:rFonts w:hint="eastAsia"/>
        </w:rPr>
        <w:t>性</w:t>
      </w:r>
      <w:r>
        <w:t>等因素</w:t>
      </w:r>
      <w:r>
        <w:rPr>
          <w:rFonts w:hint="eastAsia"/>
        </w:rPr>
        <w:t>综合</w:t>
      </w:r>
      <w:r>
        <w:t>确定。</w:t>
      </w:r>
    </w:p>
    <w:p w:rsidR="001D36B4" w:rsidRDefault="001D36B4" w:rsidP="00E00EB9">
      <w:pPr>
        <w:pStyle w:val="affffff2"/>
        <w:spacing w:before="0" w:after="0"/>
        <w:ind w:left="0"/>
      </w:pPr>
      <w:r>
        <w:t>采用块石、条石作为作挡墙材料时，其强度等级不</w:t>
      </w:r>
      <w:r w:rsidR="00025C4D">
        <w:rPr>
          <w:rFonts w:hint="eastAsia"/>
        </w:rPr>
        <w:t>宜</w:t>
      </w:r>
      <w:r>
        <w:t>低于MU30,水泥砂浆强度不</w:t>
      </w:r>
      <w:r w:rsidR="00025C4D">
        <w:rPr>
          <w:rFonts w:hint="eastAsia"/>
        </w:rPr>
        <w:t>宜</w:t>
      </w:r>
      <w:r>
        <w:t>低于M7.5</w:t>
      </w:r>
      <w:r w:rsidR="0027085C">
        <w:rPr>
          <w:rFonts w:hint="eastAsia"/>
        </w:rPr>
        <w:t>；</w:t>
      </w:r>
      <w:r>
        <w:t>采用素混凝土作为挡墙材料时，混凝土强度等级不</w:t>
      </w:r>
      <w:r w:rsidR="00025C4D">
        <w:rPr>
          <w:rFonts w:hint="eastAsia"/>
        </w:rPr>
        <w:t>宜</w:t>
      </w:r>
      <w:r>
        <w:t>低于C15。</w:t>
      </w:r>
    </w:p>
    <w:p w:rsidR="001D36B4" w:rsidRDefault="001D36B4" w:rsidP="00E00EB9">
      <w:pPr>
        <w:pStyle w:val="affffff2"/>
        <w:spacing w:before="0" w:after="0"/>
        <w:ind w:left="0"/>
      </w:pPr>
      <w:r>
        <w:t>混凝土块和片石砌筑的挡墙顶宽度不</w:t>
      </w:r>
      <w:r w:rsidR="00025C4D">
        <w:rPr>
          <w:rFonts w:hint="eastAsia"/>
        </w:rPr>
        <w:t>宜</w:t>
      </w:r>
      <w:r>
        <w:t>小于0.5</w:t>
      </w:r>
      <w:r w:rsidR="002E42CC">
        <w:rPr>
          <w:rFonts w:hint="eastAsia"/>
        </w:rPr>
        <w:t xml:space="preserve"> </w:t>
      </w:r>
      <w:r>
        <w:t>m；混凝土挡墙顶宽度不</w:t>
      </w:r>
      <w:r w:rsidR="00025C4D">
        <w:rPr>
          <w:rFonts w:hint="eastAsia"/>
        </w:rPr>
        <w:t>宜</w:t>
      </w:r>
      <w:r>
        <w:t>小于0.4</w:t>
      </w:r>
      <w:r w:rsidR="002E42CC">
        <w:rPr>
          <w:rFonts w:hint="eastAsia"/>
        </w:rPr>
        <w:t xml:space="preserve"> </w:t>
      </w:r>
      <w:r>
        <w:t>m。</w:t>
      </w:r>
    </w:p>
    <w:p w:rsidR="001D36B4" w:rsidRDefault="001D36B4" w:rsidP="00E00EB9">
      <w:pPr>
        <w:pStyle w:val="affffff2"/>
        <w:spacing w:before="0" w:after="0"/>
        <w:ind w:left="0"/>
      </w:pPr>
      <w:r>
        <w:t>重力式挡墙的基础埋置深度，应根据地基稳定性、地基承载力、冻结深度、水流冲刷情况和岩石风化程度等因素</w:t>
      </w:r>
      <w:r>
        <w:rPr>
          <w:rFonts w:hint="eastAsia"/>
        </w:rPr>
        <w:t>综合</w:t>
      </w:r>
      <w:r>
        <w:t>确定。在土质地基中，基础最小埋置深度不</w:t>
      </w:r>
      <w:r w:rsidR="00025C4D">
        <w:rPr>
          <w:rFonts w:hint="eastAsia"/>
        </w:rPr>
        <w:t>宜</w:t>
      </w:r>
      <w:r>
        <w:t>小于0.5</w:t>
      </w:r>
      <w:r w:rsidR="002E42CC">
        <w:rPr>
          <w:rFonts w:hint="eastAsia"/>
        </w:rPr>
        <w:t xml:space="preserve"> </w:t>
      </w:r>
      <w:r>
        <w:rPr>
          <w:rFonts w:hint="eastAsia"/>
        </w:rPr>
        <w:t>m</w:t>
      </w:r>
      <w:r w:rsidRPr="00EA0CC0">
        <w:rPr>
          <w:rFonts w:hint="eastAsia"/>
        </w:rPr>
        <w:t>～</w:t>
      </w:r>
      <w:r>
        <w:t>0.8</w:t>
      </w:r>
      <w:r w:rsidR="002E42CC">
        <w:rPr>
          <w:rFonts w:hint="eastAsia"/>
        </w:rPr>
        <w:t xml:space="preserve"> </w:t>
      </w:r>
      <w:r>
        <w:t>m（挡墙较高时取大值，反之取小值）；在岩质地基中，基础埋置深度不</w:t>
      </w:r>
      <w:r w:rsidR="00025C4D">
        <w:rPr>
          <w:rFonts w:hint="eastAsia"/>
        </w:rPr>
        <w:t>宜</w:t>
      </w:r>
      <w:r>
        <w:t>小于0.3</w:t>
      </w:r>
      <w:r w:rsidR="002E42CC">
        <w:rPr>
          <w:rFonts w:hint="eastAsia"/>
        </w:rPr>
        <w:t xml:space="preserve"> </w:t>
      </w:r>
      <w:r>
        <w:t>m。</w:t>
      </w:r>
    </w:p>
    <w:p w:rsidR="001D36B4" w:rsidRDefault="001D36B4" w:rsidP="00E00EB9">
      <w:pPr>
        <w:pStyle w:val="affffff2"/>
        <w:spacing w:before="0" w:after="0"/>
        <w:ind w:left="0"/>
      </w:pPr>
      <w:r>
        <w:rPr>
          <w:rFonts w:hint="eastAsia"/>
        </w:rPr>
        <w:t>挡墙</w:t>
      </w:r>
      <w:r>
        <w:t>后填土，应优先选择抗剪强度高和透水性较强的填料。</w:t>
      </w:r>
      <w:r>
        <w:rPr>
          <w:rFonts w:hint="eastAsia"/>
        </w:rPr>
        <w:t>当</w:t>
      </w:r>
      <w:r>
        <w:t>采用黏性土</w:t>
      </w:r>
      <w:r>
        <w:rPr>
          <w:rFonts w:hint="eastAsia"/>
        </w:rPr>
        <w:t>作</w:t>
      </w:r>
      <w:r>
        <w:t>填料时，宜掺入适量的砂砾或碎石。不</w:t>
      </w:r>
      <w:r>
        <w:rPr>
          <w:rFonts w:hint="eastAsia"/>
        </w:rPr>
        <w:t>应</w:t>
      </w:r>
      <w:r>
        <w:t>采用淤泥土</w:t>
      </w:r>
      <w:r>
        <w:rPr>
          <w:rFonts w:hint="eastAsia"/>
        </w:rPr>
        <w:t>、</w:t>
      </w:r>
      <w:r>
        <w:t>耕植土、</w:t>
      </w:r>
      <w:r>
        <w:rPr>
          <w:rFonts w:hint="eastAsia"/>
        </w:rPr>
        <w:t>膨胀性</w:t>
      </w:r>
      <w:r>
        <w:t>黏性土</w:t>
      </w:r>
      <w:r>
        <w:rPr>
          <w:rFonts w:hint="eastAsia"/>
        </w:rPr>
        <w:t>等</w:t>
      </w:r>
      <w:r>
        <w:t>软弱有害的岩土作为填料。</w:t>
      </w:r>
    </w:p>
    <w:p w:rsidR="001D36B4" w:rsidRDefault="001D36B4" w:rsidP="00E00EB9">
      <w:pPr>
        <w:pStyle w:val="affffff2"/>
        <w:spacing w:before="0" w:after="0"/>
        <w:ind w:left="0"/>
      </w:pPr>
      <w:r>
        <w:t>沿墙长每隔10</w:t>
      </w:r>
      <w:r w:rsidR="002E42CC">
        <w:rPr>
          <w:rFonts w:hint="eastAsia"/>
        </w:rPr>
        <w:t xml:space="preserve"> </w:t>
      </w:r>
      <w:r>
        <w:t>m～25</w:t>
      </w:r>
      <w:r w:rsidR="002E42CC">
        <w:rPr>
          <w:rFonts w:hint="eastAsia"/>
        </w:rPr>
        <w:t xml:space="preserve"> </w:t>
      </w:r>
      <w:r>
        <w:t>m或与其它建筑物联接处，应设置伸缩缝，在地基岩土性状变化处，应设置沉降缝。伸缩缝和沉降缝可合并设置。缝宽</w:t>
      </w:r>
      <w:r>
        <w:rPr>
          <w:rFonts w:hint="eastAsia"/>
        </w:rPr>
        <w:t>可</w:t>
      </w:r>
      <w:r>
        <w:t>采用20</w:t>
      </w:r>
      <w:r w:rsidR="002E42CC">
        <w:rPr>
          <w:rFonts w:hint="eastAsia"/>
        </w:rPr>
        <w:t xml:space="preserve"> </w:t>
      </w:r>
      <w:r>
        <w:t>mm～30</w:t>
      </w:r>
      <w:r w:rsidR="002E42CC">
        <w:rPr>
          <w:rFonts w:hint="eastAsia"/>
        </w:rPr>
        <w:t xml:space="preserve"> </w:t>
      </w:r>
      <w:r>
        <w:t>mm。缝内填塞沥青麻筋或沥青木板，塞入深度不</w:t>
      </w:r>
      <w:r w:rsidR="00025C4D">
        <w:rPr>
          <w:rFonts w:hint="eastAsia"/>
        </w:rPr>
        <w:t>宜</w:t>
      </w:r>
      <w:r>
        <w:t>小于0.2</w:t>
      </w:r>
      <w:r w:rsidR="002E42CC">
        <w:rPr>
          <w:rFonts w:hint="eastAsia"/>
        </w:rPr>
        <w:t xml:space="preserve"> </w:t>
      </w:r>
      <w:r>
        <w:t>m。墙背为石质边坡或填石时，可设置空缝。</w:t>
      </w:r>
    </w:p>
    <w:p w:rsidR="001D36B4" w:rsidRDefault="001D36B4" w:rsidP="00E00EB9">
      <w:pPr>
        <w:pStyle w:val="affffff2"/>
        <w:spacing w:before="0" w:after="0"/>
        <w:ind w:left="0"/>
      </w:pPr>
      <w:r>
        <w:t>挡墙应设置泄水孔，</w:t>
      </w:r>
      <w:r>
        <w:rPr>
          <w:rFonts w:hint="eastAsia"/>
        </w:rPr>
        <w:t>宜</w:t>
      </w:r>
      <w:r>
        <w:t>按梅花型布置，间距2</w:t>
      </w:r>
      <w:r w:rsidR="002E42CC">
        <w:rPr>
          <w:rFonts w:hint="eastAsia"/>
        </w:rPr>
        <w:t xml:space="preserve"> </w:t>
      </w:r>
      <w:r>
        <w:rPr>
          <w:rFonts w:hint="eastAsia"/>
        </w:rPr>
        <w:t>m</w:t>
      </w:r>
      <w:r>
        <w:t>～3</w:t>
      </w:r>
      <w:r w:rsidR="002E42CC">
        <w:rPr>
          <w:rFonts w:hint="eastAsia"/>
        </w:rPr>
        <w:t xml:space="preserve"> </w:t>
      </w:r>
      <w:r>
        <w:t>m，折线墙背的易积水处也应设置泄水孔。根据水量大小，泄水孔孔眼尺寸</w:t>
      </w:r>
      <w:r>
        <w:rPr>
          <w:rFonts w:hint="eastAsia"/>
        </w:rPr>
        <w:t>一</w:t>
      </w:r>
      <w:r>
        <w:t>般为50</w:t>
      </w:r>
      <w:r w:rsidR="002E42CC">
        <w:rPr>
          <w:rFonts w:hint="eastAsia"/>
        </w:rPr>
        <w:t xml:space="preserve"> </w:t>
      </w:r>
      <w:r>
        <w:t>mm</w:t>
      </w:r>
      <w:r>
        <w:t>×</w:t>
      </w:r>
      <w:r>
        <w:t>l</w:t>
      </w:r>
      <w:r>
        <w:rPr>
          <w:rFonts w:hint="eastAsia"/>
        </w:rPr>
        <w:t>00</w:t>
      </w:r>
      <w:r w:rsidR="002E42CC">
        <w:rPr>
          <w:rFonts w:hint="eastAsia"/>
        </w:rPr>
        <w:t xml:space="preserve"> </w:t>
      </w:r>
      <w:r>
        <w:t>mm、l</w:t>
      </w:r>
      <w:r>
        <w:rPr>
          <w:rFonts w:hint="eastAsia"/>
        </w:rPr>
        <w:t>00</w:t>
      </w:r>
      <w:r w:rsidR="002E42CC">
        <w:rPr>
          <w:rFonts w:hint="eastAsia"/>
        </w:rPr>
        <w:t xml:space="preserve"> </w:t>
      </w:r>
      <w:r>
        <w:t>mm</w:t>
      </w:r>
      <w:r>
        <w:t>×</w:t>
      </w:r>
      <w:r>
        <w:t>100</w:t>
      </w:r>
      <w:r w:rsidR="002E42CC">
        <w:rPr>
          <w:rFonts w:hint="eastAsia"/>
        </w:rPr>
        <w:t xml:space="preserve"> </w:t>
      </w:r>
      <w:r>
        <w:t>mm、l</w:t>
      </w:r>
      <w:r>
        <w:rPr>
          <w:rFonts w:hint="eastAsia"/>
        </w:rPr>
        <w:t>00</w:t>
      </w:r>
      <w:r w:rsidR="002E42CC">
        <w:rPr>
          <w:rFonts w:hint="eastAsia"/>
        </w:rPr>
        <w:t xml:space="preserve"> </w:t>
      </w:r>
      <w:r>
        <w:t>mm</w:t>
      </w:r>
      <w:r>
        <w:t>×</w:t>
      </w:r>
      <w:r>
        <w:t>l50</w:t>
      </w:r>
      <w:r w:rsidR="002E42CC">
        <w:rPr>
          <w:rFonts w:hint="eastAsia"/>
        </w:rPr>
        <w:t xml:space="preserve"> </w:t>
      </w:r>
      <w:r>
        <w:t>mm方孔，或</w:t>
      </w:r>
      <w:r w:rsidRPr="00EA0CC0">
        <w:rPr>
          <w:rFonts w:hint="eastAsia"/>
        </w:rPr>
        <w:t>Φ</w:t>
      </w:r>
      <w:r>
        <w:t>50</w:t>
      </w:r>
      <w:r w:rsidR="002E42CC">
        <w:rPr>
          <w:rFonts w:hint="eastAsia"/>
        </w:rPr>
        <w:t xml:space="preserve"> </w:t>
      </w:r>
      <w:r>
        <w:t>mm～</w:t>
      </w:r>
      <w:r w:rsidRPr="00EA0CC0">
        <w:rPr>
          <w:rFonts w:hint="eastAsia"/>
        </w:rPr>
        <w:t>Φ</w:t>
      </w:r>
      <w:r>
        <w:t>200</w:t>
      </w:r>
      <w:r w:rsidR="002E42CC">
        <w:rPr>
          <w:rFonts w:hint="eastAsia"/>
        </w:rPr>
        <w:t xml:space="preserve"> </w:t>
      </w:r>
      <w:r>
        <w:t>mm圆孔。坡度不</w:t>
      </w:r>
      <w:r w:rsidR="00025C4D">
        <w:rPr>
          <w:rFonts w:hint="eastAsia"/>
        </w:rPr>
        <w:t>宜</w:t>
      </w:r>
      <w:r>
        <w:t>小于5</w:t>
      </w:r>
      <w:r w:rsidR="002E42CC">
        <w:rPr>
          <w:rFonts w:hint="eastAsia"/>
        </w:rPr>
        <w:t xml:space="preserve"> </w:t>
      </w:r>
      <w:r>
        <w:t>％，最</w:t>
      </w:r>
      <w:r>
        <w:rPr>
          <w:rFonts w:hint="eastAsia"/>
        </w:rPr>
        <w:t>低</w:t>
      </w:r>
      <w:r>
        <w:t>一排泄水孔的出水口应高出地面200</w:t>
      </w:r>
      <w:r w:rsidR="002E42CC">
        <w:rPr>
          <w:rFonts w:hint="eastAsia"/>
        </w:rPr>
        <w:t xml:space="preserve"> </w:t>
      </w:r>
      <w:r>
        <w:t>mm</w:t>
      </w:r>
      <w:r>
        <w:rPr>
          <w:rFonts w:hint="eastAsia"/>
        </w:rPr>
        <w:t>以上</w:t>
      </w:r>
      <w:r>
        <w:t>。</w:t>
      </w:r>
    </w:p>
    <w:p w:rsidR="001D36B4" w:rsidRDefault="001D36B4" w:rsidP="00E00EB9">
      <w:pPr>
        <w:pStyle w:val="affffff2"/>
        <w:spacing w:before="0" w:after="0"/>
        <w:ind w:left="0"/>
      </w:pPr>
      <w:r>
        <w:t>墙背应设置反滤层（包），厚度不</w:t>
      </w:r>
      <w:r w:rsidR="00025C4D">
        <w:rPr>
          <w:rFonts w:hint="eastAsia"/>
        </w:rPr>
        <w:t>宜</w:t>
      </w:r>
      <w:r>
        <w:t>小于0.5</w:t>
      </w:r>
      <w:r w:rsidR="002E42CC">
        <w:rPr>
          <w:rFonts w:hint="eastAsia"/>
        </w:rPr>
        <w:t xml:space="preserve"> </w:t>
      </w:r>
      <w:r>
        <w:t>m。在泄水孔的进口顶部和底部应设置厚度不</w:t>
      </w:r>
      <w:r w:rsidR="00025C4D">
        <w:rPr>
          <w:rFonts w:hint="eastAsia"/>
        </w:rPr>
        <w:t>宜</w:t>
      </w:r>
      <w:r>
        <w:t>小于300</w:t>
      </w:r>
      <w:r w:rsidR="002E42CC">
        <w:rPr>
          <w:rFonts w:hint="eastAsia"/>
        </w:rPr>
        <w:t xml:space="preserve"> </w:t>
      </w:r>
      <w:r>
        <w:t>mm粘土隔水层。</w:t>
      </w:r>
    </w:p>
    <w:p w:rsidR="001D36B4" w:rsidRDefault="001D36B4" w:rsidP="00E00EB9">
      <w:pPr>
        <w:pStyle w:val="affffff2"/>
        <w:spacing w:before="0" w:after="0"/>
        <w:ind w:left="0"/>
      </w:pPr>
      <w:r>
        <w:t>在地下水发育地段，应加密泄水孔或加大泄水孔尺寸。</w:t>
      </w:r>
    </w:p>
    <w:p w:rsidR="001D36B4" w:rsidRDefault="001D36B4" w:rsidP="00E00EB9">
      <w:pPr>
        <w:pStyle w:val="affffff2"/>
        <w:spacing w:before="0" w:after="0"/>
        <w:ind w:left="0"/>
      </w:pPr>
      <w:r>
        <w:t>下列</w:t>
      </w:r>
      <w:r>
        <w:rPr>
          <w:rFonts w:hint="eastAsia"/>
        </w:rPr>
        <w:t>挡</w:t>
      </w:r>
      <w:r>
        <w:t>墙地段</w:t>
      </w:r>
      <w:r>
        <w:rPr>
          <w:rFonts w:hint="eastAsia"/>
        </w:rPr>
        <w:t>应</w:t>
      </w:r>
      <w:r>
        <w:t>设置</w:t>
      </w:r>
      <w:r>
        <w:rPr>
          <w:rFonts w:hint="eastAsia"/>
        </w:rPr>
        <w:t>护</w:t>
      </w:r>
      <w:r>
        <w:t>栏：</w:t>
      </w:r>
    </w:p>
    <w:p w:rsidR="008C2E79" w:rsidRDefault="008C2E79" w:rsidP="00E00EB9">
      <w:pPr>
        <w:pStyle w:val="af"/>
        <w:numPr>
          <w:ilvl w:val="0"/>
          <w:numId w:val="20"/>
        </w:numPr>
        <w:tabs>
          <w:tab w:val="clear" w:pos="839"/>
        </w:tabs>
        <w:ind w:leftChars="202" w:left="424" w:firstLine="0"/>
      </w:pPr>
      <w:r>
        <w:t>墙顶高出地面6</w:t>
      </w:r>
      <w:r w:rsidR="002E42CC">
        <w:rPr>
          <w:rFonts w:hint="eastAsia"/>
        </w:rPr>
        <w:t xml:space="preserve"> </w:t>
      </w:r>
      <w:r>
        <w:t>m，且连续长度大于20</w:t>
      </w:r>
      <w:r w:rsidR="002E42CC">
        <w:rPr>
          <w:rFonts w:hint="eastAsia"/>
        </w:rPr>
        <w:t xml:space="preserve"> </w:t>
      </w:r>
      <w:r>
        <w:t>m</w:t>
      </w:r>
      <w:r>
        <w:rPr>
          <w:rFonts w:hint="eastAsia"/>
        </w:rPr>
        <w:t>；</w:t>
      </w:r>
    </w:p>
    <w:p w:rsidR="008C2E79" w:rsidRDefault="008C2E79" w:rsidP="00E00EB9">
      <w:pPr>
        <w:pStyle w:val="af"/>
        <w:numPr>
          <w:ilvl w:val="0"/>
          <w:numId w:val="20"/>
        </w:numPr>
        <w:tabs>
          <w:tab w:val="clear" w:pos="839"/>
        </w:tabs>
        <w:ind w:leftChars="202" w:left="424" w:firstLine="0"/>
      </w:pPr>
      <w:r>
        <w:t>墙顶高出地面4</w:t>
      </w:r>
      <w:r w:rsidR="002E42CC">
        <w:rPr>
          <w:rFonts w:hint="eastAsia"/>
        </w:rPr>
        <w:t xml:space="preserve"> </w:t>
      </w:r>
      <w:r>
        <w:t>m，且位于码头、道路附近或靠近居民集中点</w:t>
      </w:r>
      <w:r>
        <w:rPr>
          <w:rFonts w:hint="eastAsia"/>
        </w:rPr>
        <w:t>；</w:t>
      </w:r>
    </w:p>
    <w:p w:rsidR="008C2E79" w:rsidRDefault="008C2E79" w:rsidP="00E00EB9">
      <w:pPr>
        <w:pStyle w:val="af"/>
        <w:numPr>
          <w:ilvl w:val="0"/>
          <w:numId w:val="20"/>
        </w:numPr>
        <w:tabs>
          <w:tab w:val="clear" w:pos="839"/>
        </w:tabs>
        <w:ind w:leftChars="202" w:left="424" w:firstLine="0"/>
      </w:pPr>
      <w:r>
        <w:t>位于悬崖、陡坎或地面横坡陡于1</w:t>
      </w:r>
      <w:r>
        <w:rPr>
          <w:rFonts w:hint="eastAsia"/>
        </w:rPr>
        <w:t>:</w:t>
      </w:r>
      <w:r>
        <w:t>0.75，且连续长度大于20</w:t>
      </w:r>
      <w:r w:rsidR="002E42CC">
        <w:rPr>
          <w:rFonts w:hint="eastAsia"/>
        </w:rPr>
        <w:t xml:space="preserve"> </w:t>
      </w:r>
      <w:r>
        <w:t>m。</w:t>
      </w:r>
    </w:p>
    <w:p w:rsidR="008C2E79" w:rsidRDefault="008C2E79" w:rsidP="00E00EB9">
      <w:pPr>
        <w:pStyle w:val="affffff2"/>
        <w:spacing w:before="0" w:after="0"/>
        <w:ind w:left="0"/>
      </w:pPr>
      <w:r>
        <w:rPr>
          <w:rFonts w:hint="eastAsia"/>
        </w:rPr>
        <w:t>挡</w:t>
      </w:r>
      <w:r>
        <w:t>墙后应设置</w:t>
      </w:r>
      <w:r>
        <w:rPr>
          <w:rFonts w:hint="eastAsia"/>
        </w:rPr>
        <w:t>良好</w:t>
      </w:r>
      <w:r>
        <w:t>的</w:t>
      </w:r>
      <w:r>
        <w:rPr>
          <w:rFonts w:hint="eastAsia"/>
        </w:rPr>
        <w:t>地</w:t>
      </w:r>
      <w:r>
        <w:t>表排水系</w:t>
      </w:r>
      <w:r>
        <w:rPr>
          <w:rFonts w:hint="eastAsia"/>
        </w:rPr>
        <w:t>统</w:t>
      </w:r>
      <w:r>
        <w:t>。</w:t>
      </w:r>
    </w:p>
    <w:p w:rsidR="001718F1" w:rsidRDefault="001718F1" w:rsidP="001718F1">
      <w:pPr>
        <w:pStyle w:val="a4"/>
        <w:spacing w:before="156" w:after="156"/>
        <w:rPr>
          <w:rFonts w:ascii="宋体"/>
        </w:rPr>
      </w:pPr>
      <w:bookmarkStart w:id="347" w:name="_Toc495665695"/>
      <w:bookmarkStart w:id="348" w:name="_Toc520441538"/>
      <w:bookmarkStart w:id="349" w:name="_Toc530136966"/>
      <w:r>
        <w:t>扶壁式挡墙</w:t>
      </w:r>
      <w:bookmarkEnd w:id="347"/>
      <w:bookmarkEnd w:id="348"/>
      <w:bookmarkEnd w:id="349"/>
    </w:p>
    <w:p w:rsidR="001718F1" w:rsidRDefault="001718F1" w:rsidP="001718F1">
      <w:pPr>
        <w:pStyle w:val="a5"/>
        <w:spacing w:before="156" w:after="156"/>
        <w:ind w:left="0"/>
      </w:pPr>
      <w:bookmarkStart w:id="350" w:name="_Toc495665696"/>
      <w:r>
        <w:t>一般</w:t>
      </w:r>
      <w:bookmarkEnd w:id="350"/>
      <w:r>
        <w:rPr>
          <w:rFonts w:hint="eastAsia"/>
        </w:rPr>
        <w:t>要求</w:t>
      </w:r>
    </w:p>
    <w:p w:rsidR="001D36B4" w:rsidRPr="00623526" w:rsidRDefault="001D36B4" w:rsidP="00EA0CC0">
      <w:pPr>
        <w:pStyle w:val="affffff2"/>
        <w:spacing w:before="0" w:after="0"/>
        <w:ind w:left="0"/>
      </w:pPr>
      <w:bookmarkStart w:id="351" w:name="_Toc495665697"/>
      <w:r>
        <w:t>挡墙由立壁、</w:t>
      </w:r>
      <w:r>
        <w:rPr>
          <w:rFonts w:hint="eastAsia"/>
        </w:rPr>
        <w:t>扶</w:t>
      </w:r>
      <w:r>
        <w:t>壁</w:t>
      </w:r>
      <w:r>
        <w:rPr>
          <w:rFonts w:hint="eastAsia"/>
        </w:rPr>
        <w:t>、</w:t>
      </w:r>
      <w:r>
        <w:t>底板（包括前趾板与后踵板）组成。</w:t>
      </w:r>
    </w:p>
    <w:p w:rsidR="001D36B4" w:rsidRPr="00EE3F06" w:rsidRDefault="001D36B4" w:rsidP="00EA0CC0">
      <w:pPr>
        <w:pStyle w:val="affffff2"/>
        <w:spacing w:before="0" w:after="0"/>
        <w:ind w:left="0"/>
      </w:pPr>
      <w:r>
        <w:t>挡墙</w:t>
      </w:r>
      <w:r>
        <w:rPr>
          <w:rFonts w:hint="eastAsia"/>
        </w:rPr>
        <w:t>适用</w:t>
      </w:r>
      <w:r>
        <w:t>于石料缺乏或地</w:t>
      </w:r>
      <w:r>
        <w:rPr>
          <w:rFonts w:hint="eastAsia"/>
        </w:rPr>
        <w:t>基</w:t>
      </w:r>
      <w:r>
        <w:t>承载力较低的填方边坡地段。</w:t>
      </w:r>
    </w:p>
    <w:p w:rsidR="001D36B4" w:rsidRDefault="001D36B4" w:rsidP="00EA0CC0">
      <w:pPr>
        <w:pStyle w:val="affffff2"/>
        <w:spacing w:before="0" w:after="0"/>
        <w:ind w:left="0"/>
      </w:pPr>
      <w:r>
        <w:t>挡墙高度不</w:t>
      </w:r>
      <w:r w:rsidR="000F345F">
        <w:rPr>
          <w:rFonts w:hint="eastAsia"/>
        </w:rPr>
        <w:t>宜</w:t>
      </w:r>
      <w:r>
        <w:t>超过10</w:t>
      </w:r>
      <w:r w:rsidR="002E42CC">
        <w:rPr>
          <w:rFonts w:hint="eastAsia"/>
        </w:rPr>
        <w:t xml:space="preserve"> </w:t>
      </w:r>
      <w:r>
        <w:t>m。</w:t>
      </w:r>
    </w:p>
    <w:p w:rsidR="001D36B4" w:rsidRDefault="001D36B4" w:rsidP="00EA0CC0">
      <w:pPr>
        <w:pStyle w:val="affffff2"/>
        <w:spacing w:before="0" w:after="0"/>
        <w:ind w:left="0"/>
      </w:pPr>
      <w:r>
        <w:t>挡墙</w:t>
      </w:r>
      <w:r>
        <w:rPr>
          <w:rFonts w:hint="eastAsia"/>
        </w:rPr>
        <w:t>应</w:t>
      </w:r>
      <w:r>
        <w:t>采用钢筋混凝土结构。</w:t>
      </w:r>
    </w:p>
    <w:p w:rsidR="001D36B4" w:rsidRDefault="001D36B4" w:rsidP="00EA0CC0">
      <w:pPr>
        <w:pStyle w:val="affffff2"/>
        <w:spacing w:before="0" w:after="0"/>
        <w:ind w:left="0"/>
      </w:pPr>
      <w:r>
        <w:t>挡墙基础应置于稳定的岩土层内，埋置深度应根据地基稳定性、地基承载力、冻结深度、水流冲刷情况和岩石风化程度等因素确定。在土质地基中，基础最小埋置深度不</w:t>
      </w:r>
      <w:r w:rsidR="00E0074B">
        <w:rPr>
          <w:rFonts w:hint="eastAsia"/>
        </w:rPr>
        <w:t>宜</w:t>
      </w:r>
      <w:r>
        <w:t>小于0.5</w:t>
      </w:r>
      <w:r w:rsidR="002E42CC">
        <w:rPr>
          <w:rFonts w:hint="eastAsia"/>
        </w:rPr>
        <w:t xml:space="preserve"> </w:t>
      </w:r>
      <w:r>
        <w:rPr>
          <w:rFonts w:hint="eastAsia"/>
        </w:rPr>
        <w:t>m</w:t>
      </w:r>
      <w:r w:rsidRPr="00EA0CC0">
        <w:rPr>
          <w:rFonts w:hint="eastAsia"/>
        </w:rPr>
        <w:t>～</w:t>
      </w:r>
      <w:r>
        <w:t>0.8</w:t>
      </w:r>
      <w:r w:rsidR="002E42CC">
        <w:rPr>
          <w:rFonts w:hint="eastAsia"/>
        </w:rPr>
        <w:t xml:space="preserve"> </w:t>
      </w:r>
      <w:r>
        <w:t>m（挡墙较高时取大值，反之取小值）；在岩质地基中，基础埋置深度不</w:t>
      </w:r>
      <w:r w:rsidR="00E0074B">
        <w:rPr>
          <w:rFonts w:hint="eastAsia"/>
        </w:rPr>
        <w:t>宜</w:t>
      </w:r>
      <w:r>
        <w:t>小于0.3</w:t>
      </w:r>
      <w:r w:rsidR="002E42CC">
        <w:rPr>
          <w:rFonts w:hint="eastAsia"/>
        </w:rPr>
        <w:t xml:space="preserve"> </w:t>
      </w:r>
      <w:r>
        <w:t>m。</w:t>
      </w:r>
    </w:p>
    <w:p w:rsidR="001D36B4" w:rsidRDefault="001D36B4" w:rsidP="00EA0CC0">
      <w:pPr>
        <w:pStyle w:val="affffff2"/>
        <w:spacing w:before="0" w:after="0"/>
        <w:ind w:left="0"/>
      </w:pPr>
      <w:r>
        <w:t>挡墙基础埋置深度应从坡脚排水沟底起算。</w:t>
      </w:r>
    </w:p>
    <w:p w:rsidR="001D36B4" w:rsidRDefault="001D36B4" w:rsidP="00EA0CC0">
      <w:pPr>
        <w:pStyle w:val="affffff2"/>
        <w:spacing w:before="0" w:after="0"/>
        <w:ind w:left="0"/>
      </w:pPr>
      <w:r>
        <w:rPr>
          <w:rFonts w:hint="eastAsia"/>
        </w:rPr>
        <w:t>挡</w:t>
      </w:r>
      <w:r>
        <w:t>墙分段长度不</w:t>
      </w:r>
      <w:r w:rsidR="008811A5">
        <w:rPr>
          <w:rFonts w:hint="eastAsia"/>
        </w:rPr>
        <w:t>宜</w:t>
      </w:r>
      <w:r>
        <w:t>超过20</w:t>
      </w:r>
      <w:r w:rsidR="002E42CC">
        <w:rPr>
          <w:rFonts w:hint="eastAsia"/>
        </w:rPr>
        <w:t xml:space="preserve"> </w:t>
      </w:r>
      <w:r>
        <w:t>m</w:t>
      </w:r>
      <w:r>
        <w:rPr>
          <w:rFonts w:hint="eastAsia"/>
        </w:rPr>
        <w:t>，</w:t>
      </w:r>
      <w:r>
        <w:t>每一</w:t>
      </w:r>
      <w:r>
        <w:rPr>
          <w:rFonts w:hint="eastAsia"/>
        </w:rPr>
        <w:t>分</w:t>
      </w:r>
      <w:r>
        <w:t>段</w:t>
      </w:r>
      <w:r>
        <w:rPr>
          <w:rFonts w:hint="eastAsia"/>
        </w:rPr>
        <w:t>长</w:t>
      </w:r>
      <w:r>
        <w:t>度中</w:t>
      </w:r>
      <w:r>
        <w:rPr>
          <w:rFonts w:hint="eastAsia"/>
        </w:rPr>
        <w:t>宜</w:t>
      </w:r>
      <w:r>
        <w:t>包</w:t>
      </w:r>
      <w:r>
        <w:rPr>
          <w:rFonts w:hint="eastAsia"/>
        </w:rPr>
        <w:t>含</w:t>
      </w:r>
      <w:r>
        <w:t>三个或三个以上的扶壁</w:t>
      </w:r>
      <w:r>
        <w:rPr>
          <w:rFonts w:hint="eastAsia"/>
        </w:rPr>
        <w:t>。</w:t>
      </w:r>
    </w:p>
    <w:p w:rsidR="001718F1" w:rsidRDefault="001718F1" w:rsidP="001718F1">
      <w:pPr>
        <w:pStyle w:val="a5"/>
        <w:spacing w:before="156" w:after="156"/>
        <w:ind w:left="0"/>
      </w:pPr>
      <w:r>
        <w:t>设计计算</w:t>
      </w:r>
      <w:bookmarkEnd w:id="351"/>
    </w:p>
    <w:p w:rsidR="001D36B4" w:rsidRDefault="001D36B4" w:rsidP="00EA0CC0">
      <w:pPr>
        <w:pStyle w:val="affffff2"/>
        <w:spacing w:before="0" w:after="0"/>
        <w:ind w:left="0"/>
      </w:pPr>
      <w:r>
        <w:rPr>
          <w:rFonts w:hint="eastAsia"/>
        </w:rPr>
        <w:t>计算挡</w:t>
      </w:r>
      <w:r>
        <w:t>墙整体稳定性和立板内力时，可不考虑挡墙前底板</w:t>
      </w:r>
      <w:r>
        <w:rPr>
          <w:rFonts w:hint="eastAsia"/>
        </w:rPr>
        <w:t>以</w:t>
      </w:r>
      <w:r>
        <w:t>上</w:t>
      </w:r>
      <w:r>
        <w:rPr>
          <w:rFonts w:hint="eastAsia"/>
        </w:rPr>
        <w:t>土</w:t>
      </w:r>
      <w:r>
        <w:t>的影响</w:t>
      </w:r>
      <w:r>
        <w:rPr>
          <w:rFonts w:hint="eastAsia"/>
        </w:rPr>
        <w:t>；</w:t>
      </w:r>
      <w:r>
        <w:t>在</w:t>
      </w:r>
      <w:r>
        <w:rPr>
          <w:rFonts w:hint="eastAsia"/>
        </w:rPr>
        <w:t>计算</w:t>
      </w:r>
      <w:r>
        <w:t>墙趾板内力时，应计算底板以上填土的自</w:t>
      </w:r>
      <w:r>
        <w:rPr>
          <w:rFonts w:hint="eastAsia"/>
        </w:rPr>
        <w:t>重</w:t>
      </w:r>
      <w:r>
        <w:t>。</w:t>
      </w:r>
    </w:p>
    <w:p w:rsidR="001D36B4" w:rsidRPr="00963A7C" w:rsidRDefault="001D36B4" w:rsidP="00EA0CC0">
      <w:pPr>
        <w:pStyle w:val="affffff2"/>
        <w:spacing w:before="0" w:after="0"/>
        <w:ind w:left="0"/>
      </w:pPr>
      <w:r>
        <w:rPr>
          <w:rFonts w:hint="eastAsia"/>
        </w:rPr>
        <w:t>计算挡</w:t>
      </w:r>
      <w:r>
        <w:t>墙实际墙背和墙踵板的土</w:t>
      </w:r>
      <w:r>
        <w:rPr>
          <w:rFonts w:hint="eastAsia"/>
        </w:rPr>
        <w:t>压</w:t>
      </w:r>
      <w:r>
        <w:t>力时</w:t>
      </w:r>
      <w:r>
        <w:rPr>
          <w:rFonts w:hint="eastAsia"/>
        </w:rPr>
        <w:t>，</w:t>
      </w:r>
      <w:r>
        <w:t>可不计算填料</w:t>
      </w:r>
      <w:r>
        <w:rPr>
          <w:rFonts w:hint="eastAsia"/>
        </w:rPr>
        <w:t>与板</w:t>
      </w:r>
      <w:r>
        <w:t>间的摩擦力。</w:t>
      </w:r>
    </w:p>
    <w:p w:rsidR="001D36B4" w:rsidRDefault="001D36B4" w:rsidP="00EA0CC0">
      <w:pPr>
        <w:pStyle w:val="affffff2"/>
        <w:spacing w:before="0" w:after="0"/>
        <w:ind w:left="0"/>
      </w:pPr>
      <w:r>
        <w:t>挡墙侧向土压力宜按第二破裂面法进行计算。当不能形成第二破裂面时，可用墙踵下缘与墙顶内缘的连线或通过墙踵的竖向面作为假想墙背计算，取其中不利状态的侧向压力作为设计控制值。</w:t>
      </w:r>
    </w:p>
    <w:p w:rsidR="001D36B4" w:rsidRDefault="001D36B4" w:rsidP="00EA0CC0">
      <w:pPr>
        <w:pStyle w:val="affffff2"/>
        <w:spacing w:before="0" w:after="0"/>
        <w:ind w:left="0"/>
      </w:pPr>
      <w:r>
        <w:t>根据挡墙受力特点可按下列简化模型进行内力计算</w:t>
      </w:r>
      <w:r>
        <w:rPr>
          <w:rFonts w:hint="eastAsia"/>
        </w:rPr>
        <w:t>：</w:t>
      </w:r>
    </w:p>
    <w:p w:rsidR="001718F1" w:rsidRDefault="001718F1" w:rsidP="00400748">
      <w:pPr>
        <w:pStyle w:val="af"/>
        <w:numPr>
          <w:ilvl w:val="0"/>
          <w:numId w:val="31"/>
        </w:numPr>
        <w:tabs>
          <w:tab w:val="clear" w:pos="839"/>
          <w:tab w:val="left" w:pos="0"/>
        </w:tabs>
      </w:pPr>
      <w:r>
        <w:t>立板和墙踵板可根据边界约束条件按三边固定、一边自由的板或连续板进行计算；</w:t>
      </w:r>
    </w:p>
    <w:p w:rsidR="001718F1" w:rsidRDefault="001718F1" w:rsidP="00CD1120">
      <w:pPr>
        <w:pStyle w:val="af"/>
        <w:numPr>
          <w:ilvl w:val="0"/>
          <w:numId w:val="19"/>
        </w:numPr>
        <w:tabs>
          <w:tab w:val="clear" w:pos="839"/>
          <w:tab w:val="left" w:pos="426"/>
        </w:tabs>
        <w:ind w:leftChars="202" w:left="424" w:firstLine="0"/>
      </w:pPr>
      <w:r>
        <w:t>墙踵底板可简化为固定在立板上的悬臂板进行计算；</w:t>
      </w:r>
    </w:p>
    <w:p w:rsidR="001718F1" w:rsidRDefault="001718F1" w:rsidP="00CD1120">
      <w:pPr>
        <w:pStyle w:val="af"/>
        <w:numPr>
          <w:ilvl w:val="0"/>
          <w:numId w:val="19"/>
        </w:numPr>
        <w:tabs>
          <w:tab w:val="clear" w:pos="839"/>
        </w:tabs>
        <w:ind w:leftChars="202" w:left="424" w:firstLine="0"/>
      </w:pPr>
      <w:r>
        <w:t>扶壁可简化为悬臂的T型梁进行计算，其中立板为梁的翼，扶壁为梁的腹板。</w:t>
      </w:r>
    </w:p>
    <w:p w:rsidR="001D36B4" w:rsidRDefault="001D36B4" w:rsidP="00EA0CC0">
      <w:pPr>
        <w:pStyle w:val="affffff2"/>
        <w:spacing w:before="0" w:after="0"/>
        <w:ind w:left="0"/>
      </w:pPr>
      <w:bookmarkStart w:id="352" w:name="_Toc495665698"/>
      <w:r>
        <w:t>挡墙结构应进行混凝土裂缝宽度验算</w:t>
      </w:r>
      <w:r w:rsidR="000449AB">
        <w:rPr>
          <w:rFonts w:hint="eastAsia"/>
        </w:rPr>
        <w:t>，</w:t>
      </w:r>
      <w:r>
        <w:t>迎土面裂缝宽度不</w:t>
      </w:r>
      <w:r w:rsidR="000449AB">
        <w:rPr>
          <w:rFonts w:hint="eastAsia"/>
        </w:rPr>
        <w:t>宜</w:t>
      </w:r>
      <w:r>
        <w:t>大于0.2</w:t>
      </w:r>
      <w:r w:rsidR="002E42CC">
        <w:rPr>
          <w:rFonts w:hint="eastAsia"/>
        </w:rPr>
        <w:t xml:space="preserve"> </w:t>
      </w:r>
      <w:r>
        <w:t>mm，背土面不</w:t>
      </w:r>
      <w:r w:rsidR="000449AB">
        <w:rPr>
          <w:rFonts w:hint="eastAsia"/>
        </w:rPr>
        <w:t>宜</w:t>
      </w:r>
      <w:r>
        <w:t>大于0.3</w:t>
      </w:r>
      <w:r w:rsidR="002E42CC">
        <w:rPr>
          <w:rFonts w:hint="eastAsia"/>
        </w:rPr>
        <w:t xml:space="preserve"> </w:t>
      </w:r>
      <w:r>
        <w:t>mm，并应符合GB</w:t>
      </w:r>
      <w:r w:rsidR="002E42CC">
        <w:rPr>
          <w:rFonts w:hint="eastAsia"/>
        </w:rPr>
        <w:t xml:space="preserve"> </w:t>
      </w:r>
      <w:r>
        <w:t>50010有关规定</w:t>
      </w:r>
      <w:r>
        <w:rPr>
          <w:rFonts w:hint="eastAsia"/>
        </w:rPr>
        <w:t>和</w:t>
      </w:r>
      <w:r>
        <w:t>要求。</w:t>
      </w:r>
    </w:p>
    <w:p w:rsidR="001D36B4" w:rsidRDefault="001D36B4" w:rsidP="00EA0CC0">
      <w:pPr>
        <w:pStyle w:val="affffff2"/>
        <w:spacing w:before="0" w:after="0"/>
        <w:ind w:left="0"/>
      </w:pPr>
      <w:r>
        <w:rPr>
          <w:rFonts w:hint="eastAsia"/>
        </w:rPr>
        <w:t>应对挡</w:t>
      </w:r>
      <w:r>
        <w:t>墙抗</w:t>
      </w:r>
      <w:r>
        <w:rPr>
          <w:rFonts w:hint="eastAsia"/>
        </w:rPr>
        <w:t>滑</w:t>
      </w:r>
      <w:r>
        <w:t>移、搞倾覆稳定性</w:t>
      </w:r>
      <w:r>
        <w:rPr>
          <w:rFonts w:hint="eastAsia"/>
        </w:rPr>
        <w:t>进行</w:t>
      </w:r>
      <w:r>
        <w:t>验算</w:t>
      </w:r>
      <w:r>
        <w:rPr>
          <w:rFonts w:hint="eastAsia"/>
        </w:rPr>
        <w:t>。</w:t>
      </w:r>
    </w:p>
    <w:p w:rsidR="001D36B4" w:rsidRDefault="001D36B4" w:rsidP="00EA0CC0">
      <w:pPr>
        <w:pStyle w:val="affffff2"/>
        <w:spacing w:before="0" w:after="0"/>
        <w:ind w:left="0"/>
      </w:pPr>
      <w:r>
        <w:rPr>
          <w:rFonts w:hint="eastAsia"/>
        </w:rPr>
        <w:t>当</w:t>
      </w:r>
      <w:r>
        <w:t>深部存在潜在滑面时，应进行</w:t>
      </w:r>
      <w:r>
        <w:rPr>
          <w:rFonts w:hint="eastAsia"/>
        </w:rPr>
        <w:t>潜</w:t>
      </w:r>
      <w:r>
        <w:t>在滑面整体稳定性验</w:t>
      </w:r>
      <w:r>
        <w:rPr>
          <w:rFonts w:hint="eastAsia"/>
        </w:rPr>
        <w:t>算</w:t>
      </w:r>
      <w:r>
        <w:t>。</w:t>
      </w:r>
    </w:p>
    <w:p w:rsidR="001D36B4" w:rsidRDefault="001D36B4" w:rsidP="00EA0CC0">
      <w:pPr>
        <w:pStyle w:val="affffff2"/>
        <w:spacing w:before="0" w:after="0"/>
        <w:ind w:left="0"/>
      </w:pPr>
      <w:r>
        <w:rPr>
          <w:rFonts w:hint="eastAsia"/>
        </w:rPr>
        <w:t>挡</w:t>
      </w:r>
      <w:r>
        <w:t>墙结构构件截面设计应按</w:t>
      </w:r>
      <w:r>
        <w:rPr>
          <w:rFonts w:hint="eastAsia"/>
        </w:rPr>
        <w:t>GB</w:t>
      </w:r>
      <w:r w:rsidR="002E42CC">
        <w:rPr>
          <w:rFonts w:hint="eastAsia"/>
        </w:rPr>
        <w:t xml:space="preserve"> </w:t>
      </w:r>
      <w:r>
        <w:rPr>
          <w:rFonts w:hint="eastAsia"/>
        </w:rPr>
        <w:t>50010有</w:t>
      </w:r>
      <w:r>
        <w:t>关规定</w:t>
      </w:r>
      <w:r>
        <w:rPr>
          <w:rFonts w:hint="eastAsia"/>
        </w:rPr>
        <w:t>和</w:t>
      </w:r>
      <w:r>
        <w:t>要求执行。</w:t>
      </w:r>
    </w:p>
    <w:p w:rsidR="001D36B4" w:rsidRDefault="001D36B4" w:rsidP="00EA0CC0">
      <w:pPr>
        <w:pStyle w:val="affffff2"/>
        <w:spacing w:before="0" w:after="0"/>
        <w:ind w:left="0"/>
      </w:pPr>
      <w:r w:rsidRPr="00B67B95">
        <w:rPr>
          <w:rFonts w:hint="eastAsia"/>
        </w:rPr>
        <w:t>挡</w:t>
      </w:r>
      <w:r w:rsidRPr="00B67B95">
        <w:t>墙地基承载力和变形验算按国</w:t>
      </w:r>
      <w:r w:rsidRPr="00B67B95">
        <w:rPr>
          <w:rFonts w:hint="eastAsia"/>
        </w:rPr>
        <w:t>家</w:t>
      </w:r>
      <w:r w:rsidRPr="00B67B95">
        <w:t>现行有</w:t>
      </w:r>
      <w:r w:rsidR="0030690E">
        <w:rPr>
          <w:rFonts w:hint="eastAsia"/>
        </w:rPr>
        <w:t>关</w:t>
      </w:r>
      <w:r w:rsidRPr="00B67B95">
        <w:t>规范执行</w:t>
      </w:r>
      <w:r>
        <w:t>。</w:t>
      </w:r>
    </w:p>
    <w:p w:rsidR="001718F1" w:rsidRDefault="001718F1" w:rsidP="00CD1120">
      <w:pPr>
        <w:pStyle w:val="a5"/>
        <w:spacing w:before="156" w:after="156"/>
        <w:ind w:left="0"/>
      </w:pPr>
      <w:r>
        <w:t>构造</w:t>
      </w:r>
      <w:bookmarkEnd w:id="352"/>
      <w:r>
        <w:rPr>
          <w:rFonts w:hint="eastAsia"/>
        </w:rPr>
        <w:t>设计</w:t>
      </w:r>
    </w:p>
    <w:p w:rsidR="001D36B4" w:rsidRDefault="001D36B4" w:rsidP="00EA0CC0">
      <w:pPr>
        <w:pStyle w:val="affffff2"/>
        <w:spacing w:before="0" w:after="0"/>
        <w:ind w:left="0"/>
      </w:pPr>
      <w:r>
        <w:t>挡墙的混凝土强度等级不</w:t>
      </w:r>
      <w:r w:rsidR="00687DAD">
        <w:rPr>
          <w:rFonts w:hint="eastAsia"/>
        </w:rPr>
        <w:t>宜</w:t>
      </w:r>
      <w:r>
        <w:t>低于C25，受力钢筋直径不</w:t>
      </w:r>
      <w:r w:rsidR="00687DAD">
        <w:rPr>
          <w:rFonts w:hint="eastAsia"/>
        </w:rPr>
        <w:t>宜</w:t>
      </w:r>
      <w:r>
        <w:t>小于12</w:t>
      </w:r>
      <w:r w:rsidR="002E42CC">
        <w:rPr>
          <w:rFonts w:hint="eastAsia"/>
        </w:rPr>
        <w:t xml:space="preserve"> </w:t>
      </w:r>
      <w:r>
        <w:t>mm，间距不</w:t>
      </w:r>
      <w:r w:rsidR="00687DAD">
        <w:rPr>
          <w:rFonts w:hint="eastAsia"/>
        </w:rPr>
        <w:t>宜</w:t>
      </w:r>
      <w:r>
        <w:t>大于250</w:t>
      </w:r>
      <w:r w:rsidR="002E42CC">
        <w:rPr>
          <w:rFonts w:hint="eastAsia"/>
        </w:rPr>
        <w:t xml:space="preserve"> </w:t>
      </w:r>
      <w:r>
        <w:t>mm。</w:t>
      </w:r>
      <w:r>
        <w:rPr>
          <w:rFonts w:hint="eastAsia"/>
        </w:rPr>
        <w:t>立</w:t>
      </w:r>
      <w:r>
        <w:t>板和扶壁混凝土保护层厚度不</w:t>
      </w:r>
      <w:r w:rsidR="00687DAD">
        <w:rPr>
          <w:rFonts w:hint="eastAsia"/>
        </w:rPr>
        <w:t>宜</w:t>
      </w:r>
      <w:r>
        <w:t>小于35</w:t>
      </w:r>
      <w:r w:rsidR="002E42CC">
        <w:rPr>
          <w:rFonts w:hint="eastAsia"/>
        </w:rPr>
        <w:t xml:space="preserve"> </w:t>
      </w:r>
      <w:r>
        <w:t>mm</w:t>
      </w:r>
      <w:r>
        <w:rPr>
          <w:rFonts w:hint="eastAsia"/>
        </w:rPr>
        <w:t>，</w:t>
      </w:r>
      <w:r>
        <w:t>底板混凝土保护层厚度不</w:t>
      </w:r>
      <w:r w:rsidR="00687DAD">
        <w:rPr>
          <w:rFonts w:hint="eastAsia"/>
        </w:rPr>
        <w:t>宜</w:t>
      </w:r>
      <w:r>
        <w:t>小于40</w:t>
      </w:r>
      <w:r w:rsidR="002E42CC">
        <w:rPr>
          <w:rFonts w:hint="eastAsia"/>
        </w:rPr>
        <w:t xml:space="preserve"> </w:t>
      </w:r>
      <w:r>
        <w:t>mm。</w:t>
      </w:r>
    </w:p>
    <w:p w:rsidR="001D36B4" w:rsidRDefault="001D36B4" w:rsidP="00EA0CC0">
      <w:pPr>
        <w:pStyle w:val="affffff2"/>
        <w:spacing w:before="0" w:after="0"/>
        <w:ind w:left="0"/>
      </w:pPr>
      <w:r>
        <w:t>挡墙尺寸应根据强度和变形计算，并应符合下列规定：</w:t>
      </w:r>
    </w:p>
    <w:p w:rsidR="001718F1" w:rsidRDefault="001718F1" w:rsidP="00400748">
      <w:pPr>
        <w:pStyle w:val="af"/>
        <w:numPr>
          <w:ilvl w:val="0"/>
          <w:numId w:val="32"/>
        </w:numPr>
        <w:tabs>
          <w:tab w:val="clear" w:pos="839"/>
        </w:tabs>
      </w:pPr>
      <w:r>
        <w:t>两扶壁之间的距离宜取挡墙高度的1/3</w:t>
      </w:r>
      <w:r w:rsidRPr="00CD1120">
        <w:rPr>
          <w:rFonts w:ascii="Times New Roman"/>
        </w:rPr>
        <w:t>~</w:t>
      </w:r>
      <w:r>
        <w:t>1/2</w:t>
      </w:r>
      <w:r w:rsidR="004A7807">
        <w:rPr>
          <w:rFonts w:hint="eastAsia"/>
        </w:rPr>
        <w:t>；</w:t>
      </w:r>
    </w:p>
    <w:p w:rsidR="001718F1" w:rsidRDefault="001718F1" w:rsidP="00CD1120">
      <w:pPr>
        <w:pStyle w:val="af"/>
        <w:numPr>
          <w:ilvl w:val="0"/>
          <w:numId w:val="19"/>
        </w:numPr>
        <w:tabs>
          <w:tab w:val="clear" w:pos="839"/>
        </w:tabs>
        <w:ind w:leftChars="202" w:left="424" w:firstLine="0"/>
      </w:pPr>
      <w:r>
        <w:t>扶壁的厚度宜取扶壁间距的1/8</w:t>
      </w:r>
      <w:r>
        <w:rPr>
          <w:rFonts w:ascii="Times New Roman"/>
        </w:rPr>
        <w:t>~</w:t>
      </w:r>
      <w:r>
        <w:t>1/6，</w:t>
      </w:r>
      <w:r>
        <w:rPr>
          <w:rFonts w:hint="eastAsia"/>
        </w:rPr>
        <w:t>不</w:t>
      </w:r>
      <w:r w:rsidR="00687DAD">
        <w:rPr>
          <w:rFonts w:hint="eastAsia"/>
        </w:rPr>
        <w:t>宜</w:t>
      </w:r>
      <w:r>
        <w:t>小于300</w:t>
      </w:r>
      <w:r w:rsidR="002E42CC">
        <w:rPr>
          <w:rFonts w:hint="eastAsia"/>
        </w:rPr>
        <w:t xml:space="preserve"> </w:t>
      </w:r>
      <w:r>
        <w:t>mm；</w:t>
      </w:r>
    </w:p>
    <w:p w:rsidR="001718F1" w:rsidRDefault="001718F1" w:rsidP="00CD1120">
      <w:pPr>
        <w:pStyle w:val="af"/>
        <w:numPr>
          <w:ilvl w:val="0"/>
          <w:numId w:val="19"/>
        </w:numPr>
        <w:tabs>
          <w:tab w:val="clear" w:pos="839"/>
        </w:tabs>
        <w:ind w:leftChars="202" w:left="424" w:firstLine="0"/>
      </w:pPr>
      <w:r>
        <w:t>立板顶端和底板的厚度不</w:t>
      </w:r>
      <w:r w:rsidR="00687DAD">
        <w:rPr>
          <w:rFonts w:hint="eastAsia"/>
        </w:rPr>
        <w:t>宜</w:t>
      </w:r>
      <w:r>
        <w:t>小于200</w:t>
      </w:r>
      <w:r w:rsidR="002E42CC">
        <w:rPr>
          <w:rFonts w:hint="eastAsia"/>
        </w:rPr>
        <w:t xml:space="preserve"> </w:t>
      </w:r>
      <w:r>
        <w:t>mm；</w:t>
      </w:r>
    </w:p>
    <w:p w:rsidR="001718F1" w:rsidRDefault="001718F1" w:rsidP="00CD1120">
      <w:pPr>
        <w:pStyle w:val="af"/>
        <w:numPr>
          <w:ilvl w:val="0"/>
          <w:numId w:val="19"/>
        </w:numPr>
        <w:tabs>
          <w:tab w:val="clear" w:pos="839"/>
        </w:tabs>
        <w:ind w:leftChars="202" w:left="850" w:hangingChars="203" w:hanging="426"/>
      </w:pPr>
      <w:r>
        <w:t>立板在扶壁处的外伸长度，宜根据外伸悬臂固端弯矩与中间跨固端弯矩相等的原则确定，可取两扶壁净距的0.35倍左右。</w:t>
      </w:r>
    </w:p>
    <w:p w:rsidR="001D36B4" w:rsidRDefault="001D36B4" w:rsidP="00EA0CC0">
      <w:pPr>
        <w:pStyle w:val="affffff2"/>
        <w:spacing w:before="0" w:after="0"/>
        <w:ind w:left="0"/>
      </w:pPr>
      <w:bookmarkStart w:id="353" w:name="_Toc409770547"/>
      <w:bookmarkStart w:id="354" w:name="_Toc495665758"/>
      <w:r>
        <w:t>挡墙应根据受力特点进行配筋设计，其配筋率、钢筋的搭接和锚固等应符合</w:t>
      </w:r>
      <w:r>
        <w:rPr>
          <w:rFonts w:hint="eastAsia"/>
        </w:rPr>
        <w:t>标准</w:t>
      </w:r>
      <w:r>
        <w:t>GB</w:t>
      </w:r>
      <w:r w:rsidR="002E42CC">
        <w:rPr>
          <w:rFonts w:hint="eastAsia"/>
        </w:rPr>
        <w:t xml:space="preserve"> </w:t>
      </w:r>
      <w:r>
        <w:t>50010的有关规定</w:t>
      </w:r>
      <w:r>
        <w:rPr>
          <w:rFonts w:hint="eastAsia"/>
        </w:rPr>
        <w:t>和</w:t>
      </w:r>
      <w:r>
        <w:t>要求。</w:t>
      </w:r>
    </w:p>
    <w:p w:rsidR="001D36B4" w:rsidRDefault="001D36B4" w:rsidP="00EA0CC0">
      <w:pPr>
        <w:pStyle w:val="affffff2"/>
        <w:spacing w:before="0" w:after="0"/>
        <w:ind w:left="0"/>
      </w:pPr>
      <w:r>
        <w:t>当挡墙</w:t>
      </w:r>
      <w:r w:rsidR="00053B08">
        <w:t>稳定</w:t>
      </w:r>
      <w:r>
        <w:t>受滑动控制时，应采取提高抗滑能力的构造措施。在墙底下设防滑键，其高度应保证键前土体不被挤出</w:t>
      </w:r>
      <w:r>
        <w:rPr>
          <w:rFonts w:hint="eastAsia"/>
        </w:rPr>
        <w:t>，</w:t>
      </w:r>
      <w:r>
        <w:t>防滑键厚度应根据抗剪强度计算确定，且不小于300</w:t>
      </w:r>
      <w:r w:rsidR="002E42CC">
        <w:rPr>
          <w:rFonts w:hint="eastAsia"/>
        </w:rPr>
        <w:t xml:space="preserve"> </w:t>
      </w:r>
      <w:r>
        <w:t>mm。</w:t>
      </w:r>
    </w:p>
    <w:p w:rsidR="001D36B4" w:rsidRDefault="001D36B4" w:rsidP="00EA0CC0">
      <w:pPr>
        <w:pStyle w:val="affffff2"/>
        <w:spacing w:before="0" w:after="0"/>
        <w:ind w:left="0"/>
      </w:pPr>
      <w:r>
        <w:t>挡墙位于纵向坡度大于5</w:t>
      </w:r>
      <w:r w:rsidR="002E42CC">
        <w:rPr>
          <w:rFonts w:hint="eastAsia"/>
        </w:rPr>
        <w:t xml:space="preserve"> </w:t>
      </w:r>
      <w:r>
        <w:t>%的斜坡时，基底</w:t>
      </w:r>
      <w:r>
        <w:rPr>
          <w:rFonts w:hint="eastAsia"/>
        </w:rPr>
        <w:t>应</w:t>
      </w:r>
      <w:r>
        <w:t>做成台阶形。</w:t>
      </w:r>
    </w:p>
    <w:p w:rsidR="001D36B4" w:rsidRDefault="001D36B4" w:rsidP="00EA0CC0">
      <w:pPr>
        <w:pStyle w:val="affffff2"/>
        <w:spacing w:before="0" w:after="0"/>
        <w:ind w:left="0"/>
      </w:pPr>
      <w:r>
        <w:t>软弱地基或填方地基承载力不满足设计要求时，应进行地基处理或采用桩基础方案。</w:t>
      </w:r>
    </w:p>
    <w:p w:rsidR="001D36B4" w:rsidRPr="00F117CE" w:rsidRDefault="001D36B4" w:rsidP="00EA0CC0">
      <w:pPr>
        <w:pStyle w:val="affffff2"/>
        <w:spacing w:before="0" w:after="0"/>
        <w:ind w:left="0"/>
      </w:pPr>
      <w:r w:rsidRPr="00F117CE">
        <w:rPr>
          <w:rFonts w:hint="eastAsia"/>
        </w:rPr>
        <w:t>挡</w:t>
      </w:r>
      <w:r w:rsidRPr="00F117CE">
        <w:t>墙墙后填料质量和回填质量要求应符合</w:t>
      </w:r>
      <w:r w:rsidRPr="00F117CE">
        <w:rPr>
          <w:rFonts w:hint="eastAsia"/>
        </w:rPr>
        <w:t>现行有</w:t>
      </w:r>
      <w:r w:rsidRPr="00F117CE">
        <w:t>关规范</w:t>
      </w:r>
      <w:r w:rsidRPr="00F117CE">
        <w:rPr>
          <w:rFonts w:hint="eastAsia"/>
        </w:rPr>
        <w:t>规定</w:t>
      </w:r>
      <w:r w:rsidRPr="00F117CE">
        <w:t>和要求。</w:t>
      </w:r>
    </w:p>
    <w:p w:rsidR="001D36B4" w:rsidRDefault="001D36B4" w:rsidP="00EA0CC0">
      <w:pPr>
        <w:pStyle w:val="affffff2"/>
        <w:spacing w:before="0" w:after="0"/>
        <w:ind w:left="0"/>
      </w:pPr>
      <w:r>
        <w:t>挡墙纵向伸缩缝间距</w:t>
      </w:r>
      <w:r w:rsidR="00920057">
        <w:rPr>
          <w:rFonts w:hint="eastAsia"/>
        </w:rPr>
        <w:t>宜</w:t>
      </w:r>
      <w:r>
        <w:rPr>
          <w:rFonts w:hint="eastAsia"/>
        </w:rPr>
        <w:t>为</w:t>
      </w:r>
      <w:r>
        <w:t>20</w:t>
      </w:r>
      <w:r w:rsidR="002E42CC">
        <w:rPr>
          <w:rFonts w:hint="eastAsia"/>
        </w:rPr>
        <w:t xml:space="preserve"> </w:t>
      </w:r>
      <w:r>
        <w:rPr>
          <w:rFonts w:hint="eastAsia"/>
        </w:rPr>
        <w:t>m</w:t>
      </w:r>
      <w:r w:rsidR="00AA1165" w:rsidRPr="00DD097B">
        <w:rPr>
          <w:bCs/>
        </w:rPr>
        <w:t>～</w:t>
      </w:r>
      <w:r>
        <w:t>25</w:t>
      </w:r>
      <w:r w:rsidR="002E42CC">
        <w:rPr>
          <w:rFonts w:hint="eastAsia"/>
        </w:rPr>
        <w:t xml:space="preserve"> </w:t>
      </w:r>
      <w:r>
        <w:t>m</w:t>
      </w:r>
      <w:r>
        <w:rPr>
          <w:rFonts w:hint="eastAsia"/>
        </w:rPr>
        <w:t>，</w:t>
      </w:r>
      <w:r>
        <w:t>缝宽</w:t>
      </w:r>
      <w:r w:rsidR="00920057">
        <w:rPr>
          <w:rFonts w:hint="eastAsia"/>
        </w:rPr>
        <w:t>宜</w:t>
      </w:r>
      <w:r>
        <w:rPr>
          <w:rFonts w:hint="eastAsia"/>
        </w:rPr>
        <w:t>为</w:t>
      </w:r>
      <w:r>
        <w:t>20</w:t>
      </w:r>
      <w:r w:rsidR="002E42CC">
        <w:rPr>
          <w:rFonts w:hint="eastAsia"/>
        </w:rPr>
        <w:t xml:space="preserve"> </w:t>
      </w:r>
      <w:r>
        <w:t>mm～30</w:t>
      </w:r>
      <w:r w:rsidR="002E42CC">
        <w:rPr>
          <w:rFonts w:hint="eastAsia"/>
        </w:rPr>
        <w:t xml:space="preserve"> </w:t>
      </w:r>
      <w:r>
        <w:t>mm</w:t>
      </w:r>
      <w:r>
        <w:rPr>
          <w:rFonts w:hint="eastAsia"/>
        </w:rPr>
        <w:t>，</w:t>
      </w:r>
      <w:r>
        <w:t>缝内填塞沥青麻筋或沥青木板，塞入深度不</w:t>
      </w:r>
      <w:r w:rsidR="00920057">
        <w:rPr>
          <w:rFonts w:hint="eastAsia"/>
        </w:rPr>
        <w:t>宜</w:t>
      </w:r>
      <w:r>
        <w:t>小于0.2</w:t>
      </w:r>
      <w:r w:rsidR="002E42CC">
        <w:rPr>
          <w:rFonts w:hint="eastAsia"/>
        </w:rPr>
        <w:t xml:space="preserve"> </w:t>
      </w:r>
      <w:r>
        <w:t>m。</w:t>
      </w:r>
    </w:p>
    <w:p w:rsidR="001D36B4" w:rsidRDefault="001D36B4" w:rsidP="00EA0CC0">
      <w:pPr>
        <w:pStyle w:val="affffff2"/>
        <w:spacing w:before="0" w:after="0"/>
        <w:ind w:left="0"/>
      </w:pPr>
      <w:r>
        <w:rPr>
          <w:rFonts w:hint="eastAsia"/>
        </w:rPr>
        <w:t>应</w:t>
      </w:r>
      <w:r>
        <w:t>在不同结构单元和地层性状变化处设置沉降缝</w:t>
      </w:r>
      <w:r>
        <w:rPr>
          <w:rFonts w:hint="eastAsia"/>
        </w:rPr>
        <w:t>，</w:t>
      </w:r>
      <w:r>
        <w:t>伸缩缝和沉降缝可合并设置。</w:t>
      </w:r>
    </w:p>
    <w:p w:rsidR="001D36B4" w:rsidRDefault="001D36B4" w:rsidP="00EA0CC0">
      <w:pPr>
        <w:pStyle w:val="affffff2"/>
        <w:spacing w:before="0" w:after="0"/>
        <w:ind w:left="0"/>
      </w:pPr>
      <w:r>
        <w:t>挡墙上应设置泄水孔，按梅花型布置，间距</w:t>
      </w:r>
      <w:r w:rsidR="007C00F1">
        <w:rPr>
          <w:rFonts w:hint="eastAsia"/>
        </w:rPr>
        <w:t>宜</w:t>
      </w:r>
      <w:r w:rsidR="007C00F1">
        <w:t>为</w:t>
      </w:r>
      <w:r>
        <w:t>2</w:t>
      </w:r>
      <w:r w:rsidR="002E42CC">
        <w:rPr>
          <w:rFonts w:hint="eastAsia"/>
        </w:rPr>
        <w:t xml:space="preserve"> </w:t>
      </w:r>
      <w:r>
        <w:rPr>
          <w:rFonts w:hint="eastAsia"/>
        </w:rPr>
        <w:t>m</w:t>
      </w:r>
      <w:r>
        <w:t>～3</w:t>
      </w:r>
      <w:r w:rsidR="002E42CC">
        <w:rPr>
          <w:rFonts w:hint="eastAsia"/>
        </w:rPr>
        <w:t xml:space="preserve"> </w:t>
      </w:r>
      <w:r>
        <w:t>m，折线墙背的易积水处也应设置泄水孔。泄水孔的坡度不</w:t>
      </w:r>
      <w:r w:rsidR="007C00F1">
        <w:rPr>
          <w:rFonts w:hint="eastAsia"/>
        </w:rPr>
        <w:t>宜</w:t>
      </w:r>
      <w:r>
        <w:t>小于5</w:t>
      </w:r>
      <w:r w:rsidR="002E42CC">
        <w:rPr>
          <w:rFonts w:hint="eastAsia"/>
        </w:rPr>
        <w:t xml:space="preserve"> </w:t>
      </w:r>
      <w:r>
        <w:rPr>
          <w:rFonts w:hint="eastAsia"/>
        </w:rPr>
        <w:t>%</w:t>
      </w:r>
      <w:r>
        <w:t>，墙背应设置反滤层（包），厚度不</w:t>
      </w:r>
      <w:r w:rsidR="007C00F1">
        <w:rPr>
          <w:rFonts w:hint="eastAsia"/>
        </w:rPr>
        <w:t>宜</w:t>
      </w:r>
      <w:r>
        <w:t>小于0.5</w:t>
      </w:r>
      <w:r w:rsidR="002E42CC">
        <w:rPr>
          <w:rFonts w:hint="eastAsia"/>
        </w:rPr>
        <w:t xml:space="preserve"> </w:t>
      </w:r>
      <w:r>
        <w:t>m。在泄水孔的进口顶部和底部应设置厚度不</w:t>
      </w:r>
      <w:r w:rsidR="007C00F1">
        <w:rPr>
          <w:rFonts w:hint="eastAsia"/>
        </w:rPr>
        <w:t>宜</w:t>
      </w:r>
      <w:r>
        <w:t>小于300</w:t>
      </w:r>
      <w:r w:rsidR="002E42CC">
        <w:rPr>
          <w:rFonts w:hint="eastAsia"/>
        </w:rPr>
        <w:t xml:space="preserve"> </w:t>
      </w:r>
      <w:r>
        <w:t>mm粘土隔水层。</w:t>
      </w:r>
    </w:p>
    <w:p w:rsidR="001D36B4" w:rsidRDefault="001D36B4" w:rsidP="00EA0CC0">
      <w:pPr>
        <w:pStyle w:val="affffff2"/>
        <w:spacing w:before="0" w:after="0"/>
        <w:ind w:left="0"/>
      </w:pPr>
      <w:r>
        <w:t>在地下水发育地段，应加密泄水孔或加大泄水孔尺寸。</w:t>
      </w:r>
    </w:p>
    <w:p w:rsidR="00205C52" w:rsidRDefault="00205C52" w:rsidP="00205C52">
      <w:pPr>
        <w:pStyle w:val="a4"/>
        <w:spacing w:before="156" w:after="156"/>
      </w:pPr>
      <w:bookmarkStart w:id="355" w:name="_Toc520441539"/>
      <w:bookmarkStart w:id="356" w:name="_Toc530136967"/>
      <w:r>
        <w:rPr>
          <w:rFonts w:hint="eastAsia"/>
        </w:rPr>
        <w:t>削坡</w:t>
      </w:r>
      <w:bookmarkEnd w:id="353"/>
      <w:bookmarkEnd w:id="354"/>
      <w:bookmarkEnd w:id="355"/>
      <w:bookmarkEnd w:id="356"/>
    </w:p>
    <w:p w:rsidR="00205C52" w:rsidRDefault="00205C52" w:rsidP="00205C52">
      <w:pPr>
        <w:pStyle w:val="a5"/>
        <w:spacing w:before="156" w:after="156"/>
        <w:ind w:left="0"/>
      </w:pPr>
      <w:bookmarkStart w:id="357" w:name="_Toc495665759"/>
      <w:r>
        <w:t>一般规定</w:t>
      </w:r>
      <w:bookmarkEnd w:id="357"/>
    </w:p>
    <w:p w:rsidR="001D36B4" w:rsidRDefault="001D36B4" w:rsidP="00EA0CC0">
      <w:pPr>
        <w:pStyle w:val="affffff2"/>
        <w:spacing w:before="0" w:after="0"/>
        <w:ind w:left="0"/>
      </w:pPr>
      <w:r w:rsidRPr="00EA0CC0">
        <w:t>当</w:t>
      </w:r>
      <w:r w:rsidRPr="00EA0CC0">
        <w:rPr>
          <w:rFonts w:hint="eastAsia"/>
        </w:rPr>
        <w:t>斜坡范围有放坡</w:t>
      </w:r>
      <w:r w:rsidRPr="00EA0CC0">
        <w:t>条件</w:t>
      </w:r>
      <w:r w:rsidRPr="00EA0CC0">
        <w:rPr>
          <w:rFonts w:hint="eastAsia"/>
        </w:rPr>
        <w:t>且无不良地质作用和生态环境破坏时</w:t>
      </w:r>
      <w:r>
        <w:t>，</w:t>
      </w:r>
      <w:r>
        <w:rPr>
          <w:rFonts w:hint="eastAsia"/>
        </w:rPr>
        <w:t>应</w:t>
      </w:r>
      <w:r>
        <w:t>优先采用</w:t>
      </w:r>
      <w:r>
        <w:rPr>
          <w:rFonts w:hint="eastAsia"/>
        </w:rPr>
        <w:t>削坡治理</w:t>
      </w:r>
      <w:r>
        <w:t>措施。</w:t>
      </w:r>
    </w:p>
    <w:p w:rsidR="001D36B4" w:rsidRDefault="001D36B4" w:rsidP="00EA0CC0">
      <w:pPr>
        <w:pStyle w:val="affffff2"/>
        <w:spacing w:before="0" w:after="0"/>
        <w:ind w:left="0"/>
      </w:pPr>
      <w:r w:rsidRPr="00EA0CC0">
        <w:rPr>
          <w:rFonts w:hint="eastAsia"/>
        </w:rPr>
        <w:t>有</w:t>
      </w:r>
      <w:r w:rsidRPr="00EA0CC0">
        <w:t>下列</w:t>
      </w:r>
      <w:r w:rsidRPr="00EA0CC0">
        <w:rPr>
          <w:rFonts w:hint="eastAsia"/>
        </w:rPr>
        <w:t>情况的</w:t>
      </w:r>
      <w:r w:rsidRPr="00EA0CC0">
        <w:t>边坡不应</w:t>
      </w:r>
      <w:r w:rsidRPr="00EA0CC0">
        <w:rPr>
          <w:rFonts w:hint="eastAsia"/>
        </w:rPr>
        <w:t>单独</w:t>
      </w:r>
      <w:r w:rsidRPr="00EA0CC0">
        <w:t>采用</w:t>
      </w:r>
      <w:r w:rsidRPr="00EA0CC0">
        <w:rPr>
          <w:rFonts w:hint="eastAsia"/>
        </w:rPr>
        <w:t>削坡设计，应与其他方法结合使用</w:t>
      </w:r>
      <w:r>
        <w:t>：</w:t>
      </w:r>
    </w:p>
    <w:p w:rsidR="00205C52" w:rsidRPr="00E2598A" w:rsidRDefault="00205C52" w:rsidP="00C728D0">
      <w:pPr>
        <w:pStyle w:val="af"/>
        <w:numPr>
          <w:ilvl w:val="0"/>
          <w:numId w:val="27"/>
        </w:numPr>
        <w:tabs>
          <w:tab w:val="clear" w:pos="839"/>
          <w:tab w:val="left" w:pos="426"/>
        </w:tabs>
        <w:ind w:leftChars="202" w:left="424" w:firstLine="0"/>
      </w:pPr>
      <w:r>
        <w:t>放</w:t>
      </w:r>
      <w:r w:rsidRPr="00E2598A">
        <w:t>坡开挖对相邻建</w:t>
      </w:r>
      <w:r w:rsidRPr="00E2598A">
        <w:rPr>
          <w:rFonts w:hint="eastAsia"/>
        </w:rPr>
        <w:t>（</w:t>
      </w:r>
      <w:r w:rsidRPr="00E2598A">
        <w:t>构</w:t>
      </w:r>
      <w:r w:rsidRPr="00E2598A">
        <w:rPr>
          <w:rFonts w:hint="eastAsia"/>
        </w:rPr>
        <w:t>）</w:t>
      </w:r>
      <w:r w:rsidRPr="00E2598A">
        <w:t>筑物有不利影响；</w:t>
      </w:r>
    </w:p>
    <w:p w:rsidR="00205C52" w:rsidRPr="00E2598A" w:rsidRDefault="00205C52" w:rsidP="00C728D0">
      <w:pPr>
        <w:pStyle w:val="af"/>
        <w:numPr>
          <w:ilvl w:val="0"/>
          <w:numId w:val="27"/>
        </w:numPr>
        <w:tabs>
          <w:tab w:val="clear" w:pos="839"/>
          <w:tab w:val="left" w:pos="426"/>
        </w:tabs>
        <w:ind w:leftChars="202" w:left="424" w:firstLine="0"/>
      </w:pPr>
      <w:r w:rsidRPr="00E2598A">
        <w:t>地下水发育；</w:t>
      </w:r>
    </w:p>
    <w:p w:rsidR="00205C52" w:rsidRPr="00E2598A" w:rsidRDefault="00205C52" w:rsidP="00C728D0">
      <w:pPr>
        <w:pStyle w:val="af"/>
        <w:numPr>
          <w:ilvl w:val="0"/>
          <w:numId w:val="27"/>
        </w:numPr>
        <w:tabs>
          <w:tab w:val="clear" w:pos="839"/>
          <w:tab w:val="left" w:pos="426"/>
        </w:tabs>
        <w:ind w:leftChars="202" w:left="424" w:firstLine="0"/>
      </w:pPr>
      <w:r w:rsidRPr="00E2598A">
        <w:rPr>
          <w:rFonts w:hint="eastAsia"/>
        </w:rPr>
        <w:t>采用削方整形不能有效改善边坡稳定性；</w:t>
      </w:r>
    </w:p>
    <w:p w:rsidR="00205C52" w:rsidRPr="00E2598A" w:rsidRDefault="00205C52" w:rsidP="00C728D0">
      <w:pPr>
        <w:pStyle w:val="af"/>
        <w:numPr>
          <w:ilvl w:val="0"/>
          <w:numId w:val="27"/>
        </w:numPr>
        <w:tabs>
          <w:tab w:val="clear" w:pos="839"/>
          <w:tab w:val="left" w:pos="426"/>
        </w:tabs>
        <w:ind w:leftChars="202" w:left="424" w:firstLine="0"/>
      </w:pPr>
      <w:r w:rsidRPr="00E2598A">
        <w:rPr>
          <w:rFonts w:hint="eastAsia"/>
        </w:rPr>
        <w:t>地质条件复杂的一级边坡；</w:t>
      </w:r>
    </w:p>
    <w:p w:rsidR="00205C52" w:rsidRDefault="00205C52" w:rsidP="00C728D0">
      <w:pPr>
        <w:pStyle w:val="af"/>
        <w:numPr>
          <w:ilvl w:val="0"/>
          <w:numId w:val="27"/>
        </w:numPr>
        <w:tabs>
          <w:tab w:val="clear" w:pos="839"/>
          <w:tab w:val="left" w:pos="426"/>
        </w:tabs>
        <w:ind w:leftChars="202" w:left="424" w:firstLine="0"/>
      </w:pPr>
      <w:r w:rsidRPr="00E2598A">
        <w:rPr>
          <w:rFonts w:hint="eastAsia"/>
        </w:rPr>
        <w:t>坡体有外倾软弱结构面或夹层。</w:t>
      </w:r>
    </w:p>
    <w:p w:rsidR="001D36B4" w:rsidRDefault="001D36B4" w:rsidP="00EA0CC0">
      <w:pPr>
        <w:pStyle w:val="affffff2"/>
        <w:spacing w:before="0" w:after="0"/>
        <w:ind w:left="0"/>
      </w:pPr>
      <w:bookmarkStart w:id="358" w:name="_Toc495665760"/>
      <w:r>
        <w:rPr>
          <w:rFonts w:hint="eastAsia"/>
        </w:rPr>
        <w:t>削坡</w:t>
      </w:r>
      <w:r>
        <w:t>设计可与锚杆（索）或锚喷支护等联合</w:t>
      </w:r>
      <w:r>
        <w:rPr>
          <w:rFonts w:hint="eastAsia"/>
        </w:rPr>
        <w:t>运</w:t>
      </w:r>
      <w:r>
        <w:t>用。</w:t>
      </w:r>
    </w:p>
    <w:p w:rsidR="001D36B4" w:rsidRDefault="001D36B4" w:rsidP="00EA0CC0">
      <w:pPr>
        <w:pStyle w:val="affffff2"/>
        <w:spacing w:before="0" w:after="0"/>
        <w:ind w:left="0"/>
      </w:pPr>
      <w:r>
        <w:rPr>
          <w:rFonts w:hint="eastAsia"/>
        </w:rPr>
        <w:t>削坡</w:t>
      </w:r>
      <w:r>
        <w:t>设计时应进行边坡环境整治，因势利导保持水系畅通。</w:t>
      </w:r>
    </w:p>
    <w:p w:rsidR="001D36B4" w:rsidRPr="00EA0CC0" w:rsidRDefault="001D36B4" w:rsidP="00EA0CC0">
      <w:pPr>
        <w:pStyle w:val="affffff2"/>
        <w:spacing w:before="0" w:after="0"/>
        <w:ind w:left="0"/>
      </w:pPr>
      <w:r w:rsidRPr="00EA0CC0">
        <w:rPr>
          <w:rFonts w:hint="eastAsia"/>
        </w:rPr>
        <w:t>削方区上部坡体较陡时应分析计算削方对坡体稳定性影响，不得因削方造成上部坡体产</w:t>
      </w:r>
      <w:r w:rsidRPr="00EA0CC0">
        <w:t>生</w:t>
      </w:r>
      <w:r w:rsidRPr="00EA0CC0">
        <w:rPr>
          <w:rFonts w:hint="eastAsia"/>
        </w:rPr>
        <w:t>滑移变形。</w:t>
      </w:r>
    </w:p>
    <w:p w:rsidR="001D36B4" w:rsidRDefault="001D36B4" w:rsidP="00EA0CC0">
      <w:pPr>
        <w:pStyle w:val="affffff2"/>
        <w:spacing w:before="0" w:after="0"/>
        <w:ind w:left="0"/>
      </w:pPr>
      <w:r w:rsidRPr="00EA0CC0">
        <w:rPr>
          <w:rFonts w:hint="eastAsia"/>
        </w:rPr>
        <w:t>边坡较高时应进行分级放坡，设置马道，</w:t>
      </w:r>
      <w:r w:rsidRPr="00EA0CC0">
        <w:t>土质边坡每级高度不</w:t>
      </w:r>
      <w:r w:rsidR="008811A5">
        <w:rPr>
          <w:rFonts w:hint="eastAsia"/>
        </w:rPr>
        <w:t>宜</w:t>
      </w:r>
      <w:r w:rsidRPr="00EA0CC0">
        <w:t>大于</w:t>
      </w:r>
      <w:r w:rsidRPr="00EA0CC0">
        <w:rPr>
          <w:rFonts w:hint="eastAsia"/>
        </w:rPr>
        <w:t>8</w:t>
      </w:r>
      <w:r w:rsidR="002E42CC">
        <w:rPr>
          <w:rFonts w:hint="eastAsia"/>
        </w:rPr>
        <w:t xml:space="preserve"> </w:t>
      </w:r>
      <w:r w:rsidRPr="00EA0CC0">
        <w:rPr>
          <w:rFonts w:hint="eastAsia"/>
        </w:rPr>
        <w:t>m</w:t>
      </w:r>
      <w:r w:rsidRPr="00EA0CC0">
        <w:t>，岩质边坡每级高度不</w:t>
      </w:r>
      <w:r w:rsidR="008811A5">
        <w:rPr>
          <w:rFonts w:hint="eastAsia"/>
        </w:rPr>
        <w:t>宜</w:t>
      </w:r>
      <w:r w:rsidRPr="00EA0CC0">
        <w:t>大于</w:t>
      </w:r>
      <w:r w:rsidRPr="00EA0CC0">
        <w:rPr>
          <w:rFonts w:hint="eastAsia"/>
        </w:rPr>
        <w:t>15</w:t>
      </w:r>
      <w:r w:rsidR="002E42CC">
        <w:rPr>
          <w:rFonts w:hint="eastAsia"/>
        </w:rPr>
        <w:t xml:space="preserve"> </w:t>
      </w:r>
      <w:r w:rsidRPr="00EA0CC0">
        <w:rPr>
          <w:rFonts w:hint="eastAsia"/>
        </w:rPr>
        <w:t>m</w:t>
      </w:r>
      <w:r w:rsidRPr="00EA0CC0">
        <w:t>。</w:t>
      </w:r>
    </w:p>
    <w:p w:rsidR="001D36B4" w:rsidRDefault="001D36B4" w:rsidP="00EA0CC0">
      <w:pPr>
        <w:pStyle w:val="affffff2"/>
        <w:spacing w:before="0" w:after="0"/>
        <w:ind w:left="0"/>
      </w:pPr>
      <w:r>
        <w:t>高度较大的边坡应分级开挖放坡，分级放坡时应验算边坡整体的和各级的稳定性。</w:t>
      </w:r>
    </w:p>
    <w:p w:rsidR="00205C52" w:rsidRDefault="00205C52" w:rsidP="00205C52">
      <w:pPr>
        <w:pStyle w:val="a5"/>
        <w:spacing w:before="156" w:after="156"/>
        <w:ind w:left="0"/>
      </w:pPr>
      <w:r>
        <w:t>设计计算</w:t>
      </w:r>
      <w:bookmarkEnd w:id="358"/>
    </w:p>
    <w:p w:rsidR="001D36B4" w:rsidRDefault="001D36B4" w:rsidP="00EA0CC0">
      <w:pPr>
        <w:pStyle w:val="affffff2"/>
        <w:spacing w:before="0" w:after="0"/>
        <w:ind w:left="0"/>
      </w:pPr>
      <w:r>
        <w:t>土质边坡的坡率允许值应根据经验，按工程类比的原则并结合已有稳定边坡的坡率值分析确定。当无经验，且土质均匀良好、地下水贫乏、无不良地质现象和地质环境条件简单时</w:t>
      </w:r>
      <w:r>
        <w:rPr>
          <w:rFonts w:hint="eastAsia"/>
        </w:rPr>
        <w:t>可按GB</w:t>
      </w:r>
      <w:r w:rsidR="002E42CC">
        <w:rPr>
          <w:rFonts w:hint="eastAsia"/>
        </w:rPr>
        <w:t xml:space="preserve"> </w:t>
      </w:r>
      <w:r>
        <w:rPr>
          <w:rFonts w:hint="eastAsia"/>
        </w:rPr>
        <w:t>50330中土</w:t>
      </w:r>
      <w:r>
        <w:t>质边坡坡率允许值确定。</w:t>
      </w:r>
    </w:p>
    <w:p w:rsidR="001D36B4" w:rsidRPr="0027085C" w:rsidRDefault="001D36B4" w:rsidP="00EA0CC0">
      <w:pPr>
        <w:pStyle w:val="affffff2"/>
        <w:spacing w:before="0" w:after="0"/>
        <w:ind w:left="0"/>
        <w:rPr>
          <w:rFonts w:asciiTheme="minorEastAsia" w:eastAsiaTheme="minorEastAsia" w:hAnsiTheme="minorEastAsia"/>
        </w:rPr>
      </w:pPr>
      <w:r w:rsidRPr="0027085C">
        <w:rPr>
          <w:rFonts w:asciiTheme="minorEastAsia" w:eastAsiaTheme="minorEastAsia" w:hAnsiTheme="minorEastAsia"/>
        </w:rPr>
        <w:t>下列边坡的坡率允许值应通过稳定性分析计算确定：</w:t>
      </w:r>
    </w:p>
    <w:p w:rsidR="00205C52" w:rsidRPr="0027085C" w:rsidRDefault="00205C52" w:rsidP="00C728D0">
      <w:pPr>
        <w:pStyle w:val="af"/>
        <w:numPr>
          <w:ilvl w:val="0"/>
          <w:numId w:val="28"/>
        </w:numPr>
        <w:tabs>
          <w:tab w:val="clear" w:pos="839"/>
          <w:tab w:val="left" w:pos="426"/>
        </w:tabs>
        <w:ind w:leftChars="270" w:left="567" w:firstLine="0"/>
        <w:rPr>
          <w:rFonts w:asciiTheme="minorEastAsia" w:eastAsiaTheme="minorEastAsia" w:hAnsiTheme="minorEastAsia"/>
        </w:rPr>
      </w:pPr>
      <w:r w:rsidRPr="0027085C">
        <w:rPr>
          <w:rFonts w:asciiTheme="minorEastAsia" w:eastAsiaTheme="minorEastAsia" w:hAnsiTheme="minorEastAsia"/>
        </w:rPr>
        <w:t>有外倾软弱结构面的岩质边坡；</w:t>
      </w:r>
    </w:p>
    <w:p w:rsidR="00205C52" w:rsidRPr="0027085C" w:rsidRDefault="00205C52" w:rsidP="00C728D0">
      <w:pPr>
        <w:pStyle w:val="af"/>
        <w:numPr>
          <w:ilvl w:val="0"/>
          <w:numId w:val="28"/>
        </w:numPr>
        <w:tabs>
          <w:tab w:val="clear" w:pos="839"/>
          <w:tab w:val="left" w:pos="426"/>
        </w:tabs>
        <w:ind w:leftChars="270" w:left="567" w:firstLine="0"/>
        <w:rPr>
          <w:rFonts w:asciiTheme="minorEastAsia" w:eastAsiaTheme="minorEastAsia" w:hAnsiTheme="minorEastAsia"/>
        </w:rPr>
      </w:pPr>
      <w:r w:rsidRPr="0027085C">
        <w:rPr>
          <w:rFonts w:asciiTheme="minorEastAsia" w:eastAsiaTheme="minorEastAsia" w:hAnsiTheme="minorEastAsia"/>
        </w:rPr>
        <w:t>土质较软的边坡；</w:t>
      </w:r>
    </w:p>
    <w:p w:rsidR="00205C52" w:rsidRPr="0027085C" w:rsidRDefault="00205C52" w:rsidP="00C728D0">
      <w:pPr>
        <w:pStyle w:val="af"/>
        <w:numPr>
          <w:ilvl w:val="0"/>
          <w:numId w:val="28"/>
        </w:numPr>
        <w:tabs>
          <w:tab w:val="clear" w:pos="839"/>
          <w:tab w:val="left" w:pos="426"/>
        </w:tabs>
        <w:ind w:leftChars="270" w:left="567" w:firstLine="0"/>
        <w:rPr>
          <w:rFonts w:asciiTheme="minorEastAsia" w:eastAsiaTheme="minorEastAsia" w:hAnsiTheme="minorEastAsia"/>
        </w:rPr>
      </w:pPr>
      <w:r w:rsidRPr="0027085C">
        <w:rPr>
          <w:rFonts w:asciiTheme="minorEastAsia" w:eastAsiaTheme="minorEastAsia" w:hAnsiTheme="minorEastAsia"/>
        </w:rPr>
        <w:t>坡顶边缘附近有较大荷载的边坡；</w:t>
      </w:r>
    </w:p>
    <w:p w:rsidR="00205C52" w:rsidRPr="0027085C" w:rsidRDefault="00205C52" w:rsidP="00C728D0">
      <w:pPr>
        <w:pStyle w:val="af"/>
        <w:numPr>
          <w:ilvl w:val="0"/>
          <w:numId w:val="28"/>
        </w:numPr>
        <w:tabs>
          <w:tab w:val="clear" w:pos="839"/>
          <w:tab w:val="left" w:pos="426"/>
        </w:tabs>
        <w:ind w:leftChars="270" w:left="567" w:firstLine="0"/>
        <w:rPr>
          <w:rFonts w:asciiTheme="minorEastAsia" w:eastAsiaTheme="minorEastAsia" w:hAnsiTheme="minorEastAsia"/>
        </w:rPr>
      </w:pPr>
      <w:r w:rsidRPr="0027085C">
        <w:rPr>
          <w:rFonts w:asciiTheme="minorEastAsia" w:eastAsiaTheme="minorEastAsia" w:hAnsiTheme="minorEastAsia"/>
          <w:bCs/>
          <w:kern w:val="1"/>
          <w:szCs w:val="21"/>
        </w:rPr>
        <w:t>土质边坡坡高超过10</w:t>
      </w:r>
      <w:r w:rsidR="002E42CC" w:rsidRPr="0027085C">
        <w:rPr>
          <w:rFonts w:asciiTheme="minorEastAsia" w:eastAsiaTheme="minorEastAsia" w:hAnsiTheme="minorEastAsia" w:hint="eastAsia"/>
          <w:bCs/>
          <w:kern w:val="1"/>
          <w:szCs w:val="21"/>
        </w:rPr>
        <w:t xml:space="preserve"> </w:t>
      </w:r>
      <w:r w:rsidRPr="0027085C">
        <w:rPr>
          <w:rFonts w:asciiTheme="minorEastAsia" w:eastAsiaTheme="minorEastAsia" w:hAnsiTheme="minorEastAsia"/>
          <w:bCs/>
          <w:kern w:val="1"/>
          <w:szCs w:val="21"/>
        </w:rPr>
        <w:t>m、岩质边坡坡高超过</w:t>
      </w:r>
      <w:r w:rsidRPr="0027085C">
        <w:rPr>
          <w:rFonts w:asciiTheme="minorEastAsia" w:eastAsiaTheme="minorEastAsia" w:hAnsiTheme="minorEastAsia" w:hint="eastAsia"/>
          <w:bCs/>
          <w:kern w:val="1"/>
          <w:szCs w:val="21"/>
        </w:rPr>
        <w:t>25</w:t>
      </w:r>
      <w:r w:rsidR="002E42CC" w:rsidRPr="0027085C">
        <w:rPr>
          <w:rFonts w:asciiTheme="minorEastAsia" w:eastAsiaTheme="minorEastAsia" w:hAnsiTheme="minorEastAsia" w:hint="eastAsia"/>
          <w:bCs/>
          <w:kern w:val="1"/>
          <w:szCs w:val="21"/>
        </w:rPr>
        <w:t xml:space="preserve"> </w:t>
      </w:r>
      <w:r w:rsidRPr="0027085C">
        <w:rPr>
          <w:rFonts w:asciiTheme="minorEastAsia" w:eastAsiaTheme="minorEastAsia" w:hAnsiTheme="minorEastAsia"/>
          <w:bCs/>
          <w:kern w:val="1"/>
          <w:szCs w:val="21"/>
        </w:rPr>
        <w:t>m</w:t>
      </w:r>
      <w:r w:rsidRPr="0027085C">
        <w:rPr>
          <w:rFonts w:asciiTheme="minorEastAsia" w:eastAsiaTheme="minorEastAsia" w:hAnsiTheme="minorEastAsia"/>
        </w:rPr>
        <w:t>。</w:t>
      </w:r>
    </w:p>
    <w:p w:rsidR="001D36B4" w:rsidRPr="0027085C" w:rsidRDefault="001D36B4" w:rsidP="00EA0CC0">
      <w:pPr>
        <w:pStyle w:val="affffff2"/>
        <w:spacing w:before="0" w:after="0"/>
        <w:ind w:left="0"/>
        <w:rPr>
          <w:rFonts w:asciiTheme="minorEastAsia" w:eastAsiaTheme="minorEastAsia" w:hAnsiTheme="minorEastAsia"/>
        </w:rPr>
      </w:pPr>
      <w:bookmarkStart w:id="359" w:name="_Toc495665761"/>
      <w:r w:rsidRPr="0027085C">
        <w:rPr>
          <w:rFonts w:asciiTheme="minorEastAsia" w:eastAsiaTheme="minorEastAsia" w:hAnsiTheme="minorEastAsia"/>
        </w:rPr>
        <w:t>填土边坡的坡率允许值应根据现行有关标准执行，并结合地区经验确定。</w:t>
      </w:r>
    </w:p>
    <w:p w:rsidR="001D36B4" w:rsidRPr="0027085C" w:rsidRDefault="001D36B4" w:rsidP="00EA0CC0">
      <w:pPr>
        <w:pStyle w:val="affffff2"/>
        <w:spacing w:before="0" w:after="0"/>
        <w:ind w:left="0"/>
        <w:rPr>
          <w:rFonts w:asciiTheme="minorEastAsia" w:eastAsiaTheme="minorEastAsia" w:hAnsiTheme="minorEastAsia"/>
        </w:rPr>
      </w:pPr>
      <w:r w:rsidRPr="0027085C">
        <w:rPr>
          <w:rFonts w:asciiTheme="minorEastAsia" w:eastAsiaTheme="minorEastAsia" w:hAnsiTheme="minorEastAsia"/>
        </w:rPr>
        <w:t>土质边坡稳定性计算应考虑拟建建（构）筑物和边坡整治对地下水运动等水文地质条件的影响，以及由此引起的对边坡稳定性的影响。</w:t>
      </w:r>
    </w:p>
    <w:p w:rsidR="001D36B4" w:rsidRDefault="001D36B4" w:rsidP="00EA0CC0">
      <w:pPr>
        <w:pStyle w:val="affffff2"/>
        <w:spacing w:before="0" w:after="0"/>
        <w:ind w:left="0"/>
      </w:pPr>
      <w:r>
        <w:t>边坡稳定性计算</w:t>
      </w:r>
      <w:r>
        <w:rPr>
          <w:rFonts w:hint="eastAsia"/>
        </w:rPr>
        <w:t>方法</w:t>
      </w:r>
      <w:r>
        <w:t>参见GB</w:t>
      </w:r>
      <w:r w:rsidR="002E42CC">
        <w:rPr>
          <w:rFonts w:hint="eastAsia"/>
        </w:rPr>
        <w:t xml:space="preserve"> </w:t>
      </w:r>
      <w:r>
        <w:t>50330</w:t>
      </w:r>
      <w:r>
        <w:rPr>
          <w:rFonts w:hint="eastAsia"/>
        </w:rPr>
        <w:t>有</w:t>
      </w:r>
      <w:r>
        <w:t>关规定和要求。</w:t>
      </w:r>
    </w:p>
    <w:p w:rsidR="00205C52" w:rsidRDefault="00205C52" w:rsidP="00734DA1">
      <w:pPr>
        <w:pStyle w:val="a5"/>
        <w:spacing w:before="156" w:after="156"/>
        <w:ind w:left="0"/>
      </w:pPr>
      <w:r>
        <w:t>构造设计</w:t>
      </w:r>
      <w:bookmarkEnd w:id="359"/>
    </w:p>
    <w:p w:rsidR="00205C52" w:rsidRDefault="00205C52" w:rsidP="00155725">
      <w:pPr>
        <w:pStyle w:val="affffff2"/>
        <w:spacing w:before="0" w:after="0"/>
        <w:ind w:left="0"/>
      </w:pPr>
      <w:r>
        <w:t>边坡的整个高度可按同一坡率进行放坡，也可根据边坡岩土的变化情况按不同的坡率放坡。</w:t>
      </w:r>
    </w:p>
    <w:p w:rsidR="00205C52" w:rsidRDefault="00205C52" w:rsidP="00155725">
      <w:pPr>
        <w:pStyle w:val="affffff2"/>
        <w:spacing w:before="0" w:after="0"/>
        <w:ind w:left="0"/>
      </w:pPr>
      <w:r>
        <w:t>设置在斜坡上的人工压实填土边坡应验算稳定性。分层填筑前应将斜坡的坡面修成若干台阶，使压实填土与斜坡坡面紧密接触。</w:t>
      </w:r>
    </w:p>
    <w:p w:rsidR="00205C52" w:rsidRDefault="00205C52" w:rsidP="00155725">
      <w:pPr>
        <w:pStyle w:val="affffff2"/>
        <w:spacing w:before="0" w:after="0"/>
        <w:ind w:left="0"/>
      </w:pPr>
      <w:r>
        <w:t>边坡坡顶、坡面、坡脚和水平台阶应设排水系统，在坡顶外围应设截水沟。</w:t>
      </w:r>
    </w:p>
    <w:p w:rsidR="00205C52" w:rsidRDefault="00205C52" w:rsidP="00155725">
      <w:pPr>
        <w:pStyle w:val="affffff2"/>
        <w:spacing w:before="0" w:after="0"/>
        <w:ind w:left="0"/>
      </w:pPr>
      <w:r>
        <w:t>边坡表层有积水湿地、地下水渗出或地下水露头时，应根据实际情况设置外倾排水孔、盲沟排水、钻孔排水，以及在上游沿垂直地下水流向设置地下排水廊道以拦截地下水等导排措施。</w:t>
      </w:r>
    </w:p>
    <w:p w:rsidR="00205C52" w:rsidRDefault="00205C52" w:rsidP="00155725">
      <w:pPr>
        <w:pStyle w:val="affffff2"/>
        <w:spacing w:before="0" w:after="0"/>
        <w:ind w:left="0"/>
      </w:pPr>
      <w:r>
        <w:t>对局部不稳定块体</w:t>
      </w:r>
      <w:r w:rsidR="00C4243B">
        <w:rPr>
          <w:rFonts w:hint="eastAsia"/>
        </w:rPr>
        <w:t>宜</w:t>
      </w:r>
      <w:r>
        <w:t>清除，也可用锚杆或其他有效措施加固。</w:t>
      </w:r>
    </w:p>
    <w:p w:rsidR="00205C52" w:rsidRDefault="00205C52" w:rsidP="00155725">
      <w:pPr>
        <w:pStyle w:val="affffff2"/>
        <w:spacing w:before="0" w:after="0"/>
        <w:ind w:left="0"/>
      </w:pPr>
      <w:r>
        <w:t>永久性边坡宜采用锚喷、浆砌片石或格构等构造措施护面。在条件许可时，宜采用格构或其他有利于生态环境保护和美化的护面措施。</w:t>
      </w:r>
    </w:p>
    <w:p w:rsidR="00205C52" w:rsidRPr="00C72948" w:rsidRDefault="00205C52" w:rsidP="00155725">
      <w:pPr>
        <w:pStyle w:val="affffff2"/>
        <w:spacing w:before="0" w:after="0"/>
        <w:ind w:left="0"/>
      </w:pPr>
      <w:r w:rsidRPr="00C72948">
        <w:rPr>
          <w:rFonts w:hint="eastAsia"/>
        </w:rPr>
        <w:t>削方区坡顶及侧边界应与稳定的坡体相衔接，不得形成陡坎，边侧坡体应保持稳定。</w:t>
      </w:r>
    </w:p>
    <w:p w:rsidR="00205C52" w:rsidRPr="00C72948" w:rsidRDefault="00205C52" w:rsidP="00F5276E">
      <w:pPr>
        <w:pStyle w:val="affffff2"/>
        <w:spacing w:before="0" w:after="0"/>
        <w:ind w:left="0"/>
      </w:pPr>
      <w:r w:rsidRPr="00C72948">
        <w:t>削方弃土不得随意就近堆放</w:t>
      </w:r>
      <w:r w:rsidRPr="00C72948">
        <w:rPr>
          <w:rFonts w:hint="eastAsia"/>
        </w:rPr>
        <w:t>，</w:t>
      </w:r>
      <w:r w:rsidRPr="00C72948">
        <w:t>应设计专门工程弃渣堆放地。工程弃渣堆放地</w:t>
      </w:r>
      <w:r w:rsidR="00FB31FF" w:rsidRPr="00C72948">
        <w:t>不</w:t>
      </w:r>
      <w:r w:rsidRPr="00C72948">
        <w:t>应占用耕地和堵塞河道</w:t>
      </w:r>
      <w:r w:rsidRPr="00C72948">
        <w:rPr>
          <w:rFonts w:hint="eastAsia"/>
        </w:rPr>
        <w:t>，</w:t>
      </w:r>
      <w:r w:rsidRPr="00C72948">
        <w:t>不</w:t>
      </w:r>
      <w:r w:rsidR="00FB31FF">
        <w:rPr>
          <w:rFonts w:hint="eastAsia"/>
        </w:rPr>
        <w:t>应</w:t>
      </w:r>
      <w:r w:rsidRPr="00C72948">
        <w:t>影响当地地表水排泄；</w:t>
      </w:r>
      <w:r w:rsidRPr="00C72948">
        <w:rPr>
          <w:rFonts w:hint="eastAsia"/>
        </w:rPr>
        <w:t>削方弃土优先考虑再利用，用于回填反压及填筑建设土地用地，弃土边坡</w:t>
      </w:r>
      <w:r w:rsidR="00FB31FF">
        <w:rPr>
          <w:rFonts w:hint="eastAsia"/>
        </w:rPr>
        <w:t>应</w:t>
      </w:r>
      <w:r w:rsidRPr="00C72948">
        <w:rPr>
          <w:rFonts w:hint="eastAsia"/>
        </w:rPr>
        <w:t>保持稳定</w:t>
      </w:r>
      <w:r w:rsidRPr="00C72948">
        <w:t>。</w:t>
      </w:r>
    </w:p>
    <w:p w:rsidR="00205C52" w:rsidRPr="00C72948" w:rsidRDefault="00205C52" w:rsidP="00F5276E">
      <w:pPr>
        <w:pStyle w:val="affffff2"/>
        <w:spacing w:before="0" w:after="0"/>
        <w:ind w:left="0"/>
      </w:pPr>
      <w:r w:rsidRPr="00C72948">
        <w:t>削方滚石范围内存在</w:t>
      </w:r>
      <w:r w:rsidRPr="00C72948">
        <w:rPr>
          <w:rFonts w:hint="eastAsia"/>
        </w:rPr>
        <w:t>建（构）筑物</w:t>
      </w:r>
      <w:r w:rsidRPr="00C72948">
        <w:t>时，应</w:t>
      </w:r>
      <w:r>
        <w:rPr>
          <w:rFonts w:hint="eastAsia"/>
        </w:rPr>
        <w:t>设计</w:t>
      </w:r>
      <w:r w:rsidRPr="00C72948">
        <w:t>拦挡安全防护。</w:t>
      </w:r>
    </w:p>
    <w:p w:rsidR="00205C52" w:rsidRDefault="00205C52" w:rsidP="00F5276E">
      <w:pPr>
        <w:pStyle w:val="affffff2"/>
        <w:spacing w:before="0" w:after="0"/>
        <w:ind w:left="0"/>
      </w:pPr>
      <w:r w:rsidRPr="00C72948">
        <w:rPr>
          <w:rFonts w:hint="eastAsia"/>
        </w:rPr>
        <w:t>岩质边坡削方需要采用爆破作业时，应进行专项爆破设计。</w:t>
      </w:r>
    </w:p>
    <w:p w:rsidR="00205C52" w:rsidRDefault="00205C52" w:rsidP="00205C52">
      <w:pPr>
        <w:pStyle w:val="a4"/>
        <w:spacing w:before="156" w:after="156"/>
      </w:pPr>
      <w:bookmarkStart w:id="360" w:name="_Toc409770540"/>
      <w:bookmarkStart w:id="361" w:name="_Toc495665727"/>
      <w:bookmarkStart w:id="362" w:name="_Toc520441540"/>
      <w:bookmarkStart w:id="363" w:name="_Toc530136968"/>
      <w:r>
        <w:t>锚喷支护</w:t>
      </w:r>
      <w:bookmarkEnd w:id="360"/>
      <w:bookmarkEnd w:id="361"/>
      <w:bookmarkEnd w:id="362"/>
      <w:bookmarkEnd w:id="363"/>
    </w:p>
    <w:p w:rsidR="00205C52" w:rsidRDefault="00205C52" w:rsidP="000D55C2">
      <w:pPr>
        <w:pStyle w:val="affff0"/>
        <w:spacing w:before="0" w:after="0"/>
        <w:ind w:left="0"/>
      </w:pPr>
      <w:r>
        <w:t>边坡采用锚喷支护应综合考虑岩土性状、地下水、边坡高度、坡度、周边环境、坡顶建（构）筑物荷载、地震力及气候等因素。</w:t>
      </w:r>
    </w:p>
    <w:p w:rsidR="00205C52" w:rsidRDefault="00205C52" w:rsidP="000D55C2">
      <w:pPr>
        <w:pStyle w:val="affff0"/>
        <w:spacing w:before="0" w:after="0"/>
        <w:ind w:left="0"/>
      </w:pPr>
      <w:r>
        <w:t>边坡锚杆的锚固力应由稳定性计算确定，锚杆锚固段应伸入潜在的滑移面以外。</w:t>
      </w:r>
    </w:p>
    <w:p w:rsidR="00205C52" w:rsidRDefault="00205C52" w:rsidP="000D55C2">
      <w:pPr>
        <w:pStyle w:val="affff0"/>
        <w:spacing w:before="0" w:after="0"/>
        <w:ind w:left="0"/>
      </w:pPr>
      <w:r>
        <w:t>锚杆支护宜采用预应力锚杆或预应力锚杆与非预应力锚杆相结合的支护类型。</w:t>
      </w:r>
    </w:p>
    <w:p w:rsidR="00205C52" w:rsidRDefault="00205C52" w:rsidP="000D55C2">
      <w:pPr>
        <w:pStyle w:val="affff0"/>
        <w:spacing w:before="0" w:after="0"/>
        <w:ind w:left="0"/>
      </w:pPr>
      <w:r>
        <w:t>下列边坡采用锚喷支护时应通过试验后确定：</w:t>
      </w:r>
    </w:p>
    <w:p w:rsidR="00FC781D" w:rsidRDefault="00205C52">
      <w:pPr>
        <w:pStyle w:val="af"/>
        <w:numPr>
          <w:ilvl w:val="0"/>
          <w:numId w:val="23"/>
        </w:numPr>
        <w:ind w:leftChars="200" w:left="420" w:firstLine="0"/>
      </w:pPr>
      <w:r>
        <w:t>膨胀性岩石的边坡；</w:t>
      </w:r>
    </w:p>
    <w:p w:rsidR="00FC781D" w:rsidRDefault="00205C52">
      <w:pPr>
        <w:pStyle w:val="af"/>
        <w:numPr>
          <w:ilvl w:val="0"/>
          <w:numId w:val="23"/>
        </w:numPr>
        <w:ind w:leftChars="200" w:left="420" w:firstLine="0"/>
      </w:pPr>
      <w:r>
        <w:t>具有严重腐蚀性的边坡；</w:t>
      </w:r>
    </w:p>
    <w:p w:rsidR="00FC781D" w:rsidRDefault="00205C52">
      <w:pPr>
        <w:pStyle w:val="af"/>
        <w:numPr>
          <w:ilvl w:val="0"/>
          <w:numId w:val="23"/>
        </w:numPr>
        <w:ind w:leftChars="200" w:left="420" w:firstLine="0"/>
      </w:pPr>
      <w:r>
        <w:t>未胶结的松散岩体；</w:t>
      </w:r>
    </w:p>
    <w:p w:rsidR="00FC781D" w:rsidRDefault="00205C52">
      <w:pPr>
        <w:pStyle w:val="af"/>
        <w:numPr>
          <w:ilvl w:val="0"/>
          <w:numId w:val="23"/>
        </w:numPr>
        <w:ind w:leftChars="200" w:left="420" w:firstLine="0"/>
      </w:pPr>
      <w:r>
        <w:t>有严重湿陷性的黄土层；</w:t>
      </w:r>
    </w:p>
    <w:p w:rsidR="00FC781D" w:rsidRDefault="00205C52">
      <w:pPr>
        <w:pStyle w:val="af"/>
        <w:numPr>
          <w:ilvl w:val="0"/>
          <w:numId w:val="23"/>
        </w:numPr>
        <w:ind w:leftChars="200" w:left="420" w:firstLine="0"/>
      </w:pPr>
      <w:r>
        <w:t>大面积淋水地段；</w:t>
      </w:r>
    </w:p>
    <w:p w:rsidR="00FC781D" w:rsidRDefault="00205C52">
      <w:pPr>
        <w:pStyle w:val="af"/>
        <w:numPr>
          <w:ilvl w:val="0"/>
          <w:numId w:val="23"/>
        </w:numPr>
        <w:ind w:leftChars="200" w:left="420" w:firstLine="0"/>
      </w:pPr>
      <w:r>
        <w:t>能产生冻胀岩体。</w:t>
      </w:r>
    </w:p>
    <w:p w:rsidR="00205C52" w:rsidRDefault="001D36B4" w:rsidP="000D55C2">
      <w:pPr>
        <w:pStyle w:val="affff0"/>
        <w:spacing w:before="0" w:after="0"/>
        <w:ind w:left="0"/>
      </w:pPr>
      <w:r>
        <w:t>岩质边坡采用锚喷支护后，对局部不稳定块体还</w:t>
      </w:r>
      <w:r w:rsidR="00205C52">
        <w:t>应采取加强支护的措施。</w:t>
      </w:r>
    </w:p>
    <w:p w:rsidR="00205C52" w:rsidRDefault="00205C52" w:rsidP="000D55C2">
      <w:pPr>
        <w:pStyle w:val="affff0"/>
        <w:spacing w:before="0" w:after="0"/>
        <w:ind w:left="0"/>
      </w:pPr>
      <w:r>
        <w:t>系统锚杆的设置应满足下列要求：</w:t>
      </w:r>
    </w:p>
    <w:p w:rsidR="00CB2B4C" w:rsidRDefault="00205C52">
      <w:pPr>
        <w:pStyle w:val="af"/>
        <w:numPr>
          <w:ilvl w:val="0"/>
          <w:numId w:val="24"/>
        </w:numPr>
        <w:ind w:leftChars="202" w:left="424" w:firstLine="0"/>
      </w:pPr>
      <w:r>
        <w:t>锚杆倾角</w:t>
      </w:r>
      <w:r w:rsidR="007A562D">
        <w:rPr>
          <w:rFonts w:hint="eastAsia"/>
        </w:rPr>
        <w:t>宜</w:t>
      </w:r>
      <w:r>
        <w:t>为10</w:t>
      </w:r>
      <w:r>
        <w:t>°</w:t>
      </w:r>
      <w:r>
        <w:t>～20</w:t>
      </w:r>
      <w:r>
        <w:t>°</w:t>
      </w:r>
      <w:r>
        <w:t>；</w:t>
      </w:r>
    </w:p>
    <w:p w:rsidR="00CB2B4C" w:rsidRDefault="00205C52">
      <w:pPr>
        <w:pStyle w:val="af"/>
        <w:numPr>
          <w:ilvl w:val="0"/>
          <w:numId w:val="24"/>
        </w:numPr>
        <w:ind w:leftChars="202" w:left="424" w:firstLine="0"/>
      </w:pPr>
      <w:r>
        <w:t>锚杆布置采用菱形排列，也可采用行列式排列；</w:t>
      </w:r>
    </w:p>
    <w:p w:rsidR="00CB2B4C" w:rsidRDefault="00205C52">
      <w:pPr>
        <w:pStyle w:val="af"/>
        <w:numPr>
          <w:ilvl w:val="0"/>
          <w:numId w:val="24"/>
        </w:numPr>
        <w:ind w:leftChars="203" w:left="850" w:hangingChars="202" w:hanging="424"/>
      </w:pPr>
      <w:r>
        <w:t>锚杆间距宜为1.25</w:t>
      </w:r>
      <w:r>
        <w:rPr>
          <w:rFonts w:hint="eastAsia"/>
        </w:rPr>
        <w:t xml:space="preserve"> m</w:t>
      </w:r>
      <w:r>
        <w:t>～3</w:t>
      </w:r>
      <w:r w:rsidR="00F279FC">
        <w:rPr>
          <w:rFonts w:hint="eastAsia"/>
        </w:rPr>
        <w:t xml:space="preserve"> </w:t>
      </w:r>
      <w:r>
        <w:t>m，且不应大于锚杆长度的一半；对</w:t>
      </w:r>
      <w:r w:rsidR="00D72ED6" w:rsidRPr="00D72ED6">
        <w:rPr>
          <w:rFonts w:ascii="Times New Roman"/>
        </w:rPr>
        <w:t>I</w:t>
      </w:r>
      <w:r>
        <w:t>、</w:t>
      </w:r>
      <w:r w:rsidR="00D72ED6" w:rsidRPr="00D72ED6">
        <w:rPr>
          <w:rFonts w:ascii="Times New Roman"/>
        </w:rPr>
        <w:t>II</w:t>
      </w:r>
      <w:r w:rsidR="00F279FC" w:rsidRPr="00F279FC">
        <w:t xml:space="preserve"> </w:t>
      </w:r>
      <w:r>
        <w:t xml:space="preserve"> 类岩体边坡最大间距不</w:t>
      </w:r>
      <w:r w:rsidR="007A33A7">
        <w:rPr>
          <w:rFonts w:hint="eastAsia"/>
        </w:rPr>
        <w:t>宜</w:t>
      </w:r>
      <w:r>
        <w:t>大于3</w:t>
      </w:r>
      <w:r w:rsidR="00F279FC">
        <w:rPr>
          <w:rFonts w:hint="eastAsia"/>
        </w:rPr>
        <w:t xml:space="preserve"> </w:t>
      </w:r>
      <w:r>
        <w:t>m，对</w:t>
      </w:r>
      <w:r w:rsidR="00D72ED6" w:rsidRPr="00D72ED6">
        <w:rPr>
          <w:rFonts w:ascii="Times New Roman"/>
        </w:rPr>
        <w:t>III</w:t>
      </w:r>
      <w:r>
        <w:t xml:space="preserve"> 类岩体边坡最大间距不</w:t>
      </w:r>
      <w:r w:rsidR="007A33A7">
        <w:rPr>
          <w:rFonts w:hint="eastAsia"/>
        </w:rPr>
        <w:t>宜</w:t>
      </w:r>
      <w:r>
        <w:t>大于2</w:t>
      </w:r>
      <w:r w:rsidR="00F279FC">
        <w:rPr>
          <w:rFonts w:hint="eastAsia"/>
        </w:rPr>
        <w:t xml:space="preserve"> </w:t>
      </w:r>
      <w:r>
        <w:t>m；</w:t>
      </w:r>
    </w:p>
    <w:p w:rsidR="00CB2B4C" w:rsidRDefault="00205C52">
      <w:pPr>
        <w:pStyle w:val="af"/>
        <w:numPr>
          <w:ilvl w:val="0"/>
          <w:numId w:val="24"/>
        </w:numPr>
        <w:ind w:leftChars="202" w:left="424" w:firstLine="0"/>
      </w:pPr>
      <w:r>
        <w:t>应采用全粘结锚杆。</w:t>
      </w:r>
    </w:p>
    <w:p w:rsidR="00205C52" w:rsidRDefault="00205C52" w:rsidP="000D55C2">
      <w:pPr>
        <w:pStyle w:val="affff0"/>
        <w:spacing w:before="0" w:after="0"/>
        <w:ind w:left="0"/>
      </w:pPr>
      <w:r>
        <w:t>局部锚杆的布置应满足下列要求：</w:t>
      </w:r>
    </w:p>
    <w:p w:rsidR="00CB2B4C" w:rsidRDefault="00205C52">
      <w:pPr>
        <w:pStyle w:val="af"/>
        <w:numPr>
          <w:ilvl w:val="0"/>
          <w:numId w:val="25"/>
        </w:numPr>
        <w:ind w:leftChars="202" w:left="424" w:firstLine="0"/>
      </w:pPr>
      <w:r>
        <w:t>对受拉破坏的不稳定块体，锚杆应按有利于其抗拉的方向布置；</w:t>
      </w:r>
    </w:p>
    <w:p w:rsidR="00CB2B4C" w:rsidRDefault="00205C52">
      <w:pPr>
        <w:pStyle w:val="af"/>
        <w:numPr>
          <w:ilvl w:val="0"/>
          <w:numId w:val="25"/>
        </w:numPr>
        <w:ind w:leftChars="202" w:left="424" w:firstLine="0"/>
      </w:pPr>
      <w:r>
        <w:t>对受剪破坏的不稳定块体，锚杆宜逆向不稳定块体滑动方向布置。</w:t>
      </w:r>
    </w:p>
    <w:p w:rsidR="001D36B4" w:rsidRDefault="001D36B4" w:rsidP="001D36B4">
      <w:pPr>
        <w:pStyle w:val="affff0"/>
        <w:ind w:left="0"/>
      </w:pPr>
      <w:r>
        <w:t>喷射混凝土强度等级不</w:t>
      </w:r>
      <w:r w:rsidR="00025C4D">
        <w:rPr>
          <w:rFonts w:hint="eastAsia"/>
        </w:rPr>
        <w:t>宜</w:t>
      </w:r>
      <w:r>
        <w:rPr>
          <w:rFonts w:hint="eastAsia"/>
        </w:rPr>
        <w:t>小</w:t>
      </w:r>
      <w:r>
        <w:t>于C20</w:t>
      </w:r>
      <w:r w:rsidR="006029B0">
        <w:t>；</w:t>
      </w:r>
      <w:r>
        <w:t>喷射混凝土1</w:t>
      </w:r>
      <w:r w:rsidR="002266E6">
        <w:rPr>
          <w:rFonts w:hint="eastAsia"/>
        </w:rPr>
        <w:t xml:space="preserve"> </w:t>
      </w:r>
      <w:r>
        <w:t>d 龄期的抗压强度不</w:t>
      </w:r>
      <w:r>
        <w:rPr>
          <w:rFonts w:hint="eastAsia"/>
        </w:rPr>
        <w:t>小</w:t>
      </w:r>
      <w:r>
        <w:t>于</w:t>
      </w:r>
      <w:r w:rsidR="00962A00">
        <w:t>8</w:t>
      </w:r>
      <w:r w:rsidR="002F792C">
        <w:t>MPa</w:t>
      </w:r>
      <w:r>
        <w:t>。</w:t>
      </w:r>
      <w:r>
        <w:rPr>
          <w:szCs w:val="28"/>
        </w:rPr>
        <w:t>喷射混凝土的物理力学参数可按表6采用。</w:t>
      </w:r>
    </w:p>
    <w:p w:rsidR="00CB2B4C" w:rsidRDefault="00205C52">
      <w:pPr>
        <w:pStyle w:val="af6"/>
        <w:spacing w:before="156" w:after="156"/>
      </w:pPr>
      <w:r>
        <w:t>喷射混凝土的物理力学参数</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7"/>
        <w:gridCol w:w="1514"/>
        <w:gridCol w:w="1514"/>
        <w:gridCol w:w="1515"/>
      </w:tblGrid>
      <w:tr w:rsidR="00931D16" w:rsidTr="00931D16">
        <w:trPr>
          <w:trHeight w:val="163"/>
          <w:jc w:val="center"/>
        </w:trPr>
        <w:tc>
          <w:tcPr>
            <w:tcW w:w="3727" w:type="dxa"/>
            <w:vMerge w:val="restart"/>
            <w:shd w:val="clear" w:color="auto" w:fill="auto"/>
          </w:tcPr>
          <w:p w:rsidR="00931D16" w:rsidRDefault="00931D16" w:rsidP="000D55C2">
            <w:pPr>
              <w:jc w:val="center"/>
              <w:rPr>
                <w:rFonts w:ascii="宋体" w:hAnsi="宋体"/>
                <w:kern w:val="0"/>
                <w:sz w:val="18"/>
                <w:szCs w:val="18"/>
              </w:rPr>
            </w:pPr>
            <w:r>
              <w:rPr>
                <w:rFonts w:ascii="宋体" w:hAnsi="宋体"/>
                <w:kern w:val="0"/>
                <w:sz w:val="18"/>
                <w:szCs w:val="18"/>
              </w:rPr>
              <w:t>物理力学参数</w:t>
            </w:r>
          </w:p>
        </w:tc>
        <w:tc>
          <w:tcPr>
            <w:tcW w:w="4543" w:type="dxa"/>
            <w:gridSpan w:val="3"/>
            <w:shd w:val="clear" w:color="auto" w:fill="auto"/>
            <w:vAlign w:val="center"/>
          </w:tcPr>
          <w:p w:rsidR="00931D16" w:rsidRDefault="00931D16" w:rsidP="000D55C2">
            <w:pPr>
              <w:jc w:val="center"/>
              <w:rPr>
                <w:rFonts w:ascii="宋体" w:hAnsi="宋体"/>
                <w:kern w:val="0"/>
                <w:sz w:val="18"/>
                <w:szCs w:val="18"/>
              </w:rPr>
            </w:pPr>
            <w:r w:rsidRPr="00931D16">
              <w:rPr>
                <w:rFonts w:ascii="宋体" w:hAnsi="宋体" w:hint="eastAsia"/>
                <w:kern w:val="0"/>
                <w:sz w:val="18"/>
                <w:szCs w:val="18"/>
              </w:rPr>
              <w:t>喷射混凝土强度等级</w:t>
            </w:r>
          </w:p>
        </w:tc>
      </w:tr>
      <w:tr w:rsidR="00931D16" w:rsidTr="00931D16">
        <w:trPr>
          <w:trHeight w:val="149"/>
          <w:jc w:val="center"/>
        </w:trPr>
        <w:tc>
          <w:tcPr>
            <w:tcW w:w="3727" w:type="dxa"/>
            <w:vMerge/>
            <w:shd w:val="clear" w:color="auto" w:fill="auto"/>
          </w:tcPr>
          <w:p w:rsidR="00931D16" w:rsidRDefault="00931D16" w:rsidP="000D55C2">
            <w:pPr>
              <w:jc w:val="center"/>
              <w:rPr>
                <w:rFonts w:ascii="宋体" w:hAnsi="宋体"/>
                <w:kern w:val="0"/>
                <w:sz w:val="18"/>
                <w:szCs w:val="18"/>
              </w:rPr>
            </w:pPr>
          </w:p>
        </w:tc>
        <w:tc>
          <w:tcPr>
            <w:tcW w:w="1514" w:type="dxa"/>
            <w:shd w:val="clear" w:color="auto" w:fill="auto"/>
            <w:vAlign w:val="center"/>
          </w:tcPr>
          <w:p w:rsidR="00931D16" w:rsidRDefault="00931D16" w:rsidP="00DD6443">
            <w:pPr>
              <w:jc w:val="center"/>
              <w:rPr>
                <w:rFonts w:ascii="宋体" w:hAnsi="宋体"/>
                <w:kern w:val="0"/>
                <w:sz w:val="18"/>
                <w:szCs w:val="18"/>
              </w:rPr>
            </w:pPr>
            <w:r>
              <w:rPr>
                <w:rFonts w:ascii="宋体" w:hAnsi="宋体"/>
                <w:kern w:val="0"/>
                <w:sz w:val="18"/>
                <w:szCs w:val="18"/>
              </w:rPr>
              <w:t>C20</w:t>
            </w:r>
          </w:p>
        </w:tc>
        <w:tc>
          <w:tcPr>
            <w:tcW w:w="1514" w:type="dxa"/>
            <w:shd w:val="clear" w:color="auto" w:fill="auto"/>
            <w:vAlign w:val="center"/>
          </w:tcPr>
          <w:p w:rsidR="00931D16" w:rsidRDefault="00931D16" w:rsidP="00DD6443">
            <w:pPr>
              <w:jc w:val="center"/>
              <w:rPr>
                <w:rFonts w:ascii="宋体" w:hAnsi="宋体"/>
                <w:kern w:val="0"/>
                <w:sz w:val="18"/>
                <w:szCs w:val="18"/>
              </w:rPr>
            </w:pPr>
            <w:r>
              <w:rPr>
                <w:rFonts w:ascii="宋体" w:hAnsi="宋体"/>
                <w:kern w:val="0"/>
                <w:sz w:val="18"/>
                <w:szCs w:val="18"/>
              </w:rPr>
              <w:t>C25</w:t>
            </w:r>
          </w:p>
        </w:tc>
        <w:tc>
          <w:tcPr>
            <w:tcW w:w="1515" w:type="dxa"/>
            <w:shd w:val="clear" w:color="auto" w:fill="auto"/>
            <w:vAlign w:val="center"/>
          </w:tcPr>
          <w:p w:rsidR="00931D16" w:rsidRDefault="00931D16" w:rsidP="00DD6443">
            <w:pPr>
              <w:jc w:val="center"/>
              <w:rPr>
                <w:rFonts w:ascii="宋体" w:hAnsi="宋体"/>
                <w:kern w:val="0"/>
                <w:sz w:val="18"/>
                <w:szCs w:val="18"/>
              </w:rPr>
            </w:pPr>
            <w:r>
              <w:rPr>
                <w:rFonts w:ascii="宋体" w:hAnsi="宋体"/>
                <w:kern w:val="0"/>
                <w:sz w:val="18"/>
                <w:szCs w:val="18"/>
              </w:rPr>
              <w:t>C30</w:t>
            </w:r>
          </w:p>
        </w:tc>
      </w:tr>
      <w:tr w:rsidR="00931D16" w:rsidTr="00931D16">
        <w:trPr>
          <w:jc w:val="center"/>
        </w:trPr>
        <w:tc>
          <w:tcPr>
            <w:tcW w:w="3727" w:type="dxa"/>
            <w:shd w:val="clear" w:color="auto" w:fill="auto"/>
          </w:tcPr>
          <w:p w:rsidR="00931D16" w:rsidRDefault="00931D16" w:rsidP="000D55C2">
            <w:pPr>
              <w:jc w:val="center"/>
              <w:rPr>
                <w:rFonts w:ascii="宋体" w:hAnsi="宋体"/>
                <w:kern w:val="0"/>
                <w:sz w:val="18"/>
                <w:szCs w:val="18"/>
              </w:rPr>
            </w:pPr>
            <w:r>
              <w:rPr>
                <w:rFonts w:ascii="宋体" w:hAnsi="宋体"/>
                <w:kern w:val="0"/>
                <w:sz w:val="18"/>
                <w:szCs w:val="18"/>
              </w:rPr>
              <w:t>轴心抗压强度设计值（MPa）</w:t>
            </w:r>
          </w:p>
        </w:tc>
        <w:tc>
          <w:tcPr>
            <w:tcW w:w="1514" w:type="dxa"/>
            <w:shd w:val="clear" w:color="auto" w:fill="auto"/>
            <w:vAlign w:val="center"/>
          </w:tcPr>
          <w:p w:rsidR="00931D16" w:rsidRDefault="00931D16" w:rsidP="000D55C2">
            <w:pPr>
              <w:jc w:val="center"/>
              <w:rPr>
                <w:rFonts w:ascii="宋体" w:hAnsi="宋体"/>
                <w:kern w:val="0"/>
                <w:sz w:val="18"/>
                <w:szCs w:val="18"/>
              </w:rPr>
            </w:pPr>
            <w:r>
              <w:rPr>
                <w:rFonts w:ascii="宋体" w:hAnsi="宋体"/>
                <w:kern w:val="0"/>
                <w:sz w:val="18"/>
                <w:szCs w:val="18"/>
              </w:rPr>
              <w:t>10</w:t>
            </w:r>
          </w:p>
        </w:tc>
        <w:tc>
          <w:tcPr>
            <w:tcW w:w="1514" w:type="dxa"/>
            <w:shd w:val="clear" w:color="auto" w:fill="auto"/>
            <w:vAlign w:val="center"/>
          </w:tcPr>
          <w:p w:rsidR="00931D16" w:rsidRDefault="00931D16" w:rsidP="000D55C2">
            <w:pPr>
              <w:jc w:val="center"/>
              <w:rPr>
                <w:rFonts w:ascii="宋体" w:hAnsi="宋体"/>
                <w:kern w:val="0"/>
                <w:sz w:val="18"/>
                <w:szCs w:val="18"/>
              </w:rPr>
            </w:pPr>
            <w:r>
              <w:rPr>
                <w:rFonts w:ascii="宋体" w:hAnsi="宋体"/>
                <w:kern w:val="0"/>
                <w:sz w:val="18"/>
                <w:szCs w:val="18"/>
              </w:rPr>
              <w:t>12.5</w:t>
            </w:r>
          </w:p>
        </w:tc>
        <w:tc>
          <w:tcPr>
            <w:tcW w:w="1515" w:type="dxa"/>
            <w:shd w:val="clear" w:color="auto" w:fill="auto"/>
            <w:vAlign w:val="center"/>
          </w:tcPr>
          <w:p w:rsidR="00931D16" w:rsidRDefault="00931D16" w:rsidP="000D55C2">
            <w:pPr>
              <w:jc w:val="center"/>
              <w:rPr>
                <w:rFonts w:ascii="宋体" w:hAnsi="宋体"/>
                <w:kern w:val="0"/>
                <w:sz w:val="18"/>
                <w:szCs w:val="18"/>
              </w:rPr>
            </w:pPr>
            <w:r>
              <w:rPr>
                <w:rFonts w:ascii="宋体" w:hAnsi="宋体"/>
                <w:kern w:val="0"/>
                <w:sz w:val="18"/>
                <w:szCs w:val="18"/>
              </w:rPr>
              <w:t>15</w:t>
            </w:r>
          </w:p>
        </w:tc>
      </w:tr>
      <w:tr w:rsidR="00931D16" w:rsidTr="00931D16">
        <w:trPr>
          <w:jc w:val="center"/>
        </w:trPr>
        <w:tc>
          <w:tcPr>
            <w:tcW w:w="3727" w:type="dxa"/>
            <w:shd w:val="clear" w:color="auto" w:fill="auto"/>
          </w:tcPr>
          <w:p w:rsidR="00931D16" w:rsidRDefault="00931D16" w:rsidP="000D55C2">
            <w:pPr>
              <w:jc w:val="center"/>
              <w:rPr>
                <w:rFonts w:ascii="宋体" w:hAnsi="宋体"/>
                <w:kern w:val="0"/>
                <w:sz w:val="18"/>
                <w:szCs w:val="18"/>
              </w:rPr>
            </w:pPr>
            <w:r>
              <w:rPr>
                <w:rFonts w:ascii="宋体" w:hAnsi="宋体"/>
                <w:kern w:val="0"/>
                <w:sz w:val="18"/>
                <w:szCs w:val="18"/>
              </w:rPr>
              <w:t>弯曲抗压强度设计值（MPa）</w:t>
            </w:r>
          </w:p>
        </w:tc>
        <w:tc>
          <w:tcPr>
            <w:tcW w:w="1514" w:type="dxa"/>
            <w:shd w:val="clear" w:color="auto" w:fill="auto"/>
            <w:vAlign w:val="center"/>
          </w:tcPr>
          <w:p w:rsidR="00931D16" w:rsidRDefault="00931D16" w:rsidP="000D55C2">
            <w:pPr>
              <w:jc w:val="center"/>
              <w:rPr>
                <w:rFonts w:ascii="宋体" w:hAnsi="宋体"/>
                <w:kern w:val="0"/>
                <w:sz w:val="18"/>
                <w:szCs w:val="18"/>
              </w:rPr>
            </w:pPr>
            <w:r>
              <w:rPr>
                <w:rFonts w:ascii="宋体" w:hAnsi="宋体"/>
                <w:kern w:val="0"/>
                <w:sz w:val="18"/>
                <w:szCs w:val="18"/>
              </w:rPr>
              <w:t>11</w:t>
            </w:r>
          </w:p>
        </w:tc>
        <w:tc>
          <w:tcPr>
            <w:tcW w:w="1514" w:type="dxa"/>
            <w:shd w:val="clear" w:color="auto" w:fill="auto"/>
            <w:vAlign w:val="center"/>
          </w:tcPr>
          <w:p w:rsidR="00931D16" w:rsidRDefault="00931D16" w:rsidP="000D55C2">
            <w:pPr>
              <w:jc w:val="center"/>
              <w:rPr>
                <w:rFonts w:ascii="宋体" w:hAnsi="宋体"/>
                <w:kern w:val="0"/>
                <w:sz w:val="18"/>
                <w:szCs w:val="18"/>
              </w:rPr>
            </w:pPr>
            <w:r>
              <w:rPr>
                <w:rFonts w:ascii="宋体" w:hAnsi="宋体"/>
                <w:kern w:val="0"/>
                <w:sz w:val="18"/>
                <w:szCs w:val="18"/>
              </w:rPr>
              <w:t>13.5</w:t>
            </w:r>
          </w:p>
        </w:tc>
        <w:tc>
          <w:tcPr>
            <w:tcW w:w="1515" w:type="dxa"/>
            <w:shd w:val="clear" w:color="auto" w:fill="auto"/>
            <w:vAlign w:val="center"/>
          </w:tcPr>
          <w:p w:rsidR="00931D16" w:rsidRDefault="00931D16" w:rsidP="000D55C2">
            <w:pPr>
              <w:jc w:val="center"/>
              <w:rPr>
                <w:rFonts w:ascii="宋体" w:hAnsi="宋体"/>
                <w:kern w:val="0"/>
                <w:sz w:val="18"/>
                <w:szCs w:val="18"/>
              </w:rPr>
            </w:pPr>
            <w:r>
              <w:rPr>
                <w:rFonts w:ascii="宋体" w:hAnsi="宋体"/>
                <w:kern w:val="0"/>
                <w:sz w:val="18"/>
                <w:szCs w:val="18"/>
              </w:rPr>
              <w:t>16.5</w:t>
            </w:r>
          </w:p>
        </w:tc>
      </w:tr>
      <w:tr w:rsidR="00931D16" w:rsidTr="00931D16">
        <w:trPr>
          <w:jc w:val="center"/>
        </w:trPr>
        <w:tc>
          <w:tcPr>
            <w:tcW w:w="3727" w:type="dxa"/>
            <w:shd w:val="clear" w:color="auto" w:fill="auto"/>
          </w:tcPr>
          <w:p w:rsidR="00931D16" w:rsidRDefault="00931D16" w:rsidP="000D55C2">
            <w:pPr>
              <w:jc w:val="center"/>
              <w:rPr>
                <w:rFonts w:ascii="宋体" w:hAnsi="宋体"/>
                <w:kern w:val="0"/>
                <w:sz w:val="18"/>
                <w:szCs w:val="18"/>
              </w:rPr>
            </w:pPr>
            <w:r>
              <w:rPr>
                <w:rFonts w:ascii="宋体" w:hAnsi="宋体"/>
                <w:kern w:val="0"/>
                <w:sz w:val="18"/>
                <w:szCs w:val="18"/>
              </w:rPr>
              <w:t>抗拉强度设计值（MPa）</w:t>
            </w:r>
          </w:p>
        </w:tc>
        <w:tc>
          <w:tcPr>
            <w:tcW w:w="1514" w:type="dxa"/>
            <w:shd w:val="clear" w:color="auto" w:fill="auto"/>
            <w:vAlign w:val="center"/>
          </w:tcPr>
          <w:p w:rsidR="00931D16" w:rsidRDefault="00931D16" w:rsidP="000D55C2">
            <w:pPr>
              <w:jc w:val="center"/>
              <w:rPr>
                <w:rFonts w:ascii="宋体" w:hAnsi="宋体"/>
                <w:kern w:val="0"/>
                <w:sz w:val="18"/>
                <w:szCs w:val="18"/>
              </w:rPr>
            </w:pPr>
            <w:r>
              <w:rPr>
                <w:rFonts w:ascii="宋体" w:hAnsi="宋体"/>
                <w:kern w:val="0"/>
                <w:sz w:val="18"/>
                <w:szCs w:val="18"/>
              </w:rPr>
              <w:t>1.1</w:t>
            </w:r>
          </w:p>
        </w:tc>
        <w:tc>
          <w:tcPr>
            <w:tcW w:w="1514" w:type="dxa"/>
            <w:shd w:val="clear" w:color="auto" w:fill="auto"/>
            <w:vAlign w:val="center"/>
          </w:tcPr>
          <w:p w:rsidR="00931D16" w:rsidRDefault="00931D16" w:rsidP="000D55C2">
            <w:pPr>
              <w:jc w:val="center"/>
              <w:rPr>
                <w:rFonts w:ascii="宋体" w:hAnsi="宋体"/>
                <w:kern w:val="0"/>
                <w:sz w:val="18"/>
                <w:szCs w:val="18"/>
              </w:rPr>
            </w:pPr>
            <w:r>
              <w:rPr>
                <w:rFonts w:ascii="宋体" w:hAnsi="宋体"/>
                <w:kern w:val="0"/>
                <w:sz w:val="18"/>
                <w:szCs w:val="18"/>
              </w:rPr>
              <w:t>1.3</w:t>
            </w:r>
          </w:p>
        </w:tc>
        <w:tc>
          <w:tcPr>
            <w:tcW w:w="1515" w:type="dxa"/>
            <w:shd w:val="clear" w:color="auto" w:fill="auto"/>
            <w:vAlign w:val="center"/>
          </w:tcPr>
          <w:p w:rsidR="00931D16" w:rsidRDefault="00931D16" w:rsidP="000D55C2">
            <w:pPr>
              <w:jc w:val="center"/>
              <w:rPr>
                <w:rFonts w:ascii="宋体" w:hAnsi="宋体"/>
                <w:kern w:val="0"/>
                <w:sz w:val="18"/>
                <w:szCs w:val="18"/>
              </w:rPr>
            </w:pPr>
            <w:r>
              <w:rPr>
                <w:rFonts w:ascii="宋体" w:hAnsi="宋体"/>
                <w:kern w:val="0"/>
                <w:sz w:val="18"/>
                <w:szCs w:val="18"/>
              </w:rPr>
              <w:t>1.5</w:t>
            </w:r>
          </w:p>
        </w:tc>
      </w:tr>
      <w:tr w:rsidR="00931D16" w:rsidTr="00931D16">
        <w:trPr>
          <w:jc w:val="center"/>
        </w:trPr>
        <w:tc>
          <w:tcPr>
            <w:tcW w:w="3727" w:type="dxa"/>
            <w:shd w:val="clear" w:color="auto" w:fill="auto"/>
          </w:tcPr>
          <w:p w:rsidR="00931D16" w:rsidRDefault="00931D16" w:rsidP="000D55C2">
            <w:pPr>
              <w:jc w:val="center"/>
              <w:rPr>
                <w:rFonts w:ascii="宋体" w:hAnsi="宋体"/>
                <w:kern w:val="0"/>
                <w:sz w:val="18"/>
                <w:szCs w:val="18"/>
              </w:rPr>
            </w:pPr>
            <w:r>
              <w:rPr>
                <w:rFonts w:ascii="宋体" w:hAnsi="宋体"/>
                <w:kern w:val="0"/>
                <w:sz w:val="18"/>
                <w:szCs w:val="18"/>
              </w:rPr>
              <w:t>弹性模量（MPa）</w:t>
            </w:r>
          </w:p>
        </w:tc>
        <w:tc>
          <w:tcPr>
            <w:tcW w:w="1514" w:type="dxa"/>
            <w:shd w:val="clear" w:color="auto" w:fill="auto"/>
            <w:vAlign w:val="center"/>
          </w:tcPr>
          <w:p w:rsidR="00931D16" w:rsidRDefault="00931D16" w:rsidP="00962A00">
            <w:pPr>
              <w:jc w:val="center"/>
              <w:rPr>
                <w:rFonts w:ascii="宋体" w:hAnsi="宋体"/>
                <w:kern w:val="0"/>
                <w:sz w:val="18"/>
                <w:szCs w:val="18"/>
                <w:vertAlign w:val="superscript"/>
              </w:rPr>
            </w:pPr>
            <w:r>
              <w:rPr>
                <w:rFonts w:ascii="宋体" w:hAnsi="宋体"/>
                <w:kern w:val="0"/>
                <w:sz w:val="18"/>
                <w:szCs w:val="18"/>
              </w:rPr>
              <w:t>2.</w:t>
            </w:r>
            <w:r w:rsidR="00962A00">
              <w:rPr>
                <w:rFonts w:ascii="宋体" w:hAnsi="宋体"/>
                <w:kern w:val="0"/>
                <w:sz w:val="18"/>
                <w:szCs w:val="18"/>
              </w:rPr>
              <w:t>3</w:t>
            </w:r>
            <w:r>
              <w:rPr>
                <w:rFonts w:ascii="宋体" w:hAnsi="宋体"/>
                <w:kern w:val="0"/>
                <w:sz w:val="18"/>
                <w:szCs w:val="18"/>
              </w:rPr>
              <w:t>×10</w:t>
            </w:r>
            <w:r>
              <w:rPr>
                <w:rFonts w:ascii="宋体" w:hAnsi="宋体"/>
                <w:kern w:val="0"/>
                <w:sz w:val="18"/>
                <w:szCs w:val="18"/>
                <w:vertAlign w:val="superscript"/>
              </w:rPr>
              <w:t>4</w:t>
            </w:r>
          </w:p>
        </w:tc>
        <w:tc>
          <w:tcPr>
            <w:tcW w:w="1514" w:type="dxa"/>
            <w:shd w:val="clear" w:color="auto" w:fill="auto"/>
            <w:vAlign w:val="center"/>
          </w:tcPr>
          <w:p w:rsidR="00931D16" w:rsidRDefault="00931D16" w:rsidP="00962A00">
            <w:pPr>
              <w:jc w:val="center"/>
              <w:rPr>
                <w:rFonts w:ascii="宋体" w:hAnsi="宋体"/>
                <w:kern w:val="0"/>
                <w:sz w:val="18"/>
                <w:szCs w:val="18"/>
              </w:rPr>
            </w:pPr>
            <w:r>
              <w:rPr>
                <w:rFonts w:ascii="宋体" w:hAnsi="宋体"/>
                <w:kern w:val="0"/>
                <w:sz w:val="18"/>
                <w:szCs w:val="18"/>
              </w:rPr>
              <w:t>2.</w:t>
            </w:r>
            <w:r w:rsidR="00962A00">
              <w:rPr>
                <w:rFonts w:ascii="宋体" w:hAnsi="宋体"/>
                <w:kern w:val="0"/>
                <w:sz w:val="18"/>
                <w:szCs w:val="18"/>
              </w:rPr>
              <w:t>6</w:t>
            </w:r>
            <w:r>
              <w:rPr>
                <w:rFonts w:ascii="宋体" w:hAnsi="宋体"/>
                <w:kern w:val="0"/>
                <w:sz w:val="18"/>
                <w:szCs w:val="18"/>
              </w:rPr>
              <w:t>×10</w:t>
            </w:r>
            <w:r>
              <w:rPr>
                <w:rFonts w:ascii="宋体" w:hAnsi="宋体"/>
                <w:kern w:val="0"/>
                <w:sz w:val="18"/>
                <w:szCs w:val="18"/>
                <w:vertAlign w:val="superscript"/>
              </w:rPr>
              <w:t>4</w:t>
            </w:r>
          </w:p>
        </w:tc>
        <w:tc>
          <w:tcPr>
            <w:tcW w:w="1515" w:type="dxa"/>
            <w:shd w:val="clear" w:color="auto" w:fill="auto"/>
            <w:vAlign w:val="center"/>
          </w:tcPr>
          <w:p w:rsidR="00931D16" w:rsidRDefault="00931D16" w:rsidP="00962A00">
            <w:pPr>
              <w:jc w:val="center"/>
              <w:rPr>
                <w:rFonts w:ascii="宋体" w:hAnsi="宋体"/>
                <w:kern w:val="0"/>
                <w:sz w:val="18"/>
                <w:szCs w:val="18"/>
              </w:rPr>
            </w:pPr>
            <w:r>
              <w:rPr>
                <w:rFonts w:ascii="宋体" w:hAnsi="宋体"/>
                <w:kern w:val="0"/>
                <w:sz w:val="18"/>
                <w:szCs w:val="18"/>
              </w:rPr>
              <w:t>2.</w:t>
            </w:r>
            <w:r w:rsidR="00962A00">
              <w:rPr>
                <w:rFonts w:ascii="宋体" w:hAnsi="宋体"/>
                <w:kern w:val="0"/>
                <w:sz w:val="18"/>
                <w:szCs w:val="18"/>
              </w:rPr>
              <w:t>8</w:t>
            </w:r>
            <w:r>
              <w:rPr>
                <w:rFonts w:ascii="宋体" w:hAnsi="宋体"/>
                <w:kern w:val="0"/>
                <w:sz w:val="18"/>
                <w:szCs w:val="18"/>
              </w:rPr>
              <w:t>×10</w:t>
            </w:r>
            <w:r>
              <w:rPr>
                <w:rFonts w:ascii="宋体" w:hAnsi="宋体"/>
                <w:kern w:val="0"/>
                <w:sz w:val="18"/>
                <w:szCs w:val="18"/>
                <w:vertAlign w:val="superscript"/>
              </w:rPr>
              <w:t>4</w:t>
            </w:r>
          </w:p>
        </w:tc>
      </w:tr>
      <w:tr w:rsidR="00962A00" w:rsidTr="00DD6443">
        <w:trPr>
          <w:jc w:val="center"/>
        </w:trPr>
        <w:tc>
          <w:tcPr>
            <w:tcW w:w="3727" w:type="dxa"/>
            <w:shd w:val="clear" w:color="auto" w:fill="auto"/>
          </w:tcPr>
          <w:p w:rsidR="00962A00" w:rsidRDefault="00962A00" w:rsidP="00962A00">
            <w:pPr>
              <w:jc w:val="center"/>
              <w:rPr>
                <w:rFonts w:ascii="宋体" w:hAnsi="宋体"/>
                <w:kern w:val="0"/>
                <w:sz w:val="18"/>
                <w:szCs w:val="18"/>
              </w:rPr>
            </w:pPr>
            <w:r>
              <w:rPr>
                <w:rFonts w:ascii="宋体" w:hAnsi="宋体" w:hint="eastAsia"/>
                <w:kern w:val="0"/>
                <w:sz w:val="18"/>
                <w:szCs w:val="18"/>
              </w:rPr>
              <w:t>体积</w:t>
            </w:r>
            <w:r>
              <w:rPr>
                <w:rFonts w:ascii="宋体" w:hAnsi="宋体"/>
                <w:kern w:val="0"/>
                <w:sz w:val="18"/>
                <w:szCs w:val="18"/>
              </w:rPr>
              <w:t>密度（kg/m</w:t>
            </w:r>
            <w:r>
              <w:rPr>
                <w:rFonts w:ascii="宋体" w:hAnsi="宋体"/>
                <w:kern w:val="0"/>
                <w:sz w:val="18"/>
                <w:szCs w:val="18"/>
                <w:vertAlign w:val="superscript"/>
              </w:rPr>
              <w:t>3</w:t>
            </w:r>
            <w:r>
              <w:rPr>
                <w:rFonts w:ascii="宋体" w:hAnsi="宋体"/>
                <w:kern w:val="0"/>
                <w:sz w:val="18"/>
                <w:szCs w:val="18"/>
              </w:rPr>
              <w:t>）</w:t>
            </w:r>
          </w:p>
        </w:tc>
        <w:tc>
          <w:tcPr>
            <w:tcW w:w="4543" w:type="dxa"/>
            <w:gridSpan w:val="3"/>
            <w:shd w:val="clear" w:color="auto" w:fill="auto"/>
            <w:vAlign w:val="center"/>
          </w:tcPr>
          <w:p w:rsidR="00962A00" w:rsidRDefault="00962A00" w:rsidP="000D55C2">
            <w:pPr>
              <w:jc w:val="center"/>
              <w:rPr>
                <w:rFonts w:ascii="宋体" w:hAnsi="宋体"/>
                <w:kern w:val="0"/>
                <w:sz w:val="18"/>
                <w:szCs w:val="18"/>
              </w:rPr>
            </w:pPr>
            <w:r>
              <w:rPr>
                <w:rFonts w:ascii="宋体" w:hAnsi="宋体" w:hint="eastAsia"/>
                <w:kern w:val="0"/>
                <w:sz w:val="18"/>
                <w:szCs w:val="18"/>
              </w:rPr>
              <w:t>2200-2300</w:t>
            </w:r>
          </w:p>
        </w:tc>
      </w:tr>
    </w:tbl>
    <w:p w:rsidR="001D36B4" w:rsidRDefault="001D36B4" w:rsidP="00D86854">
      <w:pPr>
        <w:pStyle w:val="affff0"/>
        <w:spacing w:beforeLines="50" w:after="0"/>
        <w:ind w:left="0"/>
      </w:pPr>
      <w:r>
        <w:t>喷射混凝土厚度最小不低于50</w:t>
      </w:r>
      <w:r w:rsidR="002266E6">
        <w:rPr>
          <w:rFonts w:hint="eastAsia"/>
        </w:rPr>
        <w:t xml:space="preserve"> </w:t>
      </w:r>
      <w:r>
        <w:t>mm，最大不宜超过200</w:t>
      </w:r>
      <w:r w:rsidR="002266E6">
        <w:rPr>
          <w:rFonts w:hint="eastAsia"/>
        </w:rPr>
        <w:t xml:space="preserve"> </w:t>
      </w:r>
      <w:r>
        <w:t>mm。</w:t>
      </w:r>
    </w:p>
    <w:p w:rsidR="001D36B4" w:rsidRDefault="001D36B4" w:rsidP="001D36B4">
      <w:pPr>
        <w:pStyle w:val="affff0"/>
        <w:spacing w:before="0" w:after="0"/>
        <w:ind w:left="0"/>
      </w:pPr>
      <w:r>
        <w:t>含水岩层中的喷射混凝土面板厚度最小不低于80</w:t>
      </w:r>
      <w:r w:rsidR="002266E6">
        <w:rPr>
          <w:rFonts w:hint="eastAsia"/>
        </w:rPr>
        <w:t xml:space="preserve"> </w:t>
      </w:r>
      <w:r>
        <w:t>mm。</w:t>
      </w:r>
    </w:p>
    <w:p w:rsidR="00205C52" w:rsidRDefault="00205C52" w:rsidP="000D55C2">
      <w:pPr>
        <w:pStyle w:val="affff0"/>
        <w:spacing w:before="0" w:after="0"/>
        <w:ind w:left="0"/>
      </w:pPr>
      <w:r>
        <w:t>钢筋网喷射混凝土抗冲切承载力按下式计算：</w:t>
      </w:r>
    </w:p>
    <w:p w:rsidR="003B7290" w:rsidRPr="00811AF5" w:rsidRDefault="00205C52" w:rsidP="003B7290">
      <w:pPr>
        <w:jc w:val="right"/>
      </w:pPr>
      <w:r w:rsidRPr="00296CA8">
        <w:rPr>
          <w:kern w:val="0"/>
          <w:position w:val="-14"/>
          <w:vertAlign w:val="subscript"/>
        </w:rPr>
        <w:object w:dxaOrig="2719" w:dyaOrig="420">
          <v:shape id="_x0000_i1034" type="#_x0000_t75" style="width:134.25pt;height:21.75pt" o:ole="">
            <v:imagedata r:id="rId32" o:title=""/>
          </v:shape>
          <o:OLEObject Type="Embed" ProgID="Equation.3" ShapeID="_x0000_i1034" DrawAspect="Content" ObjectID="_1619876911" r:id="rId33"/>
        </w:object>
      </w:r>
      <w:r w:rsidR="003B7290">
        <w:t>……………………………………</w:t>
      </w:r>
      <w:r w:rsidR="003B7290">
        <w:tab/>
        <w:t>(</w:t>
      </w:r>
      <w:r w:rsidR="003B7290">
        <w:rPr>
          <w:rFonts w:hint="eastAsia"/>
        </w:rPr>
        <w:t>11</w:t>
      </w:r>
      <w:r w:rsidR="003B7290">
        <w:t>)</w:t>
      </w:r>
    </w:p>
    <w:p w:rsidR="00205C52" w:rsidRDefault="00205C52" w:rsidP="000D55C2">
      <w:pPr>
        <w:autoSpaceDE w:val="0"/>
        <w:autoSpaceDN w:val="0"/>
        <w:adjustRightInd w:val="0"/>
        <w:jc w:val="center"/>
        <w:rPr>
          <w:kern w:val="0"/>
          <w:vertAlign w:val="subscript"/>
        </w:rPr>
      </w:pPr>
    </w:p>
    <w:p w:rsidR="00205C52" w:rsidRDefault="00205C52" w:rsidP="000D55C2">
      <w:pPr>
        <w:autoSpaceDE w:val="0"/>
        <w:autoSpaceDN w:val="0"/>
        <w:adjustRightInd w:val="0"/>
        <w:jc w:val="left"/>
        <w:rPr>
          <w:kern w:val="0"/>
          <w:szCs w:val="28"/>
        </w:rPr>
      </w:pPr>
      <w:r>
        <w:rPr>
          <w:kern w:val="0"/>
          <w:szCs w:val="28"/>
        </w:rPr>
        <w:t>式中：</w:t>
      </w:r>
    </w:p>
    <w:p w:rsidR="00205C52" w:rsidRDefault="00205C52" w:rsidP="000D55C2">
      <w:pPr>
        <w:autoSpaceDE w:val="0"/>
        <w:autoSpaceDN w:val="0"/>
        <w:adjustRightInd w:val="0"/>
        <w:jc w:val="left"/>
        <w:rPr>
          <w:kern w:val="0"/>
          <w:szCs w:val="28"/>
        </w:rPr>
      </w:pPr>
      <w:r>
        <w:rPr>
          <w:i/>
          <w:kern w:val="0"/>
          <w:szCs w:val="28"/>
        </w:rPr>
        <w:t>K</w:t>
      </w:r>
      <w:r>
        <w:rPr>
          <w:rFonts w:hint="eastAsia"/>
          <w:kern w:val="0"/>
          <w:szCs w:val="28"/>
        </w:rPr>
        <w:t>——</w:t>
      </w:r>
      <w:r>
        <w:rPr>
          <w:kern w:val="0"/>
          <w:szCs w:val="28"/>
        </w:rPr>
        <w:t>安全系数，取</w:t>
      </w:r>
      <w:r>
        <w:rPr>
          <w:kern w:val="0"/>
          <w:szCs w:val="28"/>
        </w:rPr>
        <w:t>2.0</w:t>
      </w:r>
      <w:r>
        <w:rPr>
          <w:rFonts w:hint="eastAsia"/>
          <w:kern w:val="0"/>
          <w:szCs w:val="28"/>
        </w:rPr>
        <w:t>；</w:t>
      </w:r>
    </w:p>
    <w:p w:rsidR="00205C52" w:rsidRDefault="00205C52" w:rsidP="000D55C2">
      <w:pPr>
        <w:autoSpaceDE w:val="0"/>
        <w:autoSpaceDN w:val="0"/>
        <w:adjustRightInd w:val="0"/>
        <w:jc w:val="left"/>
        <w:rPr>
          <w:kern w:val="0"/>
          <w:szCs w:val="28"/>
        </w:rPr>
      </w:pPr>
      <w:r>
        <w:rPr>
          <w:i/>
          <w:kern w:val="0"/>
          <w:szCs w:val="28"/>
        </w:rPr>
        <w:t>G</w:t>
      </w:r>
      <w:r>
        <w:rPr>
          <w:rFonts w:hint="eastAsia"/>
          <w:kern w:val="0"/>
          <w:szCs w:val="28"/>
        </w:rPr>
        <w:t>——</w:t>
      </w:r>
      <w:r>
        <w:rPr>
          <w:kern w:val="0"/>
          <w:szCs w:val="28"/>
        </w:rPr>
        <w:t>不稳定岩面块体重量</w:t>
      </w:r>
      <w:r>
        <w:rPr>
          <w:rFonts w:hint="eastAsia"/>
          <w:kern w:val="0"/>
          <w:szCs w:val="28"/>
        </w:rPr>
        <w:t>，</w:t>
      </w:r>
      <w:r>
        <w:rPr>
          <w:kern w:val="0"/>
          <w:szCs w:val="28"/>
        </w:rPr>
        <w:t>N</w:t>
      </w:r>
      <w:r>
        <w:rPr>
          <w:kern w:val="0"/>
          <w:szCs w:val="28"/>
        </w:rPr>
        <w:t>；</w:t>
      </w:r>
    </w:p>
    <w:p w:rsidR="00205C52" w:rsidRDefault="00205C52" w:rsidP="000D55C2">
      <w:pPr>
        <w:autoSpaceDE w:val="0"/>
        <w:autoSpaceDN w:val="0"/>
        <w:adjustRightInd w:val="0"/>
        <w:jc w:val="left"/>
        <w:rPr>
          <w:kern w:val="0"/>
          <w:szCs w:val="28"/>
        </w:rPr>
      </w:pPr>
      <w:r>
        <w:rPr>
          <w:i/>
          <w:kern w:val="0"/>
          <w:szCs w:val="28"/>
        </w:rPr>
        <w:t>f</w:t>
      </w:r>
      <w:r>
        <w:rPr>
          <w:i/>
          <w:kern w:val="0"/>
          <w:szCs w:val="28"/>
          <w:vertAlign w:val="subscript"/>
        </w:rPr>
        <w:t>t</w:t>
      </w:r>
      <w:r>
        <w:rPr>
          <w:rFonts w:hint="eastAsia"/>
          <w:kern w:val="0"/>
          <w:szCs w:val="28"/>
        </w:rPr>
        <w:t>——</w:t>
      </w:r>
      <w:r>
        <w:rPr>
          <w:kern w:val="0"/>
          <w:szCs w:val="28"/>
        </w:rPr>
        <w:t>喷射混凝土抗拉强度设计值</w:t>
      </w:r>
      <w:r>
        <w:rPr>
          <w:rFonts w:hint="eastAsia"/>
          <w:kern w:val="0"/>
          <w:szCs w:val="28"/>
        </w:rPr>
        <w:t>，</w:t>
      </w:r>
      <w:r>
        <w:rPr>
          <w:kern w:val="0"/>
          <w:szCs w:val="28"/>
        </w:rPr>
        <w:t>MPa</w:t>
      </w:r>
      <w:r>
        <w:rPr>
          <w:rFonts w:hint="eastAsia"/>
          <w:kern w:val="0"/>
          <w:szCs w:val="28"/>
        </w:rPr>
        <w:t>；</w:t>
      </w:r>
    </w:p>
    <w:p w:rsidR="00205C52" w:rsidRDefault="00205C52" w:rsidP="000D55C2">
      <w:pPr>
        <w:autoSpaceDE w:val="0"/>
        <w:autoSpaceDN w:val="0"/>
        <w:adjustRightInd w:val="0"/>
        <w:jc w:val="left"/>
        <w:rPr>
          <w:kern w:val="0"/>
          <w:szCs w:val="28"/>
        </w:rPr>
      </w:pPr>
      <w:r>
        <w:rPr>
          <w:i/>
          <w:kern w:val="0"/>
          <w:szCs w:val="28"/>
        </w:rPr>
        <w:t>u</w:t>
      </w:r>
      <w:r>
        <w:rPr>
          <w:i/>
          <w:kern w:val="0"/>
          <w:szCs w:val="28"/>
          <w:vertAlign w:val="subscript"/>
        </w:rPr>
        <w:t>m</w:t>
      </w:r>
      <w:r>
        <w:rPr>
          <w:rFonts w:hint="eastAsia"/>
          <w:kern w:val="0"/>
          <w:szCs w:val="28"/>
        </w:rPr>
        <w:t>——</w:t>
      </w:r>
      <w:r>
        <w:rPr>
          <w:kern w:val="0"/>
          <w:szCs w:val="28"/>
        </w:rPr>
        <w:t>钢筋抗剪强度设计值</w:t>
      </w:r>
      <w:r>
        <w:rPr>
          <w:rFonts w:hint="eastAsia"/>
          <w:kern w:val="0"/>
          <w:szCs w:val="28"/>
        </w:rPr>
        <w:t>，</w:t>
      </w:r>
      <w:r>
        <w:rPr>
          <w:kern w:val="0"/>
          <w:szCs w:val="28"/>
        </w:rPr>
        <w:t>MPa</w:t>
      </w:r>
      <w:r>
        <w:rPr>
          <w:rFonts w:hint="eastAsia"/>
          <w:kern w:val="0"/>
          <w:szCs w:val="28"/>
        </w:rPr>
        <w:t>；</w:t>
      </w:r>
    </w:p>
    <w:p w:rsidR="00205C52" w:rsidRDefault="00205C52" w:rsidP="000D55C2">
      <w:pPr>
        <w:autoSpaceDE w:val="0"/>
        <w:autoSpaceDN w:val="0"/>
        <w:adjustRightInd w:val="0"/>
        <w:jc w:val="left"/>
        <w:rPr>
          <w:kern w:val="0"/>
          <w:szCs w:val="28"/>
        </w:rPr>
      </w:pPr>
      <w:r>
        <w:rPr>
          <w:i/>
          <w:kern w:val="0"/>
          <w:szCs w:val="28"/>
        </w:rPr>
        <w:t>h</w:t>
      </w:r>
      <w:r>
        <w:rPr>
          <w:rFonts w:hint="eastAsia"/>
          <w:kern w:val="0"/>
          <w:szCs w:val="28"/>
        </w:rPr>
        <w:t>——</w:t>
      </w:r>
      <w:r>
        <w:rPr>
          <w:kern w:val="0"/>
          <w:szCs w:val="28"/>
        </w:rPr>
        <w:t>喷射混凝土厚度</w:t>
      </w:r>
      <w:r>
        <w:rPr>
          <w:rFonts w:hint="eastAsia"/>
          <w:kern w:val="0"/>
          <w:szCs w:val="28"/>
        </w:rPr>
        <w:t>，</w:t>
      </w:r>
      <w:r>
        <w:rPr>
          <w:kern w:val="0"/>
          <w:szCs w:val="28"/>
        </w:rPr>
        <w:t>mm</w:t>
      </w:r>
      <w:r>
        <w:rPr>
          <w:rFonts w:hint="eastAsia"/>
          <w:kern w:val="0"/>
          <w:szCs w:val="28"/>
        </w:rPr>
        <w:t>，</w:t>
      </w:r>
      <w:r>
        <w:rPr>
          <w:kern w:val="0"/>
          <w:szCs w:val="28"/>
        </w:rPr>
        <w:t>当</w:t>
      </w:r>
      <w:r>
        <w:rPr>
          <w:kern w:val="0"/>
          <w:szCs w:val="28"/>
        </w:rPr>
        <w:t>h</w:t>
      </w:r>
      <w:r>
        <w:rPr>
          <w:kern w:val="0"/>
          <w:szCs w:val="28"/>
        </w:rPr>
        <w:t>大于</w:t>
      </w:r>
      <w:r>
        <w:rPr>
          <w:kern w:val="0"/>
          <w:szCs w:val="28"/>
        </w:rPr>
        <w:t>100</w:t>
      </w:r>
      <w:r w:rsidR="002266E6">
        <w:rPr>
          <w:rFonts w:hint="eastAsia"/>
          <w:kern w:val="0"/>
          <w:szCs w:val="28"/>
        </w:rPr>
        <w:t xml:space="preserve"> </w:t>
      </w:r>
      <w:r>
        <w:rPr>
          <w:kern w:val="0"/>
          <w:szCs w:val="28"/>
        </w:rPr>
        <w:t>mm</w:t>
      </w:r>
      <w:r>
        <w:rPr>
          <w:kern w:val="0"/>
          <w:szCs w:val="28"/>
        </w:rPr>
        <w:t>时，仍以</w:t>
      </w:r>
      <w:r>
        <w:rPr>
          <w:kern w:val="0"/>
          <w:szCs w:val="28"/>
        </w:rPr>
        <w:t>100</w:t>
      </w:r>
      <w:r w:rsidR="002266E6">
        <w:rPr>
          <w:rFonts w:hint="eastAsia"/>
          <w:kern w:val="0"/>
          <w:szCs w:val="28"/>
        </w:rPr>
        <w:t xml:space="preserve"> </w:t>
      </w:r>
      <w:r>
        <w:rPr>
          <w:kern w:val="0"/>
          <w:szCs w:val="28"/>
        </w:rPr>
        <w:t>mm</w:t>
      </w:r>
      <w:r>
        <w:rPr>
          <w:kern w:val="0"/>
          <w:szCs w:val="28"/>
        </w:rPr>
        <w:t>计算；</w:t>
      </w:r>
    </w:p>
    <w:p w:rsidR="00205C52" w:rsidRDefault="00205C52" w:rsidP="000D55C2">
      <w:pPr>
        <w:autoSpaceDE w:val="0"/>
        <w:autoSpaceDN w:val="0"/>
        <w:adjustRightInd w:val="0"/>
        <w:jc w:val="left"/>
        <w:rPr>
          <w:kern w:val="0"/>
          <w:szCs w:val="28"/>
        </w:rPr>
      </w:pPr>
      <w:r>
        <w:rPr>
          <w:i/>
          <w:kern w:val="0"/>
          <w:szCs w:val="28"/>
        </w:rPr>
        <w:t>f</w:t>
      </w:r>
      <w:r>
        <w:rPr>
          <w:i/>
          <w:kern w:val="0"/>
          <w:szCs w:val="28"/>
          <w:vertAlign w:val="subscript"/>
        </w:rPr>
        <w:t>yv</w:t>
      </w:r>
      <w:r>
        <w:rPr>
          <w:rFonts w:hint="eastAsia"/>
          <w:kern w:val="0"/>
          <w:szCs w:val="28"/>
        </w:rPr>
        <w:t>——</w:t>
      </w:r>
      <w:r>
        <w:rPr>
          <w:kern w:val="0"/>
          <w:szCs w:val="28"/>
        </w:rPr>
        <w:t>不稳定块体出露面的周边长度</w:t>
      </w:r>
      <w:r>
        <w:rPr>
          <w:rFonts w:hint="eastAsia"/>
          <w:kern w:val="0"/>
          <w:szCs w:val="28"/>
        </w:rPr>
        <w:t>，</w:t>
      </w:r>
      <w:r>
        <w:rPr>
          <w:kern w:val="0"/>
          <w:szCs w:val="28"/>
        </w:rPr>
        <w:t>mm</w:t>
      </w:r>
      <w:r>
        <w:rPr>
          <w:kern w:val="0"/>
          <w:szCs w:val="28"/>
        </w:rPr>
        <w:t>；</w:t>
      </w:r>
    </w:p>
    <w:p w:rsidR="00205C52" w:rsidRDefault="00205C52" w:rsidP="000D55C2">
      <w:pPr>
        <w:autoSpaceDE w:val="0"/>
        <w:autoSpaceDN w:val="0"/>
        <w:adjustRightInd w:val="0"/>
        <w:jc w:val="left"/>
        <w:rPr>
          <w:kern w:val="0"/>
          <w:szCs w:val="28"/>
        </w:rPr>
      </w:pPr>
      <w:r>
        <w:rPr>
          <w:i/>
          <w:kern w:val="0"/>
          <w:szCs w:val="28"/>
        </w:rPr>
        <w:t>A</w:t>
      </w:r>
      <w:r>
        <w:rPr>
          <w:i/>
          <w:kern w:val="0"/>
          <w:szCs w:val="28"/>
          <w:vertAlign w:val="subscript"/>
        </w:rPr>
        <w:t>svu</w:t>
      </w:r>
      <w:r>
        <w:rPr>
          <w:rFonts w:hint="eastAsia"/>
          <w:kern w:val="0"/>
          <w:szCs w:val="28"/>
        </w:rPr>
        <w:t>——</w:t>
      </w:r>
      <w:r>
        <w:rPr>
          <w:kern w:val="0"/>
          <w:szCs w:val="28"/>
        </w:rPr>
        <w:t>与冲切破坏锥体斜截面相交的全部钢筋截面面积</w:t>
      </w:r>
      <w:r>
        <w:rPr>
          <w:rFonts w:hint="eastAsia"/>
          <w:kern w:val="0"/>
          <w:szCs w:val="28"/>
        </w:rPr>
        <w:t>，</w:t>
      </w:r>
      <w:r>
        <w:rPr>
          <w:kern w:val="0"/>
          <w:szCs w:val="28"/>
        </w:rPr>
        <w:t>mm</w:t>
      </w:r>
      <w:r>
        <w:rPr>
          <w:kern w:val="0"/>
          <w:szCs w:val="28"/>
          <w:vertAlign w:val="superscript"/>
        </w:rPr>
        <w:t>2</w:t>
      </w:r>
      <w:r>
        <w:rPr>
          <w:kern w:val="0"/>
          <w:szCs w:val="28"/>
        </w:rPr>
        <w:t>。</w:t>
      </w:r>
    </w:p>
    <w:p w:rsidR="00205C52" w:rsidRDefault="00205C52" w:rsidP="00EA0CC0">
      <w:pPr>
        <w:pStyle w:val="affff0"/>
        <w:spacing w:before="0" w:after="0"/>
        <w:ind w:left="0"/>
      </w:pPr>
      <w:r>
        <w:t>钢筋网设计</w:t>
      </w:r>
      <w:r>
        <w:rPr>
          <w:rFonts w:hint="eastAsia"/>
        </w:rPr>
        <w:t>应符合下列要求：</w:t>
      </w:r>
    </w:p>
    <w:p w:rsidR="00CB2B4C" w:rsidRPr="0027085C" w:rsidRDefault="00205C52" w:rsidP="00EA0CC0">
      <w:pPr>
        <w:pStyle w:val="af"/>
        <w:numPr>
          <w:ilvl w:val="0"/>
          <w:numId w:val="26"/>
        </w:numPr>
        <w:tabs>
          <w:tab w:val="clear" w:pos="839"/>
          <w:tab w:val="left" w:pos="426"/>
        </w:tabs>
        <w:ind w:leftChars="202" w:left="424" w:firstLine="0"/>
        <w:rPr>
          <w:rFonts w:asciiTheme="minorEastAsia" w:eastAsiaTheme="minorEastAsia" w:hAnsiTheme="minorEastAsia"/>
        </w:rPr>
      </w:pPr>
      <w:r w:rsidRPr="0027085C">
        <w:rPr>
          <w:rFonts w:asciiTheme="minorEastAsia" w:eastAsiaTheme="minorEastAsia" w:hAnsiTheme="minorEastAsia"/>
        </w:rPr>
        <w:t>钢筋网材料宜采用</w:t>
      </w:r>
      <w:r w:rsidR="008459ED">
        <w:rPr>
          <w:rFonts w:asciiTheme="minorEastAsia" w:eastAsiaTheme="minorEastAsia" w:hAnsiTheme="minorEastAsia"/>
        </w:rPr>
        <w:t>HPR300</w:t>
      </w:r>
      <w:r w:rsidRPr="0027085C">
        <w:rPr>
          <w:rFonts w:asciiTheme="minorEastAsia" w:eastAsiaTheme="minorEastAsia" w:hAnsiTheme="minorEastAsia"/>
        </w:rPr>
        <w:t>钢筋，钢筋直径宜为</w:t>
      </w:r>
      <w:r w:rsidR="008459ED">
        <w:rPr>
          <w:rFonts w:asciiTheme="minorEastAsia" w:eastAsiaTheme="minorEastAsia" w:hAnsiTheme="minorEastAsia"/>
        </w:rPr>
        <w:t>6</w:t>
      </w:r>
      <w:r w:rsidR="002266E6" w:rsidRPr="0027085C">
        <w:rPr>
          <w:rFonts w:asciiTheme="minorEastAsia" w:eastAsiaTheme="minorEastAsia" w:hAnsiTheme="minorEastAsia" w:hint="eastAsia"/>
        </w:rPr>
        <w:t xml:space="preserve"> </w:t>
      </w:r>
      <w:r w:rsidR="00D72ED6" w:rsidRPr="0027085C">
        <w:rPr>
          <w:rFonts w:asciiTheme="minorEastAsia" w:eastAsiaTheme="minorEastAsia" w:hAnsiTheme="minorEastAsia"/>
          <w:szCs w:val="28"/>
        </w:rPr>
        <w:t>mm</w:t>
      </w:r>
      <w:r w:rsidR="0027085C">
        <w:rPr>
          <w:rFonts w:asciiTheme="minorEastAsia" w:eastAsiaTheme="minorEastAsia" w:hAnsiTheme="minorEastAsia" w:hint="eastAsia"/>
        </w:rPr>
        <w:t>～</w:t>
      </w:r>
      <w:r w:rsidRPr="0027085C">
        <w:rPr>
          <w:rFonts w:asciiTheme="minorEastAsia" w:eastAsiaTheme="minorEastAsia" w:hAnsiTheme="minorEastAsia"/>
        </w:rPr>
        <w:t>12</w:t>
      </w:r>
      <w:r w:rsidR="002266E6" w:rsidRPr="0027085C">
        <w:rPr>
          <w:rFonts w:asciiTheme="minorEastAsia" w:eastAsiaTheme="minorEastAsia" w:hAnsiTheme="minorEastAsia" w:hint="eastAsia"/>
        </w:rPr>
        <w:t xml:space="preserve"> </w:t>
      </w:r>
      <w:r w:rsidR="00D72ED6" w:rsidRPr="0027085C">
        <w:rPr>
          <w:rFonts w:asciiTheme="minorEastAsia" w:eastAsiaTheme="minorEastAsia" w:hAnsiTheme="minorEastAsia"/>
          <w:szCs w:val="28"/>
        </w:rPr>
        <w:t>mm</w:t>
      </w:r>
      <w:r w:rsidRPr="0027085C">
        <w:rPr>
          <w:rFonts w:asciiTheme="minorEastAsia" w:eastAsiaTheme="minorEastAsia" w:hAnsiTheme="minorEastAsia"/>
        </w:rPr>
        <w:t>；</w:t>
      </w:r>
    </w:p>
    <w:p w:rsidR="00CB2B4C" w:rsidRPr="0027085C" w:rsidRDefault="00205C52" w:rsidP="00EA0CC0">
      <w:pPr>
        <w:pStyle w:val="af"/>
        <w:numPr>
          <w:ilvl w:val="0"/>
          <w:numId w:val="26"/>
        </w:numPr>
        <w:tabs>
          <w:tab w:val="clear" w:pos="839"/>
          <w:tab w:val="left" w:pos="426"/>
        </w:tabs>
        <w:ind w:leftChars="202" w:left="424" w:firstLine="0"/>
        <w:rPr>
          <w:rFonts w:asciiTheme="minorEastAsia" w:eastAsiaTheme="minorEastAsia" w:hAnsiTheme="minorEastAsia"/>
        </w:rPr>
      </w:pPr>
      <w:r w:rsidRPr="0027085C">
        <w:rPr>
          <w:rFonts w:asciiTheme="minorEastAsia" w:eastAsiaTheme="minorEastAsia" w:hAnsiTheme="minorEastAsia"/>
        </w:rPr>
        <w:t>钢筋间距宜为150</w:t>
      </w:r>
      <w:r w:rsidR="002266E6" w:rsidRPr="0027085C">
        <w:rPr>
          <w:rFonts w:asciiTheme="minorEastAsia" w:eastAsiaTheme="minorEastAsia" w:hAnsiTheme="minorEastAsia" w:hint="eastAsia"/>
        </w:rPr>
        <w:t xml:space="preserve"> </w:t>
      </w:r>
      <w:r w:rsidR="00D72ED6" w:rsidRPr="0027085C">
        <w:rPr>
          <w:rFonts w:asciiTheme="minorEastAsia" w:eastAsiaTheme="minorEastAsia" w:hAnsiTheme="minorEastAsia"/>
          <w:szCs w:val="28"/>
        </w:rPr>
        <w:t>mm</w:t>
      </w:r>
      <w:r w:rsidR="0027085C">
        <w:rPr>
          <w:rFonts w:asciiTheme="minorEastAsia" w:eastAsiaTheme="minorEastAsia" w:hAnsiTheme="minorEastAsia" w:hint="eastAsia"/>
        </w:rPr>
        <w:t>～</w:t>
      </w:r>
      <w:r w:rsidRPr="0027085C">
        <w:rPr>
          <w:rFonts w:asciiTheme="minorEastAsia" w:eastAsiaTheme="minorEastAsia" w:hAnsiTheme="minorEastAsia"/>
        </w:rPr>
        <w:t>300</w:t>
      </w:r>
      <w:r w:rsidR="002266E6" w:rsidRPr="0027085C">
        <w:rPr>
          <w:rFonts w:asciiTheme="minorEastAsia" w:eastAsiaTheme="minorEastAsia" w:hAnsiTheme="minorEastAsia" w:hint="eastAsia"/>
        </w:rPr>
        <w:t xml:space="preserve"> </w:t>
      </w:r>
      <w:r w:rsidR="00D72ED6" w:rsidRPr="0027085C">
        <w:rPr>
          <w:rFonts w:asciiTheme="minorEastAsia" w:eastAsiaTheme="minorEastAsia" w:hAnsiTheme="minorEastAsia"/>
          <w:szCs w:val="28"/>
        </w:rPr>
        <w:t>mm</w:t>
      </w:r>
      <w:r w:rsidRPr="0027085C">
        <w:rPr>
          <w:rFonts w:asciiTheme="minorEastAsia" w:eastAsiaTheme="minorEastAsia" w:hAnsiTheme="minorEastAsia"/>
        </w:rPr>
        <w:t>；</w:t>
      </w:r>
    </w:p>
    <w:p w:rsidR="00CB2B4C" w:rsidRDefault="00205C52" w:rsidP="00EA0CC0">
      <w:pPr>
        <w:pStyle w:val="af"/>
        <w:numPr>
          <w:ilvl w:val="0"/>
          <w:numId w:val="26"/>
        </w:numPr>
        <w:tabs>
          <w:tab w:val="clear" w:pos="839"/>
          <w:tab w:val="left" w:pos="426"/>
        </w:tabs>
        <w:ind w:leftChars="202" w:left="424" w:firstLine="0"/>
        <w:rPr>
          <w:rFonts w:asciiTheme="minorEastAsia" w:eastAsiaTheme="minorEastAsia" w:hAnsiTheme="minorEastAsia"/>
        </w:rPr>
      </w:pPr>
      <w:r w:rsidRPr="0027085C">
        <w:rPr>
          <w:rFonts w:asciiTheme="minorEastAsia" w:eastAsiaTheme="minorEastAsia" w:hAnsiTheme="minorEastAsia"/>
        </w:rPr>
        <w:t>钢筋保护层厚度不</w:t>
      </w:r>
      <w:r w:rsidR="007A33A7" w:rsidRPr="0027085C">
        <w:rPr>
          <w:rFonts w:asciiTheme="minorEastAsia" w:eastAsiaTheme="minorEastAsia" w:hAnsiTheme="minorEastAsia" w:hint="eastAsia"/>
        </w:rPr>
        <w:t>宜</w:t>
      </w:r>
      <w:r w:rsidRPr="0027085C">
        <w:rPr>
          <w:rFonts w:asciiTheme="minorEastAsia" w:eastAsiaTheme="minorEastAsia" w:hAnsiTheme="minorEastAsia"/>
        </w:rPr>
        <w:t>小于20</w:t>
      </w:r>
      <w:r w:rsidR="002266E6" w:rsidRPr="0027085C">
        <w:rPr>
          <w:rFonts w:asciiTheme="minorEastAsia" w:eastAsiaTheme="minorEastAsia" w:hAnsiTheme="minorEastAsia" w:hint="eastAsia"/>
        </w:rPr>
        <w:t xml:space="preserve"> </w:t>
      </w:r>
      <w:r w:rsidR="00D72ED6" w:rsidRPr="0027085C">
        <w:rPr>
          <w:rFonts w:asciiTheme="minorEastAsia" w:eastAsiaTheme="minorEastAsia" w:hAnsiTheme="minorEastAsia"/>
          <w:szCs w:val="28"/>
        </w:rPr>
        <w:t>mm</w:t>
      </w:r>
      <w:r w:rsidR="008459ED">
        <w:rPr>
          <w:rFonts w:asciiTheme="minorEastAsia" w:eastAsiaTheme="minorEastAsia" w:hAnsiTheme="minorEastAsia" w:hint="eastAsia"/>
        </w:rPr>
        <w:t xml:space="preserve">; </w:t>
      </w:r>
    </w:p>
    <w:p w:rsidR="008459ED" w:rsidRPr="0027085C" w:rsidRDefault="008459ED" w:rsidP="00EA0CC0">
      <w:pPr>
        <w:pStyle w:val="af"/>
        <w:numPr>
          <w:ilvl w:val="0"/>
          <w:numId w:val="26"/>
        </w:numPr>
        <w:tabs>
          <w:tab w:val="clear" w:pos="839"/>
          <w:tab w:val="left" w:pos="426"/>
        </w:tabs>
        <w:ind w:leftChars="202" w:left="424" w:firstLine="0"/>
        <w:rPr>
          <w:rFonts w:asciiTheme="minorEastAsia" w:eastAsiaTheme="minorEastAsia" w:hAnsiTheme="minorEastAsia"/>
        </w:rPr>
      </w:pPr>
      <w:r>
        <w:rPr>
          <w:rFonts w:asciiTheme="minorEastAsia" w:eastAsiaTheme="minorEastAsia" w:hAnsiTheme="minorEastAsia" w:hint="eastAsia"/>
        </w:rPr>
        <w:t>当喷</w:t>
      </w:r>
      <w:r>
        <w:rPr>
          <w:rFonts w:asciiTheme="minorEastAsia" w:eastAsiaTheme="minorEastAsia" w:hAnsiTheme="minorEastAsia"/>
        </w:rPr>
        <w:t>射混凝土设计厚度</w:t>
      </w:r>
      <w:r>
        <w:rPr>
          <w:rFonts w:asciiTheme="minorEastAsia" w:eastAsiaTheme="minorEastAsia" w:hAnsiTheme="minorEastAsia" w:hint="eastAsia"/>
        </w:rPr>
        <w:t>大</w:t>
      </w:r>
      <w:r>
        <w:rPr>
          <w:rFonts w:asciiTheme="minorEastAsia" w:eastAsiaTheme="minorEastAsia" w:hAnsiTheme="minorEastAsia"/>
        </w:rPr>
        <w:t>于150mm</w:t>
      </w:r>
      <w:r>
        <w:rPr>
          <w:rFonts w:asciiTheme="minorEastAsia" w:eastAsiaTheme="minorEastAsia" w:hAnsiTheme="minorEastAsia" w:hint="eastAsia"/>
        </w:rPr>
        <w:t>，</w:t>
      </w:r>
      <w:r>
        <w:rPr>
          <w:rFonts w:asciiTheme="minorEastAsia" w:eastAsiaTheme="minorEastAsia" w:hAnsiTheme="minorEastAsia"/>
        </w:rPr>
        <w:t>宜设置双层钢筋网。</w:t>
      </w:r>
    </w:p>
    <w:p w:rsidR="003810C0" w:rsidRDefault="003810C0" w:rsidP="00EA0CC0">
      <w:pPr>
        <w:pStyle w:val="affff0"/>
        <w:spacing w:before="0" w:after="0"/>
        <w:ind w:left="0"/>
      </w:pPr>
      <w:bookmarkStart w:id="364" w:name="_Toc495665721"/>
      <w:bookmarkStart w:id="365" w:name="_Toc409770539"/>
      <w:r>
        <w:t>岩体风化严重、节理发育的钢筋网喷射混凝土面板厚度不</w:t>
      </w:r>
      <w:r w:rsidR="00025C4D">
        <w:rPr>
          <w:rFonts w:hint="eastAsia"/>
        </w:rPr>
        <w:t>宜</w:t>
      </w:r>
      <w:r>
        <w:t>小于150</w:t>
      </w:r>
      <w:r w:rsidR="002266E6">
        <w:rPr>
          <w:rFonts w:hint="eastAsia"/>
        </w:rPr>
        <w:t xml:space="preserve"> </w:t>
      </w:r>
      <w:r>
        <w:t>mm，</w:t>
      </w:r>
      <w:r>
        <w:rPr>
          <w:rFonts w:hint="eastAsia"/>
        </w:rPr>
        <w:t>必要</w:t>
      </w:r>
      <w:r>
        <w:t>时可采用双层配筋，钢筋保护层厚度不</w:t>
      </w:r>
      <w:r w:rsidR="00025C4D">
        <w:rPr>
          <w:rFonts w:hint="eastAsia"/>
        </w:rPr>
        <w:t>宜</w:t>
      </w:r>
      <w:r>
        <w:t>小于20</w:t>
      </w:r>
      <w:r w:rsidR="002266E6">
        <w:rPr>
          <w:rFonts w:hint="eastAsia"/>
        </w:rPr>
        <w:t xml:space="preserve"> </w:t>
      </w:r>
      <w:r>
        <w:t>mm。</w:t>
      </w:r>
    </w:p>
    <w:p w:rsidR="003810C0" w:rsidRDefault="003810C0" w:rsidP="00EA0CC0">
      <w:pPr>
        <w:pStyle w:val="affff0"/>
        <w:spacing w:before="0" w:after="0"/>
        <w:ind w:left="0"/>
      </w:pPr>
      <w:r>
        <w:t>坡面喷射混凝土保护层内设置泄水孔。</w:t>
      </w:r>
    </w:p>
    <w:p w:rsidR="003810C0" w:rsidRDefault="003810C0" w:rsidP="00EA0CC0">
      <w:pPr>
        <w:pStyle w:val="affff0"/>
        <w:spacing w:before="0" w:after="0"/>
        <w:ind w:left="0"/>
      </w:pPr>
      <w:r>
        <w:t>宜沿边坡</w:t>
      </w:r>
      <w:r>
        <w:rPr>
          <w:rFonts w:hint="eastAsia"/>
        </w:rPr>
        <w:t>横</w:t>
      </w:r>
      <w:r>
        <w:t>向每20</w:t>
      </w:r>
      <w:r w:rsidR="002266E6">
        <w:rPr>
          <w:rFonts w:hint="eastAsia"/>
        </w:rPr>
        <w:t xml:space="preserve"> </w:t>
      </w:r>
      <w:r>
        <w:rPr>
          <w:rFonts w:hint="eastAsia"/>
        </w:rPr>
        <w:t>m</w:t>
      </w:r>
      <w:r>
        <w:t>～25</w:t>
      </w:r>
      <w:r w:rsidR="002266E6">
        <w:rPr>
          <w:rFonts w:hint="eastAsia"/>
        </w:rPr>
        <w:t xml:space="preserve"> </w:t>
      </w:r>
      <w:r>
        <w:t>m分段设置竖向伸缩缝</w:t>
      </w:r>
      <w:r w:rsidR="00A7428D">
        <w:rPr>
          <w:rFonts w:hint="eastAsia"/>
        </w:rPr>
        <w:t>，</w:t>
      </w:r>
      <w:r w:rsidR="00A7428D">
        <w:t>伸缩缝宽</w:t>
      </w:r>
      <w:r w:rsidR="00A7428D">
        <w:rPr>
          <w:rFonts w:hint="eastAsia"/>
        </w:rPr>
        <w:t>2</w:t>
      </w:r>
      <w:r w:rsidR="00A7428D">
        <w:t>0mm</w:t>
      </w:r>
      <w:r>
        <w:t>。</w:t>
      </w:r>
    </w:p>
    <w:p w:rsidR="002F792C" w:rsidRDefault="002F792C" w:rsidP="00EA0CC0">
      <w:pPr>
        <w:pStyle w:val="affff0"/>
        <w:spacing w:before="0" w:after="0"/>
        <w:ind w:left="0"/>
      </w:pPr>
      <w:r>
        <w:rPr>
          <w:rFonts w:hint="eastAsia"/>
        </w:rPr>
        <w:t>喷</w:t>
      </w:r>
      <w:r>
        <w:t>射混凝土混合料</w:t>
      </w:r>
      <w:r>
        <w:rPr>
          <w:rFonts w:hint="eastAsia"/>
        </w:rPr>
        <w:t>配合</w:t>
      </w:r>
      <w:r>
        <w:t>比参见</w:t>
      </w:r>
      <w:r>
        <w:rPr>
          <w:rFonts w:hint="eastAsia"/>
        </w:rPr>
        <w:t>G</w:t>
      </w:r>
      <w:r>
        <w:t>B50086</w:t>
      </w:r>
      <w:r>
        <w:rPr>
          <w:rFonts w:hint="eastAsia"/>
        </w:rPr>
        <w:t>有</w:t>
      </w:r>
      <w:r>
        <w:t>关规定</w:t>
      </w:r>
      <w:r>
        <w:rPr>
          <w:rFonts w:hint="eastAsia"/>
        </w:rPr>
        <w:t>和</w:t>
      </w:r>
      <w:r>
        <w:t>要求执行。</w:t>
      </w:r>
    </w:p>
    <w:p w:rsidR="00205C52" w:rsidRDefault="00205C52" w:rsidP="00205C52">
      <w:pPr>
        <w:pStyle w:val="a4"/>
        <w:spacing w:before="156" w:after="156"/>
      </w:pPr>
      <w:bookmarkStart w:id="366" w:name="_Toc520441541"/>
      <w:bookmarkStart w:id="367" w:name="_Toc530136969"/>
      <w:r>
        <w:t>护坡工程</w:t>
      </w:r>
      <w:bookmarkEnd w:id="364"/>
      <w:bookmarkEnd w:id="365"/>
      <w:bookmarkEnd w:id="366"/>
      <w:bookmarkEnd w:id="367"/>
    </w:p>
    <w:p w:rsidR="00205C52" w:rsidRDefault="00205C52" w:rsidP="00205C52">
      <w:pPr>
        <w:pStyle w:val="a5"/>
        <w:spacing w:before="156" w:after="156"/>
        <w:ind w:left="0"/>
      </w:pPr>
      <w:bookmarkStart w:id="368" w:name="_Toc495665722"/>
      <w:r>
        <w:t>一般</w:t>
      </w:r>
      <w:bookmarkEnd w:id="368"/>
      <w:r>
        <w:rPr>
          <w:rFonts w:hint="eastAsia"/>
        </w:rPr>
        <w:t>要求</w:t>
      </w:r>
    </w:p>
    <w:p w:rsidR="003810C0" w:rsidRDefault="003810C0" w:rsidP="00EA0CC0">
      <w:pPr>
        <w:pStyle w:val="affffff2"/>
        <w:spacing w:before="0" w:after="0"/>
        <w:ind w:left="0"/>
      </w:pPr>
      <w:bookmarkStart w:id="369" w:name="_Toc495665723"/>
      <w:r>
        <w:t>护坡</w:t>
      </w:r>
      <w:r>
        <w:rPr>
          <w:rFonts w:hint="eastAsia"/>
        </w:rPr>
        <w:t>工程</w:t>
      </w:r>
      <w:r>
        <w:t>设计应深入调查研究，根据当地气候环境、工程地质和材料等情况，因地制宜，就地取材，对不同坡段或同一坡面的不同部位选用不同的护坡型式，采取综合措施，保证</w:t>
      </w:r>
      <w:r>
        <w:rPr>
          <w:rFonts w:hint="eastAsia"/>
        </w:rPr>
        <w:t>坡体</w:t>
      </w:r>
      <w:r>
        <w:t>稳固。</w:t>
      </w:r>
    </w:p>
    <w:p w:rsidR="003810C0" w:rsidRDefault="003810C0" w:rsidP="00EA0CC0">
      <w:pPr>
        <w:pStyle w:val="affffff2"/>
        <w:spacing w:before="0" w:after="0"/>
        <w:ind w:left="0"/>
      </w:pPr>
      <w:r>
        <w:t>在不良的气候和水文条件下，对粉砂、细砂与易于风化的岩石边坡，均</w:t>
      </w:r>
      <w:r>
        <w:rPr>
          <w:rFonts w:hint="eastAsia"/>
        </w:rPr>
        <w:t>应</w:t>
      </w:r>
      <w:r>
        <w:t>在土石方施工完成后及时防护。</w:t>
      </w:r>
    </w:p>
    <w:p w:rsidR="003810C0" w:rsidRDefault="003810C0" w:rsidP="00EA0CC0">
      <w:pPr>
        <w:pStyle w:val="affffff2"/>
        <w:spacing w:before="0" w:after="0"/>
        <w:ind w:left="0"/>
      </w:pPr>
      <w:r>
        <w:t>水库水位变动区的护坡部应满足风浪作用下的稳定性要求。</w:t>
      </w:r>
    </w:p>
    <w:p w:rsidR="00205C52" w:rsidRDefault="00205C52" w:rsidP="00205C52">
      <w:pPr>
        <w:pStyle w:val="a5"/>
        <w:spacing w:before="156" w:after="156"/>
        <w:ind w:left="0"/>
      </w:pPr>
      <w:r>
        <w:t>框格护坡</w:t>
      </w:r>
      <w:bookmarkEnd w:id="369"/>
    </w:p>
    <w:p w:rsidR="003810C0" w:rsidRDefault="003810C0" w:rsidP="00EA0CC0">
      <w:pPr>
        <w:pStyle w:val="affffff2"/>
        <w:spacing w:before="0" w:after="0"/>
        <w:ind w:left="0"/>
      </w:pPr>
      <w:bookmarkStart w:id="370" w:name="_Toc495665724"/>
      <w:r>
        <w:t>框格防护可采用混凝土、浆砌片（块）石、卵（砾）石等做骨架，框格内采用植物防护或其它辅助防护措施。</w:t>
      </w:r>
    </w:p>
    <w:p w:rsidR="003810C0" w:rsidRDefault="003810C0" w:rsidP="00EA0CC0">
      <w:pPr>
        <w:pStyle w:val="affffff2"/>
        <w:spacing w:before="0" w:after="0"/>
        <w:ind w:left="0"/>
      </w:pPr>
      <w:r>
        <w:t>土质或风化岩石边坡进行防护时，可采用预制混凝土砌块或浆砌卵石、干砌片石等做骨架；对较陡、深挖方边坡，</w:t>
      </w:r>
      <w:r>
        <w:rPr>
          <w:rFonts w:hint="eastAsia"/>
        </w:rPr>
        <w:t>可</w:t>
      </w:r>
      <w:r>
        <w:t>采用现浇混凝土或浆砌片（块）石做骨架。骨架宽度</w:t>
      </w:r>
      <w:r w:rsidR="00B31FC3">
        <w:rPr>
          <w:rFonts w:hint="eastAsia"/>
        </w:rPr>
        <w:t>宜</w:t>
      </w:r>
      <w:r>
        <w:t>20</w:t>
      </w:r>
      <w:r w:rsidR="002266E6">
        <w:rPr>
          <w:rFonts w:hint="eastAsia"/>
        </w:rPr>
        <w:t xml:space="preserve"> </w:t>
      </w:r>
      <w:r>
        <w:rPr>
          <w:rFonts w:hint="eastAsia"/>
        </w:rPr>
        <w:t>cm</w:t>
      </w:r>
      <w:r>
        <w:t>～30</w:t>
      </w:r>
      <w:r w:rsidR="002266E6">
        <w:rPr>
          <w:rFonts w:hint="eastAsia"/>
        </w:rPr>
        <w:t xml:space="preserve"> </w:t>
      </w:r>
      <w:r>
        <w:t>cm，嵌入坡面深度应视边坡土质及当地气候条件确定，一般为15</w:t>
      </w:r>
      <w:r w:rsidR="002266E6">
        <w:rPr>
          <w:rFonts w:hint="eastAsia"/>
        </w:rPr>
        <w:t xml:space="preserve"> </w:t>
      </w:r>
      <w:r>
        <w:rPr>
          <w:rFonts w:hint="eastAsia"/>
        </w:rPr>
        <w:t>cm</w:t>
      </w:r>
      <w:r>
        <w:t>～20</w:t>
      </w:r>
      <w:r w:rsidR="002266E6">
        <w:rPr>
          <w:rFonts w:hint="eastAsia"/>
        </w:rPr>
        <w:t xml:space="preserve"> </w:t>
      </w:r>
      <w:r>
        <w:t>cm。</w:t>
      </w:r>
    </w:p>
    <w:p w:rsidR="003810C0" w:rsidRDefault="003810C0" w:rsidP="00EA0CC0">
      <w:pPr>
        <w:pStyle w:val="affffff2"/>
        <w:spacing w:before="0" w:after="0"/>
        <w:ind w:left="0"/>
      </w:pPr>
      <w:r>
        <w:t>框格的大小应视边坡坡度、边坡土质确定，并应考虑与景观的协调。方形框格尺寸值</w:t>
      </w:r>
      <w:r w:rsidR="00B31FC3">
        <w:rPr>
          <w:rFonts w:hint="eastAsia"/>
        </w:rPr>
        <w:t>宜</w:t>
      </w:r>
      <w:r>
        <w:t>为（</w:t>
      </w:r>
      <w:r>
        <w:rPr>
          <w:rFonts w:hint="eastAsia"/>
        </w:rPr>
        <w:t xml:space="preserve">1 </w:t>
      </w:r>
      <w:r>
        <w:t>m</w:t>
      </w:r>
      <w:r>
        <w:t>×</w:t>
      </w:r>
      <w:r>
        <w:rPr>
          <w:rFonts w:hint="eastAsia"/>
        </w:rPr>
        <w:t xml:space="preserve">1 </w:t>
      </w:r>
      <w:r>
        <w:t>m）～（3</w:t>
      </w:r>
      <w:r w:rsidR="002266E6">
        <w:rPr>
          <w:rFonts w:hint="eastAsia"/>
        </w:rPr>
        <w:t xml:space="preserve"> </w:t>
      </w:r>
      <w:r>
        <w:t>m</w:t>
      </w:r>
      <w:r>
        <w:t>×</w:t>
      </w:r>
      <w:r>
        <w:t>3</w:t>
      </w:r>
      <w:r w:rsidR="002266E6">
        <w:rPr>
          <w:rFonts w:hint="eastAsia"/>
        </w:rPr>
        <w:t xml:space="preserve"> </w:t>
      </w:r>
      <w:r>
        <w:t>m），拱形骨架圆拱直径值</w:t>
      </w:r>
      <w:r w:rsidR="00B31FC3">
        <w:rPr>
          <w:rFonts w:hint="eastAsia"/>
        </w:rPr>
        <w:t>宜</w:t>
      </w:r>
      <w:r>
        <w:t>为2</w:t>
      </w:r>
      <w:r w:rsidR="002266E6">
        <w:rPr>
          <w:rFonts w:hint="eastAsia"/>
        </w:rPr>
        <w:t xml:space="preserve"> </w:t>
      </w:r>
      <w:r>
        <w:rPr>
          <w:rFonts w:hint="eastAsia"/>
        </w:rPr>
        <w:t>m</w:t>
      </w:r>
      <w:r>
        <w:t>～3</w:t>
      </w:r>
      <w:r w:rsidR="002266E6">
        <w:rPr>
          <w:rFonts w:hint="eastAsia"/>
        </w:rPr>
        <w:t xml:space="preserve"> </w:t>
      </w:r>
      <w:r>
        <w:t>m。</w:t>
      </w:r>
    </w:p>
    <w:p w:rsidR="003810C0" w:rsidRDefault="003810C0" w:rsidP="00EA0CC0">
      <w:pPr>
        <w:pStyle w:val="affffff2"/>
        <w:spacing w:before="0" w:after="0"/>
        <w:ind w:left="0"/>
      </w:pPr>
      <w:r>
        <w:t>采用框格防护的边坡边缘及坡脚</w:t>
      </w:r>
      <w:r>
        <w:rPr>
          <w:rFonts w:hint="eastAsia"/>
        </w:rPr>
        <w:t>均</w:t>
      </w:r>
      <w:r>
        <w:t>应采用与骨架部分相同的材料加固。加固条带的宽度</w:t>
      </w:r>
      <w:r w:rsidR="00B31FC3">
        <w:rPr>
          <w:rFonts w:hint="eastAsia"/>
        </w:rPr>
        <w:t>宜</w:t>
      </w:r>
      <w:r>
        <w:t>为40</w:t>
      </w:r>
      <w:r w:rsidR="002266E6">
        <w:rPr>
          <w:rFonts w:hint="eastAsia"/>
        </w:rPr>
        <w:t xml:space="preserve"> </w:t>
      </w:r>
      <w:r>
        <w:rPr>
          <w:rFonts w:hint="eastAsia"/>
        </w:rPr>
        <w:t>cm</w:t>
      </w:r>
      <w:r>
        <w:t>～50</w:t>
      </w:r>
      <w:r w:rsidR="002266E6">
        <w:rPr>
          <w:rFonts w:hint="eastAsia"/>
        </w:rPr>
        <w:t xml:space="preserve"> </w:t>
      </w:r>
      <w:r>
        <w:t>cm。</w:t>
      </w:r>
    </w:p>
    <w:p w:rsidR="00205C52" w:rsidRDefault="00205C52" w:rsidP="00205C52">
      <w:pPr>
        <w:pStyle w:val="a5"/>
        <w:spacing w:before="156" w:after="156"/>
        <w:ind w:left="0"/>
      </w:pPr>
      <w:r>
        <w:t>喷浆和喷射混凝土护坡</w:t>
      </w:r>
      <w:bookmarkEnd w:id="370"/>
    </w:p>
    <w:p w:rsidR="003810C0" w:rsidRDefault="003810C0" w:rsidP="00EA0CC0">
      <w:pPr>
        <w:pStyle w:val="affffff2"/>
        <w:spacing w:before="0" w:after="0"/>
        <w:ind w:left="0"/>
      </w:pPr>
      <w:bookmarkStart w:id="371" w:name="_Toc495665725"/>
      <w:r>
        <w:t>喷浆和喷射混凝土防护适用于边坡易风化、裂隙和节理发育、坡面不平整的岩石挖方边坡。</w:t>
      </w:r>
    </w:p>
    <w:p w:rsidR="003810C0" w:rsidRDefault="003810C0" w:rsidP="00EA0CC0">
      <w:pPr>
        <w:pStyle w:val="affffff2"/>
        <w:spacing w:before="0" w:after="0"/>
        <w:ind w:left="0"/>
      </w:pPr>
      <w:r>
        <w:t>喷浆防护采用的砂浆强度不</w:t>
      </w:r>
      <w:r w:rsidR="00025C4D">
        <w:rPr>
          <w:rFonts w:hint="eastAsia"/>
        </w:rPr>
        <w:t>宜</w:t>
      </w:r>
      <w:r>
        <w:t>低于M10，厚度不</w:t>
      </w:r>
      <w:r w:rsidR="00025C4D">
        <w:rPr>
          <w:rFonts w:hint="eastAsia"/>
        </w:rPr>
        <w:t>宜</w:t>
      </w:r>
      <w:r>
        <w:t>小于10</w:t>
      </w:r>
      <w:r w:rsidR="002266E6">
        <w:rPr>
          <w:rFonts w:hint="eastAsia"/>
        </w:rPr>
        <w:t xml:space="preserve"> </w:t>
      </w:r>
      <w:r>
        <w:t>cm。</w:t>
      </w:r>
    </w:p>
    <w:p w:rsidR="003810C0" w:rsidRDefault="003810C0" w:rsidP="00EA0CC0">
      <w:pPr>
        <w:pStyle w:val="affffff2"/>
        <w:spacing w:before="0" w:after="0"/>
        <w:ind w:left="0"/>
      </w:pPr>
      <w:r>
        <w:t>喷射混凝土防护应在混凝土内设置菱形金属网或高强度聚合物土工格栅并通过锚杆或锚固钉固定于边坡上。混凝土中骨料最大粒径不</w:t>
      </w:r>
      <w:r w:rsidR="00025C4D">
        <w:rPr>
          <w:rFonts w:hint="eastAsia"/>
        </w:rPr>
        <w:t>宜</w:t>
      </w:r>
      <w:r>
        <w:t>超过15</w:t>
      </w:r>
      <w:r w:rsidR="002266E6">
        <w:rPr>
          <w:rFonts w:hint="eastAsia"/>
        </w:rPr>
        <w:t xml:space="preserve"> </w:t>
      </w:r>
      <w:r>
        <w:t>mm。混凝土强度不</w:t>
      </w:r>
      <w:r w:rsidR="00025C4D">
        <w:rPr>
          <w:rFonts w:hint="eastAsia"/>
        </w:rPr>
        <w:t>宜</w:t>
      </w:r>
      <w:r>
        <w:t>低于C15，喷射混凝土厚度</w:t>
      </w:r>
      <w:r w:rsidR="00CA13F8">
        <w:rPr>
          <w:rFonts w:hint="eastAsia"/>
        </w:rPr>
        <w:t>宜</w:t>
      </w:r>
      <w:r>
        <w:t>10</w:t>
      </w:r>
      <w:r w:rsidR="002266E6">
        <w:rPr>
          <w:rFonts w:hint="eastAsia"/>
        </w:rPr>
        <w:t xml:space="preserve"> </w:t>
      </w:r>
      <w:r>
        <w:rPr>
          <w:rFonts w:hint="eastAsia"/>
        </w:rPr>
        <w:t>cm</w:t>
      </w:r>
      <w:r>
        <w:t>～15</w:t>
      </w:r>
      <w:r w:rsidR="002266E6">
        <w:rPr>
          <w:rFonts w:hint="eastAsia"/>
        </w:rPr>
        <w:t xml:space="preserve"> </w:t>
      </w:r>
      <w:r>
        <w:t>cm。</w:t>
      </w:r>
    </w:p>
    <w:p w:rsidR="003810C0" w:rsidRDefault="003810C0" w:rsidP="00EA0CC0">
      <w:pPr>
        <w:pStyle w:val="affffff2"/>
        <w:spacing w:before="0" w:after="0"/>
        <w:ind w:left="0"/>
      </w:pPr>
      <w:r>
        <w:t>护坡应间隔2</w:t>
      </w:r>
      <w:r w:rsidR="002266E6">
        <w:rPr>
          <w:rFonts w:hint="eastAsia"/>
        </w:rPr>
        <w:t xml:space="preserve"> </w:t>
      </w:r>
      <w:r>
        <w:rPr>
          <w:rFonts w:hint="eastAsia"/>
        </w:rPr>
        <w:t>m</w:t>
      </w:r>
      <w:r>
        <w:t>～3</w:t>
      </w:r>
      <w:r w:rsidR="002266E6">
        <w:rPr>
          <w:rFonts w:hint="eastAsia"/>
        </w:rPr>
        <w:t xml:space="preserve"> </w:t>
      </w:r>
      <w:r>
        <w:t>m 交错设置泄水孔，孔径</w:t>
      </w:r>
      <w:r w:rsidR="00025C4D">
        <w:rPr>
          <w:rFonts w:hint="eastAsia"/>
        </w:rPr>
        <w:t>宜</w:t>
      </w:r>
      <w:r>
        <w:t>为0.</w:t>
      </w:r>
      <w:r>
        <w:rPr>
          <w:rFonts w:hint="eastAsia"/>
        </w:rPr>
        <w:t>1</w:t>
      </w:r>
      <w:r w:rsidR="002266E6">
        <w:rPr>
          <w:rFonts w:hint="eastAsia"/>
        </w:rPr>
        <w:t xml:space="preserve"> </w:t>
      </w:r>
      <w:r>
        <w:t>m。大面积护坡坡面上应设置伸缩缝，伸缩缝间距不</w:t>
      </w:r>
      <w:r w:rsidR="00025C4D">
        <w:rPr>
          <w:rFonts w:hint="eastAsia"/>
        </w:rPr>
        <w:t>宜</w:t>
      </w:r>
      <w:r>
        <w:t>超过20</w:t>
      </w:r>
      <w:r w:rsidR="002266E6">
        <w:rPr>
          <w:rFonts w:hint="eastAsia"/>
        </w:rPr>
        <w:t xml:space="preserve"> </w:t>
      </w:r>
      <w:r>
        <w:t>m。</w:t>
      </w:r>
    </w:p>
    <w:p w:rsidR="00205C52" w:rsidRDefault="00205C52" w:rsidP="00205C52">
      <w:pPr>
        <w:pStyle w:val="a5"/>
        <w:spacing w:before="156" w:after="156"/>
        <w:ind w:left="0"/>
      </w:pPr>
      <w:r>
        <w:t>干砌片石护坡</w:t>
      </w:r>
      <w:bookmarkEnd w:id="371"/>
    </w:p>
    <w:p w:rsidR="003810C0" w:rsidRDefault="003810C0" w:rsidP="00EA0CC0">
      <w:pPr>
        <w:pStyle w:val="affffff2"/>
        <w:spacing w:before="0" w:after="0"/>
        <w:ind w:left="0"/>
      </w:pPr>
      <w:bookmarkStart w:id="372" w:name="_Toc495665726"/>
      <w:r>
        <w:t>干砌片石护坡适用于易受水流侵蚀的土质边坡、严重剥落的软质岩石边坡。</w:t>
      </w:r>
    </w:p>
    <w:p w:rsidR="003810C0" w:rsidRDefault="003810C0" w:rsidP="00EA0CC0">
      <w:pPr>
        <w:pStyle w:val="affffff2"/>
        <w:spacing w:before="0" w:after="0"/>
        <w:ind w:left="0"/>
      </w:pPr>
      <w:r>
        <w:t>干砌片石护坡一般分为单层铺砌和双层铺砌两种。</w:t>
      </w:r>
    </w:p>
    <w:p w:rsidR="003810C0" w:rsidRDefault="003810C0" w:rsidP="00EA0CC0">
      <w:pPr>
        <w:pStyle w:val="affffff2"/>
        <w:spacing w:before="0" w:after="0"/>
        <w:ind w:left="0"/>
      </w:pPr>
      <w:r>
        <w:t>铺砌层厚度：单层</w:t>
      </w:r>
      <w:r w:rsidR="00CA13F8">
        <w:rPr>
          <w:rFonts w:hint="eastAsia"/>
        </w:rPr>
        <w:t>宜</w:t>
      </w:r>
      <w:r>
        <w:t>为0.25</w:t>
      </w:r>
      <w:r>
        <w:rPr>
          <w:rFonts w:hint="eastAsia"/>
        </w:rPr>
        <w:t xml:space="preserve"> m</w:t>
      </w:r>
      <w:r>
        <w:t>～0.35</w:t>
      </w:r>
      <w:r w:rsidR="002266E6">
        <w:rPr>
          <w:rFonts w:hint="eastAsia"/>
        </w:rPr>
        <w:t xml:space="preserve"> </w:t>
      </w:r>
      <w:r>
        <w:t>m；双层的上层</w:t>
      </w:r>
      <w:r w:rsidR="00CA13F8">
        <w:rPr>
          <w:rFonts w:hint="eastAsia"/>
        </w:rPr>
        <w:t>宜</w:t>
      </w:r>
      <w:r>
        <w:t>为0.25</w:t>
      </w:r>
      <w:r w:rsidR="002266E6">
        <w:rPr>
          <w:rFonts w:hint="eastAsia"/>
        </w:rPr>
        <w:t xml:space="preserve"> </w:t>
      </w:r>
      <w:r>
        <w:rPr>
          <w:rFonts w:hint="eastAsia"/>
        </w:rPr>
        <w:t>m</w:t>
      </w:r>
      <w:r>
        <w:t>～0.35</w:t>
      </w:r>
      <w:r w:rsidR="002266E6">
        <w:rPr>
          <w:rFonts w:hint="eastAsia"/>
        </w:rPr>
        <w:t xml:space="preserve"> </w:t>
      </w:r>
      <w:r>
        <w:t>m，下层</w:t>
      </w:r>
      <w:r w:rsidR="00CA13F8">
        <w:rPr>
          <w:rFonts w:hint="eastAsia"/>
        </w:rPr>
        <w:t>宜</w:t>
      </w:r>
      <w:r>
        <w:t>为0.15</w:t>
      </w:r>
      <w:r w:rsidR="002266E6">
        <w:rPr>
          <w:rFonts w:hint="eastAsia"/>
        </w:rPr>
        <w:t xml:space="preserve"> </w:t>
      </w:r>
      <w:r>
        <w:rPr>
          <w:rFonts w:hint="eastAsia"/>
        </w:rPr>
        <w:t>m</w:t>
      </w:r>
      <w:r>
        <w:t>～0.25</w:t>
      </w:r>
      <w:r w:rsidR="002266E6">
        <w:rPr>
          <w:rFonts w:hint="eastAsia"/>
        </w:rPr>
        <w:t xml:space="preserve"> </w:t>
      </w:r>
      <w:r>
        <w:t>m。铺砌层下应设置碎石或砂砾垫层，厚</w:t>
      </w:r>
      <w:r w:rsidR="00CA13F8">
        <w:rPr>
          <w:rFonts w:hint="eastAsia"/>
        </w:rPr>
        <w:t>宜</w:t>
      </w:r>
      <w:r w:rsidR="00CA13F8">
        <w:t>为</w:t>
      </w:r>
      <w:r>
        <w:t>0.10</w:t>
      </w:r>
      <w:r w:rsidR="002266E6">
        <w:rPr>
          <w:rFonts w:hint="eastAsia"/>
        </w:rPr>
        <w:t xml:space="preserve"> </w:t>
      </w:r>
      <w:r>
        <w:rPr>
          <w:rFonts w:hint="eastAsia"/>
        </w:rPr>
        <w:t>m</w:t>
      </w:r>
      <w:r>
        <w:t>～0.15</w:t>
      </w:r>
      <w:r w:rsidR="002266E6">
        <w:rPr>
          <w:rFonts w:hint="eastAsia"/>
        </w:rPr>
        <w:t xml:space="preserve"> </w:t>
      </w:r>
      <w:r>
        <w:t>m。</w:t>
      </w:r>
    </w:p>
    <w:p w:rsidR="003810C0" w:rsidRDefault="003810C0" w:rsidP="00EA0CC0">
      <w:pPr>
        <w:pStyle w:val="affffff2"/>
        <w:spacing w:before="0" w:after="0"/>
        <w:ind w:left="0"/>
      </w:pPr>
      <w:r>
        <w:t>所用石料应是未风化的坚硬岩石，其容重一般不</w:t>
      </w:r>
      <w:r w:rsidR="00025C4D">
        <w:rPr>
          <w:rFonts w:hint="eastAsia"/>
        </w:rPr>
        <w:t>宜</w:t>
      </w:r>
      <w:r>
        <w:t>小于20</w:t>
      </w:r>
      <w:r w:rsidR="002266E6">
        <w:rPr>
          <w:rFonts w:hint="eastAsia"/>
        </w:rPr>
        <w:t xml:space="preserve"> </w:t>
      </w:r>
      <w:r>
        <w:t>kN</w:t>
      </w:r>
      <w:r>
        <w:rPr>
          <w:rFonts w:hint="eastAsia"/>
        </w:rPr>
        <w:t>/</w:t>
      </w:r>
      <w:r>
        <w:t>m</w:t>
      </w:r>
      <w:r w:rsidRPr="00025C4D">
        <w:rPr>
          <w:vertAlign w:val="superscript"/>
        </w:rPr>
        <w:t>3</w:t>
      </w:r>
      <w:r>
        <w:t>。</w:t>
      </w:r>
    </w:p>
    <w:p w:rsidR="003810C0" w:rsidRDefault="003810C0" w:rsidP="00EA0CC0">
      <w:pPr>
        <w:pStyle w:val="affffff2"/>
        <w:spacing w:before="0" w:after="0"/>
        <w:ind w:left="0"/>
      </w:pPr>
      <w:r>
        <w:t>干砌片石护坡坡脚应修筑慢石铺砌式基础，埋置深度一般</w:t>
      </w:r>
      <w:r w:rsidR="00C64EA9">
        <w:rPr>
          <w:rFonts w:hint="eastAsia"/>
        </w:rPr>
        <w:t>宜</w:t>
      </w:r>
      <w:r>
        <w:t>为1</w:t>
      </w:r>
      <w:r>
        <w:rPr>
          <w:rFonts w:hint="eastAsia"/>
        </w:rPr>
        <w:t>.</w:t>
      </w:r>
      <w:r>
        <w:t>5倍护坡厚度。</w:t>
      </w:r>
    </w:p>
    <w:p w:rsidR="00205C52" w:rsidRDefault="00205C52" w:rsidP="00205C52">
      <w:pPr>
        <w:pStyle w:val="a5"/>
        <w:spacing w:before="156" w:after="156"/>
        <w:ind w:left="0"/>
      </w:pPr>
      <w:r>
        <w:t>浆砌片石护坡</w:t>
      </w:r>
      <w:bookmarkEnd w:id="372"/>
    </w:p>
    <w:p w:rsidR="003810C0" w:rsidRDefault="003810C0" w:rsidP="00EA0CC0">
      <w:pPr>
        <w:pStyle w:val="affffff2"/>
        <w:spacing w:before="0" w:after="0"/>
        <w:ind w:left="0"/>
      </w:pPr>
      <w:bookmarkStart w:id="373" w:name="_Toc409770543"/>
      <w:bookmarkStart w:id="374" w:name="_Toc495665741"/>
      <w:r>
        <w:t>当边坡缓于1</w:t>
      </w:r>
      <w:r>
        <w:rPr>
          <w:rFonts w:hint="eastAsia"/>
        </w:rPr>
        <w:t>:</w:t>
      </w:r>
      <w:r>
        <w:t>1 的土质或岩石边坡的坡面防护采用干砌片石不适宜或效果不好时，可采用浆砌片石护坡。</w:t>
      </w:r>
    </w:p>
    <w:p w:rsidR="003810C0" w:rsidRDefault="003810C0" w:rsidP="00EA0CC0">
      <w:pPr>
        <w:pStyle w:val="affffff2"/>
        <w:spacing w:before="0" w:after="0"/>
        <w:ind w:left="0"/>
      </w:pPr>
      <w:r>
        <w:t>当水流流速较大，波浪作用较强，以及可能有漂浮物等冲击作用时，可采用浆砌片石防护并结合其它防护加固措施。</w:t>
      </w:r>
    </w:p>
    <w:p w:rsidR="003810C0" w:rsidRDefault="003810C0" w:rsidP="00EA0CC0">
      <w:pPr>
        <w:pStyle w:val="affffff2"/>
        <w:spacing w:before="0" w:after="0"/>
        <w:ind w:left="0"/>
      </w:pPr>
      <w:r>
        <w:t>地下水丰富的土质边坡，未</w:t>
      </w:r>
      <w:r>
        <w:rPr>
          <w:rFonts w:hint="eastAsia"/>
        </w:rPr>
        <w:t>采取</w:t>
      </w:r>
      <w:r>
        <w:t>排水措施不</w:t>
      </w:r>
      <w:r>
        <w:rPr>
          <w:rFonts w:hint="eastAsia"/>
        </w:rPr>
        <w:t>应</w:t>
      </w:r>
      <w:r>
        <w:t>采用浆砌护坡。</w:t>
      </w:r>
    </w:p>
    <w:p w:rsidR="003810C0" w:rsidRDefault="003810C0" w:rsidP="00EA0CC0">
      <w:pPr>
        <w:pStyle w:val="affffff2"/>
        <w:spacing w:before="0" w:after="0"/>
        <w:ind w:left="0"/>
      </w:pPr>
      <w:r>
        <w:t>浆砌片石护坡的厚度一般</w:t>
      </w:r>
      <w:r w:rsidR="00C64EA9">
        <w:rPr>
          <w:rFonts w:hint="eastAsia"/>
        </w:rPr>
        <w:t>宜</w:t>
      </w:r>
      <w:r>
        <w:t>为0.2</w:t>
      </w:r>
      <w:r>
        <w:rPr>
          <w:rFonts w:hint="eastAsia"/>
        </w:rPr>
        <w:t xml:space="preserve"> m</w:t>
      </w:r>
      <w:r>
        <w:t>～0.5</w:t>
      </w:r>
      <w:r w:rsidR="002266E6">
        <w:rPr>
          <w:rFonts w:hint="eastAsia"/>
        </w:rPr>
        <w:t xml:space="preserve"> </w:t>
      </w:r>
      <w:r>
        <w:t>m，用于水位变动区的浆砌石防护，应满足波浪淘刷、水流冲刷、漂浮的冲击要求。</w:t>
      </w:r>
    </w:p>
    <w:p w:rsidR="003810C0" w:rsidRDefault="003810C0" w:rsidP="00EA0CC0">
      <w:pPr>
        <w:pStyle w:val="affffff2"/>
        <w:spacing w:before="0" w:after="0"/>
        <w:ind w:left="0"/>
      </w:pPr>
      <w:r>
        <w:t>浆砌片石护坡每长10</w:t>
      </w:r>
      <w:r w:rsidR="002266E6">
        <w:rPr>
          <w:rFonts w:hint="eastAsia"/>
        </w:rPr>
        <w:t xml:space="preserve"> </w:t>
      </w:r>
      <w:r>
        <w:rPr>
          <w:rFonts w:hint="eastAsia"/>
        </w:rPr>
        <w:t>m</w:t>
      </w:r>
      <w:r>
        <w:t>～15</w:t>
      </w:r>
      <w:r w:rsidR="002266E6">
        <w:rPr>
          <w:rFonts w:hint="eastAsia"/>
        </w:rPr>
        <w:t xml:space="preserve"> </w:t>
      </w:r>
      <w:r>
        <w:t>m，应留伸缩缝，缝宽约2</w:t>
      </w:r>
      <w:r w:rsidR="002266E6">
        <w:rPr>
          <w:rFonts w:hint="eastAsia"/>
        </w:rPr>
        <w:t xml:space="preserve"> </w:t>
      </w:r>
      <w:r>
        <w:t>cm，缝内填塞沥青麻筋或沥青木板等材料。在基底土质有变化处，还应设置沉降缝，可考虑将伸缩缝与沉降缝合并设置。</w:t>
      </w:r>
    </w:p>
    <w:p w:rsidR="003810C0" w:rsidRPr="00DD097B" w:rsidRDefault="003810C0" w:rsidP="00EA0CC0">
      <w:pPr>
        <w:pStyle w:val="affffff2"/>
        <w:spacing w:before="0" w:after="0"/>
        <w:ind w:left="0"/>
      </w:pPr>
      <w:r>
        <w:t>护坡的中、下部应设泄水孔。泄水孔的孔径，可用10</w:t>
      </w:r>
      <w:r w:rsidR="002266E6">
        <w:rPr>
          <w:rFonts w:hint="eastAsia"/>
        </w:rPr>
        <w:t xml:space="preserve"> </w:t>
      </w:r>
      <w:r>
        <w:t>cm</w:t>
      </w:r>
      <w:r>
        <w:t>×</w:t>
      </w:r>
      <w:r>
        <w:t>10</w:t>
      </w:r>
      <w:r w:rsidR="002266E6">
        <w:rPr>
          <w:rFonts w:hint="eastAsia"/>
        </w:rPr>
        <w:t xml:space="preserve"> </w:t>
      </w:r>
      <w:r>
        <w:t>cm 的矩形或</w:t>
      </w:r>
      <w:r w:rsidRPr="00EA0CC0">
        <w:rPr>
          <w:rFonts w:hint="eastAsia"/>
        </w:rPr>
        <w:t>Φ</w:t>
      </w:r>
      <w:r>
        <w:t>100</w:t>
      </w:r>
      <w:r w:rsidR="002266E6">
        <w:rPr>
          <w:rFonts w:hint="eastAsia"/>
        </w:rPr>
        <w:t xml:space="preserve"> </w:t>
      </w:r>
      <w:r>
        <w:t>mm的圆形孔，间距</w:t>
      </w:r>
      <w:r w:rsidR="004E670E">
        <w:rPr>
          <w:rFonts w:hint="eastAsia"/>
        </w:rPr>
        <w:t>宜</w:t>
      </w:r>
      <w:r>
        <w:t>为2</w:t>
      </w:r>
      <w:r w:rsidR="002266E6">
        <w:rPr>
          <w:rFonts w:hint="eastAsia"/>
        </w:rPr>
        <w:t xml:space="preserve"> </w:t>
      </w:r>
      <w:r>
        <w:rPr>
          <w:rFonts w:hint="eastAsia"/>
        </w:rPr>
        <w:t>m</w:t>
      </w:r>
      <w:r>
        <w:t>～3</w:t>
      </w:r>
      <w:r w:rsidR="002266E6">
        <w:rPr>
          <w:rFonts w:hint="eastAsia"/>
        </w:rPr>
        <w:t xml:space="preserve"> </w:t>
      </w:r>
      <w:r>
        <w:t>m。泄水孔后0.5</w:t>
      </w:r>
      <w:r w:rsidR="002266E6">
        <w:rPr>
          <w:rFonts w:hint="eastAsia"/>
        </w:rPr>
        <w:t xml:space="preserve"> </w:t>
      </w:r>
      <w:r>
        <w:t>m 的范围内应设置反滤层。</w:t>
      </w:r>
    </w:p>
    <w:p w:rsidR="00696E99" w:rsidRDefault="00696E99" w:rsidP="00696E99">
      <w:pPr>
        <w:pStyle w:val="a4"/>
        <w:spacing w:before="156" w:after="156"/>
      </w:pPr>
      <w:bookmarkStart w:id="375" w:name="_Toc520441542"/>
      <w:bookmarkStart w:id="376" w:name="_Toc530136970"/>
      <w:r>
        <w:t>格构锚固</w:t>
      </w:r>
      <w:bookmarkEnd w:id="373"/>
      <w:bookmarkEnd w:id="374"/>
      <w:bookmarkEnd w:id="375"/>
      <w:bookmarkEnd w:id="376"/>
    </w:p>
    <w:p w:rsidR="00696E99" w:rsidRDefault="00696E99" w:rsidP="00554617">
      <w:pPr>
        <w:pStyle w:val="a5"/>
        <w:spacing w:before="156" w:after="156"/>
        <w:ind w:left="0"/>
      </w:pPr>
      <w:bookmarkStart w:id="377" w:name="_Toc495665742"/>
      <w:r>
        <w:t>一般</w:t>
      </w:r>
      <w:bookmarkEnd w:id="377"/>
      <w:r>
        <w:rPr>
          <w:rFonts w:hint="eastAsia"/>
        </w:rPr>
        <w:t>要求</w:t>
      </w:r>
    </w:p>
    <w:p w:rsidR="003810C0" w:rsidRPr="00AA2783" w:rsidRDefault="003810C0" w:rsidP="00EA0CC0">
      <w:pPr>
        <w:pStyle w:val="affffff2"/>
        <w:spacing w:before="0" w:after="0"/>
        <w:ind w:left="0"/>
      </w:pPr>
      <w:r w:rsidRPr="00AA2783">
        <w:rPr>
          <w:rFonts w:hint="eastAsia"/>
        </w:rPr>
        <w:t>格构锚固护坡</w:t>
      </w:r>
      <w:r>
        <w:rPr>
          <w:rFonts w:hint="eastAsia"/>
        </w:rPr>
        <w:t>可</w:t>
      </w:r>
      <w:r w:rsidRPr="00AA2783">
        <w:rPr>
          <w:rFonts w:hint="eastAsia"/>
        </w:rPr>
        <w:t>用于防治坡体浅表层变形，保持坡面岩土层稳定，防止坡面冲刷剥蚀。</w:t>
      </w:r>
    </w:p>
    <w:p w:rsidR="003810C0" w:rsidRPr="00AA2783" w:rsidRDefault="003810C0" w:rsidP="00EA0CC0">
      <w:pPr>
        <w:pStyle w:val="affffff2"/>
        <w:spacing w:before="0" w:after="0"/>
        <w:ind w:left="0"/>
      </w:pPr>
      <w:r w:rsidRPr="00AA2783">
        <w:rPr>
          <w:rFonts w:hint="eastAsia"/>
        </w:rPr>
        <w:t>格构锚固由锚杆、格构梁等组成，格构为钢筋混凝土梁，锚杆设置在格构梁节点处。</w:t>
      </w:r>
    </w:p>
    <w:p w:rsidR="003810C0" w:rsidRPr="00AA2783" w:rsidRDefault="003810C0" w:rsidP="00EA0CC0">
      <w:pPr>
        <w:pStyle w:val="affffff2"/>
        <w:spacing w:before="0" w:after="0"/>
        <w:ind w:left="0"/>
      </w:pPr>
      <w:r w:rsidRPr="00AA2783">
        <w:rPr>
          <w:rFonts w:hint="eastAsia"/>
        </w:rPr>
        <w:t>格构锚固护坡前应对坡面削方整形，坡面应大致平顺，格构梁应保持横平竖直。</w:t>
      </w:r>
    </w:p>
    <w:p w:rsidR="003810C0" w:rsidRPr="00AA2783" w:rsidRDefault="003810C0" w:rsidP="00EA0CC0">
      <w:pPr>
        <w:pStyle w:val="affffff2"/>
        <w:spacing w:before="0" w:after="0"/>
        <w:ind w:left="0"/>
      </w:pPr>
      <w:r w:rsidRPr="00AA2783">
        <w:rPr>
          <w:rFonts w:hint="eastAsia"/>
        </w:rPr>
        <w:t>格构锚固护坡区应与周边的稳定坡体相衔接，并保证坡面的排水畅通。</w:t>
      </w:r>
    </w:p>
    <w:p w:rsidR="003810C0" w:rsidRPr="00AA2783" w:rsidRDefault="003810C0" w:rsidP="00EA0CC0">
      <w:pPr>
        <w:pStyle w:val="affffff2"/>
        <w:spacing w:before="0" w:after="0"/>
        <w:ind w:left="0"/>
      </w:pPr>
      <w:r w:rsidRPr="00AA2783">
        <w:rPr>
          <w:rFonts w:hint="eastAsia"/>
        </w:rPr>
        <w:t>格构锚杆</w:t>
      </w:r>
      <w:r>
        <w:rPr>
          <w:rFonts w:hint="eastAsia"/>
        </w:rPr>
        <w:t>分</w:t>
      </w:r>
      <w:r w:rsidRPr="00AA2783">
        <w:rPr>
          <w:rFonts w:hint="eastAsia"/>
        </w:rPr>
        <w:t>受力锚杆和构造锚杆两种类型，构造锚杆用于固定格构，不承受坡体下滑作用力。</w:t>
      </w:r>
    </w:p>
    <w:p w:rsidR="003810C0" w:rsidRPr="00AA2783" w:rsidRDefault="003810C0" w:rsidP="00EA0CC0">
      <w:pPr>
        <w:pStyle w:val="affffff2"/>
        <w:spacing w:before="0" w:after="0"/>
        <w:ind w:left="0"/>
      </w:pPr>
      <w:r w:rsidRPr="00AA2783">
        <w:rPr>
          <w:rFonts w:hint="eastAsia"/>
        </w:rPr>
        <w:t>采用格构锚固进行护坡时，锚杆应穿过潜在滑动面一定深度，锚入稳定的岩土体，并与岩体结构面呈一定的交角。</w:t>
      </w:r>
    </w:p>
    <w:p w:rsidR="003810C0" w:rsidRPr="00AA2783" w:rsidRDefault="003810C0" w:rsidP="00EA0CC0">
      <w:pPr>
        <w:pStyle w:val="affffff2"/>
        <w:spacing w:before="0" w:after="0"/>
        <w:ind w:left="0"/>
      </w:pPr>
      <w:r w:rsidRPr="00AA2783">
        <w:rPr>
          <w:rFonts w:hint="eastAsia"/>
        </w:rPr>
        <w:t>格构梁与锚杆应锚固可靠，锚杆杆体应弯折在格构梁中，或与格构梁主筋焊接。</w:t>
      </w:r>
    </w:p>
    <w:p w:rsidR="003810C0" w:rsidRPr="00AA2783" w:rsidRDefault="003810C0" w:rsidP="00EA0CC0">
      <w:pPr>
        <w:pStyle w:val="affffff2"/>
        <w:spacing w:before="0" w:after="0"/>
        <w:ind w:left="0"/>
      </w:pPr>
      <w:r w:rsidRPr="00AA2783">
        <w:rPr>
          <w:rFonts w:hint="eastAsia"/>
        </w:rPr>
        <w:t>锚杆的锚固段不应设置在未经处理的下列岩土层中：</w:t>
      </w:r>
    </w:p>
    <w:p w:rsidR="003810C0" w:rsidRPr="00AA2783" w:rsidRDefault="003810C0" w:rsidP="00DD5E3C">
      <w:pPr>
        <w:pStyle w:val="affffff2"/>
        <w:numPr>
          <w:ilvl w:val="0"/>
          <w:numId w:val="49"/>
        </w:numPr>
        <w:spacing w:before="0" w:after="0"/>
        <w:ind w:firstLine="6"/>
      </w:pPr>
      <w:r w:rsidRPr="00AA2783">
        <w:rPr>
          <w:rFonts w:hint="eastAsia"/>
        </w:rPr>
        <w:t>有机质土；</w:t>
      </w:r>
    </w:p>
    <w:p w:rsidR="003810C0" w:rsidRPr="00AA2783" w:rsidRDefault="003810C0" w:rsidP="00DD5E3C">
      <w:pPr>
        <w:pStyle w:val="affffff2"/>
        <w:numPr>
          <w:ilvl w:val="0"/>
          <w:numId w:val="49"/>
        </w:numPr>
        <w:spacing w:before="0" w:after="0"/>
        <w:ind w:firstLine="6"/>
        <w:jc w:val="both"/>
      </w:pPr>
      <w:r w:rsidRPr="00AA2783">
        <w:rPr>
          <w:rFonts w:hint="eastAsia"/>
        </w:rPr>
        <w:t>液限</w:t>
      </w:r>
      <w:r w:rsidR="006B2CA7">
        <w:rPr>
          <w:rFonts w:hint="eastAsia"/>
        </w:rPr>
        <w:t>(</w:t>
      </w:r>
      <w:r w:rsidR="006B2CA7">
        <w:t>w</w:t>
      </w:r>
      <w:r w:rsidR="006B2CA7">
        <w:rPr>
          <w:vertAlign w:val="subscript"/>
        </w:rPr>
        <w:t>L</w:t>
      </w:r>
      <w:r w:rsidR="006B2CA7">
        <w:t>)</w:t>
      </w:r>
      <w:r w:rsidRPr="00AA2783">
        <w:t>＞50％的土；</w:t>
      </w:r>
    </w:p>
    <w:p w:rsidR="003810C0" w:rsidRPr="00AA2783" w:rsidRDefault="003810C0" w:rsidP="00DD5E3C">
      <w:pPr>
        <w:pStyle w:val="affffff2"/>
        <w:numPr>
          <w:ilvl w:val="0"/>
          <w:numId w:val="49"/>
        </w:numPr>
        <w:spacing w:before="0" w:after="0"/>
        <w:ind w:firstLine="6"/>
      </w:pPr>
      <w:r w:rsidRPr="00AA2783">
        <w:rPr>
          <w:rFonts w:hint="eastAsia"/>
        </w:rPr>
        <w:t>松散的砂土或碎石土；</w:t>
      </w:r>
    </w:p>
    <w:p w:rsidR="003810C0" w:rsidRPr="00AA2783" w:rsidRDefault="003810C0" w:rsidP="00DD5E3C">
      <w:pPr>
        <w:pStyle w:val="affffff2"/>
        <w:numPr>
          <w:ilvl w:val="0"/>
          <w:numId w:val="49"/>
        </w:numPr>
        <w:spacing w:before="0" w:after="0"/>
        <w:ind w:firstLine="6"/>
      </w:pPr>
      <w:r w:rsidRPr="00AA2783">
        <w:rPr>
          <w:rFonts w:hint="eastAsia"/>
        </w:rPr>
        <w:t xml:space="preserve">膨胀性岩土。  </w:t>
      </w:r>
    </w:p>
    <w:p w:rsidR="003810C0" w:rsidRPr="00AA2783" w:rsidRDefault="003810C0" w:rsidP="00EA0CC0">
      <w:pPr>
        <w:pStyle w:val="affffff2"/>
        <w:spacing w:before="0" w:after="0"/>
        <w:ind w:left="0"/>
      </w:pPr>
      <w:r w:rsidRPr="00AA2783">
        <w:rPr>
          <w:rFonts w:hint="eastAsia"/>
        </w:rPr>
        <w:t>下列情况下应进行锚杆抗拉基本试验：</w:t>
      </w:r>
    </w:p>
    <w:p w:rsidR="003810C0" w:rsidRPr="00AA2783" w:rsidRDefault="003810C0" w:rsidP="00DD5E3C">
      <w:pPr>
        <w:pStyle w:val="affffff2"/>
        <w:numPr>
          <w:ilvl w:val="0"/>
          <w:numId w:val="48"/>
        </w:numPr>
        <w:spacing w:before="0" w:after="0"/>
        <w:ind w:firstLine="6"/>
      </w:pPr>
      <w:r w:rsidRPr="00AA2783">
        <w:rPr>
          <w:rFonts w:hint="eastAsia"/>
        </w:rPr>
        <w:t>采用新工艺、新材料或新技术的锚杆；</w:t>
      </w:r>
    </w:p>
    <w:p w:rsidR="003810C0" w:rsidRPr="00AA2783" w:rsidRDefault="003810C0" w:rsidP="00DD5E3C">
      <w:pPr>
        <w:pStyle w:val="affffff2"/>
        <w:numPr>
          <w:ilvl w:val="0"/>
          <w:numId w:val="48"/>
        </w:numPr>
        <w:spacing w:before="0" w:after="0"/>
        <w:ind w:firstLine="6"/>
      </w:pPr>
      <w:r w:rsidRPr="00AA2783">
        <w:rPr>
          <w:rFonts w:hint="eastAsia"/>
        </w:rPr>
        <w:t>无锚固工程经验的岩土层内的锚杆；</w:t>
      </w:r>
    </w:p>
    <w:p w:rsidR="003810C0" w:rsidRPr="00AA2783" w:rsidRDefault="003810C0" w:rsidP="00DD5E3C">
      <w:pPr>
        <w:pStyle w:val="affffff2"/>
        <w:numPr>
          <w:ilvl w:val="0"/>
          <w:numId w:val="48"/>
        </w:numPr>
        <w:spacing w:before="0" w:after="0"/>
        <w:ind w:firstLine="6"/>
      </w:pPr>
      <w:r w:rsidRPr="00AA2783">
        <w:rPr>
          <w:rFonts w:hint="eastAsia"/>
        </w:rPr>
        <w:t>重点护坡工程的锚杆；</w:t>
      </w:r>
    </w:p>
    <w:p w:rsidR="003810C0" w:rsidRPr="00AA2783" w:rsidRDefault="003810C0" w:rsidP="00DD5E3C">
      <w:pPr>
        <w:pStyle w:val="affffff2"/>
        <w:numPr>
          <w:ilvl w:val="0"/>
          <w:numId w:val="48"/>
        </w:numPr>
        <w:spacing w:before="0" w:after="0"/>
        <w:ind w:firstLine="6"/>
      </w:pPr>
      <w:r w:rsidRPr="00AA2783">
        <w:rPr>
          <w:rFonts w:hint="eastAsia"/>
        </w:rPr>
        <w:t>一级边坡工程的锚杆。</w:t>
      </w:r>
    </w:p>
    <w:p w:rsidR="003810C0" w:rsidRPr="00AA2783" w:rsidRDefault="003810C0" w:rsidP="00EA0CC0">
      <w:pPr>
        <w:pStyle w:val="affffff2"/>
        <w:spacing w:before="0" w:after="0"/>
        <w:ind w:left="0"/>
      </w:pPr>
      <w:r w:rsidRPr="00AA2783">
        <w:rPr>
          <w:rFonts w:hint="eastAsia"/>
        </w:rPr>
        <w:t>高陡边坡</w:t>
      </w:r>
      <w:r>
        <w:rPr>
          <w:rFonts w:hint="eastAsia"/>
        </w:rPr>
        <w:t>一般</w:t>
      </w:r>
      <w:r w:rsidRPr="00AA2783">
        <w:rPr>
          <w:rFonts w:hint="eastAsia"/>
        </w:rPr>
        <w:t>采用肋柱梁锚固，肋柱之间可采用喷锚支护，也可设置钢筋混凝土板。</w:t>
      </w:r>
    </w:p>
    <w:p w:rsidR="003810C0" w:rsidRPr="00AA2783" w:rsidRDefault="003810C0" w:rsidP="00EA0CC0">
      <w:pPr>
        <w:pStyle w:val="affffff2"/>
        <w:spacing w:before="0" w:after="0"/>
        <w:ind w:left="0"/>
      </w:pPr>
      <w:r w:rsidRPr="00AA2783">
        <w:rPr>
          <w:rFonts w:hint="eastAsia"/>
        </w:rPr>
        <w:t>格构前缘可设置支墩，支墩</w:t>
      </w:r>
      <w:r>
        <w:rPr>
          <w:rFonts w:hint="eastAsia"/>
        </w:rPr>
        <w:t>材料为</w:t>
      </w:r>
      <w:r w:rsidRPr="00AA2783">
        <w:rPr>
          <w:rFonts w:hint="eastAsia"/>
        </w:rPr>
        <w:t>混凝土或浆砌石，也可支撑在挡土墙等护坡结构上，格构与支墩或挡土墙应相接。</w:t>
      </w:r>
    </w:p>
    <w:p w:rsidR="003810C0" w:rsidRPr="00AA2783" w:rsidRDefault="003810C0" w:rsidP="00EA0CC0">
      <w:pPr>
        <w:pStyle w:val="affffff2"/>
        <w:spacing w:before="0" w:after="0"/>
        <w:ind w:left="0"/>
      </w:pPr>
      <w:r w:rsidRPr="00AA2783">
        <w:rPr>
          <w:rFonts w:hint="eastAsia"/>
        </w:rPr>
        <w:t>格构锚固护坡的顶底及侧边应设封边梁，封边梁与格构梁采用相同结构。</w:t>
      </w:r>
    </w:p>
    <w:p w:rsidR="003810C0" w:rsidRDefault="003810C0" w:rsidP="00EA0CC0">
      <w:pPr>
        <w:pStyle w:val="affffff2"/>
        <w:spacing w:before="0" w:after="0"/>
        <w:ind w:left="0"/>
      </w:pPr>
      <w:r>
        <w:rPr>
          <w:rFonts w:ascii="Times New Roman" w:hint="eastAsia"/>
          <w:kern w:val="1"/>
        </w:rPr>
        <w:t>采用预制格构梁时，应采用预应力钢筋混凝土梁，工厂制作成型，现场安装后施加锚拉预应力锁定。</w:t>
      </w:r>
    </w:p>
    <w:p w:rsidR="003810C0" w:rsidRDefault="003810C0" w:rsidP="00EA0CC0">
      <w:pPr>
        <w:pStyle w:val="affffff2"/>
        <w:spacing w:before="0" w:after="0"/>
        <w:ind w:left="0"/>
      </w:pPr>
      <w:r>
        <w:t>格构技术应与美化环境相结合，利用框格护坡，并在框格之间种植花草达到美化环境的目的。</w:t>
      </w:r>
    </w:p>
    <w:p w:rsidR="00696E99" w:rsidRDefault="00696E99" w:rsidP="00D73F92">
      <w:pPr>
        <w:pStyle w:val="a5"/>
        <w:spacing w:before="156" w:after="156"/>
        <w:ind w:left="0"/>
      </w:pPr>
      <w:r>
        <w:rPr>
          <w:rFonts w:hint="eastAsia"/>
        </w:rPr>
        <w:t>设计计算</w:t>
      </w:r>
    </w:p>
    <w:p w:rsidR="003810C0" w:rsidRPr="008473F9" w:rsidRDefault="003810C0" w:rsidP="00EA0CC0">
      <w:pPr>
        <w:pStyle w:val="affffff2"/>
        <w:spacing w:before="0" w:after="0"/>
        <w:ind w:left="0"/>
      </w:pPr>
      <w:r w:rsidRPr="008473F9">
        <w:t>根据边坡岩土体作用力在格构节点设置锚杆</w:t>
      </w:r>
      <w:r w:rsidR="00E6070A">
        <w:rPr>
          <w:rFonts w:hint="eastAsia"/>
        </w:rPr>
        <w:t>，</w:t>
      </w:r>
      <w:r w:rsidRPr="008473F9">
        <w:t>锚杆</w:t>
      </w:r>
      <w:r w:rsidR="00E6070A">
        <w:rPr>
          <w:rFonts w:hint="eastAsia"/>
        </w:rPr>
        <w:t>宜</w:t>
      </w:r>
      <w:r w:rsidRPr="008473F9">
        <w:t>采用</w:t>
      </w:r>
      <w:r w:rsidRPr="008473F9">
        <w:t>Φ</w:t>
      </w:r>
      <w:r w:rsidRPr="008473F9">
        <w:t>25</w:t>
      </w:r>
      <w:r w:rsidR="00DF71E9" w:rsidRPr="00FB4A20">
        <w:rPr>
          <w:rFonts w:asciiTheme="minorEastAsia" w:eastAsiaTheme="minorEastAsia" w:hAnsiTheme="minorEastAsia"/>
        </w:rPr>
        <w:t>～</w:t>
      </w:r>
      <w:r w:rsidRPr="008473F9">
        <w:t>Φ</w:t>
      </w:r>
      <w:r w:rsidRPr="008473F9">
        <w:t>40的HRB400级</w:t>
      </w:r>
      <w:r w:rsidRPr="008473F9">
        <w:rPr>
          <w:rFonts w:hint="eastAsia"/>
        </w:rPr>
        <w:t>及以上</w:t>
      </w:r>
      <w:r w:rsidRPr="008473F9">
        <w:t>钢筋，并与格构梁钢筋</w:t>
      </w:r>
      <w:r w:rsidRPr="008473F9">
        <w:rPr>
          <w:rFonts w:hint="eastAsia"/>
        </w:rPr>
        <w:t>绑扎</w:t>
      </w:r>
      <w:r w:rsidRPr="008473F9">
        <w:t>连接</w:t>
      </w:r>
      <w:r w:rsidRPr="008473F9">
        <w:rPr>
          <w:rFonts w:hint="eastAsia"/>
        </w:rPr>
        <w:t>、锚锭板焊接或螺纹连接</w:t>
      </w:r>
      <w:r w:rsidRPr="008473F9">
        <w:t>。</w:t>
      </w:r>
    </w:p>
    <w:p w:rsidR="003810C0" w:rsidRPr="008473F9" w:rsidRDefault="003810C0" w:rsidP="00EA0CC0">
      <w:pPr>
        <w:pStyle w:val="affffff2"/>
        <w:spacing w:before="0" w:after="0"/>
        <w:ind w:left="0"/>
      </w:pPr>
      <w:r w:rsidRPr="008473F9">
        <w:t>岩质边坡坡角大于破裂角时，锚杆的锚固段应穿过破裂角进</w:t>
      </w:r>
      <w:r w:rsidRPr="008473F9">
        <w:rPr>
          <w:rFonts w:hint="eastAsia"/>
        </w:rPr>
        <w:t>入</w:t>
      </w:r>
      <w:r w:rsidRPr="008473F9">
        <w:t>稳定坡体中，锚杆的抗拔力应计算沿破裂角产生的下滑力。</w:t>
      </w:r>
    </w:p>
    <w:p w:rsidR="003810C0" w:rsidRPr="008473F9" w:rsidRDefault="003810C0" w:rsidP="00EA0CC0">
      <w:pPr>
        <w:pStyle w:val="affffff2"/>
        <w:spacing w:before="0" w:after="0"/>
        <w:ind w:left="0"/>
      </w:pPr>
      <w:r w:rsidRPr="008473F9">
        <w:rPr>
          <w:rFonts w:hint="eastAsia"/>
        </w:rPr>
        <w:t>锚杆</w:t>
      </w:r>
      <w:r w:rsidRPr="008473F9">
        <w:t>锚固力根据</w:t>
      </w:r>
      <w:r w:rsidRPr="008473F9">
        <w:rPr>
          <w:rFonts w:hint="eastAsia"/>
        </w:rPr>
        <w:t>刚体</w:t>
      </w:r>
      <w:r w:rsidRPr="008473F9">
        <w:t>极限平衡法</w:t>
      </w:r>
      <w:r>
        <w:rPr>
          <w:rFonts w:hint="eastAsia"/>
        </w:rPr>
        <w:t>，按</w:t>
      </w:r>
      <w:r>
        <w:t>现行相关</w:t>
      </w:r>
      <w:r>
        <w:rPr>
          <w:rFonts w:hint="eastAsia"/>
        </w:rPr>
        <w:t>规范</w:t>
      </w:r>
      <w:r>
        <w:t>和要求</w:t>
      </w:r>
      <w:r w:rsidRPr="008473F9">
        <w:t>计算</w:t>
      </w:r>
      <w:r>
        <w:rPr>
          <w:rFonts w:hint="eastAsia"/>
        </w:rPr>
        <w:t>确定</w:t>
      </w:r>
      <w:r w:rsidRPr="008473F9">
        <w:rPr>
          <w:rFonts w:hint="eastAsia"/>
        </w:rPr>
        <w:t>。</w:t>
      </w:r>
    </w:p>
    <w:p w:rsidR="003810C0" w:rsidRPr="008473F9" w:rsidRDefault="003810C0" w:rsidP="00EA0CC0">
      <w:pPr>
        <w:pStyle w:val="affffff2"/>
        <w:spacing w:before="0" w:after="0"/>
        <w:ind w:left="0"/>
      </w:pPr>
      <w:r w:rsidRPr="008473F9">
        <w:t>锚杆轴向拉力标准值</w:t>
      </w:r>
      <w:r w:rsidRPr="008473F9">
        <w:rPr>
          <w:rFonts w:hint="eastAsia"/>
        </w:rPr>
        <w:t>应</w:t>
      </w:r>
      <w:r w:rsidRPr="008473F9">
        <w:t>按下式计算</w:t>
      </w:r>
      <w:r w:rsidRPr="008473F9">
        <w:rPr>
          <w:rFonts w:hint="eastAsia"/>
        </w:rPr>
        <w:t>：</w:t>
      </w:r>
    </w:p>
    <w:p w:rsidR="003B7290" w:rsidRPr="00811AF5" w:rsidRDefault="00696E99" w:rsidP="00EA0CC0">
      <w:pPr>
        <w:jc w:val="right"/>
      </w:pPr>
      <w:r w:rsidRPr="00651E78">
        <w:rPr>
          <w:kern w:val="1"/>
          <w:position w:val="-22"/>
          <w:szCs w:val="21"/>
        </w:rPr>
        <w:object w:dxaOrig="1101" w:dyaOrig="570">
          <v:shape id="对象 192" o:spid="_x0000_i1035" type="#_x0000_t75" style="width:59.25pt;height:31.5pt;mso-position-horizontal-relative:page;mso-position-vertical-relative:page" o:ole="">
            <v:imagedata r:id="rId34" o:title=""/>
          </v:shape>
          <o:OLEObject Type="Embed" ProgID="Equation.3" ShapeID="对象 192" DrawAspect="Content" ObjectID="_1619876912" r:id="rId35"/>
        </w:object>
      </w:r>
      <w:r w:rsidR="003B7290">
        <w:t>……………………………………</w:t>
      </w:r>
      <w:r w:rsidR="003B7290">
        <w:rPr>
          <w:rFonts w:hint="eastAsia"/>
        </w:rPr>
        <w:t>.</w:t>
      </w:r>
      <w:r w:rsidR="003B7290">
        <w:t>…</w:t>
      </w:r>
      <w:r w:rsidR="003B7290">
        <w:rPr>
          <w:rFonts w:hint="eastAsia"/>
        </w:rPr>
        <w:t>.</w:t>
      </w:r>
      <w:r w:rsidR="003B7290">
        <w:tab/>
        <w:t>(</w:t>
      </w:r>
      <w:r w:rsidR="003B7290">
        <w:rPr>
          <w:rFonts w:hint="eastAsia"/>
        </w:rPr>
        <w:t>12</w:t>
      </w:r>
      <w:r w:rsidR="003B7290">
        <w:t>)</w:t>
      </w:r>
    </w:p>
    <w:p w:rsidR="00696E99" w:rsidRDefault="00696E99" w:rsidP="00EA0CC0">
      <w:pPr>
        <w:widowControl/>
        <w:adjustRightInd w:val="0"/>
        <w:snapToGrid w:val="0"/>
        <w:spacing w:line="300" w:lineRule="auto"/>
        <w:jc w:val="right"/>
        <w:rPr>
          <w:kern w:val="1"/>
          <w:szCs w:val="21"/>
        </w:rPr>
      </w:pPr>
    </w:p>
    <w:p w:rsidR="00FB31FF" w:rsidRDefault="00696E99" w:rsidP="00EA0CC0">
      <w:pPr>
        <w:widowControl/>
        <w:adjustRightInd w:val="0"/>
        <w:snapToGrid w:val="0"/>
        <w:spacing w:line="300" w:lineRule="auto"/>
        <w:rPr>
          <w:kern w:val="1"/>
          <w:szCs w:val="21"/>
        </w:rPr>
      </w:pPr>
      <w:r>
        <w:rPr>
          <w:kern w:val="1"/>
          <w:szCs w:val="21"/>
        </w:rPr>
        <w:t>式中：</w:t>
      </w:r>
    </w:p>
    <w:p w:rsidR="00696E99" w:rsidRDefault="00696E99" w:rsidP="00EA0CC0">
      <w:pPr>
        <w:widowControl/>
        <w:adjustRightInd w:val="0"/>
        <w:snapToGrid w:val="0"/>
        <w:spacing w:line="300" w:lineRule="auto"/>
        <w:rPr>
          <w:kern w:val="1"/>
          <w:szCs w:val="21"/>
        </w:rPr>
      </w:pPr>
      <w:r>
        <w:rPr>
          <w:kern w:val="1"/>
          <w:szCs w:val="21"/>
        </w:rPr>
        <w:t>N</w:t>
      </w:r>
      <w:r>
        <w:rPr>
          <w:kern w:val="1"/>
          <w:szCs w:val="21"/>
          <w:vertAlign w:val="subscript"/>
        </w:rPr>
        <w:t>ak</w:t>
      </w:r>
      <w:r>
        <w:rPr>
          <w:kern w:val="1"/>
          <w:szCs w:val="21"/>
        </w:rPr>
        <w:t>——</w:t>
      </w:r>
      <w:r>
        <w:rPr>
          <w:rFonts w:hint="eastAsia"/>
          <w:kern w:val="1"/>
          <w:szCs w:val="21"/>
        </w:rPr>
        <w:t>相应于作用的标准组合时</w:t>
      </w:r>
      <w:r>
        <w:rPr>
          <w:kern w:val="1"/>
          <w:szCs w:val="21"/>
        </w:rPr>
        <w:t>锚杆</w:t>
      </w:r>
      <w:r>
        <w:rPr>
          <w:rFonts w:hint="eastAsia"/>
          <w:kern w:val="1"/>
          <w:szCs w:val="21"/>
        </w:rPr>
        <w:t>所受</w:t>
      </w:r>
      <w:r>
        <w:rPr>
          <w:kern w:val="1"/>
          <w:szCs w:val="21"/>
        </w:rPr>
        <w:t>轴向拉力</w:t>
      </w:r>
      <w:r w:rsidR="00C83F2C">
        <w:rPr>
          <w:rFonts w:hint="eastAsia"/>
          <w:kern w:val="1"/>
          <w:szCs w:val="21"/>
        </w:rPr>
        <w:t>，</w:t>
      </w:r>
      <w:r>
        <w:rPr>
          <w:kern w:val="1"/>
          <w:szCs w:val="21"/>
        </w:rPr>
        <w:t>kN</w:t>
      </w:r>
      <w:r>
        <w:rPr>
          <w:kern w:val="1"/>
          <w:szCs w:val="21"/>
        </w:rPr>
        <w:t>；</w:t>
      </w:r>
    </w:p>
    <w:p w:rsidR="00696E99" w:rsidRDefault="00696E99" w:rsidP="00EA0CC0">
      <w:pPr>
        <w:widowControl/>
        <w:adjustRightInd w:val="0"/>
        <w:snapToGrid w:val="0"/>
        <w:spacing w:line="300" w:lineRule="auto"/>
        <w:rPr>
          <w:kern w:val="1"/>
          <w:szCs w:val="21"/>
        </w:rPr>
      </w:pPr>
      <w:r>
        <w:rPr>
          <w:kern w:val="1"/>
          <w:szCs w:val="21"/>
        </w:rPr>
        <w:t>H</w:t>
      </w:r>
      <w:r>
        <w:rPr>
          <w:kern w:val="1"/>
          <w:szCs w:val="21"/>
          <w:vertAlign w:val="subscript"/>
        </w:rPr>
        <w:t>tk</w:t>
      </w:r>
      <w:r>
        <w:rPr>
          <w:kern w:val="1"/>
          <w:szCs w:val="21"/>
        </w:rPr>
        <w:t>——</w:t>
      </w:r>
      <w:r>
        <w:rPr>
          <w:kern w:val="1"/>
          <w:szCs w:val="21"/>
        </w:rPr>
        <w:t>锚杆水平拉力标准值</w:t>
      </w:r>
      <w:r w:rsidR="00C83F2C">
        <w:rPr>
          <w:rFonts w:hint="eastAsia"/>
          <w:kern w:val="1"/>
          <w:szCs w:val="21"/>
        </w:rPr>
        <w:t>，</w:t>
      </w:r>
      <w:r>
        <w:rPr>
          <w:kern w:val="1"/>
          <w:szCs w:val="21"/>
        </w:rPr>
        <w:t>kN</w:t>
      </w:r>
      <w:r>
        <w:rPr>
          <w:kern w:val="1"/>
          <w:szCs w:val="21"/>
        </w:rPr>
        <w:t>；</w:t>
      </w:r>
    </w:p>
    <w:p w:rsidR="00696E99" w:rsidRDefault="00696E99" w:rsidP="00EA0CC0">
      <w:pPr>
        <w:widowControl/>
        <w:adjustRightInd w:val="0"/>
        <w:snapToGrid w:val="0"/>
        <w:spacing w:line="300" w:lineRule="auto"/>
        <w:rPr>
          <w:kern w:val="1"/>
          <w:szCs w:val="21"/>
        </w:rPr>
      </w:pPr>
      <w:r>
        <w:rPr>
          <w:kern w:val="1"/>
          <w:szCs w:val="21"/>
        </w:rPr>
        <w:t>α——</w:t>
      </w:r>
      <w:r>
        <w:rPr>
          <w:kern w:val="1"/>
          <w:szCs w:val="21"/>
        </w:rPr>
        <w:t>锚杆倾角</w:t>
      </w:r>
      <w:r w:rsidR="00C83F2C">
        <w:rPr>
          <w:rFonts w:hint="eastAsia"/>
          <w:kern w:val="1"/>
          <w:szCs w:val="21"/>
        </w:rPr>
        <w:t>，</w:t>
      </w:r>
      <w:r>
        <w:rPr>
          <w:kern w:val="1"/>
          <w:szCs w:val="21"/>
        </w:rPr>
        <w:t>°</w:t>
      </w:r>
      <w:r>
        <w:rPr>
          <w:rFonts w:hint="eastAsia"/>
          <w:kern w:val="1"/>
          <w:szCs w:val="21"/>
        </w:rPr>
        <w:t>，宜为</w:t>
      </w:r>
      <w:r>
        <w:rPr>
          <w:rFonts w:hint="eastAsia"/>
          <w:kern w:val="1"/>
          <w:szCs w:val="21"/>
        </w:rPr>
        <w:t>10</w:t>
      </w:r>
      <w:r>
        <w:rPr>
          <w:rFonts w:hint="eastAsia"/>
          <w:kern w:val="1"/>
          <w:szCs w:val="21"/>
        </w:rPr>
        <w:t>°</w:t>
      </w:r>
      <w:r w:rsidR="002266E6">
        <w:rPr>
          <w:rFonts w:ascii="宋体" w:hAnsi="宋体" w:hint="eastAsia"/>
          <w:kern w:val="1"/>
          <w:szCs w:val="21"/>
        </w:rPr>
        <w:t>～</w:t>
      </w:r>
      <w:r>
        <w:rPr>
          <w:rFonts w:hint="eastAsia"/>
          <w:kern w:val="1"/>
          <w:szCs w:val="21"/>
        </w:rPr>
        <w:t>35</w:t>
      </w:r>
      <w:r>
        <w:rPr>
          <w:rFonts w:hint="eastAsia"/>
          <w:kern w:val="1"/>
          <w:szCs w:val="21"/>
        </w:rPr>
        <w:t>°。</w:t>
      </w:r>
    </w:p>
    <w:p w:rsidR="00696E99" w:rsidRPr="008473F9" w:rsidRDefault="00696E99" w:rsidP="00EA0CC0">
      <w:pPr>
        <w:pStyle w:val="affffff2"/>
        <w:spacing w:before="0" w:after="0"/>
        <w:ind w:left="0"/>
      </w:pPr>
      <w:r w:rsidRPr="008473F9">
        <w:t>锚杆</w:t>
      </w:r>
      <w:r w:rsidRPr="008473F9">
        <w:rPr>
          <w:rFonts w:hint="eastAsia"/>
        </w:rPr>
        <w:t>（索）</w:t>
      </w:r>
      <w:r w:rsidRPr="008473F9">
        <w:t>钢筋截面面积应满足下式</w:t>
      </w:r>
      <w:r w:rsidRPr="008473F9">
        <w:rPr>
          <w:rFonts w:hint="eastAsia"/>
        </w:rPr>
        <w:t>的</w:t>
      </w:r>
      <w:r w:rsidRPr="008473F9">
        <w:t>要求：</w:t>
      </w:r>
    </w:p>
    <w:p w:rsidR="003B7290" w:rsidRPr="00811AF5" w:rsidRDefault="00696E99" w:rsidP="00EA0CC0">
      <w:pPr>
        <w:jc w:val="right"/>
      </w:pPr>
      <w:r>
        <w:rPr>
          <w:rFonts w:hint="eastAsia"/>
          <w:bCs/>
          <w:szCs w:val="21"/>
        </w:rPr>
        <w:t>普通钢筋锚杆：</w:t>
      </w:r>
      <w:r w:rsidRPr="00651E78">
        <w:rPr>
          <w:kern w:val="1"/>
          <w:position w:val="-28"/>
          <w:szCs w:val="21"/>
        </w:rPr>
        <w:object w:dxaOrig="1122" w:dyaOrig="632">
          <v:shape id="对象 193" o:spid="_x0000_i1036" type="#_x0000_t75" style="width:69pt;height:38.25pt;mso-position-horizontal-relative:page;mso-position-vertical-relative:page" o:ole="">
            <v:imagedata r:id="rId36" o:title=""/>
          </v:shape>
          <o:OLEObject Type="Embed" ProgID="Equation.3" ShapeID="对象 193" DrawAspect="Content" ObjectID="_1619876913" r:id="rId37"/>
        </w:object>
      </w:r>
      <w:r w:rsidR="003B7290">
        <w:t>……………………………………</w:t>
      </w:r>
      <w:r w:rsidR="003B7290">
        <w:rPr>
          <w:rFonts w:hint="eastAsia"/>
        </w:rPr>
        <w:t>.</w:t>
      </w:r>
      <w:r w:rsidR="003B7290">
        <w:t>…</w:t>
      </w:r>
      <w:r w:rsidR="003B7290">
        <w:rPr>
          <w:rFonts w:hint="eastAsia"/>
        </w:rPr>
        <w:t>.</w:t>
      </w:r>
      <w:r w:rsidR="003B7290">
        <w:tab/>
        <w:t>(</w:t>
      </w:r>
      <w:r w:rsidR="003B7290">
        <w:rPr>
          <w:rFonts w:hint="eastAsia"/>
        </w:rPr>
        <w:t>13</w:t>
      </w:r>
      <w:r w:rsidR="003B7290">
        <w:t>)</w:t>
      </w:r>
    </w:p>
    <w:p w:rsidR="003B7290" w:rsidRPr="00811AF5" w:rsidRDefault="00696E99" w:rsidP="00EA0CC0">
      <w:pPr>
        <w:jc w:val="right"/>
      </w:pPr>
      <w:r>
        <w:rPr>
          <w:rFonts w:hint="eastAsia"/>
          <w:bCs/>
          <w:szCs w:val="21"/>
        </w:rPr>
        <w:t>预应力锚索锚杆：</w:t>
      </w:r>
      <w:r w:rsidRPr="00651E78">
        <w:rPr>
          <w:kern w:val="1"/>
          <w:position w:val="-28"/>
          <w:szCs w:val="21"/>
        </w:rPr>
        <w:object w:dxaOrig="1112" w:dyaOrig="627">
          <v:shape id="对象 201" o:spid="_x0000_i1037" type="#_x0000_t75" style="width:69pt;height:38.25pt;mso-position-horizontal-relative:page;mso-position-vertical-relative:page" o:ole="">
            <v:fill o:detectmouseclick="t"/>
            <v:imagedata r:id="rId38" o:title=""/>
          </v:shape>
          <o:OLEObject Type="Embed" ProgID="Equation.3" ShapeID="对象 201" DrawAspect="Content" ObjectID="_1619876914" r:id="rId39"/>
        </w:object>
      </w:r>
      <w:r w:rsidR="003B7290">
        <w:t>……………………………………</w:t>
      </w:r>
      <w:r w:rsidR="003B7290">
        <w:rPr>
          <w:rFonts w:hint="eastAsia"/>
        </w:rPr>
        <w:t>.</w:t>
      </w:r>
      <w:r w:rsidR="003B7290">
        <w:t>…</w:t>
      </w:r>
      <w:r w:rsidR="003B7290">
        <w:rPr>
          <w:rFonts w:hint="eastAsia"/>
        </w:rPr>
        <w:t>.</w:t>
      </w:r>
      <w:r w:rsidR="003B7290">
        <w:tab/>
        <w:t>(</w:t>
      </w:r>
      <w:r w:rsidR="003B7290">
        <w:rPr>
          <w:rFonts w:hint="eastAsia"/>
        </w:rPr>
        <w:t>14</w:t>
      </w:r>
      <w:r w:rsidR="003B7290">
        <w:t>)</w:t>
      </w:r>
    </w:p>
    <w:p w:rsidR="00FB31FF" w:rsidRDefault="00696E99" w:rsidP="00EA0CC0">
      <w:pPr>
        <w:pStyle w:val="afffffff2"/>
        <w:adjustRightInd w:val="0"/>
        <w:snapToGrid w:val="0"/>
        <w:spacing w:line="300" w:lineRule="auto"/>
        <w:rPr>
          <w:rFonts w:ascii="Times New Roman" w:hAnsi="Times New Roman" w:cs="Times New Roman"/>
          <w:color w:val="auto"/>
        </w:rPr>
      </w:pPr>
      <w:r>
        <w:rPr>
          <w:rFonts w:ascii="Times New Roman" w:hAnsi="Times New Roman" w:cs="Times New Roman"/>
          <w:color w:val="auto"/>
        </w:rPr>
        <w:t>式中：</w:t>
      </w:r>
    </w:p>
    <w:p w:rsidR="00696E99" w:rsidRDefault="00696E99" w:rsidP="00EA0CC0">
      <w:pPr>
        <w:pStyle w:val="afffffff2"/>
        <w:adjustRightInd w:val="0"/>
        <w:snapToGrid w:val="0"/>
        <w:spacing w:line="300" w:lineRule="auto"/>
        <w:rPr>
          <w:rFonts w:ascii="Times New Roman" w:hAnsi="Times New Roman"/>
          <w:color w:val="auto"/>
        </w:rPr>
      </w:pPr>
      <w:r w:rsidRPr="00651E78">
        <w:rPr>
          <w:rFonts w:ascii="Times New Roman" w:hAnsi="Times New Roman"/>
          <w:color w:val="auto"/>
          <w:position w:val="-10"/>
        </w:rPr>
        <w:object w:dxaOrig="282" w:dyaOrig="325">
          <v:shape id="对象 194" o:spid="_x0000_i1038" type="#_x0000_t75" style="width:18pt;height:19.5pt;mso-position-horizontal-relative:page;mso-position-vertical-relative:page" o:ole="">
            <v:imagedata r:id="rId40" o:title=""/>
          </v:shape>
          <o:OLEObject Type="Embed" ProgID="Equation.3" ShapeID="对象 194" DrawAspect="Content" ObjectID="_1619876915" r:id="rId41"/>
        </w:object>
      </w:r>
      <w:r>
        <w:rPr>
          <w:rFonts w:ascii="Times New Roman" w:hAnsi="Times New Roman" w:hint="eastAsia"/>
          <w:color w:val="auto"/>
        </w:rPr>
        <w:t>——</w:t>
      </w:r>
      <w:r>
        <w:rPr>
          <w:rFonts w:ascii="Times New Roman" w:hAnsi="Times New Roman"/>
          <w:color w:val="auto"/>
        </w:rPr>
        <w:t>锚杆</w:t>
      </w:r>
      <w:r>
        <w:rPr>
          <w:rFonts w:ascii="Times New Roman" w:hAnsi="Times New Roman" w:hint="eastAsia"/>
          <w:color w:val="auto"/>
        </w:rPr>
        <w:t>钢筋或预应力锚索</w:t>
      </w:r>
      <w:r>
        <w:rPr>
          <w:rFonts w:ascii="Times New Roman" w:hAnsi="Times New Roman"/>
          <w:color w:val="auto"/>
        </w:rPr>
        <w:t>截</w:t>
      </w:r>
      <w:r>
        <w:rPr>
          <w:rFonts w:ascii="Times New Roman" w:hAnsi="Times New Roman" w:hint="eastAsia"/>
          <w:color w:val="auto"/>
        </w:rPr>
        <w:t>面</w:t>
      </w:r>
      <w:r>
        <w:rPr>
          <w:rFonts w:ascii="Times New Roman" w:hAnsi="Times New Roman"/>
          <w:color w:val="auto"/>
        </w:rPr>
        <w:t>面积</w:t>
      </w:r>
      <w:r w:rsidR="00C83F2C">
        <w:rPr>
          <w:rFonts w:ascii="Times New Roman" w:hAnsi="Times New Roman" w:hint="eastAsia"/>
          <w:color w:val="auto"/>
        </w:rPr>
        <w:t>，</w:t>
      </w:r>
      <w:r>
        <w:rPr>
          <w:rFonts w:ascii="Times New Roman" w:hAnsi="Times New Roman"/>
          <w:color w:val="auto"/>
        </w:rPr>
        <w:t>m</w:t>
      </w:r>
      <w:r>
        <w:rPr>
          <w:rFonts w:ascii="Times New Roman" w:hAnsi="Times New Roman"/>
          <w:color w:val="auto"/>
          <w:vertAlign w:val="superscript"/>
        </w:rPr>
        <w:t>2</w:t>
      </w:r>
      <w:r>
        <w:rPr>
          <w:rFonts w:ascii="Times New Roman" w:hAnsi="Times New Roman"/>
          <w:color w:val="auto"/>
        </w:rPr>
        <w:t>；</w:t>
      </w:r>
    </w:p>
    <w:p w:rsidR="00696E99" w:rsidRDefault="00696E99" w:rsidP="00EA0CC0">
      <w:pPr>
        <w:widowControl/>
        <w:adjustRightInd w:val="0"/>
        <w:snapToGrid w:val="0"/>
        <w:spacing w:line="300" w:lineRule="auto"/>
        <w:ind w:left="1134" w:hangingChars="540" w:hanging="1134"/>
        <w:rPr>
          <w:kern w:val="1"/>
          <w:szCs w:val="21"/>
        </w:rPr>
      </w:pPr>
      <w:r>
        <w:rPr>
          <w:rFonts w:hint="eastAsia"/>
          <w:i/>
          <w:iCs/>
          <w:kern w:val="1"/>
          <w:szCs w:val="21"/>
        </w:rPr>
        <w:t>K</w:t>
      </w:r>
      <w:r>
        <w:rPr>
          <w:rFonts w:hint="eastAsia"/>
          <w:i/>
          <w:iCs/>
          <w:kern w:val="1"/>
          <w:szCs w:val="21"/>
          <w:vertAlign w:val="subscript"/>
        </w:rPr>
        <w:t>b</w:t>
      </w:r>
      <w:r>
        <w:rPr>
          <w:rFonts w:hint="eastAsia"/>
          <w:kern w:val="1"/>
          <w:szCs w:val="21"/>
        </w:rPr>
        <w:t>——锚杆杆体抗拉安全系数，对永久性锚杆，一级边坡取</w:t>
      </w:r>
      <w:r>
        <w:rPr>
          <w:rFonts w:hint="eastAsia"/>
          <w:kern w:val="1"/>
          <w:szCs w:val="21"/>
        </w:rPr>
        <w:t>2.2</w:t>
      </w:r>
      <w:r>
        <w:rPr>
          <w:rFonts w:hint="eastAsia"/>
          <w:kern w:val="1"/>
          <w:szCs w:val="21"/>
        </w:rPr>
        <w:t>，二级边坡取</w:t>
      </w:r>
      <w:r>
        <w:rPr>
          <w:rFonts w:hint="eastAsia"/>
          <w:kern w:val="1"/>
          <w:szCs w:val="21"/>
        </w:rPr>
        <w:t>2.0</w:t>
      </w:r>
      <w:r>
        <w:rPr>
          <w:rFonts w:hint="eastAsia"/>
          <w:kern w:val="1"/>
          <w:szCs w:val="21"/>
        </w:rPr>
        <w:t>，三级边坡取</w:t>
      </w:r>
      <w:r>
        <w:rPr>
          <w:rFonts w:hint="eastAsia"/>
          <w:kern w:val="1"/>
          <w:szCs w:val="21"/>
        </w:rPr>
        <w:t>1.8</w:t>
      </w:r>
      <w:r>
        <w:rPr>
          <w:rFonts w:hint="eastAsia"/>
          <w:kern w:val="1"/>
          <w:szCs w:val="21"/>
        </w:rPr>
        <w:t>；</w:t>
      </w:r>
    </w:p>
    <w:p w:rsidR="00B83236" w:rsidRDefault="00696E99" w:rsidP="00EA0CC0">
      <w:pPr>
        <w:widowControl/>
        <w:adjustRightInd w:val="0"/>
        <w:snapToGrid w:val="0"/>
        <w:spacing w:line="300" w:lineRule="auto"/>
        <w:rPr>
          <w:kern w:val="1"/>
          <w:szCs w:val="21"/>
        </w:rPr>
      </w:pPr>
      <w:r w:rsidRPr="00651E78">
        <w:rPr>
          <w:rFonts w:hint="eastAsia"/>
          <w:kern w:val="1"/>
          <w:position w:val="-14"/>
          <w:szCs w:val="21"/>
        </w:rPr>
        <w:object w:dxaOrig="289" w:dyaOrig="393">
          <v:shape id="对象 195" o:spid="_x0000_i1039" type="#_x0000_t75" style="width:14.25pt;height:19.5pt;mso-position-horizontal-relative:page;mso-position-vertical-relative:page" o:ole="">
            <v:imagedata r:id="rId42" o:title=""/>
          </v:shape>
          <o:OLEObject Type="Embed" ProgID="Equation.3" ShapeID="对象 195" DrawAspect="Content" ObjectID="_1619876916" r:id="rId43">
            <o:FieldCodes>\* MERGEFORMAT</o:FieldCodes>
          </o:OLEObject>
        </w:object>
      </w:r>
      <w:r>
        <w:rPr>
          <w:rFonts w:hint="eastAsia"/>
          <w:kern w:val="1"/>
          <w:szCs w:val="21"/>
        </w:rPr>
        <w:t>，——普通钢筋</w:t>
      </w:r>
      <w:r>
        <w:rPr>
          <w:kern w:val="1"/>
          <w:szCs w:val="21"/>
        </w:rPr>
        <w:t>抗拉强度设计值</w:t>
      </w:r>
      <w:r w:rsidR="00C83F2C">
        <w:rPr>
          <w:rFonts w:hint="eastAsia"/>
          <w:kern w:val="1"/>
          <w:szCs w:val="21"/>
        </w:rPr>
        <w:t>，</w:t>
      </w:r>
      <w:r>
        <w:rPr>
          <w:kern w:val="1"/>
          <w:szCs w:val="21"/>
        </w:rPr>
        <w:t>kPa</w:t>
      </w:r>
      <w:r w:rsidR="00B83236">
        <w:rPr>
          <w:rFonts w:hint="eastAsia"/>
          <w:kern w:val="1"/>
          <w:szCs w:val="21"/>
        </w:rPr>
        <w:t>；</w:t>
      </w:r>
    </w:p>
    <w:p w:rsidR="00696E99" w:rsidRDefault="00B83236" w:rsidP="00EA0CC0">
      <w:pPr>
        <w:widowControl/>
        <w:adjustRightInd w:val="0"/>
        <w:snapToGrid w:val="0"/>
        <w:spacing w:line="300" w:lineRule="auto"/>
        <w:rPr>
          <w:kern w:val="1"/>
          <w:szCs w:val="21"/>
        </w:rPr>
      </w:pPr>
      <w:r w:rsidRPr="00651E78">
        <w:rPr>
          <w:rFonts w:hint="eastAsia"/>
          <w:kern w:val="1"/>
          <w:position w:val="-14"/>
          <w:szCs w:val="21"/>
        </w:rPr>
        <w:object w:dxaOrig="373" w:dyaOrig="393">
          <v:shape id="_x0000_i1040" type="#_x0000_t75" style="width:18pt;height:19.5pt;mso-position-horizontal-relative:page;mso-position-vertical-relative:page" o:ole="">
            <v:imagedata r:id="rId44" o:title=""/>
          </v:shape>
          <o:OLEObject Type="Embed" ProgID="Equation.3" ShapeID="_x0000_i1040" DrawAspect="Content" ObjectID="_1619876917" r:id="rId45">
            <o:FieldCodes>\* MERGEFORMAT</o:FieldCodes>
          </o:OLEObject>
        </w:object>
      </w:r>
      <w:r>
        <w:rPr>
          <w:rFonts w:hint="eastAsia"/>
          <w:kern w:val="1"/>
          <w:szCs w:val="21"/>
        </w:rPr>
        <w:t>——预应力钢绞线</w:t>
      </w:r>
      <w:r>
        <w:rPr>
          <w:kern w:val="1"/>
          <w:szCs w:val="21"/>
        </w:rPr>
        <w:t>抗拉强度设计值</w:t>
      </w:r>
      <w:r>
        <w:rPr>
          <w:rFonts w:hint="eastAsia"/>
          <w:kern w:val="1"/>
          <w:szCs w:val="21"/>
        </w:rPr>
        <w:t>，</w:t>
      </w:r>
      <w:r>
        <w:rPr>
          <w:kern w:val="1"/>
          <w:szCs w:val="21"/>
        </w:rPr>
        <w:t>kPa</w:t>
      </w:r>
      <w:r w:rsidR="002266E6">
        <w:rPr>
          <w:rFonts w:hint="eastAsia"/>
          <w:kern w:val="1"/>
          <w:szCs w:val="21"/>
        </w:rPr>
        <w:t>。</w:t>
      </w:r>
    </w:p>
    <w:p w:rsidR="00696E99" w:rsidRPr="008473F9" w:rsidRDefault="00696E99" w:rsidP="00EA0CC0">
      <w:pPr>
        <w:pStyle w:val="affffff2"/>
        <w:spacing w:before="0" w:after="0"/>
        <w:ind w:left="0"/>
      </w:pPr>
      <w:r w:rsidRPr="008473F9">
        <w:t>锚杆</w:t>
      </w:r>
      <w:r w:rsidRPr="008473F9">
        <w:rPr>
          <w:rFonts w:hint="eastAsia"/>
        </w:rPr>
        <w:t>（索）</w:t>
      </w:r>
      <w:r w:rsidRPr="008473F9">
        <w:t>锚固体与</w:t>
      </w:r>
      <w:r w:rsidRPr="008473F9">
        <w:rPr>
          <w:rFonts w:hint="eastAsia"/>
        </w:rPr>
        <w:t>岩土层</w:t>
      </w:r>
      <w:r w:rsidRPr="008473F9">
        <w:t>的锚固长度应满足下式要求：</w:t>
      </w:r>
    </w:p>
    <w:p w:rsidR="003B7290" w:rsidRPr="00811AF5" w:rsidRDefault="00696E99" w:rsidP="00EA0CC0">
      <w:pPr>
        <w:jc w:val="right"/>
      </w:pPr>
      <w:r w:rsidRPr="00651E78">
        <w:rPr>
          <w:position w:val="-26"/>
        </w:rPr>
        <w:object w:dxaOrig="1326" w:dyaOrig="611">
          <v:shape id="对象 197" o:spid="_x0000_i1041" type="#_x0000_t75" style="width:82.5pt;height:36.75pt;mso-position-horizontal-relative:page;mso-position-vertical-relative:page" o:ole="">
            <v:imagedata r:id="rId46" o:title=""/>
          </v:shape>
          <o:OLEObject Type="Embed" ProgID="Equation.3" ShapeID="对象 197" DrawAspect="Content" ObjectID="_1619876918" r:id="rId47"/>
        </w:object>
      </w:r>
      <w:r w:rsidR="003B7290">
        <w:t>……………………………………</w:t>
      </w:r>
      <w:r w:rsidR="003B7290">
        <w:rPr>
          <w:rFonts w:hint="eastAsia"/>
        </w:rPr>
        <w:t>.</w:t>
      </w:r>
      <w:r w:rsidR="003B7290">
        <w:t>…</w:t>
      </w:r>
      <w:r w:rsidR="003B7290">
        <w:rPr>
          <w:rFonts w:hint="eastAsia"/>
        </w:rPr>
        <w:t>.</w:t>
      </w:r>
      <w:r w:rsidR="003B7290">
        <w:tab/>
        <w:t>(</w:t>
      </w:r>
      <w:r w:rsidR="003B7290">
        <w:rPr>
          <w:rFonts w:hint="eastAsia"/>
        </w:rPr>
        <w:t>15</w:t>
      </w:r>
      <w:r w:rsidR="003B7290">
        <w:t>)</w:t>
      </w:r>
    </w:p>
    <w:p w:rsidR="00B83236" w:rsidRDefault="00696E99" w:rsidP="00EA0CC0">
      <w:pPr>
        <w:widowControl/>
        <w:adjustRightInd w:val="0"/>
        <w:snapToGrid w:val="0"/>
        <w:spacing w:line="300" w:lineRule="auto"/>
        <w:rPr>
          <w:kern w:val="1"/>
          <w:szCs w:val="21"/>
        </w:rPr>
      </w:pPr>
      <w:r>
        <w:rPr>
          <w:kern w:val="1"/>
          <w:szCs w:val="21"/>
        </w:rPr>
        <w:t>式中</w:t>
      </w:r>
      <w:r>
        <w:rPr>
          <w:rFonts w:hint="eastAsia"/>
          <w:kern w:val="1"/>
          <w:szCs w:val="21"/>
        </w:rPr>
        <w:t>：</w:t>
      </w:r>
    </w:p>
    <w:p w:rsidR="00696E99" w:rsidRDefault="00696E99" w:rsidP="00EA0CC0">
      <w:pPr>
        <w:widowControl/>
        <w:adjustRightInd w:val="0"/>
        <w:snapToGrid w:val="0"/>
        <w:spacing w:line="300" w:lineRule="auto"/>
        <w:rPr>
          <w:kern w:val="1"/>
          <w:szCs w:val="21"/>
        </w:rPr>
      </w:pPr>
      <w:r>
        <w:rPr>
          <w:rFonts w:hint="eastAsia"/>
          <w:i/>
          <w:iCs/>
          <w:kern w:val="1"/>
          <w:szCs w:val="21"/>
        </w:rPr>
        <w:t>l</w:t>
      </w:r>
      <w:r>
        <w:rPr>
          <w:i/>
          <w:iCs/>
          <w:kern w:val="1"/>
          <w:szCs w:val="21"/>
          <w:vertAlign w:val="subscript"/>
        </w:rPr>
        <w:t>a</w:t>
      </w:r>
      <w:r>
        <w:rPr>
          <w:rFonts w:hint="eastAsia"/>
          <w:kern w:val="1"/>
          <w:szCs w:val="21"/>
        </w:rPr>
        <w:t>——锚杆</w:t>
      </w:r>
      <w:r>
        <w:rPr>
          <w:kern w:val="1"/>
          <w:szCs w:val="21"/>
        </w:rPr>
        <w:t>锚固段长度</w:t>
      </w:r>
      <w:r w:rsidR="00C83F2C">
        <w:rPr>
          <w:rFonts w:hint="eastAsia"/>
          <w:kern w:val="1"/>
          <w:szCs w:val="21"/>
        </w:rPr>
        <w:t>，</w:t>
      </w:r>
      <w:r>
        <w:rPr>
          <w:kern w:val="1"/>
          <w:szCs w:val="21"/>
        </w:rPr>
        <w:t>m</w:t>
      </w:r>
      <w:r>
        <w:rPr>
          <w:rFonts w:hint="eastAsia"/>
          <w:kern w:val="1"/>
          <w:szCs w:val="21"/>
        </w:rPr>
        <w:t>，</w:t>
      </w:r>
      <w:r>
        <w:rPr>
          <w:kern w:val="1"/>
          <w:szCs w:val="21"/>
        </w:rPr>
        <w:t>尚应满足</w:t>
      </w:r>
      <w:r w:rsidR="00D3060F">
        <w:rPr>
          <w:rFonts w:hint="eastAsia"/>
          <w:kern w:val="1"/>
          <w:szCs w:val="21"/>
        </w:rPr>
        <w:t>现行相</w:t>
      </w:r>
      <w:r w:rsidR="00D3060F">
        <w:rPr>
          <w:kern w:val="1"/>
          <w:szCs w:val="21"/>
        </w:rPr>
        <w:t>关规范</w:t>
      </w:r>
      <w:r>
        <w:rPr>
          <w:rFonts w:hint="eastAsia"/>
          <w:kern w:val="1"/>
          <w:szCs w:val="21"/>
        </w:rPr>
        <w:t>规定</w:t>
      </w:r>
      <w:r w:rsidR="00D3060F">
        <w:rPr>
          <w:rFonts w:hint="eastAsia"/>
          <w:kern w:val="1"/>
          <w:szCs w:val="21"/>
        </w:rPr>
        <w:t>和</w:t>
      </w:r>
      <w:r w:rsidR="00D3060F">
        <w:rPr>
          <w:kern w:val="1"/>
          <w:szCs w:val="21"/>
        </w:rPr>
        <w:t>要求</w:t>
      </w:r>
      <w:r>
        <w:rPr>
          <w:kern w:val="1"/>
          <w:szCs w:val="21"/>
        </w:rPr>
        <w:t>；</w:t>
      </w:r>
    </w:p>
    <w:p w:rsidR="00696E99" w:rsidRDefault="00696E99" w:rsidP="00EA0CC0">
      <w:pPr>
        <w:widowControl/>
        <w:adjustRightInd w:val="0"/>
        <w:snapToGrid w:val="0"/>
        <w:spacing w:line="300" w:lineRule="auto"/>
        <w:rPr>
          <w:kern w:val="1"/>
          <w:szCs w:val="21"/>
        </w:rPr>
      </w:pPr>
      <w:r>
        <w:rPr>
          <w:rFonts w:hint="eastAsia"/>
          <w:i/>
          <w:iCs/>
          <w:kern w:val="1"/>
          <w:szCs w:val="21"/>
        </w:rPr>
        <w:t>K</w:t>
      </w:r>
      <w:r>
        <w:rPr>
          <w:rFonts w:hint="eastAsia"/>
          <w:kern w:val="1"/>
          <w:szCs w:val="21"/>
        </w:rPr>
        <w:t>——锚杆锚固体抗拔安全系数，对永久性锚杆，一级边坡取</w:t>
      </w:r>
      <w:r>
        <w:rPr>
          <w:rFonts w:hint="eastAsia"/>
          <w:kern w:val="1"/>
          <w:szCs w:val="21"/>
        </w:rPr>
        <w:t>2.6</w:t>
      </w:r>
      <w:r>
        <w:rPr>
          <w:rFonts w:hint="eastAsia"/>
          <w:kern w:val="1"/>
          <w:szCs w:val="21"/>
        </w:rPr>
        <w:t>，二级边坡取</w:t>
      </w:r>
      <w:r>
        <w:rPr>
          <w:rFonts w:hint="eastAsia"/>
          <w:kern w:val="1"/>
          <w:szCs w:val="21"/>
        </w:rPr>
        <w:t>2.4</w:t>
      </w:r>
      <w:r>
        <w:rPr>
          <w:rFonts w:hint="eastAsia"/>
          <w:kern w:val="1"/>
          <w:szCs w:val="21"/>
        </w:rPr>
        <w:t>，三级边坡取</w:t>
      </w:r>
      <w:r>
        <w:rPr>
          <w:rFonts w:hint="eastAsia"/>
          <w:kern w:val="1"/>
          <w:szCs w:val="21"/>
        </w:rPr>
        <w:t>2.2</w:t>
      </w:r>
      <w:r>
        <w:rPr>
          <w:rFonts w:hint="eastAsia"/>
          <w:kern w:val="1"/>
          <w:szCs w:val="21"/>
        </w:rPr>
        <w:t>；</w:t>
      </w:r>
    </w:p>
    <w:p w:rsidR="00696E99" w:rsidRDefault="00696E99" w:rsidP="00EA0CC0">
      <w:pPr>
        <w:widowControl/>
        <w:adjustRightInd w:val="0"/>
        <w:snapToGrid w:val="0"/>
        <w:spacing w:line="300" w:lineRule="auto"/>
        <w:rPr>
          <w:kern w:val="1"/>
          <w:szCs w:val="21"/>
        </w:rPr>
      </w:pPr>
      <w:r>
        <w:rPr>
          <w:kern w:val="1"/>
          <w:szCs w:val="21"/>
        </w:rPr>
        <w:t>D</w:t>
      </w:r>
      <w:r>
        <w:rPr>
          <w:rFonts w:hint="eastAsia"/>
          <w:kern w:val="1"/>
          <w:szCs w:val="21"/>
        </w:rPr>
        <w:t>——锚杆</w:t>
      </w:r>
      <w:r>
        <w:rPr>
          <w:kern w:val="1"/>
          <w:szCs w:val="21"/>
        </w:rPr>
        <w:t>锚固</w:t>
      </w:r>
      <w:r>
        <w:rPr>
          <w:rFonts w:hint="eastAsia"/>
          <w:kern w:val="1"/>
          <w:szCs w:val="21"/>
        </w:rPr>
        <w:t>段钻孔</w:t>
      </w:r>
      <w:r>
        <w:rPr>
          <w:kern w:val="1"/>
          <w:szCs w:val="21"/>
        </w:rPr>
        <w:t>直径</w:t>
      </w:r>
      <w:r w:rsidR="00C83F2C">
        <w:rPr>
          <w:rFonts w:hint="eastAsia"/>
          <w:kern w:val="1"/>
          <w:szCs w:val="21"/>
        </w:rPr>
        <w:t>，</w:t>
      </w:r>
      <w:r>
        <w:rPr>
          <w:rFonts w:hint="eastAsia"/>
          <w:kern w:val="1"/>
          <w:szCs w:val="21"/>
        </w:rPr>
        <w:t>m</w:t>
      </w:r>
      <w:r>
        <w:rPr>
          <w:kern w:val="1"/>
          <w:szCs w:val="21"/>
        </w:rPr>
        <w:t>m</w:t>
      </w:r>
      <w:r>
        <w:rPr>
          <w:kern w:val="1"/>
          <w:szCs w:val="21"/>
        </w:rPr>
        <w:t>；</w:t>
      </w:r>
    </w:p>
    <w:p w:rsidR="00696E99" w:rsidRDefault="00696E99" w:rsidP="00EA0CC0">
      <w:pPr>
        <w:widowControl/>
        <w:adjustRightInd w:val="0"/>
        <w:snapToGrid w:val="0"/>
        <w:spacing w:line="300" w:lineRule="auto"/>
        <w:rPr>
          <w:kern w:val="1"/>
          <w:szCs w:val="21"/>
        </w:rPr>
      </w:pPr>
      <w:r>
        <w:rPr>
          <w:rFonts w:hint="eastAsia"/>
          <w:kern w:val="1"/>
          <w:szCs w:val="21"/>
        </w:rPr>
        <w:t xml:space="preserve">   f</w:t>
      </w:r>
      <w:r>
        <w:rPr>
          <w:rFonts w:hint="eastAsia"/>
          <w:kern w:val="1"/>
          <w:szCs w:val="21"/>
          <w:vertAlign w:val="subscript"/>
        </w:rPr>
        <w:t>rbk</w:t>
      </w:r>
      <w:r>
        <w:rPr>
          <w:rFonts w:hint="eastAsia"/>
          <w:kern w:val="1"/>
          <w:szCs w:val="21"/>
        </w:rPr>
        <w:t>——岩土</w:t>
      </w:r>
      <w:r>
        <w:rPr>
          <w:kern w:val="1"/>
          <w:szCs w:val="21"/>
        </w:rPr>
        <w:t>层与锚固体</w:t>
      </w:r>
      <w:r>
        <w:rPr>
          <w:rFonts w:hint="eastAsia"/>
          <w:kern w:val="1"/>
          <w:szCs w:val="21"/>
        </w:rPr>
        <w:t>极限</w:t>
      </w:r>
      <w:r>
        <w:rPr>
          <w:kern w:val="1"/>
          <w:szCs w:val="21"/>
        </w:rPr>
        <w:t>粘结强度</w:t>
      </w:r>
      <w:r>
        <w:rPr>
          <w:rFonts w:hint="eastAsia"/>
          <w:kern w:val="1"/>
          <w:szCs w:val="21"/>
        </w:rPr>
        <w:t>标准</w:t>
      </w:r>
      <w:r>
        <w:rPr>
          <w:kern w:val="1"/>
          <w:szCs w:val="21"/>
        </w:rPr>
        <w:t>值</w:t>
      </w:r>
      <w:r w:rsidR="00C83F2C">
        <w:rPr>
          <w:rFonts w:hint="eastAsia"/>
          <w:kern w:val="1"/>
          <w:szCs w:val="21"/>
        </w:rPr>
        <w:t>，</w:t>
      </w:r>
      <w:r>
        <w:rPr>
          <w:kern w:val="1"/>
          <w:szCs w:val="21"/>
        </w:rPr>
        <w:t>kPa</w:t>
      </w:r>
      <w:r>
        <w:rPr>
          <w:rFonts w:hint="eastAsia"/>
          <w:kern w:val="1"/>
          <w:szCs w:val="21"/>
        </w:rPr>
        <w:t>。</w:t>
      </w:r>
    </w:p>
    <w:p w:rsidR="00696E99" w:rsidRPr="008473F9" w:rsidRDefault="00696E99" w:rsidP="00EA0CC0">
      <w:pPr>
        <w:pStyle w:val="affffff2"/>
        <w:spacing w:before="0" w:after="0"/>
        <w:ind w:left="0"/>
      </w:pPr>
      <w:r w:rsidRPr="008473F9">
        <w:t>锚杆</w:t>
      </w:r>
      <w:r w:rsidRPr="008473F9">
        <w:rPr>
          <w:rFonts w:hint="eastAsia"/>
        </w:rPr>
        <w:t>（索）杆体</w:t>
      </w:r>
      <w:r w:rsidRPr="008473F9">
        <w:t>与锚固砂浆间的锚固长度应满足下式要求：</w:t>
      </w:r>
    </w:p>
    <w:p w:rsidR="003B7290" w:rsidRPr="00811AF5" w:rsidRDefault="00696E99" w:rsidP="00EA0CC0">
      <w:pPr>
        <w:jc w:val="right"/>
      </w:pPr>
      <w:r w:rsidRPr="00651E78">
        <w:rPr>
          <w:position w:val="-26"/>
        </w:rPr>
        <w:object w:dxaOrig="959" w:dyaOrig="611">
          <v:shape id="对象 199" o:spid="_x0000_i1042" type="#_x0000_t75" style="width:60pt;height:36.75pt;mso-position-horizontal-relative:page;mso-position-vertical-relative:page" o:ole="">
            <v:imagedata r:id="rId48" o:title=""/>
          </v:shape>
          <o:OLEObject Type="Embed" ProgID="Equation.3" ShapeID="对象 199" DrawAspect="Content" ObjectID="_1619876919" r:id="rId49"/>
        </w:object>
      </w:r>
      <w:r w:rsidR="003B7290">
        <w:t>……………………………………</w:t>
      </w:r>
      <w:r w:rsidR="003B7290">
        <w:rPr>
          <w:rFonts w:hint="eastAsia"/>
        </w:rPr>
        <w:t>.</w:t>
      </w:r>
      <w:r w:rsidR="003B7290">
        <w:t>…</w:t>
      </w:r>
      <w:r w:rsidR="003B7290">
        <w:tab/>
        <w:t>(</w:t>
      </w:r>
      <w:r w:rsidR="003B7290">
        <w:rPr>
          <w:rFonts w:hint="eastAsia"/>
        </w:rPr>
        <w:t>16</w:t>
      </w:r>
      <w:r w:rsidR="003B7290">
        <w:t>)</w:t>
      </w:r>
    </w:p>
    <w:p w:rsidR="00B83236" w:rsidRDefault="00696E99" w:rsidP="00EA0CC0">
      <w:pPr>
        <w:pStyle w:val="afffffff2"/>
        <w:adjustRightInd w:val="0"/>
        <w:snapToGrid w:val="0"/>
        <w:spacing w:line="300" w:lineRule="auto"/>
        <w:jc w:val="left"/>
      </w:pPr>
      <w:r>
        <w:t>式中</w:t>
      </w:r>
      <w:r>
        <w:rPr>
          <w:rFonts w:hint="eastAsia"/>
        </w:rPr>
        <w:t>：</w:t>
      </w:r>
    </w:p>
    <w:p w:rsidR="00696E99" w:rsidRDefault="00696E99" w:rsidP="00EA0CC0">
      <w:pPr>
        <w:widowControl/>
        <w:adjustRightInd w:val="0"/>
        <w:snapToGrid w:val="0"/>
        <w:spacing w:line="300" w:lineRule="auto"/>
        <w:rPr>
          <w:kern w:val="1"/>
          <w:szCs w:val="21"/>
        </w:rPr>
      </w:pPr>
      <w:r>
        <w:rPr>
          <w:rFonts w:hint="eastAsia"/>
          <w:i/>
          <w:iCs/>
          <w:kern w:val="1"/>
          <w:szCs w:val="21"/>
        </w:rPr>
        <w:t>l</w:t>
      </w:r>
      <w:r>
        <w:rPr>
          <w:i/>
          <w:iCs/>
          <w:kern w:val="1"/>
          <w:szCs w:val="21"/>
          <w:vertAlign w:val="subscript"/>
        </w:rPr>
        <w:t>a</w:t>
      </w:r>
      <w:r>
        <w:rPr>
          <w:rFonts w:hint="eastAsia"/>
          <w:kern w:val="1"/>
          <w:szCs w:val="21"/>
        </w:rPr>
        <w:t>——锚</w:t>
      </w:r>
      <w:r>
        <w:rPr>
          <w:kern w:val="1"/>
          <w:szCs w:val="21"/>
        </w:rPr>
        <w:t>筋与砂浆间的锚固长度</w:t>
      </w:r>
      <w:r w:rsidR="00C83F2C">
        <w:rPr>
          <w:rFonts w:hint="eastAsia"/>
          <w:kern w:val="1"/>
          <w:szCs w:val="21"/>
        </w:rPr>
        <w:t>，</w:t>
      </w:r>
      <w:r>
        <w:rPr>
          <w:kern w:val="1"/>
          <w:szCs w:val="21"/>
        </w:rPr>
        <w:t>m</w:t>
      </w:r>
      <w:r>
        <w:rPr>
          <w:kern w:val="1"/>
          <w:szCs w:val="21"/>
        </w:rPr>
        <w:t>；</w:t>
      </w:r>
    </w:p>
    <w:p w:rsidR="00696E99" w:rsidRDefault="00696E99" w:rsidP="00EA0CC0">
      <w:pPr>
        <w:widowControl/>
        <w:adjustRightInd w:val="0"/>
        <w:snapToGrid w:val="0"/>
        <w:spacing w:line="300" w:lineRule="auto"/>
        <w:rPr>
          <w:kern w:val="1"/>
          <w:szCs w:val="21"/>
        </w:rPr>
      </w:pPr>
      <w:r>
        <w:rPr>
          <w:rFonts w:hint="eastAsia"/>
          <w:kern w:val="1"/>
          <w:szCs w:val="21"/>
        </w:rPr>
        <w:t>d</w:t>
      </w:r>
      <w:r>
        <w:rPr>
          <w:rFonts w:hint="eastAsia"/>
          <w:kern w:val="1"/>
          <w:szCs w:val="21"/>
        </w:rPr>
        <w:t>——</w:t>
      </w:r>
      <w:r>
        <w:rPr>
          <w:kern w:val="1"/>
          <w:szCs w:val="21"/>
        </w:rPr>
        <w:t>锚杆钢筋直径</w:t>
      </w:r>
      <w:r w:rsidR="00C83F2C">
        <w:rPr>
          <w:rFonts w:hint="eastAsia"/>
          <w:kern w:val="1"/>
          <w:szCs w:val="21"/>
        </w:rPr>
        <w:t>，</w:t>
      </w:r>
      <w:r>
        <w:rPr>
          <w:kern w:val="1"/>
          <w:szCs w:val="21"/>
        </w:rPr>
        <w:t>m</w:t>
      </w:r>
      <w:r>
        <w:rPr>
          <w:kern w:val="1"/>
          <w:szCs w:val="21"/>
        </w:rPr>
        <w:t>；</w:t>
      </w:r>
    </w:p>
    <w:p w:rsidR="00696E99" w:rsidRDefault="00696E99" w:rsidP="00EA0CC0">
      <w:pPr>
        <w:widowControl/>
        <w:adjustRightInd w:val="0"/>
        <w:snapToGrid w:val="0"/>
        <w:spacing w:line="300" w:lineRule="auto"/>
        <w:rPr>
          <w:kern w:val="1"/>
          <w:szCs w:val="21"/>
        </w:rPr>
      </w:pPr>
      <w:r>
        <w:rPr>
          <w:rFonts w:hint="eastAsia"/>
          <w:kern w:val="1"/>
          <w:szCs w:val="21"/>
        </w:rPr>
        <w:t>n</w:t>
      </w:r>
      <w:r>
        <w:rPr>
          <w:rFonts w:hint="eastAsia"/>
          <w:kern w:val="1"/>
          <w:szCs w:val="21"/>
        </w:rPr>
        <w:t>——</w:t>
      </w:r>
      <w:r>
        <w:rPr>
          <w:kern w:val="1"/>
          <w:szCs w:val="21"/>
        </w:rPr>
        <w:t>钢筋根数</w:t>
      </w:r>
      <w:r w:rsidR="00C83F2C">
        <w:rPr>
          <w:rFonts w:hint="eastAsia"/>
          <w:kern w:val="1"/>
          <w:szCs w:val="21"/>
        </w:rPr>
        <w:t>，</w:t>
      </w:r>
      <w:r>
        <w:rPr>
          <w:kern w:val="1"/>
          <w:szCs w:val="21"/>
        </w:rPr>
        <w:t>根；</w:t>
      </w:r>
    </w:p>
    <w:p w:rsidR="00696E99" w:rsidRDefault="00696E99" w:rsidP="00EA0CC0">
      <w:pPr>
        <w:widowControl/>
        <w:adjustRightInd w:val="0"/>
        <w:snapToGrid w:val="0"/>
        <w:spacing w:line="300" w:lineRule="auto"/>
        <w:rPr>
          <w:kern w:val="1"/>
          <w:szCs w:val="21"/>
        </w:rPr>
      </w:pPr>
      <w:r w:rsidRPr="00651E78">
        <w:rPr>
          <w:kern w:val="1"/>
          <w:szCs w:val="21"/>
        </w:rPr>
        <w:object w:dxaOrig="306" w:dyaOrig="424">
          <v:shape id="对象 200" o:spid="_x0000_i1043" type="#_x0000_t75" style="width:12pt;height:18pt;mso-position-horizontal-relative:page;mso-position-vertical-relative:page" o:ole="">
            <v:imagedata r:id="rId50" o:title=""/>
          </v:shape>
          <o:OLEObject Type="Embed" ProgID="Equation.3" ShapeID="对象 200" DrawAspect="Content" ObjectID="_1619876920" r:id="rId51"/>
        </w:object>
      </w:r>
      <w:r>
        <w:rPr>
          <w:rFonts w:hint="eastAsia"/>
          <w:kern w:val="1"/>
          <w:szCs w:val="21"/>
        </w:rPr>
        <w:t>——</w:t>
      </w:r>
      <w:r>
        <w:rPr>
          <w:kern w:val="1"/>
          <w:szCs w:val="21"/>
        </w:rPr>
        <w:t>钢筋与锚固砂浆间的粘结强度设计值</w:t>
      </w:r>
      <w:r w:rsidR="00C83F2C">
        <w:rPr>
          <w:rFonts w:hint="eastAsia"/>
          <w:kern w:val="1"/>
          <w:szCs w:val="21"/>
        </w:rPr>
        <w:t>，</w:t>
      </w:r>
      <w:r>
        <w:rPr>
          <w:kern w:val="1"/>
          <w:szCs w:val="21"/>
        </w:rPr>
        <w:t>kPa</w:t>
      </w:r>
      <w:r>
        <w:rPr>
          <w:kern w:val="1"/>
          <w:szCs w:val="21"/>
        </w:rPr>
        <w:t>。</w:t>
      </w:r>
    </w:p>
    <w:p w:rsidR="00696E99" w:rsidRPr="008473F9" w:rsidRDefault="00696E99" w:rsidP="00EA0CC0">
      <w:pPr>
        <w:pStyle w:val="affffff2"/>
        <w:spacing w:before="0" w:after="0"/>
        <w:ind w:left="0"/>
      </w:pPr>
      <w:r w:rsidRPr="008473F9">
        <w:rPr>
          <w:rFonts w:hint="eastAsia"/>
        </w:rPr>
        <w:t>锚杆</w:t>
      </w:r>
      <w:r w:rsidR="00CD7A44">
        <w:rPr>
          <w:rFonts w:hint="eastAsia"/>
        </w:rPr>
        <w:t>进行</w:t>
      </w:r>
      <w:r w:rsidRPr="008473F9">
        <w:rPr>
          <w:rFonts w:hint="eastAsia"/>
        </w:rPr>
        <w:t>抗震验算时，其安全系数应按0.8折减。</w:t>
      </w:r>
    </w:p>
    <w:p w:rsidR="00696E99" w:rsidRPr="008473F9" w:rsidRDefault="00696E99" w:rsidP="00EA0CC0">
      <w:pPr>
        <w:pStyle w:val="affffff2"/>
        <w:spacing w:before="0" w:after="0"/>
        <w:ind w:left="0"/>
      </w:pPr>
      <w:r w:rsidRPr="008473F9">
        <w:t>锚杆总长度应为锚固段、自由段和外锚</w:t>
      </w:r>
      <w:r w:rsidRPr="008473F9">
        <w:rPr>
          <w:rFonts w:hint="eastAsia"/>
        </w:rPr>
        <w:t>头</w:t>
      </w:r>
      <w:r w:rsidRPr="008473F9">
        <w:t>的长度之和，并应满足下列要求：</w:t>
      </w:r>
    </w:p>
    <w:p w:rsidR="00FC781D" w:rsidRDefault="00D72ED6" w:rsidP="00DD5E3C">
      <w:pPr>
        <w:pStyle w:val="afffffff7"/>
        <w:widowControl/>
        <w:numPr>
          <w:ilvl w:val="0"/>
          <w:numId w:val="42"/>
        </w:numPr>
        <w:adjustRightInd w:val="0"/>
        <w:snapToGrid w:val="0"/>
        <w:ind w:left="851" w:firstLineChars="0"/>
        <w:rPr>
          <w:rFonts w:ascii="宋体"/>
          <w:kern w:val="0"/>
          <w:szCs w:val="21"/>
        </w:rPr>
      </w:pPr>
      <w:r w:rsidRPr="00D72ED6">
        <w:rPr>
          <w:rFonts w:ascii="宋体" w:hint="eastAsia"/>
          <w:kern w:val="0"/>
          <w:szCs w:val="21"/>
        </w:rPr>
        <w:t>锚杆自由段长度按外锚头到潜在滑裂面的长度计算，预应力锚杆自由段长度应不小于5</w:t>
      </w:r>
      <w:r w:rsidRPr="00D72ED6">
        <w:rPr>
          <w:rFonts w:ascii="宋体"/>
          <w:kern w:val="0"/>
          <w:szCs w:val="21"/>
        </w:rPr>
        <w:t xml:space="preserve"> </w:t>
      </w:r>
      <w:r w:rsidRPr="00D72ED6">
        <w:rPr>
          <w:rFonts w:ascii="宋体" w:hint="eastAsia"/>
          <w:kern w:val="0"/>
          <w:szCs w:val="21"/>
        </w:rPr>
        <w:t>m，且应超过潜在滑移面1.5</w:t>
      </w:r>
      <w:r w:rsidRPr="00D72ED6">
        <w:rPr>
          <w:rFonts w:ascii="宋体"/>
          <w:kern w:val="0"/>
          <w:szCs w:val="21"/>
        </w:rPr>
        <w:t xml:space="preserve"> </w:t>
      </w:r>
      <w:r w:rsidRPr="00D72ED6">
        <w:rPr>
          <w:rFonts w:ascii="宋体" w:hint="eastAsia"/>
          <w:kern w:val="0"/>
          <w:szCs w:val="21"/>
        </w:rPr>
        <w:t>m；</w:t>
      </w:r>
    </w:p>
    <w:p w:rsidR="00FC781D" w:rsidRDefault="00D72ED6" w:rsidP="00DD5E3C">
      <w:pPr>
        <w:pStyle w:val="afffffff7"/>
        <w:widowControl/>
        <w:numPr>
          <w:ilvl w:val="0"/>
          <w:numId w:val="42"/>
        </w:numPr>
        <w:adjustRightInd w:val="0"/>
        <w:snapToGrid w:val="0"/>
        <w:ind w:left="851" w:firstLineChars="0"/>
        <w:rPr>
          <w:rFonts w:ascii="宋体"/>
          <w:kern w:val="0"/>
          <w:szCs w:val="21"/>
        </w:rPr>
      </w:pPr>
      <w:r w:rsidRPr="00D72ED6">
        <w:rPr>
          <w:rFonts w:ascii="宋体" w:hint="eastAsia"/>
          <w:kern w:val="0"/>
          <w:szCs w:val="21"/>
        </w:rPr>
        <w:t>锚杆锚固段长度应按公式进行计算，并取其中大值。同时，土层锚杆的锚固段长度不应小于</w:t>
      </w:r>
      <w:r w:rsidRPr="00D72ED6">
        <w:rPr>
          <w:rFonts w:ascii="宋体"/>
          <w:kern w:val="0"/>
          <w:szCs w:val="21"/>
        </w:rPr>
        <w:t>4 m</w:t>
      </w:r>
      <w:r w:rsidRPr="00D72ED6">
        <w:rPr>
          <w:rFonts w:ascii="宋体" w:hint="eastAsia"/>
          <w:kern w:val="0"/>
          <w:szCs w:val="21"/>
        </w:rPr>
        <w:t>，且不宜大于</w:t>
      </w:r>
      <w:r w:rsidRPr="00D72ED6">
        <w:rPr>
          <w:rFonts w:ascii="宋体"/>
          <w:kern w:val="0"/>
          <w:szCs w:val="21"/>
        </w:rPr>
        <w:t>10 m</w:t>
      </w:r>
      <w:r w:rsidRPr="00D72ED6">
        <w:rPr>
          <w:rFonts w:ascii="宋体" w:hint="eastAsia"/>
          <w:kern w:val="0"/>
          <w:szCs w:val="21"/>
        </w:rPr>
        <w:t>；岩石锚杆的锚固段长度不应小于</w:t>
      </w:r>
      <w:r w:rsidRPr="00D72ED6">
        <w:rPr>
          <w:rFonts w:ascii="宋体"/>
          <w:kern w:val="0"/>
          <w:szCs w:val="21"/>
        </w:rPr>
        <w:t>3 m</w:t>
      </w:r>
      <w:r w:rsidRPr="00D72ED6">
        <w:rPr>
          <w:rFonts w:ascii="宋体" w:hint="eastAsia"/>
          <w:kern w:val="0"/>
          <w:szCs w:val="21"/>
        </w:rPr>
        <w:t>，且不宜大于</w:t>
      </w:r>
      <w:r w:rsidRPr="00D72ED6">
        <w:rPr>
          <w:rFonts w:ascii="宋体"/>
          <w:kern w:val="0"/>
          <w:szCs w:val="21"/>
        </w:rPr>
        <w:t>45D</w:t>
      </w:r>
      <w:r w:rsidRPr="00D72ED6">
        <w:rPr>
          <w:rFonts w:ascii="宋体" w:hint="eastAsia"/>
          <w:kern w:val="0"/>
          <w:szCs w:val="21"/>
        </w:rPr>
        <w:t>和</w:t>
      </w:r>
      <w:r w:rsidRPr="00D72ED6">
        <w:rPr>
          <w:rFonts w:ascii="宋体"/>
          <w:kern w:val="0"/>
          <w:szCs w:val="21"/>
        </w:rPr>
        <w:t>6.5 m</w:t>
      </w:r>
      <w:r w:rsidRPr="00D72ED6">
        <w:rPr>
          <w:rFonts w:ascii="宋体" w:hint="eastAsia"/>
          <w:kern w:val="0"/>
          <w:szCs w:val="21"/>
        </w:rPr>
        <w:t>，预应力锚索不宜大于</w:t>
      </w:r>
      <w:r w:rsidRPr="00D72ED6">
        <w:rPr>
          <w:rFonts w:ascii="宋体"/>
          <w:kern w:val="0"/>
          <w:szCs w:val="21"/>
        </w:rPr>
        <w:t>55D</w:t>
      </w:r>
      <w:r w:rsidRPr="00D72ED6">
        <w:rPr>
          <w:rFonts w:ascii="宋体" w:hint="eastAsia"/>
          <w:kern w:val="0"/>
          <w:szCs w:val="21"/>
        </w:rPr>
        <w:t>和</w:t>
      </w:r>
      <w:r w:rsidRPr="00D72ED6">
        <w:rPr>
          <w:rFonts w:ascii="宋体"/>
          <w:kern w:val="0"/>
          <w:szCs w:val="21"/>
        </w:rPr>
        <w:t>8.0 m</w:t>
      </w:r>
      <w:r w:rsidRPr="00D72ED6">
        <w:rPr>
          <w:rFonts w:ascii="宋体" w:hint="eastAsia"/>
          <w:kern w:val="0"/>
          <w:szCs w:val="21"/>
        </w:rPr>
        <w:t>；</w:t>
      </w:r>
    </w:p>
    <w:p w:rsidR="00FC781D" w:rsidRDefault="00D72ED6" w:rsidP="00DD5E3C">
      <w:pPr>
        <w:pStyle w:val="afffffff7"/>
        <w:widowControl/>
        <w:numPr>
          <w:ilvl w:val="0"/>
          <w:numId w:val="42"/>
        </w:numPr>
        <w:adjustRightInd w:val="0"/>
        <w:snapToGrid w:val="0"/>
        <w:ind w:left="851" w:firstLineChars="0"/>
        <w:rPr>
          <w:rFonts w:ascii="宋体"/>
          <w:kern w:val="0"/>
          <w:szCs w:val="21"/>
        </w:rPr>
      </w:pPr>
      <w:r w:rsidRPr="00D72ED6">
        <w:rPr>
          <w:rFonts w:ascii="宋体" w:hint="eastAsia"/>
          <w:kern w:val="0"/>
          <w:szCs w:val="21"/>
        </w:rPr>
        <w:t>当计算锚固段长度超过构造要求长度时，应采取改善锚固段岩土体质量、压力灌浆、扩大锚固段直径等技术措施，提高锚杆承载能力。</w:t>
      </w:r>
    </w:p>
    <w:p w:rsidR="003810C0" w:rsidRPr="008473F9" w:rsidRDefault="003810C0" w:rsidP="00EA0CC0">
      <w:pPr>
        <w:pStyle w:val="affffff2"/>
        <w:spacing w:before="0" w:after="0"/>
        <w:ind w:left="0"/>
      </w:pPr>
      <w:r w:rsidRPr="008473F9">
        <w:t>杆体应采用HRB400及以上钢筋，宜采用单根粗钢筋，若采用多根钢筋成束时，钢筋数不应超过3根</w:t>
      </w:r>
      <w:r w:rsidRPr="008473F9">
        <w:rPr>
          <w:rFonts w:hint="eastAsia"/>
        </w:rPr>
        <w:t>。</w:t>
      </w:r>
    </w:p>
    <w:p w:rsidR="003810C0" w:rsidRPr="008473F9" w:rsidRDefault="003810C0" w:rsidP="00EA0CC0">
      <w:pPr>
        <w:pStyle w:val="affffff2"/>
        <w:spacing w:before="0" w:after="0"/>
        <w:ind w:left="0"/>
      </w:pPr>
      <w:r w:rsidRPr="008473F9">
        <w:rPr>
          <w:rFonts w:hint="eastAsia"/>
        </w:rPr>
        <w:t>锚杆</w:t>
      </w:r>
      <w:r w:rsidRPr="008473F9">
        <w:t>杆体连接宜采用直螺纹机械连接</w:t>
      </w:r>
      <w:r w:rsidRPr="008473F9">
        <w:rPr>
          <w:rFonts w:hint="eastAsia"/>
        </w:rPr>
        <w:t>，也可</w:t>
      </w:r>
      <w:r w:rsidRPr="008473F9">
        <w:t>焊接，</w:t>
      </w:r>
      <w:r w:rsidRPr="008473F9">
        <w:rPr>
          <w:rFonts w:hint="eastAsia"/>
        </w:rPr>
        <w:t>焊接长度不小于8</w:t>
      </w:r>
      <w:r>
        <w:t>D</w:t>
      </w:r>
      <w:r w:rsidRPr="008473F9">
        <w:rPr>
          <w:rFonts w:hint="eastAsia"/>
        </w:rPr>
        <w:t>。锚杆端头应与格构梁钢筋焊接或搭接，如与格构主筋及箍筋相干扰，可局部调整主筋及箍筋间距。</w:t>
      </w:r>
    </w:p>
    <w:p w:rsidR="003810C0" w:rsidRPr="008473F9" w:rsidRDefault="003810C0" w:rsidP="00EA0CC0">
      <w:pPr>
        <w:pStyle w:val="affffff2"/>
        <w:spacing w:before="0" w:after="0"/>
        <w:ind w:left="0"/>
      </w:pPr>
      <w:r w:rsidRPr="008473F9">
        <w:t>锚杆对中支架应沿锚杆轴线方向每隔1</w:t>
      </w:r>
      <w:r w:rsidR="002266E6">
        <w:rPr>
          <w:rFonts w:hint="eastAsia"/>
        </w:rPr>
        <w:t xml:space="preserve"> </w:t>
      </w:r>
      <w:r w:rsidRPr="008473F9">
        <w:rPr>
          <w:rFonts w:hint="eastAsia"/>
        </w:rPr>
        <w:t>m</w:t>
      </w:r>
      <w:r w:rsidRPr="008473F9">
        <w:t>～3</w:t>
      </w:r>
      <w:r w:rsidR="002266E6">
        <w:rPr>
          <w:rFonts w:hint="eastAsia"/>
        </w:rPr>
        <w:t xml:space="preserve"> </w:t>
      </w:r>
      <w:r w:rsidRPr="008473F9">
        <w:t>m设置一个</w:t>
      </w:r>
      <w:r>
        <w:rPr>
          <w:rFonts w:hint="eastAsia"/>
        </w:rPr>
        <w:t>(</w:t>
      </w:r>
      <w:r w:rsidRPr="008473F9">
        <w:t>土层取小值，岩层取大值</w:t>
      </w:r>
      <w:r>
        <w:rPr>
          <w:rFonts w:hint="eastAsia"/>
        </w:rPr>
        <w:t>)</w:t>
      </w:r>
      <w:r w:rsidRPr="008473F9">
        <w:t>。</w:t>
      </w:r>
    </w:p>
    <w:p w:rsidR="003810C0" w:rsidRPr="008473F9" w:rsidRDefault="003810C0" w:rsidP="00EA0CC0">
      <w:pPr>
        <w:pStyle w:val="affffff2"/>
        <w:spacing w:before="0" w:after="0"/>
        <w:ind w:left="0"/>
      </w:pPr>
      <w:r w:rsidRPr="008473F9">
        <w:rPr>
          <w:rFonts w:hint="eastAsia"/>
        </w:rPr>
        <w:t>锚杆应置于锚孔中心，杆体保护层厚度不</w:t>
      </w:r>
      <w:r w:rsidR="007B74B8">
        <w:rPr>
          <w:rFonts w:hint="eastAsia"/>
        </w:rPr>
        <w:t>宜</w:t>
      </w:r>
      <w:r w:rsidRPr="008473F9">
        <w:rPr>
          <w:rFonts w:hint="eastAsia"/>
        </w:rPr>
        <w:t>小于25</w:t>
      </w:r>
      <w:r w:rsidR="002266E6">
        <w:rPr>
          <w:rFonts w:hint="eastAsia"/>
        </w:rPr>
        <w:t xml:space="preserve"> </w:t>
      </w:r>
      <w:r w:rsidRPr="008473F9">
        <w:rPr>
          <w:rFonts w:hint="eastAsia"/>
        </w:rPr>
        <w:t>mm。</w:t>
      </w:r>
    </w:p>
    <w:p w:rsidR="00696E99" w:rsidRPr="008473F9" w:rsidRDefault="00696E99" w:rsidP="00EA0CC0">
      <w:pPr>
        <w:pStyle w:val="affffff2"/>
        <w:spacing w:before="0" w:after="0"/>
        <w:ind w:left="0"/>
      </w:pPr>
      <w:r w:rsidRPr="008473F9">
        <w:t>灌浆材料性能应符合下列规定：</w:t>
      </w:r>
    </w:p>
    <w:p w:rsidR="00FC781D" w:rsidRDefault="00D72ED6" w:rsidP="00DD5E3C">
      <w:pPr>
        <w:pStyle w:val="afffffff7"/>
        <w:widowControl/>
        <w:numPr>
          <w:ilvl w:val="0"/>
          <w:numId w:val="42"/>
        </w:numPr>
        <w:adjustRightInd w:val="0"/>
        <w:snapToGrid w:val="0"/>
        <w:ind w:left="851" w:firstLineChars="0"/>
        <w:rPr>
          <w:rFonts w:ascii="宋体"/>
          <w:kern w:val="0"/>
          <w:szCs w:val="21"/>
        </w:rPr>
      </w:pPr>
      <w:r w:rsidRPr="00D72ED6">
        <w:rPr>
          <w:rFonts w:ascii="宋体" w:hint="eastAsia"/>
          <w:kern w:val="0"/>
          <w:szCs w:val="21"/>
        </w:rPr>
        <w:t>水泥宜使用普通硅酸盐水泥，必要时可采用抗硫酸盐水泥，其强度不应低于42.5MPa；</w:t>
      </w:r>
    </w:p>
    <w:p w:rsidR="00FC781D" w:rsidRDefault="00D72ED6" w:rsidP="00DD5E3C">
      <w:pPr>
        <w:pStyle w:val="afffffff7"/>
        <w:widowControl/>
        <w:numPr>
          <w:ilvl w:val="0"/>
          <w:numId w:val="42"/>
        </w:numPr>
        <w:adjustRightInd w:val="0"/>
        <w:snapToGrid w:val="0"/>
        <w:ind w:left="851" w:firstLineChars="0"/>
        <w:rPr>
          <w:rFonts w:ascii="宋体"/>
          <w:kern w:val="0"/>
          <w:szCs w:val="21"/>
        </w:rPr>
      </w:pPr>
      <w:r w:rsidRPr="00D72ED6">
        <w:rPr>
          <w:rFonts w:ascii="宋体" w:hint="eastAsia"/>
          <w:kern w:val="0"/>
          <w:szCs w:val="21"/>
        </w:rPr>
        <w:t>砂的含泥量按重量计不宜大于3</w:t>
      </w:r>
      <w:r w:rsidRPr="00D72ED6">
        <w:rPr>
          <w:rFonts w:ascii="宋体"/>
          <w:kern w:val="0"/>
          <w:szCs w:val="21"/>
        </w:rPr>
        <w:t xml:space="preserve"> %</w:t>
      </w:r>
      <w:r w:rsidRPr="00D72ED6">
        <w:rPr>
          <w:rFonts w:ascii="宋体" w:hint="eastAsia"/>
          <w:kern w:val="0"/>
          <w:szCs w:val="21"/>
        </w:rPr>
        <w:t>，砂中云母、有机物、硫化物和硫酸盐等有害物质的含量按重量计不宜大于1</w:t>
      </w:r>
      <w:r w:rsidRPr="00D72ED6">
        <w:rPr>
          <w:rFonts w:ascii="宋体"/>
          <w:kern w:val="0"/>
          <w:szCs w:val="21"/>
        </w:rPr>
        <w:t xml:space="preserve"> %</w:t>
      </w:r>
      <w:r w:rsidRPr="00D72ED6">
        <w:rPr>
          <w:rFonts w:ascii="宋体" w:hint="eastAsia"/>
          <w:kern w:val="0"/>
          <w:szCs w:val="21"/>
        </w:rPr>
        <w:t>；</w:t>
      </w:r>
    </w:p>
    <w:p w:rsidR="00FC781D" w:rsidRDefault="00D72ED6" w:rsidP="00DD5E3C">
      <w:pPr>
        <w:pStyle w:val="afffffff7"/>
        <w:widowControl/>
        <w:numPr>
          <w:ilvl w:val="0"/>
          <w:numId w:val="42"/>
        </w:numPr>
        <w:adjustRightInd w:val="0"/>
        <w:snapToGrid w:val="0"/>
        <w:ind w:left="851" w:firstLineChars="0"/>
        <w:rPr>
          <w:rFonts w:ascii="宋体"/>
          <w:kern w:val="0"/>
          <w:szCs w:val="21"/>
        </w:rPr>
      </w:pPr>
      <w:r w:rsidRPr="00D72ED6">
        <w:rPr>
          <w:rFonts w:ascii="宋体" w:hint="eastAsia"/>
          <w:kern w:val="0"/>
          <w:szCs w:val="21"/>
        </w:rPr>
        <w:t>水中不应含有影响水泥正常凝结和硬化的有害物质，不得使用污水；</w:t>
      </w:r>
    </w:p>
    <w:p w:rsidR="00FC781D" w:rsidRDefault="00D72ED6" w:rsidP="00DD5E3C">
      <w:pPr>
        <w:pStyle w:val="afffffff7"/>
        <w:widowControl/>
        <w:numPr>
          <w:ilvl w:val="0"/>
          <w:numId w:val="42"/>
        </w:numPr>
        <w:adjustRightInd w:val="0"/>
        <w:snapToGrid w:val="0"/>
        <w:ind w:left="851" w:firstLineChars="0"/>
        <w:rPr>
          <w:rFonts w:ascii="宋体"/>
          <w:kern w:val="0"/>
          <w:szCs w:val="21"/>
        </w:rPr>
      </w:pPr>
      <w:r w:rsidRPr="00D72ED6">
        <w:rPr>
          <w:rFonts w:ascii="宋体" w:hint="eastAsia"/>
          <w:kern w:val="0"/>
          <w:szCs w:val="21"/>
        </w:rPr>
        <w:t>外加剂的品种和掺量应由试验确定；</w:t>
      </w:r>
    </w:p>
    <w:p w:rsidR="00FC781D" w:rsidRDefault="00D72ED6" w:rsidP="00DD5E3C">
      <w:pPr>
        <w:pStyle w:val="afffffff7"/>
        <w:widowControl/>
        <w:numPr>
          <w:ilvl w:val="0"/>
          <w:numId w:val="42"/>
        </w:numPr>
        <w:adjustRightInd w:val="0"/>
        <w:snapToGrid w:val="0"/>
        <w:ind w:left="851" w:firstLineChars="0"/>
        <w:rPr>
          <w:rFonts w:ascii="宋体"/>
          <w:kern w:val="0"/>
          <w:szCs w:val="21"/>
        </w:rPr>
      </w:pPr>
      <w:r w:rsidRPr="00D72ED6">
        <w:rPr>
          <w:rFonts w:ascii="宋体" w:hint="eastAsia"/>
          <w:kern w:val="0"/>
          <w:szCs w:val="21"/>
        </w:rPr>
        <w:t>浆体配制水灰比宜为0.38～0.5；</w:t>
      </w:r>
    </w:p>
    <w:p w:rsidR="00FC781D" w:rsidRDefault="00D72ED6" w:rsidP="00DD5E3C">
      <w:pPr>
        <w:pStyle w:val="afffffff7"/>
        <w:widowControl/>
        <w:numPr>
          <w:ilvl w:val="0"/>
          <w:numId w:val="42"/>
        </w:numPr>
        <w:adjustRightInd w:val="0"/>
        <w:snapToGrid w:val="0"/>
        <w:ind w:left="851" w:firstLineChars="0"/>
        <w:rPr>
          <w:rFonts w:ascii="宋体"/>
          <w:kern w:val="0"/>
          <w:szCs w:val="21"/>
        </w:rPr>
      </w:pPr>
      <w:r w:rsidRPr="00D72ED6">
        <w:rPr>
          <w:rFonts w:ascii="宋体" w:hint="eastAsia"/>
          <w:kern w:val="0"/>
          <w:szCs w:val="21"/>
        </w:rPr>
        <w:t>浆体材料28天的无侧限抗压强度，用于全粘结型锚杆时不宜低于25</w:t>
      </w:r>
      <w:r w:rsidRPr="00D72ED6">
        <w:rPr>
          <w:rFonts w:ascii="宋体"/>
          <w:kern w:val="0"/>
          <w:szCs w:val="21"/>
        </w:rPr>
        <w:t xml:space="preserve"> </w:t>
      </w:r>
      <w:r w:rsidRPr="00D72ED6">
        <w:rPr>
          <w:rFonts w:ascii="宋体" w:hint="eastAsia"/>
          <w:kern w:val="0"/>
          <w:szCs w:val="21"/>
        </w:rPr>
        <w:t>MPa，用于锚索时不宜低于30</w:t>
      </w:r>
      <w:r w:rsidRPr="00D72ED6">
        <w:rPr>
          <w:rFonts w:ascii="宋体"/>
          <w:kern w:val="0"/>
          <w:szCs w:val="21"/>
        </w:rPr>
        <w:t xml:space="preserve"> </w:t>
      </w:r>
      <w:r w:rsidRPr="00D72ED6">
        <w:rPr>
          <w:rFonts w:ascii="宋体" w:hint="eastAsia"/>
          <w:kern w:val="0"/>
          <w:szCs w:val="21"/>
        </w:rPr>
        <w:t>MPa。</w:t>
      </w:r>
    </w:p>
    <w:p w:rsidR="003810C0" w:rsidRPr="008473F9" w:rsidRDefault="003810C0" w:rsidP="00EA0CC0">
      <w:pPr>
        <w:pStyle w:val="affffff2"/>
        <w:spacing w:before="0" w:after="0"/>
        <w:ind w:left="0"/>
      </w:pPr>
      <w:r w:rsidRPr="008473F9">
        <w:t>松散土层及节理裂隙发育的岩层</w:t>
      </w:r>
      <w:r>
        <w:rPr>
          <w:rFonts w:hint="eastAsia"/>
        </w:rPr>
        <w:t>宜</w:t>
      </w:r>
      <w:r w:rsidRPr="008473F9">
        <w:t>进行二次</w:t>
      </w:r>
      <w:r w:rsidRPr="008473F9">
        <w:rPr>
          <w:rFonts w:hint="eastAsia"/>
        </w:rPr>
        <w:t>压浆</w:t>
      </w:r>
      <w:r w:rsidRPr="008473F9">
        <w:t>，二次</w:t>
      </w:r>
      <w:r w:rsidRPr="008473F9">
        <w:rPr>
          <w:rFonts w:hint="eastAsia"/>
        </w:rPr>
        <w:t>压</w:t>
      </w:r>
      <w:r w:rsidRPr="008473F9">
        <w:t>浆应在首次注浆24</w:t>
      </w:r>
      <w:r w:rsidR="002266E6">
        <w:rPr>
          <w:rFonts w:hint="eastAsia"/>
        </w:rPr>
        <w:t xml:space="preserve"> h </w:t>
      </w:r>
      <w:r w:rsidRPr="008473F9">
        <w:t>之内进行。</w:t>
      </w:r>
      <w:r w:rsidRPr="008473F9">
        <w:rPr>
          <w:rFonts w:hint="eastAsia"/>
        </w:rPr>
        <w:t>一次注浆压力不</w:t>
      </w:r>
      <w:r w:rsidR="007B74B8">
        <w:rPr>
          <w:rFonts w:hint="eastAsia"/>
        </w:rPr>
        <w:t>宜</w:t>
      </w:r>
      <w:r w:rsidRPr="008473F9">
        <w:rPr>
          <w:rFonts w:hint="eastAsia"/>
        </w:rPr>
        <w:t>小于0.5</w:t>
      </w:r>
      <w:r w:rsidR="002266E6">
        <w:rPr>
          <w:rFonts w:hint="eastAsia"/>
        </w:rPr>
        <w:t xml:space="preserve"> </w:t>
      </w:r>
      <w:r w:rsidRPr="008473F9">
        <w:rPr>
          <w:rFonts w:hint="eastAsia"/>
        </w:rPr>
        <w:t>MPa，二次压浆压力不</w:t>
      </w:r>
      <w:r w:rsidR="007B74B8">
        <w:rPr>
          <w:rFonts w:hint="eastAsia"/>
        </w:rPr>
        <w:t>宜</w:t>
      </w:r>
      <w:r w:rsidRPr="008473F9">
        <w:rPr>
          <w:rFonts w:hint="eastAsia"/>
        </w:rPr>
        <w:t>小于2.0</w:t>
      </w:r>
      <w:r w:rsidR="002266E6">
        <w:rPr>
          <w:rFonts w:hint="eastAsia"/>
        </w:rPr>
        <w:t xml:space="preserve"> </w:t>
      </w:r>
      <w:r w:rsidRPr="008473F9">
        <w:rPr>
          <w:rFonts w:hint="eastAsia"/>
        </w:rPr>
        <w:t>MPa，二次压浆的位置应处在锚固端</w:t>
      </w:r>
      <w:r w:rsidRPr="008473F9">
        <w:t>，水灰比</w:t>
      </w:r>
      <w:r w:rsidR="007B74B8">
        <w:rPr>
          <w:rFonts w:hint="eastAsia"/>
        </w:rPr>
        <w:t>宜</w:t>
      </w:r>
      <w:r>
        <w:rPr>
          <w:rFonts w:hint="eastAsia"/>
        </w:rPr>
        <w:t>为</w:t>
      </w:r>
      <w:r w:rsidRPr="008473F9">
        <w:t>0.5</w:t>
      </w:r>
      <w:r w:rsidR="00DF71E9" w:rsidRPr="00FB4A20">
        <w:rPr>
          <w:rFonts w:asciiTheme="minorEastAsia" w:eastAsiaTheme="minorEastAsia" w:hAnsiTheme="minorEastAsia"/>
        </w:rPr>
        <w:t>～</w:t>
      </w:r>
      <w:r w:rsidRPr="008473F9">
        <w:t>0.6。</w:t>
      </w:r>
    </w:p>
    <w:p w:rsidR="003810C0" w:rsidRPr="008473F9" w:rsidRDefault="003810C0" w:rsidP="00EA0CC0">
      <w:pPr>
        <w:pStyle w:val="affffff2"/>
        <w:spacing w:before="0" w:after="0"/>
        <w:ind w:left="0"/>
      </w:pPr>
      <w:r w:rsidRPr="008473F9">
        <w:t>锚杆的锚固体嵌入格构内50</w:t>
      </w:r>
      <w:r w:rsidR="002266E6">
        <w:rPr>
          <w:rFonts w:hint="eastAsia"/>
        </w:rPr>
        <w:t xml:space="preserve"> </w:t>
      </w:r>
      <w:r w:rsidRPr="008473F9">
        <w:t>mm，锚杆杆体上弯至格构上层钢筋，锚杆上弯长度不</w:t>
      </w:r>
      <w:r w:rsidR="007B74B8">
        <w:rPr>
          <w:rFonts w:hint="eastAsia"/>
        </w:rPr>
        <w:t>宜</w:t>
      </w:r>
      <w:r w:rsidRPr="008473F9">
        <w:t>小于20</w:t>
      </w:r>
      <w:r>
        <w:t>D</w:t>
      </w:r>
      <w:r w:rsidRPr="008473F9">
        <w:t>。</w:t>
      </w:r>
    </w:p>
    <w:p w:rsidR="003810C0" w:rsidRPr="008473F9" w:rsidRDefault="003810C0" w:rsidP="00EA0CC0">
      <w:pPr>
        <w:pStyle w:val="affffff2"/>
        <w:spacing w:before="0" w:after="0"/>
        <w:ind w:left="0"/>
      </w:pPr>
      <w:r w:rsidRPr="008473F9">
        <w:t>锚杆的设计抗拔力</w:t>
      </w:r>
      <w:r w:rsidR="007B74B8">
        <w:rPr>
          <w:rFonts w:hint="eastAsia"/>
        </w:rPr>
        <w:t>宜</w:t>
      </w:r>
      <w:r w:rsidRPr="008473F9">
        <w:t>大于</w:t>
      </w:r>
      <w:r w:rsidRPr="008473F9">
        <w:rPr>
          <w:rFonts w:hint="eastAsia"/>
        </w:rPr>
        <w:t>20</w:t>
      </w:r>
      <w:r w:rsidRPr="008473F9">
        <w:t>0</w:t>
      </w:r>
      <w:r w:rsidR="002266E6">
        <w:rPr>
          <w:rFonts w:hint="eastAsia"/>
        </w:rPr>
        <w:t xml:space="preserve"> </w:t>
      </w:r>
      <w:r w:rsidRPr="008473F9">
        <w:rPr>
          <w:rFonts w:hint="eastAsia"/>
        </w:rPr>
        <w:t>k</w:t>
      </w:r>
      <w:r w:rsidRPr="008473F9">
        <w:t>N</w:t>
      </w:r>
      <w:r w:rsidRPr="008473F9">
        <w:rPr>
          <w:rFonts w:hint="eastAsia"/>
        </w:rPr>
        <w:t>时</w:t>
      </w:r>
      <w:r w:rsidRPr="008473F9">
        <w:t>，受力锚杆不</w:t>
      </w:r>
      <w:r>
        <w:rPr>
          <w:rFonts w:hint="eastAsia"/>
        </w:rPr>
        <w:t>应</w:t>
      </w:r>
      <w:r w:rsidRPr="008473F9">
        <w:t>采用弯钩构造，应采用锚锭板焊接或螺纹连接。</w:t>
      </w:r>
    </w:p>
    <w:p w:rsidR="00696E99" w:rsidRPr="008473F9" w:rsidRDefault="00696E99" w:rsidP="00EA0CC0">
      <w:pPr>
        <w:pStyle w:val="affffff2"/>
        <w:spacing w:before="0" w:after="0"/>
        <w:ind w:left="0"/>
      </w:pPr>
      <w:r w:rsidRPr="008473F9">
        <w:t>锚杆的防腐蚀处理应符合下列规定：</w:t>
      </w:r>
    </w:p>
    <w:p w:rsidR="00FC781D" w:rsidRDefault="00696E99" w:rsidP="00DD5E3C">
      <w:pPr>
        <w:pStyle w:val="afffffff7"/>
        <w:widowControl/>
        <w:numPr>
          <w:ilvl w:val="0"/>
          <w:numId w:val="43"/>
        </w:numPr>
        <w:adjustRightInd w:val="0"/>
        <w:snapToGrid w:val="0"/>
        <w:ind w:left="850" w:firstLineChars="0" w:hanging="425"/>
        <w:rPr>
          <w:kern w:val="1"/>
          <w:szCs w:val="21"/>
        </w:rPr>
      </w:pPr>
      <w:r>
        <w:rPr>
          <w:rFonts w:hint="eastAsia"/>
          <w:kern w:val="1"/>
          <w:szCs w:val="21"/>
        </w:rPr>
        <w:t>锚杆的自由段位于土层中时，可采用除锈、刷沥青船底漆和沥青玻纤布缠裹二层进行防腐蚀处理；</w:t>
      </w:r>
    </w:p>
    <w:p w:rsidR="00FC781D" w:rsidRDefault="00696E99" w:rsidP="00DD5E3C">
      <w:pPr>
        <w:pStyle w:val="afffffff7"/>
        <w:widowControl/>
        <w:numPr>
          <w:ilvl w:val="0"/>
          <w:numId w:val="43"/>
        </w:numPr>
        <w:adjustRightInd w:val="0"/>
        <w:snapToGrid w:val="0"/>
        <w:ind w:left="850" w:firstLineChars="0" w:hanging="425"/>
        <w:rPr>
          <w:rFonts w:ascii="宋体"/>
          <w:kern w:val="0"/>
          <w:szCs w:val="21"/>
        </w:rPr>
      </w:pPr>
      <w:r>
        <w:rPr>
          <w:rFonts w:hint="eastAsia"/>
          <w:kern w:val="1"/>
          <w:szCs w:val="21"/>
        </w:rPr>
        <w:t>采用钢绞线、精轧螺纹钢制作的预应力锚杆（索），其自由段可按本条第</w:t>
      </w:r>
      <w:r>
        <w:rPr>
          <w:rFonts w:hint="eastAsia"/>
          <w:kern w:val="1"/>
          <w:szCs w:val="21"/>
        </w:rPr>
        <w:t>1</w:t>
      </w:r>
      <w:r>
        <w:rPr>
          <w:rFonts w:hint="eastAsia"/>
          <w:kern w:val="1"/>
          <w:szCs w:val="21"/>
        </w:rPr>
        <w:t>款进行防腐处理后装</w:t>
      </w:r>
      <w:r w:rsidR="00D72ED6" w:rsidRPr="00D72ED6">
        <w:rPr>
          <w:rFonts w:ascii="宋体" w:hint="eastAsia"/>
          <w:kern w:val="0"/>
          <w:szCs w:val="21"/>
        </w:rPr>
        <w:t>入套管中；自由段套管两端10</w:t>
      </w:r>
      <w:r w:rsidR="00D72ED6" w:rsidRPr="00D72ED6">
        <w:rPr>
          <w:rFonts w:ascii="宋体"/>
          <w:kern w:val="0"/>
          <w:szCs w:val="21"/>
        </w:rPr>
        <w:t xml:space="preserve"> cm</w:t>
      </w:r>
      <w:r w:rsidR="002266E6">
        <w:rPr>
          <w:rFonts w:ascii="宋体" w:hAnsi="宋体" w:hint="eastAsia"/>
          <w:kern w:val="0"/>
          <w:szCs w:val="21"/>
        </w:rPr>
        <w:t>～</w:t>
      </w:r>
      <w:r w:rsidR="00D72ED6" w:rsidRPr="00D72ED6">
        <w:rPr>
          <w:rFonts w:ascii="宋体"/>
          <w:kern w:val="0"/>
          <w:szCs w:val="21"/>
        </w:rPr>
        <w:t xml:space="preserve">20 </w:t>
      </w:r>
      <w:r w:rsidR="00D72ED6" w:rsidRPr="00D72ED6">
        <w:rPr>
          <w:rFonts w:ascii="宋体" w:hint="eastAsia"/>
          <w:kern w:val="0"/>
          <w:szCs w:val="21"/>
        </w:rPr>
        <w:t>cm长度范围内用黄油充填，外绕扎工程胶布固定；</w:t>
      </w:r>
    </w:p>
    <w:p w:rsidR="00FC781D" w:rsidRDefault="00D72ED6" w:rsidP="00DD5E3C">
      <w:pPr>
        <w:pStyle w:val="afffffff7"/>
        <w:widowControl/>
        <w:numPr>
          <w:ilvl w:val="0"/>
          <w:numId w:val="43"/>
        </w:numPr>
        <w:adjustRightInd w:val="0"/>
        <w:snapToGrid w:val="0"/>
        <w:ind w:left="850" w:firstLineChars="0" w:hanging="425"/>
        <w:rPr>
          <w:rFonts w:ascii="宋体"/>
          <w:kern w:val="0"/>
          <w:szCs w:val="21"/>
        </w:rPr>
      </w:pPr>
      <w:r w:rsidRPr="00D72ED6">
        <w:rPr>
          <w:rFonts w:ascii="宋体" w:hint="eastAsia"/>
          <w:kern w:val="0"/>
          <w:szCs w:val="21"/>
        </w:rPr>
        <w:t>对位于无腐蚀性岩土层内的锚固段，水泥浆或水泥砂浆保护层厚度不宜小于25</w:t>
      </w:r>
      <w:r w:rsidRPr="00D72ED6">
        <w:rPr>
          <w:rFonts w:ascii="宋体"/>
          <w:kern w:val="0"/>
          <w:szCs w:val="21"/>
        </w:rPr>
        <w:t xml:space="preserve"> </w:t>
      </w:r>
      <w:r w:rsidRPr="00D72ED6">
        <w:rPr>
          <w:rFonts w:ascii="宋体" w:hint="eastAsia"/>
          <w:kern w:val="0"/>
          <w:szCs w:val="21"/>
        </w:rPr>
        <w:t>mm；对位于腐蚀性岩土层内的锚固段，应采取特殊防腐蚀处理，且水泥浆或水泥砂浆保护层厚度不宜小于50</w:t>
      </w:r>
      <w:r w:rsidRPr="00D72ED6">
        <w:rPr>
          <w:rFonts w:ascii="宋体"/>
          <w:kern w:val="0"/>
          <w:szCs w:val="21"/>
        </w:rPr>
        <w:t xml:space="preserve"> </w:t>
      </w:r>
      <w:r w:rsidRPr="00D72ED6">
        <w:rPr>
          <w:rFonts w:ascii="宋体" w:hint="eastAsia"/>
          <w:kern w:val="0"/>
          <w:szCs w:val="21"/>
        </w:rPr>
        <w:t>mm；</w:t>
      </w:r>
    </w:p>
    <w:p w:rsidR="00FC781D" w:rsidRDefault="00D72ED6" w:rsidP="00DD5E3C">
      <w:pPr>
        <w:pStyle w:val="afffffff7"/>
        <w:widowControl/>
        <w:numPr>
          <w:ilvl w:val="0"/>
          <w:numId w:val="43"/>
        </w:numPr>
        <w:adjustRightInd w:val="0"/>
        <w:snapToGrid w:val="0"/>
        <w:ind w:left="850" w:firstLineChars="0" w:hanging="425"/>
        <w:rPr>
          <w:rFonts w:ascii="宋体"/>
          <w:kern w:val="0"/>
          <w:szCs w:val="21"/>
        </w:rPr>
      </w:pPr>
      <w:r w:rsidRPr="00D72ED6">
        <w:rPr>
          <w:rFonts w:ascii="宋体" w:hint="eastAsia"/>
          <w:kern w:val="0"/>
          <w:szCs w:val="21"/>
        </w:rPr>
        <w:t>经过防腐蚀处理后，锚杆的锚固体宜嵌固在格构梁内</w:t>
      </w:r>
      <w:r w:rsidRPr="00D72ED6">
        <w:rPr>
          <w:rFonts w:ascii="宋体"/>
          <w:kern w:val="0"/>
          <w:szCs w:val="21"/>
        </w:rPr>
        <w:t xml:space="preserve">50 </w:t>
      </w:r>
      <w:r w:rsidRPr="00D72ED6">
        <w:rPr>
          <w:rFonts w:ascii="宋体" w:hint="eastAsia"/>
          <w:kern w:val="0"/>
          <w:szCs w:val="21"/>
        </w:rPr>
        <w:t>mm。</w:t>
      </w:r>
    </w:p>
    <w:p w:rsidR="00B61AE6" w:rsidRDefault="00696E99" w:rsidP="00EA0CC0">
      <w:pPr>
        <w:pStyle w:val="affffff2"/>
        <w:spacing w:before="0" w:after="0"/>
        <w:ind w:left="0"/>
      </w:pPr>
      <w:r w:rsidRPr="008473F9">
        <w:t>水下</w:t>
      </w:r>
      <w:r>
        <w:rPr>
          <w:rFonts w:hint="eastAsia"/>
        </w:rPr>
        <w:t>格构锚固护坡</w:t>
      </w:r>
      <w:r w:rsidRPr="008473F9">
        <w:t>锚杆或锚索</w:t>
      </w:r>
      <w:r w:rsidRPr="008473F9">
        <w:rPr>
          <w:rFonts w:hint="eastAsia"/>
        </w:rPr>
        <w:t>防腐蚀要求</w:t>
      </w:r>
      <w:r w:rsidR="00B61AE6">
        <w:rPr>
          <w:rFonts w:hint="eastAsia"/>
        </w:rPr>
        <w:t>如下</w:t>
      </w:r>
      <w:r w:rsidRPr="008473F9">
        <w:rPr>
          <w:rFonts w:hint="eastAsia"/>
        </w:rPr>
        <w:t>：</w:t>
      </w:r>
    </w:p>
    <w:p w:rsidR="00B61AE6" w:rsidRDefault="00696E99" w:rsidP="00DD5E3C">
      <w:pPr>
        <w:pStyle w:val="affffff2"/>
        <w:numPr>
          <w:ilvl w:val="3"/>
          <w:numId w:val="44"/>
        </w:numPr>
        <w:spacing w:before="0" w:after="0"/>
        <w:ind w:left="426"/>
      </w:pPr>
      <w:r w:rsidRPr="008473F9">
        <w:t>锚固段应置于中风化、微风化的岩层中</w:t>
      </w:r>
      <w:r w:rsidRPr="008473F9">
        <w:rPr>
          <w:rFonts w:hint="eastAsia"/>
        </w:rPr>
        <w:t>；</w:t>
      </w:r>
    </w:p>
    <w:p w:rsidR="00B61AE6" w:rsidRDefault="00696E99" w:rsidP="00DD5E3C">
      <w:pPr>
        <w:pStyle w:val="affffff2"/>
        <w:numPr>
          <w:ilvl w:val="3"/>
          <w:numId w:val="44"/>
        </w:numPr>
        <w:spacing w:before="0" w:after="0"/>
        <w:ind w:left="426"/>
      </w:pPr>
      <w:r w:rsidRPr="008473F9">
        <w:t>水土腐蚀性弱</w:t>
      </w:r>
      <w:r w:rsidR="001B7B4E">
        <w:t>-</w:t>
      </w:r>
      <w:r w:rsidRPr="008473F9">
        <w:t>中等的部位锚头、非锚固段锚杆的保护层厚度不应小于50</w:t>
      </w:r>
      <w:r w:rsidR="002266E6">
        <w:rPr>
          <w:rFonts w:hint="eastAsia"/>
        </w:rPr>
        <w:t xml:space="preserve"> </w:t>
      </w:r>
      <w:r w:rsidRPr="008473F9">
        <w:t>mm</w:t>
      </w:r>
      <w:r w:rsidRPr="008473F9">
        <w:rPr>
          <w:rFonts w:hint="eastAsia"/>
        </w:rPr>
        <w:t>；</w:t>
      </w:r>
    </w:p>
    <w:p w:rsidR="00B61AE6" w:rsidRDefault="00696E99" w:rsidP="00DD5E3C">
      <w:pPr>
        <w:pStyle w:val="affffff2"/>
        <w:numPr>
          <w:ilvl w:val="3"/>
          <w:numId w:val="44"/>
        </w:numPr>
        <w:spacing w:before="0" w:after="0"/>
        <w:ind w:left="426"/>
      </w:pPr>
      <w:r w:rsidRPr="008473F9">
        <w:t>水土腐蚀性强的部位锚头、非锚固段</w:t>
      </w:r>
      <w:r w:rsidRPr="008473F9">
        <w:rPr>
          <w:rFonts w:hint="eastAsia"/>
        </w:rPr>
        <w:t>锚杆</w:t>
      </w:r>
      <w:r w:rsidRPr="008473F9">
        <w:t>的保护层厚度不</w:t>
      </w:r>
      <w:r>
        <w:rPr>
          <w:rFonts w:hint="eastAsia"/>
        </w:rPr>
        <w:t>宜</w:t>
      </w:r>
      <w:r w:rsidRPr="008473F9">
        <w:t>小于80</w:t>
      </w:r>
      <w:r w:rsidR="002266E6">
        <w:rPr>
          <w:rFonts w:hint="eastAsia"/>
        </w:rPr>
        <w:t xml:space="preserve"> </w:t>
      </w:r>
      <w:r w:rsidRPr="008473F9">
        <w:t>mm</w:t>
      </w:r>
      <w:r w:rsidRPr="008473F9">
        <w:rPr>
          <w:rFonts w:hint="eastAsia"/>
        </w:rPr>
        <w:t>；</w:t>
      </w:r>
    </w:p>
    <w:p w:rsidR="00696E99" w:rsidRPr="008473F9" w:rsidRDefault="00696E99" w:rsidP="00DD5E3C">
      <w:pPr>
        <w:pStyle w:val="affffff2"/>
        <w:numPr>
          <w:ilvl w:val="3"/>
          <w:numId w:val="44"/>
        </w:numPr>
        <w:spacing w:before="0" w:after="0"/>
        <w:ind w:left="426"/>
      </w:pPr>
      <w:r w:rsidRPr="008473F9">
        <w:t>锚杆的对中支架应为塑料结构。</w:t>
      </w:r>
    </w:p>
    <w:p w:rsidR="00696E99" w:rsidRPr="008473F9" w:rsidRDefault="00696E99" w:rsidP="00EA0CC0">
      <w:pPr>
        <w:pStyle w:val="affffff2"/>
        <w:spacing w:before="0" w:after="0"/>
        <w:ind w:left="0"/>
      </w:pPr>
      <w:r w:rsidRPr="008473F9">
        <w:rPr>
          <w:rFonts w:hint="eastAsia"/>
        </w:rPr>
        <w:t>预应力</w:t>
      </w:r>
      <w:r w:rsidRPr="008473F9">
        <w:t>锚杆</w:t>
      </w:r>
      <w:r w:rsidRPr="008473F9">
        <w:rPr>
          <w:rFonts w:hint="eastAsia"/>
        </w:rPr>
        <w:t>张拉及锁定</w:t>
      </w:r>
      <w:r w:rsidRPr="008473F9">
        <w:t>应符合下列规定：</w:t>
      </w:r>
    </w:p>
    <w:p w:rsidR="00696E99" w:rsidRPr="00B61AE6" w:rsidRDefault="00696E99" w:rsidP="00DD5E3C">
      <w:pPr>
        <w:pStyle w:val="affffff2"/>
        <w:numPr>
          <w:ilvl w:val="3"/>
          <w:numId w:val="45"/>
        </w:numPr>
        <w:spacing w:before="0" w:after="0"/>
        <w:ind w:leftChars="203" w:left="850" w:hangingChars="202" w:hanging="424"/>
      </w:pPr>
      <w:r w:rsidRPr="00B61AE6">
        <w:rPr>
          <w:rFonts w:hint="eastAsia"/>
        </w:rPr>
        <w:t>当锚固体单轴抗压强度超过20</w:t>
      </w:r>
      <w:r w:rsidR="002266E6">
        <w:rPr>
          <w:rFonts w:hint="eastAsia"/>
        </w:rPr>
        <w:t xml:space="preserve"> </w:t>
      </w:r>
      <w:r w:rsidRPr="00B61AE6">
        <w:rPr>
          <w:rFonts w:hint="eastAsia"/>
        </w:rPr>
        <w:t>MPa并达到设计强度的80</w:t>
      </w:r>
      <w:r w:rsidR="002266E6">
        <w:rPr>
          <w:rFonts w:hint="eastAsia"/>
        </w:rPr>
        <w:t xml:space="preserve"> </w:t>
      </w:r>
      <w:r w:rsidRPr="00B61AE6">
        <w:rPr>
          <w:rFonts w:hint="eastAsia"/>
        </w:rPr>
        <w:t>%时可进行张拉及锁定；</w:t>
      </w:r>
    </w:p>
    <w:p w:rsidR="00696E99" w:rsidRPr="00B61AE6" w:rsidRDefault="00696E99" w:rsidP="00DD5E3C">
      <w:pPr>
        <w:pStyle w:val="affffff2"/>
        <w:numPr>
          <w:ilvl w:val="3"/>
          <w:numId w:val="45"/>
        </w:numPr>
        <w:spacing w:before="0" w:after="0"/>
        <w:ind w:leftChars="203" w:left="850" w:hangingChars="202" w:hanging="424"/>
      </w:pPr>
      <w:r w:rsidRPr="00B61AE6">
        <w:rPr>
          <w:rFonts w:hint="eastAsia"/>
        </w:rPr>
        <w:t>锚杆张拉控制应力不宜超过0.65倍的钢筋或钢绞线的强度标准值；</w:t>
      </w:r>
    </w:p>
    <w:p w:rsidR="00B61AE6" w:rsidRDefault="00696E99" w:rsidP="00DD5E3C">
      <w:pPr>
        <w:pStyle w:val="affffff2"/>
        <w:numPr>
          <w:ilvl w:val="3"/>
          <w:numId w:val="45"/>
        </w:numPr>
        <w:spacing w:before="0" w:after="0"/>
        <w:ind w:leftChars="203" w:left="850" w:hangingChars="202" w:hanging="424"/>
        <w:rPr>
          <w:kern w:val="1"/>
        </w:rPr>
      </w:pPr>
      <w:r w:rsidRPr="00B61AE6">
        <w:rPr>
          <w:rFonts w:hint="eastAsia"/>
        </w:rPr>
        <w:t>宜进行锚杆设计预应力值1.05倍～1.10倍的超张拉，</w:t>
      </w:r>
      <w:r>
        <w:rPr>
          <w:rFonts w:hint="eastAsia"/>
          <w:kern w:val="1"/>
        </w:rPr>
        <w:t>预应力保留值应满足设计要求</w:t>
      </w:r>
      <w:r w:rsidR="00B61AE6">
        <w:rPr>
          <w:rFonts w:hint="eastAsia"/>
          <w:kern w:val="1"/>
        </w:rPr>
        <w:t>：</w:t>
      </w:r>
    </w:p>
    <w:p w:rsidR="00B61AE6" w:rsidRDefault="00696E99" w:rsidP="00DD5E3C">
      <w:pPr>
        <w:pStyle w:val="affffff2"/>
        <w:numPr>
          <w:ilvl w:val="3"/>
          <w:numId w:val="46"/>
        </w:numPr>
        <w:spacing w:before="0" w:after="0"/>
        <w:ind w:leftChars="405" w:left="1274" w:hangingChars="202" w:hanging="424"/>
        <w:rPr>
          <w:kern w:val="1"/>
        </w:rPr>
      </w:pPr>
      <w:r>
        <w:rPr>
          <w:rFonts w:hint="eastAsia"/>
          <w:kern w:val="1"/>
        </w:rPr>
        <w:t>对地层及被锚固结构的位移控制要求较高的工程，预应力锚杆的锁定值宜为锚杆轴向拉力特征值；</w:t>
      </w:r>
    </w:p>
    <w:p w:rsidR="00696E99" w:rsidRPr="00B37893" w:rsidRDefault="00696E99" w:rsidP="00DD5E3C">
      <w:pPr>
        <w:pStyle w:val="affffff2"/>
        <w:numPr>
          <w:ilvl w:val="3"/>
          <w:numId w:val="46"/>
        </w:numPr>
        <w:spacing w:before="0" w:after="0"/>
        <w:ind w:leftChars="405" w:left="1274" w:hangingChars="202" w:hanging="424"/>
        <w:rPr>
          <w:kern w:val="1"/>
        </w:rPr>
      </w:pPr>
      <w:r>
        <w:rPr>
          <w:rFonts w:hint="eastAsia"/>
          <w:kern w:val="1"/>
        </w:rPr>
        <w:t>对容许地层及被锚固结构产生一定变形的工程，预应力锚杆的锁定值宜为锚杆设计预应力值的0.75倍～0.90倍。</w:t>
      </w:r>
    </w:p>
    <w:p w:rsidR="00696E99" w:rsidRDefault="00696E99" w:rsidP="00696E99">
      <w:pPr>
        <w:pStyle w:val="a5"/>
        <w:spacing w:before="156" w:after="156"/>
        <w:ind w:left="0"/>
      </w:pPr>
      <w:bookmarkStart w:id="378" w:name="_Toc495665744"/>
      <w:r>
        <w:t>格构锚固构造</w:t>
      </w:r>
      <w:bookmarkEnd w:id="378"/>
    </w:p>
    <w:p w:rsidR="00696E99" w:rsidRPr="002105E0" w:rsidRDefault="00696E99" w:rsidP="002731C5">
      <w:pPr>
        <w:pStyle w:val="a6"/>
        <w:spacing w:before="156" w:after="156"/>
        <w:ind w:left="0"/>
      </w:pPr>
      <w:r w:rsidRPr="002105E0">
        <w:t>浆砌块石格构</w:t>
      </w:r>
    </w:p>
    <w:p w:rsidR="00FC781D" w:rsidRDefault="002105E0" w:rsidP="00155725">
      <w:pPr>
        <w:pStyle w:val="a7"/>
        <w:spacing w:beforeLines="0" w:afterLines="0"/>
        <w:ind w:left="0"/>
        <w:rPr>
          <w:rFonts w:asciiTheme="minorEastAsia" w:eastAsiaTheme="minorEastAsia" w:hAnsiTheme="minorEastAsia"/>
        </w:rPr>
      </w:pPr>
      <w:r w:rsidRPr="00D54F74">
        <w:rPr>
          <w:rFonts w:asciiTheme="minorEastAsia" w:eastAsiaTheme="minorEastAsia" w:hAnsiTheme="minorEastAsia"/>
        </w:rPr>
        <w:t>浆砌块石格构可分为</w:t>
      </w:r>
      <w:r w:rsidRPr="00D54F74">
        <w:rPr>
          <w:rFonts w:asciiTheme="minorEastAsia" w:eastAsiaTheme="minorEastAsia" w:hAnsiTheme="minorEastAsia" w:hint="eastAsia"/>
        </w:rPr>
        <w:t>方形</w:t>
      </w:r>
      <w:r w:rsidRPr="00D54F74">
        <w:rPr>
          <w:rFonts w:asciiTheme="minorEastAsia" w:eastAsiaTheme="minorEastAsia" w:hAnsiTheme="minorEastAsia"/>
        </w:rPr>
        <w:t>、菱形、人</w:t>
      </w:r>
      <w:r w:rsidRPr="00D54F74">
        <w:rPr>
          <w:rFonts w:asciiTheme="minorEastAsia" w:eastAsiaTheme="minorEastAsia" w:hAnsiTheme="minorEastAsia" w:hint="eastAsia"/>
        </w:rPr>
        <w:t>字</w:t>
      </w:r>
      <w:r w:rsidRPr="00D54F74">
        <w:rPr>
          <w:rFonts w:asciiTheme="minorEastAsia" w:eastAsiaTheme="minorEastAsia" w:hAnsiTheme="minorEastAsia"/>
        </w:rPr>
        <w:t>型、弧型</w:t>
      </w:r>
      <w:r w:rsidRPr="00D54F74">
        <w:rPr>
          <w:rFonts w:asciiTheme="minorEastAsia" w:eastAsiaTheme="minorEastAsia" w:hAnsiTheme="minorEastAsia" w:hint="eastAsia"/>
        </w:rPr>
        <w:t>四</w:t>
      </w:r>
      <w:r w:rsidRPr="00D54F74">
        <w:rPr>
          <w:rFonts w:asciiTheme="minorEastAsia" w:eastAsiaTheme="minorEastAsia" w:hAnsiTheme="minorEastAsia"/>
        </w:rPr>
        <w:t>类，方形格构水平间距应小于3.0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w:t>
      </w:r>
      <w:r w:rsidRPr="00D54F74">
        <w:rPr>
          <w:rFonts w:asciiTheme="minorEastAsia" w:eastAsiaTheme="minorEastAsia" w:hAnsiTheme="minorEastAsia" w:hint="eastAsia"/>
        </w:rPr>
        <w:t>，</w:t>
      </w:r>
      <w:r w:rsidRPr="00D54F74">
        <w:rPr>
          <w:rFonts w:asciiTheme="minorEastAsia" w:eastAsiaTheme="minorEastAsia" w:hAnsiTheme="minorEastAsia"/>
        </w:rPr>
        <w:t>菱形格构间距应小于3.0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w:t>
      </w:r>
      <w:r w:rsidRPr="00D54F74">
        <w:rPr>
          <w:rFonts w:asciiTheme="minorEastAsia" w:eastAsiaTheme="minorEastAsia" w:hAnsiTheme="minorEastAsia" w:hint="eastAsia"/>
        </w:rPr>
        <w:t>，</w:t>
      </w:r>
      <w:r w:rsidRPr="00D54F74">
        <w:rPr>
          <w:rFonts w:asciiTheme="minorEastAsia" w:eastAsiaTheme="minorEastAsia" w:hAnsiTheme="minorEastAsia"/>
        </w:rPr>
        <w:t>人字形格构横向间距应小于3.0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w:t>
      </w:r>
      <w:r w:rsidRPr="00D54F74">
        <w:rPr>
          <w:rFonts w:asciiTheme="minorEastAsia" w:eastAsiaTheme="minorEastAsia" w:hAnsiTheme="minorEastAsia" w:hint="eastAsia"/>
        </w:rPr>
        <w:t>，</w:t>
      </w:r>
      <w:r w:rsidRPr="00D54F74">
        <w:rPr>
          <w:rFonts w:asciiTheme="minorEastAsia" w:eastAsiaTheme="minorEastAsia" w:hAnsiTheme="minorEastAsia"/>
        </w:rPr>
        <w:t>弧形格构横向间距应小于3.0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w:t>
      </w:r>
    </w:p>
    <w:p w:rsidR="00FC781D" w:rsidRDefault="002105E0" w:rsidP="00155725">
      <w:pPr>
        <w:pStyle w:val="a7"/>
        <w:spacing w:beforeLines="0" w:afterLines="0"/>
        <w:ind w:left="0"/>
        <w:rPr>
          <w:rFonts w:asciiTheme="minorEastAsia" w:eastAsiaTheme="minorEastAsia" w:hAnsiTheme="minorEastAsia"/>
        </w:rPr>
      </w:pPr>
      <w:r w:rsidRPr="00D54F74">
        <w:rPr>
          <w:rFonts w:asciiTheme="minorEastAsia" w:eastAsiaTheme="minorEastAsia" w:hAnsiTheme="minorEastAsia"/>
        </w:rPr>
        <w:t>浆砌块石格构设计以类比法为主</w:t>
      </w:r>
      <w:r>
        <w:rPr>
          <w:rFonts w:asciiTheme="minorEastAsia" w:eastAsiaTheme="minorEastAsia" w:hAnsiTheme="minorEastAsia" w:hint="eastAsia"/>
        </w:rPr>
        <w:t>，</w:t>
      </w:r>
      <w:r w:rsidRPr="00D54F74">
        <w:rPr>
          <w:rFonts w:asciiTheme="minorEastAsia" w:eastAsiaTheme="minorEastAsia" w:hAnsiTheme="minorEastAsia"/>
        </w:rPr>
        <w:t>断面高×宽不</w:t>
      </w:r>
      <w:r w:rsidR="00C64EA9" w:rsidRPr="00C64EA9">
        <w:rPr>
          <w:rFonts w:asciiTheme="minorEastAsia" w:eastAsiaTheme="minorEastAsia" w:hAnsiTheme="minorEastAsia" w:hint="eastAsia"/>
        </w:rPr>
        <w:t>宜</w:t>
      </w:r>
      <w:r w:rsidRPr="00D54F74">
        <w:rPr>
          <w:rFonts w:asciiTheme="minorEastAsia" w:eastAsiaTheme="minorEastAsia" w:hAnsiTheme="minorEastAsia"/>
        </w:rPr>
        <w:t>小于300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mm×200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mm，最大不</w:t>
      </w:r>
      <w:r w:rsidR="00C64EA9" w:rsidRPr="00C64EA9">
        <w:rPr>
          <w:rFonts w:asciiTheme="minorEastAsia" w:eastAsiaTheme="minorEastAsia" w:hAnsiTheme="minorEastAsia" w:hint="eastAsia"/>
        </w:rPr>
        <w:t>宜</w:t>
      </w:r>
      <w:r w:rsidRPr="00D54F74">
        <w:rPr>
          <w:rFonts w:asciiTheme="minorEastAsia" w:eastAsiaTheme="minorEastAsia" w:hAnsiTheme="minorEastAsia"/>
        </w:rPr>
        <w:t>超过450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mm×350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mm。水泥砂浆</w:t>
      </w:r>
      <w:r>
        <w:rPr>
          <w:rFonts w:asciiTheme="minorEastAsia" w:eastAsiaTheme="minorEastAsia" w:hAnsiTheme="minorEastAsia" w:hint="eastAsia"/>
        </w:rPr>
        <w:t>强度</w:t>
      </w:r>
      <w:r>
        <w:rPr>
          <w:rFonts w:asciiTheme="minorEastAsia" w:eastAsiaTheme="minorEastAsia" w:hAnsiTheme="minorEastAsia"/>
        </w:rPr>
        <w:t>级别不</w:t>
      </w:r>
      <w:r w:rsidR="00C64EA9" w:rsidRPr="00C64EA9">
        <w:rPr>
          <w:rFonts w:asciiTheme="minorEastAsia" w:eastAsiaTheme="minorEastAsia" w:hAnsiTheme="minorEastAsia" w:hint="eastAsia"/>
        </w:rPr>
        <w:t>宜</w:t>
      </w:r>
      <w:r>
        <w:rPr>
          <w:rFonts w:asciiTheme="minorEastAsia" w:eastAsiaTheme="minorEastAsia" w:hAnsiTheme="minorEastAsia" w:hint="eastAsia"/>
        </w:rPr>
        <w:t>低</w:t>
      </w:r>
      <w:r>
        <w:rPr>
          <w:rFonts w:asciiTheme="minorEastAsia" w:eastAsiaTheme="minorEastAsia" w:hAnsiTheme="minorEastAsia"/>
        </w:rPr>
        <w:t>于</w:t>
      </w:r>
      <w:r w:rsidRPr="00D54F74">
        <w:rPr>
          <w:rFonts w:asciiTheme="minorEastAsia" w:eastAsiaTheme="minorEastAsia" w:hAnsiTheme="minorEastAsia"/>
        </w:rPr>
        <w:t>M7.5，格构框条宜采用里肋式或柱肋式，每</w:t>
      </w:r>
      <w:r>
        <w:rPr>
          <w:rFonts w:asciiTheme="minorEastAsia" w:eastAsiaTheme="minorEastAsia" w:hAnsiTheme="minorEastAsia" w:hint="eastAsia"/>
        </w:rPr>
        <w:t>隔</w:t>
      </w:r>
      <w:r w:rsidRPr="00D54F74">
        <w:rPr>
          <w:rFonts w:asciiTheme="minorEastAsia" w:eastAsiaTheme="minorEastAsia" w:hAnsiTheme="minorEastAsia"/>
        </w:rPr>
        <w:t>10</w:t>
      </w:r>
      <w:r w:rsidR="002266E6">
        <w:rPr>
          <w:rFonts w:asciiTheme="minorEastAsia" w:eastAsiaTheme="minorEastAsia" w:hAnsiTheme="minorEastAsia" w:hint="eastAsia"/>
        </w:rPr>
        <w:t xml:space="preserve"> </w:t>
      </w:r>
      <w:r w:rsidRPr="00D54F74">
        <w:rPr>
          <w:rFonts w:asciiTheme="minorEastAsia" w:eastAsiaTheme="minorEastAsia" w:hAnsiTheme="minorEastAsia" w:hint="eastAsia"/>
        </w:rPr>
        <w:t>m</w:t>
      </w:r>
      <w:r w:rsidRPr="00D54F74">
        <w:rPr>
          <w:rFonts w:asciiTheme="minorEastAsia" w:eastAsiaTheme="minorEastAsia" w:hAnsiTheme="minorEastAsia"/>
        </w:rPr>
        <w:t>～20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m设一变形缝。</w:t>
      </w:r>
    </w:p>
    <w:p w:rsidR="00FC781D" w:rsidRDefault="002105E0" w:rsidP="00155725">
      <w:pPr>
        <w:pStyle w:val="a7"/>
        <w:spacing w:beforeLines="0" w:afterLines="0"/>
        <w:ind w:left="0"/>
        <w:rPr>
          <w:rFonts w:asciiTheme="minorEastAsia" w:eastAsiaTheme="minorEastAsia" w:hAnsiTheme="minorEastAsia"/>
        </w:rPr>
      </w:pPr>
      <w:r w:rsidRPr="00D54F74">
        <w:rPr>
          <w:rFonts w:asciiTheme="minorEastAsia" w:eastAsiaTheme="minorEastAsia" w:hAnsiTheme="minorEastAsia"/>
        </w:rPr>
        <w:t>浆砌块石格构边坡坡面应平整，坡度不</w:t>
      </w:r>
      <w:r w:rsidR="003518DD">
        <w:rPr>
          <w:rFonts w:asciiTheme="minorEastAsia" w:eastAsiaTheme="minorEastAsia" w:hAnsiTheme="minorEastAsia" w:hint="eastAsia"/>
        </w:rPr>
        <w:t>宜</w:t>
      </w:r>
      <w:r w:rsidRPr="00D54F74">
        <w:rPr>
          <w:rFonts w:asciiTheme="minorEastAsia" w:eastAsiaTheme="minorEastAsia" w:hAnsiTheme="minorEastAsia"/>
        </w:rPr>
        <w:t>大于35°</w:t>
      </w:r>
      <w:r>
        <w:rPr>
          <w:rFonts w:asciiTheme="minorEastAsia" w:eastAsiaTheme="minorEastAsia" w:hAnsiTheme="minorEastAsia" w:hint="eastAsia"/>
        </w:rPr>
        <w:t>。</w:t>
      </w:r>
      <w:r w:rsidRPr="00D54F74">
        <w:rPr>
          <w:rFonts w:asciiTheme="minorEastAsia" w:eastAsiaTheme="minorEastAsia" w:hAnsiTheme="minorEastAsia"/>
        </w:rPr>
        <w:t>边坡高于30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m时，应设置马道。</w:t>
      </w:r>
    </w:p>
    <w:p w:rsidR="00FC781D" w:rsidRDefault="002105E0" w:rsidP="00155725">
      <w:pPr>
        <w:pStyle w:val="a7"/>
        <w:spacing w:beforeLines="0" w:afterLines="0"/>
        <w:ind w:left="0"/>
        <w:rPr>
          <w:rFonts w:asciiTheme="minorEastAsia" w:eastAsiaTheme="minorEastAsia" w:hAnsiTheme="minorEastAsia"/>
        </w:rPr>
      </w:pPr>
      <w:r w:rsidRPr="00D54F74">
        <w:rPr>
          <w:rFonts w:asciiTheme="minorEastAsia" w:eastAsiaTheme="minorEastAsia" w:hAnsiTheme="minorEastAsia"/>
        </w:rPr>
        <w:t>根据岩土体结构和强度在格构节点设置锚杆，长度大于4</w:t>
      </w:r>
      <w:r w:rsidR="002266E6">
        <w:rPr>
          <w:rFonts w:asciiTheme="minorEastAsia" w:eastAsiaTheme="minorEastAsia" w:hAnsiTheme="minorEastAsia" w:hint="eastAsia"/>
        </w:rPr>
        <w:t xml:space="preserve"> </w:t>
      </w:r>
      <w:r w:rsidRPr="00D54F74">
        <w:rPr>
          <w:rFonts w:asciiTheme="minorEastAsia" w:eastAsiaTheme="minorEastAsia" w:hAnsiTheme="minorEastAsia"/>
        </w:rPr>
        <w:t>m，全粘结灌浆。岩土体较破碎和易溜滑时，可采用锚管加固，全粘结灌浆，注浆压力0.5 MPa～1.0</w:t>
      </w:r>
      <w:r w:rsidR="002266E6">
        <w:rPr>
          <w:rFonts w:asciiTheme="minorEastAsia" w:eastAsiaTheme="minorEastAsia" w:hAnsiTheme="minorEastAsia" w:hint="eastAsia"/>
        </w:rPr>
        <w:t xml:space="preserve"> </w:t>
      </w:r>
      <w:r w:rsidRPr="00D54F74">
        <w:rPr>
          <w:rFonts w:asciiTheme="minorEastAsia" w:eastAsiaTheme="minorEastAsia" w:hAnsiTheme="minorEastAsia"/>
        </w:rPr>
        <w:t>MPa。</w:t>
      </w:r>
      <w:r>
        <w:rPr>
          <w:rFonts w:asciiTheme="minorEastAsia" w:eastAsiaTheme="minorEastAsia" w:hAnsiTheme="minorEastAsia" w:hint="eastAsia"/>
        </w:rPr>
        <w:t>锚杆</w:t>
      </w:r>
      <w:r>
        <w:rPr>
          <w:rFonts w:asciiTheme="minorEastAsia" w:eastAsiaTheme="minorEastAsia" w:hAnsiTheme="minorEastAsia"/>
        </w:rPr>
        <w:t>（管</w:t>
      </w:r>
      <w:r>
        <w:rPr>
          <w:rFonts w:asciiTheme="minorEastAsia" w:eastAsiaTheme="minorEastAsia" w:hAnsiTheme="minorEastAsia" w:hint="eastAsia"/>
        </w:rPr>
        <w:t>）</w:t>
      </w:r>
      <w:r>
        <w:rPr>
          <w:rFonts w:asciiTheme="minorEastAsia" w:eastAsiaTheme="minorEastAsia" w:hAnsiTheme="minorEastAsia"/>
        </w:rPr>
        <w:t>埋置在浆</w:t>
      </w:r>
      <w:r>
        <w:rPr>
          <w:rFonts w:asciiTheme="minorEastAsia" w:eastAsiaTheme="minorEastAsia" w:hAnsiTheme="minorEastAsia" w:hint="eastAsia"/>
        </w:rPr>
        <w:t>砌</w:t>
      </w:r>
      <w:r>
        <w:rPr>
          <w:rFonts w:asciiTheme="minorEastAsia" w:eastAsiaTheme="minorEastAsia" w:hAnsiTheme="minorEastAsia"/>
        </w:rPr>
        <w:t>块石格构中。</w:t>
      </w:r>
    </w:p>
    <w:p w:rsidR="00FC781D" w:rsidRDefault="002105E0" w:rsidP="00155725">
      <w:pPr>
        <w:pStyle w:val="a7"/>
        <w:spacing w:beforeLines="0" w:afterLines="0"/>
        <w:ind w:left="0"/>
        <w:rPr>
          <w:rFonts w:asciiTheme="minorEastAsia" w:eastAsiaTheme="minorEastAsia" w:hAnsiTheme="minorEastAsia"/>
        </w:rPr>
      </w:pPr>
      <w:r w:rsidRPr="00982CD3">
        <w:rPr>
          <w:rFonts w:asciiTheme="minorEastAsia" w:eastAsiaTheme="minorEastAsia" w:hAnsiTheme="minorEastAsia" w:hint="eastAsia"/>
        </w:rPr>
        <w:t>格构</w:t>
      </w:r>
      <w:r w:rsidRPr="00982CD3">
        <w:rPr>
          <w:rFonts w:asciiTheme="minorEastAsia" w:eastAsiaTheme="minorEastAsia" w:hAnsiTheme="minorEastAsia"/>
        </w:rPr>
        <w:t>锚管</w:t>
      </w:r>
      <w:r w:rsidRPr="00982CD3">
        <w:rPr>
          <w:rFonts w:asciiTheme="minorEastAsia" w:eastAsiaTheme="minorEastAsia" w:hAnsiTheme="minorEastAsia" w:hint="eastAsia"/>
        </w:rPr>
        <w:t>结构</w:t>
      </w:r>
      <w:r>
        <w:rPr>
          <w:rFonts w:asciiTheme="minorEastAsia" w:eastAsiaTheme="minorEastAsia" w:hAnsiTheme="minorEastAsia" w:hint="eastAsia"/>
        </w:rPr>
        <w:t>宜根据</w:t>
      </w:r>
      <w:r w:rsidR="00D72ED6" w:rsidRPr="008E3FFA">
        <w:rPr>
          <w:rFonts w:asciiTheme="minorEastAsia" w:eastAsiaTheme="minorEastAsia" w:hAnsiTheme="minorEastAsia"/>
        </w:rPr>
        <w:t>DZ/T 0219</w:t>
      </w:r>
      <w:r w:rsidRPr="00982CD3">
        <w:rPr>
          <w:rFonts w:asciiTheme="minorEastAsia" w:eastAsiaTheme="minorEastAsia" w:hAnsiTheme="minorEastAsia" w:hint="eastAsia"/>
        </w:rPr>
        <w:t xml:space="preserve"> </w:t>
      </w:r>
      <w:r>
        <w:rPr>
          <w:rFonts w:asciiTheme="minorEastAsia" w:eastAsiaTheme="minorEastAsia" w:hAnsiTheme="minorEastAsia" w:hint="eastAsia"/>
        </w:rPr>
        <w:t>有</w:t>
      </w:r>
      <w:r>
        <w:rPr>
          <w:rFonts w:asciiTheme="minorEastAsia" w:eastAsiaTheme="minorEastAsia" w:hAnsiTheme="minorEastAsia"/>
        </w:rPr>
        <w:t>关</w:t>
      </w:r>
      <w:r>
        <w:rPr>
          <w:rFonts w:asciiTheme="minorEastAsia" w:eastAsiaTheme="minorEastAsia" w:hAnsiTheme="minorEastAsia" w:hint="eastAsia"/>
        </w:rPr>
        <w:t>规定</w:t>
      </w:r>
      <w:r>
        <w:rPr>
          <w:rFonts w:asciiTheme="minorEastAsia" w:eastAsiaTheme="minorEastAsia" w:hAnsiTheme="minorEastAsia"/>
        </w:rPr>
        <w:t>和</w:t>
      </w:r>
      <w:r w:rsidRPr="00982CD3">
        <w:rPr>
          <w:rFonts w:asciiTheme="minorEastAsia" w:eastAsiaTheme="minorEastAsia" w:hAnsiTheme="minorEastAsia" w:hint="eastAsia"/>
        </w:rPr>
        <w:t>要求</w:t>
      </w:r>
      <w:r>
        <w:rPr>
          <w:rFonts w:asciiTheme="minorEastAsia" w:eastAsiaTheme="minorEastAsia" w:hAnsiTheme="minorEastAsia" w:hint="eastAsia"/>
        </w:rPr>
        <w:t>执行</w:t>
      </w:r>
      <w:r w:rsidRPr="00982CD3">
        <w:rPr>
          <w:rFonts w:asciiTheme="minorEastAsia" w:eastAsiaTheme="minorEastAsia" w:hAnsiTheme="minorEastAsia" w:hint="eastAsia"/>
        </w:rPr>
        <w:t>。</w:t>
      </w:r>
    </w:p>
    <w:p w:rsidR="00FC781D" w:rsidRDefault="002105E0" w:rsidP="00155725">
      <w:pPr>
        <w:pStyle w:val="a7"/>
        <w:spacing w:beforeLines="0" w:afterLines="0"/>
        <w:ind w:left="0"/>
        <w:rPr>
          <w:rFonts w:asciiTheme="minorEastAsia" w:eastAsiaTheme="minorEastAsia" w:hAnsiTheme="minorEastAsia"/>
        </w:rPr>
      </w:pPr>
      <w:r w:rsidRPr="00D54F74">
        <w:rPr>
          <w:rFonts w:asciiTheme="minorEastAsia" w:eastAsiaTheme="minorEastAsia" w:hAnsiTheme="minorEastAsia"/>
        </w:rPr>
        <w:t>在格构间应培土和植草</w:t>
      </w:r>
      <w:r>
        <w:rPr>
          <w:rFonts w:asciiTheme="minorEastAsia" w:eastAsiaTheme="minorEastAsia" w:hAnsiTheme="minorEastAsia" w:hint="eastAsia"/>
        </w:rPr>
        <w:t>，</w:t>
      </w:r>
      <w:r w:rsidRPr="00D54F74">
        <w:rPr>
          <w:rFonts w:asciiTheme="minorEastAsia" w:eastAsiaTheme="minorEastAsia" w:hAnsiTheme="minorEastAsia"/>
        </w:rPr>
        <w:t>美化环境和防护表层边坡。</w:t>
      </w:r>
    </w:p>
    <w:p w:rsidR="00696E99" w:rsidRDefault="00696E99" w:rsidP="00155725">
      <w:pPr>
        <w:pStyle w:val="a6"/>
        <w:spacing w:beforeLines="0" w:afterLines="0"/>
        <w:ind w:left="0"/>
      </w:pPr>
      <w:r>
        <w:t>现浇钢筋混凝土格构</w:t>
      </w:r>
    </w:p>
    <w:p w:rsidR="00FC781D" w:rsidRDefault="002105E0" w:rsidP="00155725">
      <w:pPr>
        <w:pStyle w:val="a7"/>
        <w:spacing w:beforeLines="0" w:afterLines="0"/>
        <w:ind w:left="0"/>
        <w:rPr>
          <w:rFonts w:asciiTheme="minorEastAsia" w:eastAsiaTheme="minorEastAsia" w:hAnsiTheme="minorEastAsia"/>
        </w:rPr>
      </w:pPr>
      <w:r w:rsidRPr="00EA0CC0">
        <w:rPr>
          <w:rFonts w:asciiTheme="minorEastAsia" w:eastAsiaTheme="minorEastAsia" w:hAnsiTheme="minorEastAsia"/>
        </w:rPr>
        <w:t>现浇钢筋混凝土格构形式可分为</w:t>
      </w:r>
      <w:r w:rsidRPr="00400318">
        <w:rPr>
          <w:rFonts w:asciiTheme="minorEastAsia" w:eastAsiaTheme="minorEastAsia" w:hAnsiTheme="minorEastAsia" w:hint="eastAsia"/>
        </w:rPr>
        <w:t>方形</w:t>
      </w:r>
      <w:r w:rsidRPr="00400318">
        <w:rPr>
          <w:rFonts w:asciiTheme="minorEastAsia" w:eastAsiaTheme="minorEastAsia" w:hAnsiTheme="minorEastAsia"/>
        </w:rPr>
        <w:t>、</w:t>
      </w:r>
      <w:r w:rsidRPr="00D54F74">
        <w:rPr>
          <w:rFonts w:asciiTheme="minorEastAsia" w:eastAsiaTheme="minorEastAsia" w:hAnsiTheme="minorEastAsia"/>
        </w:rPr>
        <w:t>菱形、人</w:t>
      </w:r>
      <w:r w:rsidRPr="00D54F74">
        <w:rPr>
          <w:rFonts w:asciiTheme="minorEastAsia" w:eastAsiaTheme="minorEastAsia" w:hAnsiTheme="minorEastAsia" w:hint="eastAsia"/>
        </w:rPr>
        <w:t>字</w:t>
      </w:r>
      <w:r w:rsidRPr="00D54F74">
        <w:rPr>
          <w:rFonts w:asciiTheme="minorEastAsia" w:eastAsiaTheme="minorEastAsia" w:hAnsiTheme="minorEastAsia"/>
        </w:rPr>
        <w:t>型、弧型</w:t>
      </w:r>
      <w:r w:rsidRPr="00D54F74">
        <w:rPr>
          <w:rFonts w:asciiTheme="minorEastAsia" w:eastAsiaTheme="minorEastAsia" w:hAnsiTheme="minorEastAsia" w:hint="eastAsia"/>
        </w:rPr>
        <w:t>四</w:t>
      </w:r>
      <w:r w:rsidRPr="00D54F74">
        <w:rPr>
          <w:rFonts w:asciiTheme="minorEastAsia" w:eastAsiaTheme="minorEastAsia" w:hAnsiTheme="minorEastAsia"/>
        </w:rPr>
        <w:t>类，方形格构水平间距应小于</w:t>
      </w:r>
      <w:r>
        <w:rPr>
          <w:rFonts w:asciiTheme="minorEastAsia" w:eastAsiaTheme="minorEastAsia" w:hAnsiTheme="minorEastAsia"/>
        </w:rPr>
        <w:t>5</w:t>
      </w:r>
      <w:r w:rsidRPr="00D54F74">
        <w:rPr>
          <w:rFonts w:asciiTheme="minorEastAsia" w:eastAsiaTheme="minorEastAsia" w:hAnsiTheme="minorEastAsia"/>
        </w:rPr>
        <w:t>.0</w:t>
      </w:r>
      <w:r w:rsidR="00504F89">
        <w:rPr>
          <w:rFonts w:asciiTheme="minorEastAsia" w:eastAsiaTheme="minorEastAsia" w:hAnsiTheme="minorEastAsia" w:hint="eastAsia"/>
        </w:rPr>
        <w:t xml:space="preserve"> </w:t>
      </w:r>
      <w:r w:rsidRPr="00D54F74">
        <w:rPr>
          <w:rFonts w:asciiTheme="minorEastAsia" w:eastAsiaTheme="minorEastAsia" w:hAnsiTheme="minorEastAsia"/>
        </w:rPr>
        <w:t>m</w:t>
      </w:r>
      <w:r w:rsidRPr="00D54F74">
        <w:rPr>
          <w:rFonts w:asciiTheme="minorEastAsia" w:eastAsiaTheme="minorEastAsia" w:hAnsiTheme="minorEastAsia" w:hint="eastAsia"/>
        </w:rPr>
        <w:t>，</w:t>
      </w:r>
      <w:r w:rsidRPr="00D54F74">
        <w:rPr>
          <w:rFonts w:asciiTheme="minorEastAsia" w:eastAsiaTheme="minorEastAsia" w:hAnsiTheme="minorEastAsia"/>
        </w:rPr>
        <w:t>菱形格构间距应小于</w:t>
      </w:r>
      <w:r>
        <w:rPr>
          <w:rFonts w:asciiTheme="minorEastAsia" w:eastAsiaTheme="minorEastAsia" w:hAnsiTheme="minorEastAsia"/>
        </w:rPr>
        <w:t>5</w:t>
      </w:r>
      <w:r w:rsidR="00504F89">
        <w:rPr>
          <w:rFonts w:asciiTheme="minorEastAsia" w:eastAsiaTheme="minorEastAsia" w:hAnsiTheme="minorEastAsia" w:hint="eastAsia"/>
        </w:rPr>
        <w:t xml:space="preserve"> </w:t>
      </w:r>
      <w:r w:rsidRPr="00D54F74">
        <w:rPr>
          <w:rFonts w:asciiTheme="minorEastAsia" w:eastAsiaTheme="minorEastAsia" w:hAnsiTheme="minorEastAsia"/>
        </w:rPr>
        <w:t>m</w:t>
      </w:r>
      <w:r w:rsidRPr="00D54F74">
        <w:rPr>
          <w:rFonts w:asciiTheme="minorEastAsia" w:eastAsiaTheme="minorEastAsia" w:hAnsiTheme="minorEastAsia" w:hint="eastAsia"/>
        </w:rPr>
        <w:t>，</w:t>
      </w:r>
      <w:r w:rsidRPr="00D54F74">
        <w:rPr>
          <w:rFonts w:asciiTheme="minorEastAsia" w:eastAsiaTheme="minorEastAsia" w:hAnsiTheme="minorEastAsia"/>
        </w:rPr>
        <w:t>人字形格构横向间距应小于</w:t>
      </w:r>
      <w:r>
        <w:rPr>
          <w:rFonts w:asciiTheme="minorEastAsia" w:eastAsiaTheme="minorEastAsia" w:hAnsiTheme="minorEastAsia"/>
        </w:rPr>
        <w:t>4</w:t>
      </w:r>
      <w:r w:rsidRPr="00D54F74">
        <w:rPr>
          <w:rFonts w:asciiTheme="minorEastAsia" w:eastAsiaTheme="minorEastAsia" w:hAnsiTheme="minorEastAsia"/>
        </w:rPr>
        <w:t>.</w:t>
      </w:r>
      <w:r>
        <w:rPr>
          <w:rFonts w:asciiTheme="minorEastAsia" w:eastAsiaTheme="minorEastAsia" w:hAnsiTheme="minorEastAsia"/>
        </w:rPr>
        <w:t>5</w:t>
      </w:r>
      <w:r w:rsidR="00504F89">
        <w:rPr>
          <w:rFonts w:asciiTheme="minorEastAsia" w:eastAsiaTheme="minorEastAsia" w:hAnsiTheme="minorEastAsia" w:hint="eastAsia"/>
        </w:rPr>
        <w:t xml:space="preserve"> </w:t>
      </w:r>
      <w:r w:rsidRPr="00D54F74">
        <w:rPr>
          <w:rFonts w:asciiTheme="minorEastAsia" w:eastAsiaTheme="minorEastAsia" w:hAnsiTheme="minorEastAsia"/>
        </w:rPr>
        <w:t>m</w:t>
      </w:r>
      <w:r w:rsidRPr="00D54F74">
        <w:rPr>
          <w:rFonts w:asciiTheme="minorEastAsia" w:eastAsiaTheme="minorEastAsia" w:hAnsiTheme="minorEastAsia" w:hint="eastAsia"/>
        </w:rPr>
        <w:t>，</w:t>
      </w:r>
      <w:r w:rsidRPr="00D54F74">
        <w:rPr>
          <w:rFonts w:asciiTheme="minorEastAsia" w:eastAsiaTheme="minorEastAsia" w:hAnsiTheme="minorEastAsia"/>
        </w:rPr>
        <w:t>弧形格构横向间距应小于</w:t>
      </w:r>
      <w:r>
        <w:rPr>
          <w:rFonts w:asciiTheme="minorEastAsia" w:eastAsiaTheme="minorEastAsia" w:hAnsiTheme="minorEastAsia"/>
        </w:rPr>
        <w:t>4</w:t>
      </w:r>
      <w:r w:rsidRPr="00D54F74">
        <w:rPr>
          <w:rFonts w:asciiTheme="minorEastAsia" w:eastAsiaTheme="minorEastAsia" w:hAnsiTheme="minorEastAsia"/>
        </w:rPr>
        <w:t>.</w:t>
      </w:r>
      <w:r>
        <w:rPr>
          <w:rFonts w:asciiTheme="minorEastAsia" w:eastAsiaTheme="minorEastAsia" w:hAnsiTheme="minorEastAsia"/>
        </w:rPr>
        <w:t>5</w:t>
      </w:r>
      <w:r w:rsidR="00504F89">
        <w:rPr>
          <w:rFonts w:asciiTheme="minorEastAsia" w:eastAsiaTheme="minorEastAsia" w:hAnsiTheme="minorEastAsia" w:hint="eastAsia"/>
        </w:rPr>
        <w:t xml:space="preserve"> </w:t>
      </w:r>
      <w:r w:rsidRPr="00D54F74">
        <w:rPr>
          <w:rFonts w:asciiTheme="minorEastAsia" w:eastAsiaTheme="minorEastAsia" w:hAnsiTheme="minorEastAsia"/>
        </w:rPr>
        <w:t>m。</w:t>
      </w:r>
    </w:p>
    <w:p w:rsidR="00FC781D" w:rsidRDefault="002105E0" w:rsidP="00155725">
      <w:pPr>
        <w:pStyle w:val="a7"/>
        <w:spacing w:beforeLines="0" w:afterLines="0"/>
        <w:ind w:left="0"/>
        <w:rPr>
          <w:rFonts w:asciiTheme="minorEastAsia" w:eastAsiaTheme="minorEastAsia" w:hAnsiTheme="minorEastAsia"/>
        </w:rPr>
      </w:pPr>
      <w:r w:rsidRPr="00767A4E">
        <w:rPr>
          <w:rFonts w:asciiTheme="minorEastAsia" w:eastAsiaTheme="minorEastAsia" w:hAnsiTheme="minorEastAsia"/>
        </w:rPr>
        <w:t>钢筋混凝土断面设计应采用简支梁法进行弯矩计算，采用类比法校核。断面高×宽不</w:t>
      </w:r>
      <w:r w:rsidR="00C64EA9" w:rsidRPr="00C64EA9">
        <w:rPr>
          <w:rFonts w:asciiTheme="minorEastAsia" w:eastAsiaTheme="minorEastAsia" w:hAnsiTheme="minorEastAsia" w:hint="eastAsia"/>
        </w:rPr>
        <w:t>宜</w:t>
      </w:r>
      <w:r w:rsidRPr="00767A4E">
        <w:rPr>
          <w:rFonts w:asciiTheme="minorEastAsia" w:eastAsiaTheme="minorEastAsia" w:hAnsiTheme="minorEastAsia"/>
        </w:rPr>
        <w:t>小于300</w:t>
      </w:r>
      <w:r w:rsidR="00504F89">
        <w:rPr>
          <w:rFonts w:asciiTheme="minorEastAsia" w:eastAsiaTheme="minorEastAsia" w:hAnsiTheme="minorEastAsia" w:hint="eastAsia"/>
        </w:rPr>
        <w:t xml:space="preserve"> </w:t>
      </w:r>
      <w:r w:rsidRPr="00767A4E">
        <w:rPr>
          <w:rFonts w:asciiTheme="minorEastAsia" w:eastAsiaTheme="minorEastAsia" w:hAnsiTheme="minorEastAsia"/>
        </w:rPr>
        <w:t>mm×250</w:t>
      </w:r>
      <w:r w:rsidR="00504F89">
        <w:rPr>
          <w:rFonts w:asciiTheme="minorEastAsia" w:eastAsiaTheme="minorEastAsia" w:hAnsiTheme="minorEastAsia" w:hint="eastAsia"/>
        </w:rPr>
        <w:t xml:space="preserve"> </w:t>
      </w:r>
      <w:r w:rsidRPr="00767A4E">
        <w:rPr>
          <w:rFonts w:asciiTheme="minorEastAsia" w:eastAsiaTheme="minorEastAsia" w:hAnsiTheme="minorEastAsia"/>
        </w:rPr>
        <w:t>mm，最大不</w:t>
      </w:r>
      <w:r w:rsidR="00C64EA9" w:rsidRPr="00C64EA9">
        <w:rPr>
          <w:rFonts w:asciiTheme="minorEastAsia" w:eastAsiaTheme="minorEastAsia" w:hAnsiTheme="minorEastAsia" w:hint="eastAsia"/>
        </w:rPr>
        <w:t>宜</w:t>
      </w:r>
      <w:r w:rsidRPr="00767A4E">
        <w:rPr>
          <w:rFonts w:asciiTheme="minorEastAsia" w:eastAsiaTheme="minorEastAsia" w:hAnsiTheme="minorEastAsia"/>
        </w:rPr>
        <w:t>超过500</w:t>
      </w:r>
      <w:r w:rsidR="00504F89">
        <w:rPr>
          <w:rFonts w:asciiTheme="minorEastAsia" w:eastAsiaTheme="minorEastAsia" w:hAnsiTheme="minorEastAsia" w:hint="eastAsia"/>
        </w:rPr>
        <w:t xml:space="preserve"> </w:t>
      </w:r>
      <w:r w:rsidRPr="00767A4E">
        <w:rPr>
          <w:rFonts w:asciiTheme="minorEastAsia" w:eastAsiaTheme="minorEastAsia" w:hAnsiTheme="minorEastAsia"/>
        </w:rPr>
        <w:t>mm×400</w:t>
      </w:r>
      <w:r w:rsidR="00504F89">
        <w:rPr>
          <w:rFonts w:asciiTheme="minorEastAsia" w:eastAsiaTheme="minorEastAsia" w:hAnsiTheme="minorEastAsia" w:hint="eastAsia"/>
        </w:rPr>
        <w:t xml:space="preserve"> </w:t>
      </w:r>
      <w:r w:rsidRPr="00767A4E">
        <w:rPr>
          <w:rFonts w:asciiTheme="minorEastAsia" w:eastAsiaTheme="minorEastAsia" w:hAnsiTheme="minorEastAsia"/>
        </w:rPr>
        <w:t>mm</w:t>
      </w:r>
      <w:r>
        <w:rPr>
          <w:rFonts w:asciiTheme="minorEastAsia" w:eastAsiaTheme="minorEastAsia" w:hAnsiTheme="minorEastAsia" w:hint="eastAsia"/>
        </w:rPr>
        <w:t>。</w:t>
      </w:r>
    </w:p>
    <w:p w:rsidR="00FC781D" w:rsidRDefault="002105E0" w:rsidP="00155725">
      <w:pPr>
        <w:pStyle w:val="a7"/>
        <w:spacing w:beforeLines="0" w:afterLines="0"/>
        <w:ind w:left="0"/>
        <w:rPr>
          <w:rFonts w:asciiTheme="minorEastAsia" w:eastAsiaTheme="minorEastAsia" w:hAnsiTheme="minorEastAsia"/>
        </w:rPr>
      </w:pPr>
      <w:r w:rsidRPr="00767A4E">
        <w:rPr>
          <w:rFonts w:asciiTheme="minorEastAsia" w:eastAsiaTheme="minorEastAsia" w:hAnsiTheme="minorEastAsia"/>
        </w:rPr>
        <w:t>纵向钢筋应采用Φ14</w:t>
      </w:r>
      <w:r w:rsidR="00633045">
        <w:rPr>
          <w:rFonts w:asciiTheme="minorEastAsia" w:eastAsiaTheme="minorEastAsia" w:hAnsiTheme="minorEastAsia" w:hint="eastAsia"/>
        </w:rPr>
        <w:t>的</w:t>
      </w:r>
      <w:r w:rsidRPr="00767A4E">
        <w:rPr>
          <w:rFonts w:asciiTheme="minorEastAsia" w:eastAsiaTheme="minorEastAsia" w:hAnsiTheme="minorEastAsia"/>
        </w:rPr>
        <w:t>HRB</w:t>
      </w:r>
      <w:r>
        <w:rPr>
          <w:rFonts w:asciiTheme="minorEastAsia" w:eastAsiaTheme="minorEastAsia" w:hAnsiTheme="minorEastAsia"/>
        </w:rPr>
        <w:t>335级以上的热轧钢筋</w:t>
      </w:r>
      <w:r w:rsidRPr="00767A4E">
        <w:rPr>
          <w:rFonts w:asciiTheme="minorEastAsia" w:eastAsiaTheme="minorEastAsia" w:hAnsiTheme="minorEastAsia"/>
        </w:rPr>
        <w:t>，箍筋应采用Φ8以上的钢筋加工。若配筋率过小，可按少筋梁结构处理。</w:t>
      </w:r>
    </w:p>
    <w:p w:rsidR="00FC781D" w:rsidRDefault="002105E0" w:rsidP="00155725">
      <w:pPr>
        <w:pStyle w:val="a7"/>
        <w:spacing w:beforeLines="0" w:afterLines="0"/>
        <w:ind w:left="0"/>
        <w:rPr>
          <w:rFonts w:asciiTheme="minorEastAsia" w:eastAsiaTheme="minorEastAsia" w:hAnsiTheme="minorEastAsia"/>
        </w:rPr>
      </w:pPr>
      <w:r w:rsidRPr="00587345">
        <w:rPr>
          <w:rFonts w:asciiTheme="minorEastAsia" w:eastAsiaTheme="minorEastAsia" w:hAnsiTheme="minorEastAsia"/>
        </w:rPr>
        <w:t>混凝土宜采用C25以上强度等级。</w:t>
      </w:r>
    </w:p>
    <w:p w:rsidR="00616F03" w:rsidRDefault="00616F03" w:rsidP="00616F03">
      <w:pPr>
        <w:pStyle w:val="a6"/>
        <w:spacing w:before="156" w:after="156"/>
        <w:ind w:left="0"/>
        <w:rPr>
          <w:rFonts w:asciiTheme="minorEastAsia" w:eastAsiaTheme="minorEastAsia" w:hAnsiTheme="minorEastAsia"/>
        </w:rPr>
      </w:pPr>
      <w:bookmarkStart w:id="379" w:name="_Toc495665769"/>
      <w:bookmarkStart w:id="380" w:name="_Toc409770549"/>
      <w:r>
        <w:t>格构通用要求</w:t>
      </w:r>
    </w:p>
    <w:p w:rsidR="00FC781D" w:rsidRDefault="00616F03" w:rsidP="00155725">
      <w:pPr>
        <w:pStyle w:val="a7"/>
        <w:spacing w:beforeLines="0" w:afterLines="0"/>
        <w:ind w:left="0"/>
        <w:rPr>
          <w:rFonts w:asciiTheme="minorEastAsia" w:eastAsiaTheme="minorEastAsia" w:hAnsiTheme="minorEastAsia"/>
        </w:rPr>
      </w:pPr>
      <w:r w:rsidRPr="00463FFB">
        <w:rPr>
          <w:rFonts w:asciiTheme="minorEastAsia" w:eastAsiaTheme="minorEastAsia" w:hAnsiTheme="minorEastAsia"/>
        </w:rPr>
        <w:t>现浇钢筋格构边坡坡面应平整，坡度不</w:t>
      </w:r>
      <w:r w:rsidR="00C64EA9" w:rsidRPr="00C64EA9">
        <w:rPr>
          <w:rFonts w:asciiTheme="minorEastAsia" w:eastAsiaTheme="minorEastAsia" w:hAnsiTheme="minorEastAsia" w:hint="eastAsia"/>
        </w:rPr>
        <w:t>宜</w:t>
      </w:r>
      <w:r w:rsidRPr="00463FFB">
        <w:rPr>
          <w:rFonts w:asciiTheme="minorEastAsia" w:eastAsiaTheme="minorEastAsia" w:hAnsiTheme="minorEastAsia"/>
        </w:rPr>
        <w:t>大于70°。边坡高于30</w:t>
      </w:r>
      <w:r w:rsidR="00504F89">
        <w:rPr>
          <w:rFonts w:asciiTheme="minorEastAsia" w:eastAsiaTheme="minorEastAsia" w:hAnsiTheme="minorEastAsia" w:hint="eastAsia"/>
        </w:rPr>
        <w:t xml:space="preserve"> </w:t>
      </w:r>
      <w:r w:rsidRPr="00463FFB">
        <w:rPr>
          <w:rFonts w:asciiTheme="minorEastAsia" w:eastAsiaTheme="minorEastAsia" w:hAnsiTheme="minorEastAsia"/>
        </w:rPr>
        <w:t>m时，应设置马道。</w:t>
      </w:r>
    </w:p>
    <w:p w:rsidR="00FC781D" w:rsidRDefault="00616F03" w:rsidP="00155725">
      <w:pPr>
        <w:pStyle w:val="a7"/>
        <w:spacing w:beforeLines="0" w:afterLines="0"/>
        <w:ind w:left="0"/>
        <w:rPr>
          <w:rFonts w:asciiTheme="minorEastAsia" w:eastAsiaTheme="minorEastAsia" w:hAnsiTheme="minorEastAsia"/>
        </w:rPr>
      </w:pPr>
      <w:r w:rsidRPr="00463FFB">
        <w:rPr>
          <w:rFonts w:asciiTheme="minorEastAsia" w:eastAsiaTheme="minorEastAsia" w:hAnsiTheme="minorEastAsia"/>
        </w:rPr>
        <w:t>根据岩土体结构和强度在格构节点设置锚杆。锚杆应采用Φ25～Φ40</w:t>
      </w:r>
      <w:r w:rsidR="00011F4D">
        <w:rPr>
          <w:rFonts w:asciiTheme="minorEastAsia" w:eastAsiaTheme="minorEastAsia" w:hAnsiTheme="minorEastAsia" w:hint="eastAsia"/>
        </w:rPr>
        <w:t>的</w:t>
      </w:r>
      <w:r w:rsidRPr="00463FFB">
        <w:rPr>
          <w:rFonts w:asciiTheme="minorEastAsia" w:eastAsiaTheme="minorEastAsia" w:hAnsiTheme="minorEastAsia"/>
        </w:rPr>
        <w:t>HRB400螺纹钢加工，长度</w:t>
      </w:r>
      <w:r w:rsidR="008954A6">
        <w:rPr>
          <w:rFonts w:asciiTheme="minorEastAsia" w:eastAsiaTheme="minorEastAsia" w:hAnsiTheme="minorEastAsia" w:hint="eastAsia"/>
        </w:rPr>
        <w:t>宜</w:t>
      </w:r>
      <w:r w:rsidRPr="00463FFB">
        <w:rPr>
          <w:rFonts w:asciiTheme="minorEastAsia" w:eastAsiaTheme="minorEastAsia" w:hAnsiTheme="minorEastAsia"/>
        </w:rPr>
        <w:t>为4</w:t>
      </w:r>
      <w:r w:rsidR="00504F89">
        <w:rPr>
          <w:rFonts w:asciiTheme="minorEastAsia" w:eastAsiaTheme="minorEastAsia" w:hAnsiTheme="minorEastAsia" w:hint="eastAsia"/>
        </w:rPr>
        <w:t xml:space="preserve"> </w:t>
      </w:r>
      <w:r w:rsidRPr="00463FFB">
        <w:rPr>
          <w:rFonts w:asciiTheme="minorEastAsia" w:eastAsiaTheme="minorEastAsia" w:hAnsiTheme="minorEastAsia"/>
        </w:rPr>
        <w:t>m以上，全粘结灌浆，并与钢筋笼点焊连接。若岩土体较为破碎和易溜滑，可采用锚管加固，锚管用Φ50钢管加工，全粘结灌浆，注浆压力0.5 MPa～1.0</w:t>
      </w:r>
      <w:r w:rsidR="00504F89">
        <w:rPr>
          <w:rFonts w:asciiTheme="minorEastAsia" w:eastAsiaTheme="minorEastAsia" w:hAnsiTheme="minorEastAsia" w:hint="eastAsia"/>
        </w:rPr>
        <w:t xml:space="preserve"> </w:t>
      </w:r>
      <w:r w:rsidRPr="00463FFB">
        <w:rPr>
          <w:rFonts w:asciiTheme="minorEastAsia" w:eastAsiaTheme="minorEastAsia" w:hAnsiTheme="minorEastAsia"/>
        </w:rPr>
        <w:t>MPa，并与钢筋笼点焊连接。锚杆(管)埋置于浆砌块石格构中。锚杆(管)均应穿过潜在滑动面。Φ50钢管设计拉拔力</w:t>
      </w:r>
      <w:r w:rsidR="00946238">
        <w:rPr>
          <w:rFonts w:asciiTheme="minorEastAsia" w:eastAsiaTheme="minorEastAsia" w:hAnsiTheme="minorEastAsia" w:hint="eastAsia"/>
        </w:rPr>
        <w:t>可根据</w:t>
      </w:r>
      <w:r w:rsidR="00946238">
        <w:rPr>
          <w:rFonts w:asciiTheme="minorEastAsia" w:eastAsiaTheme="minorEastAsia" w:hAnsiTheme="minorEastAsia"/>
        </w:rPr>
        <w:t>计算确定</w:t>
      </w:r>
      <w:r w:rsidRPr="00463FFB">
        <w:rPr>
          <w:rFonts w:asciiTheme="minorEastAsia" w:eastAsiaTheme="minorEastAsia" w:hAnsiTheme="minorEastAsia"/>
        </w:rPr>
        <w:t>。</w:t>
      </w:r>
    </w:p>
    <w:p w:rsidR="00FC781D" w:rsidRDefault="00616F03" w:rsidP="00155725">
      <w:pPr>
        <w:pStyle w:val="a7"/>
        <w:spacing w:beforeLines="0" w:afterLines="0"/>
        <w:ind w:left="0"/>
        <w:rPr>
          <w:rFonts w:asciiTheme="minorEastAsia" w:eastAsiaTheme="minorEastAsia" w:hAnsiTheme="minorEastAsia"/>
        </w:rPr>
      </w:pPr>
      <w:r w:rsidRPr="00463FFB">
        <w:rPr>
          <w:rFonts w:asciiTheme="minorEastAsia" w:eastAsiaTheme="minorEastAsia" w:hAnsiTheme="minorEastAsia"/>
        </w:rPr>
        <w:t>格构间</w:t>
      </w:r>
      <w:r w:rsidR="00633045">
        <w:rPr>
          <w:rFonts w:asciiTheme="minorEastAsia" w:eastAsiaTheme="minorEastAsia" w:hAnsiTheme="minorEastAsia" w:hint="eastAsia"/>
        </w:rPr>
        <w:t>宜</w:t>
      </w:r>
      <w:r w:rsidRPr="00463FFB">
        <w:rPr>
          <w:rFonts w:asciiTheme="minorEastAsia" w:eastAsiaTheme="minorEastAsia" w:hAnsiTheme="minorEastAsia"/>
        </w:rPr>
        <w:t>培土和植草</w:t>
      </w:r>
      <w:r w:rsidRPr="00463FFB">
        <w:rPr>
          <w:rFonts w:asciiTheme="minorEastAsia" w:eastAsiaTheme="minorEastAsia" w:hAnsiTheme="minorEastAsia" w:hint="eastAsia"/>
        </w:rPr>
        <w:t>。</w:t>
      </w:r>
    </w:p>
    <w:p w:rsidR="00FC781D" w:rsidRDefault="00616F03">
      <w:pPr>
        <w:pStyle w:val="a3"/>
        <w:spacing w:before="312" w:after="312"/>
        <w:ind w:left="0"/>
      </w:pPr>
      <w:bookmarkStart w:id="381" w:name="_Toc520441543"/>
      <w:bookmarkStart w:id="382" w:name="_Toc530136971"/>
      <w:r>
        <w:rPr>
          <w:rFonts w:hint="eastAsia"/>
        </w:rPr>
        <w:t>治</w:t>
      </w:r>
      <w:r>
        <w:t>理工程监测</w:t>
      </w:r>
      <w:bookmarkEnd w:id="379"/>
      <w:bookmarkEnd w:id="380"/>
      <w:bookmarkEnd w:id="381"/>
      <w:bookmarkEnd w:id="382"/>
    </w:p>
    <w:p w:rsidR="00296CA8" w:rsidRDefault="00C43363" w:rsidP="009907C9">
      <w:pPr>
        <w:pStyle w:val="a4"/>
        <w:spacing w:before="156" w:after="156"/>
      </w:pPr>
      <w:bookmarkStart w:id="383" w:name="_Toc179703455"/>
      <w:bookmarkStart w:id="384" w:name="_Toc179711112"/>
      <w:bookmarkStart w:id="385" w:name="_Toc495665770"/>
      <w:bookmarkStart w:id="386" w:name="_Toc520441544"/>
      <w:bookmarkStart w:id="387" w:name="_Toc530136972"/>
      <w:r>
        <w:t>一般</w:t>
      </w:r>
      <w:bookmarkEnd w:id="383"/>
      <w:bookmarkEnd w:id="384"/>
      <w:bookmarkEnd w:id="385"/>
      <w:r w:rsidR="00C041CB">
        <w:rPr>
          <w:rFonts w:hint="eastAsia"/>
        </w:rPr>
        <w:t>要求</w:t>
      </w:r>
      <w:bookmarkEnd w:id="386"/>
      <w:bookmarkEnd w:id="387"/>
    </w:p>
    <w:p w:rsidR="00FC781D" w:rsidRDefault="00616F03" w:rsidP="00155725">
      <w:pPr>
        <w:pStyle w:val="a5"/>
        <w:spacing w:beforeLines="0" w:afterLines="0"/>
        <w:ind w:left="0"/>
        <w:rPr>
          <w:rFonts w:asciiTheme="minorEastAsia" w:eastAsiaTheme="minorEastAsia" w:hAnsiTheme="minorEastAsia"/>
        </w:rPr>
      </w:pPr>
      <w:r w:rsidRPr="00891DBD">
        <w:rPr>
          <w:rFonts w:asciiTheme="minorEastAsia" w:eastAsiaTheme="minorEastAsia" w:hAnsiTheme="minorEastAsia"/>
        </w:rPr>
        <w:t>应在设计阶段制定监测计划,由业主委托有</w:t>
      </w:r>
      <w:r>
        <w:rPr>
          <w:rFonts w:asciiTheme="minorEastAsia" w:eastAsiaTheme="minorEastAsia" w:hAnsiTheme="minorEastAsia"/>
        </w:rPr>
        <w:t>资质的监测单位编制监测方案，并在施工阶段、运行阶段对</w:t>
      </w:r>
      <w:r>
        <w:rPr>
          <w:rFonts w:asciiTheme="minorEastAsia" w:eastAsiaTheme="minorEastAsia" w:hAnsiTheme="minorEastAsia" w:hint="eastAsia"/>
        </w:rPr>
        <w:t>治</w:t>
      </w:r>
      <w:r>
        <w:rPr>
          <w:rFonts w:asciiTheme="minorEastAsia" w:eastAsiaTheme="minorEastAsia" w:hAnsiTheme="minorEastAsia"/>
        </w:rPr>
        <w:t>理</w:t>
      </w:r>
      <w:r w:rsidRPr="00891DBD">
        <w:rPr>
          <w:rFonts w:asciiTheme="minorEastAsia" w:eastAsiaTheme="minorEastAsia" w:hAnsiTheme="minorEastAsia"/>
        </w:rPr>
        <w:t>工程进行定期监测。</w:t>
      </w:r>
    </w:p>
    <w:p w:rsidR="00FC781D" w:rsidRDefault="00616F03" w:rsidP="00155725">
      <w:pPr>
        <w:pStyle w:val="a5"/>
        <w:spacing w:beforeLines="0" w:afterLines="0"/>
        <w:ind w:left="0"/>
        <w:rPr>
          <w:rFonts w:asciiTheme="minorEastAsia" w:eastAsiaTheme="minorEastAsia" w:hAnsiTheme="minorEastAsia"/>
        </w:rPr>
      </w:pPr>
      <w:r w:rsidRPr="00891DBD">
        <w:rPr>
          <w:rFonts w:asciiTheme="minorEastAsia" w:eastAsiaTheme="minorEastAsia" w:hAnsiTheme="minorEastAsia"/>
        </w:rPr>
        <w:t>监测设计应包括施工安全监测和</w:t>
      </w:r>
      <w:r>
        <w:rPr>
          <w:rFonts w:asciiTheme="minorEastAsia" w:eastAsiaTheme="minorEastAsia" w:hAnsiTheme="minorEastAsia" w:hint="eastAsia"/>
        </w:rPr>
        <w:t>治</w:t>
      </w:r>
      <w:r>
        <w:rPr>
          <w:rFonts w:asciiTheme="minorEastAsia" w:eastAsiaTheme="minorEastAsia" w:hAnsiTheme="minorEastAsia"/>
        </w:rPr>
        <w:t>理</w:t>
      </w:r>
      <w:r w:rsidRPr="00891DBD">
        <w:rPr>
          <w:rFonts w:asciiTheme="minorEastAsia" w:eastAsiaTheme="minorEastAsia" w:hAnsiTheme="minorEastAsia"/>
        </w:rPr>
        <w:t>效果监测。监测设计所提出的监测方法、精度、观测频数及资料整理等，应能满足动态设计的要求。</w:t>
      </w:r>
    </w:p>
    <w:p w:rsidR="00FC781D" w:rsidRDefault="00616F03" w:rsidP="00155725">
      <w:pPr>
        <w:pStyle w:val="a5"/>
        <w:spacing w:beforeLines="0" w:afterLines="0"/>
        <w:ind w:left="0"/>
        <w:rPr>
          <w:rFonts w:asciiTheme="minorEastAsia" w:eastAsiaTheme="minorEastAsia" w:hAnsiTheme="minorEastAsia"/>
        </w:rPr>
      </w:pPr>
      <w:r w:rsidRPr="00891DBD">
        <w:rPr>
          <w:rFonts w:asciiTheme="minorEastAsia" w:eastAsiaTheme="minorEastAsia" w:hAnsiTheme="minorEastAsia"/>
        </w:rPr>
        <w:t>监测结果应作为判断地质灾害稳定状态、指导施工、反馈设计和</w:t>
      </w:r>
      <w:r>
        <w:rPr>
          <w:rFonts w:asciiTheme="minorEastAsia" w:eastAsiaTheme="minorEastAsia" w:hAnsiTheme="minorEastAsia" w:hint="eastAsia"/>
        </w:rPr>
        <w:t>治理</w:t>
      </w:r>
      <w:r w:rsidRPr="00891DBD">
        <w:rPr>
          <w:rFonts w:asciiTheme="minorEastAsia" w:eastAsiaTheme="minorEastAsia" w:hAnsiTheme="minorEastAsia"/>
        </w:rPr>
        <w:t>效果检验的依据。</w:t>
      </w:r>
    </w:p>
    <w:p w:rsidR="00FC781D" w:rsidRDefault="00616F03" w:rsidP="00155725">
      <w:pPr>
        <w:pStyle w:val="a5"/>
        <w:spacing w:beforeLines="0" w:afterLines="0"/>
        <w:ind w:left="0"/>
        <w:rPr>
          <w:rFonts w:asciiTheme="minorEastAsia" w:eastAsiaTheme="minorEastAsia" w:hAnsiTheme="minorEastAsia"/>
        </w:rPr>
      </w:pPr>
      <w:r w:rsidRPr="00891DBD">
        <w:rPr>
          <w:rFonts w:asciiTheme="minorEastAsia" w:eastAsiaTheme="minorEastAsia" w:hAnsiTheme="minorEastAsia"/>
        </w:rPr>
        <w:t>大型的、复杂的地质灾害的</w:t>
      </w:r>
      <w:r>
        <w:rPr>
          <w:rFonts w:asciiTheme="minorEastAsia" w:eastAsiaTheme="minorEastAsia" w:hAnsiTheme="minorEastAsia" w:hint="eastAsia"/>
        </w:rPr>
        <w:t>治理</w:t>
      </w:r>
      <w:r w:rsidRPr="00891DBD">
        <w:rPr>
          <w:rFonts w:asciiTheme="minorEastAsia" w:eastAsiaTheme="minorEastAsia" w:hAnsiTheme="minorEastAsia"/>
        </w:rPr>
        <w:t>工程监测网点应可供长期监测使用。</w:t>
      </w:r>
    </w:p>
    <w:p w:rsidR="00FC781D" w:rsidRDefault="00616F03" w:rsidP="00155725">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治理</w:t>
      </w:r>
      <w:r w:rsidRPr="00891DBD">
        <w:rPr>
          <w:rFonts w:asciiTheme="minorEastAsia" w:eastAsiaTheme="minorEastAsia" w:hAnsiTheme="minorEastAsia"/>
        </w:rPr>
        <w:t>工程监测仪器的选择</w:t>
      </w:r>
      <w:r w:rsidRPr="00891DBD">
        <w:rPr>
          <w:rFonts w:asciiTheme="minorEastAsia" w:eastAsiaTheme="minorEastAsia" w:hAnsiTheme="minorEastAsia" w:hint="eastAsia"/>
        </w:rPr>
        <w:t>应符合下列要求</w:t>
      </w:r>
      <w:r w:rsidR="00C43363" w:rsidRPr="00891DBD">
        <w:rPr>
          <w:rFonts w:asciiTheme="minorEastAsia" w:eastAsiaTheme="minorEastAsia" w:hAnsiTheme="minorEastAsia" w:hint="eastAsia"/>
        </w:rPr>
        <w:t>：</w:t>
      </w:r>
    </w:p>
    <w:p w:rsidR="00616F03" w:rsidRDefault="00616F03" w:rsidP="00DD5E3C">
      <w:pPr>
        <w:pStyle w:val="af"/>
        <w:numPr>
          <w:ilvl w:val="0"/>
          <w:numId w:val="50"/>
        </w:numPr>
        <w:tabs>
          <w:tab w:val="clear" w:pos="839"/>
          <w:tab w:val="left" w:pos="426"/>
        </w:tabs>
      </w:pPr>
      <w:r>
        <w:t>仪器的可靠性和长期稳定性好；</w:t>
      </w:r>
    </w:p>
    <w:p w:rsidR="00616F03" w:rsidRDefault="00616F03" w:rsidP="00DD5E3C">
      <w:pPr>
        <w:pStyle w:val="af"/>
        <w:numPr>
          <w:ilvl w:val="0"/>
          <w:numId w:val="50"/>
        </w:numPr>
        <w:tabs>
          <w:tab w:val="clear" w:pos="839"/>
          <w:tab w:val="left" w:pos="426"/>
        </w:tabs>
      </w:pPr>
      <w:r>
        <w:t>仪器有能与灾害体变形相适应的足够的量程、精度和灵敏度；</w:t>
      </w:r>
    </w:p>
    <w:p w:rsidR="00FC781D" w:rsidRDefault="00616F03" w:rsidP="00DD5E3C">
      <w:pPr>
        <w:pStyle w:val="af"/>
        <w:numPr>
          <w:ilvl w:val="0"/>
          <w:numId w:val="50"/>
        </w:numPr>
        <w:tabs>
          <w:tab w:val="clear" w:pos="839"/>
          <w:tab w:val="left" w:pos="426"/>
        </w:tabs>
      </w:pPr>
      <w:r>
        <w:t>仪器具有防风、防雨、防潮、防震、防雷、防腐等与环境相适应的性能</w:t>
      </w:r>
      <w:r w:rsidR="00504F89">
        <w:rPr>
          <w:rFonts w:hint="eastAsia"/>
        </w:rPr>
        <w:t>；</w:t>
      </w:r>
    </w:p>
    <w:p w:rsidR="00FC781D" w:rsidRDefault="00616F03" w:rsidP="00DD5E3C">
      <w:pPr>
        <w:pStyle w:val="af"/>
        <w:numPr>
          <w:ilvl w:val="0"/>
          <w:numId w:val="50"/>
        </w:numPr>
        <w:tabs>
          <w:tab w:val="clear" w:pos="839"/>
          <w:tab w:val="left" w:pos="426"/>
        </w:tabs>
      </w:pPr>
      <w:r w:rsidRPr="00616F03">
        <w:rPr>
          <w:rFonts w:asciiTheme="minorEastAsia" w:eastAsiaTheme="minorEastAsia" w:hAnsiTheme="minorEastAsia"/>
        </w:rPr>
        <w:t>仪器应具有仪器生产许可证，产品质量合格。</w:t>
      </w:r>
    </w:p>
    <w:p w:rsidR="00FC781D" w:rsidRDefault="00616F03" w:rsidP="00155725">
      <w:pPr>
        <w:pStyle w:val="a5"/>
        <w:spacing w:beforeLines="0" w:afterLines="0"/>
        <w:ind w:left="0"/>
        <w:rPr>
          <w:rFonts w:asciiTheme="minorEastAsia" w:eastAsiaTheme="minorEastAsia" w:hAnsiTheme="minorEastAsia"/>
        </w:rPr>
      </w:pPr>
      <w:r w:rsidRPr="00891DBD">
        <w:rPr>
          <w:rFonts w:asciiTheme="minorEastAsia" w:eastAsiaTheme="minorEastAsia" w:hAnsiTheme="minorEastAsia"/>
        </w:rPr>
        <w:t>监测系统包括仪器安装，数据采集、传输和存储，数据处理，预测预报等。</w:t>
      </w:r>
    </w:p>
    <w:p w:rsidR="00FC781D" w:rsidRDefault="009F71B6" w:rsidP="00155725">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不得</w:t>
      </w:r>
      <w:r w:rsidR="00616F03" w:rsidRPr="006A1BEE">
        <w:rPr>
          <w:rFonts w:asciiTheme="minorEastAsia" w:eastAsiaTheme="minorEastAsia" w:hAnsiTheme="minorEastAsia" w:hint="eastAsia"/>
        </w:rPr>
        <w:t>采用GPS方法进行高程引测。</w:t>
      </w:r>
    </w:p>
    <w:p w:rsidR="00FC781D" w:rsidRDefault="00616F03" w:rsidP="00155725">
      <w:pPr>
        <w:pStyle w:val="a5"/>
        <w:spacing w:beforeLines="0" w:afterLines="0"/>
        <w:ind w:left="0"/>
        <w:rPr>
          <w:rFonts w:asciiTheme="minorEastAsia" w:eastAsiaTheme="minorEastAsia" w:hAnsiTheme="minorEastAsia"/>
        </w:rPr>
      </w:pPr>
      <w:r w:rsidRPr="00891DBD">
        <w:rPr>
          <w:rFonts w:asciiTheme="minorEastAsia" w:eastAsiaTheme="minorEastAsia" w:hAnsiTheme="minorEastAsia"/>
        </w:rPr>
        <w:t>监测工程应与宏观地质</w:t>
      </w:r>
      <w:r>
        <w:rPr>
          <w:rFonts w:asciiTheme="minorEastAsia" w:eastAsiaTheme="minorEastAsia" w:hAnsiTheme="minorEastAsia" w:hint="eastAsia"/>
        </w:rPr>
        <w:t>灾害</w:t>
      </w:r>
      <w:r w:rsidRPr="00891DBD">
        <w:rPr>
          <w:rFonts w:asciiTheme="minorEastAsia" w:eastAsiaTheme="minorEastAsia" w:hAnsiTheme="minorEastAsia"/>
        </w:rPr>
        <w:t>巡视监测相结合。</w:t>
      </w:r>
    </w:p>
    <w:p w:rsidR="00B9652E" w:rsidRDefault="00616F03" w:rsidP="00464E01">
      <w:pPr>
        <w:pStyle w:val="a4"/>
        <w:spacing w:before="156" w:after="156"/>
      </w:pPr>
      <w:bookmarkStart w:id="388" w:name="_Toc520441545"/>
      <w:bookmarkStart w:id="389" w:name="_Toc530136973"/>
      <w:r>
        <w:rPr>
          <w:rFonts w:hint="eastAsia"/>
        </w:rPr>
        <w:t>控制系统选择</w:t>
      </w:r>
      <w:bookmarkEnd w:id="388"/>
      <w:bookmarkEnd w:id="389"/>
    </w:p>
    <w:p w:rsidR="00FC781D" w:rsidRDefault="00F977BF" w:rsidP="00155725">
      <w:pPr>
        <w:pStyle w:val="a5"/>
        <w:spacing w:beforeLines="0" w:afterLines="0"/>
        <w:ind w:left="0"/>
        <w:rPr>
          <w:rFonts w:asciiTheme="minorEastAsia" w:eastAsiaTheme="minorEastAsia" w:hAnsiTheme="minorEastAsia"/>
        </w:rPr>
      </w:pPr>
      <w:bookmarkStart w:id="390" w:name="_Toc495665771"/>
      <w:r>
        <w:rPr>
          <w:rFonts w:asciiTheme="minorEastAsia" w:eastAsiaTheme="minorEastAsia" w:hAnsiTheme="minorEastAsia" w:hint="eastAsia"/>
        </w:rPr>
        <w:t>平</w:t>
      </w:r>
      <w:r>
        <w:rPr>
          <w:rFonts w:asciiTheme="minorEastAsia" w:eastAsiaTheme="minorEastAsia" w:hAnsiTheme="minorEastAsia"/>
        </w:rPr>
        <w:t>面坐标采用2000</w:t>
      </w:r>
      <w:r>
        <w:rPr>
          <w:rFonts w:asciiTheme="minorEastAsia" w:eastAsiaTheme="minorEastAsia" w:hAnsiTheme="minorEastAsia" w:hint="eastAsia"/>
        </w:rPr>
        <w:t>国家</w:t>
      </w:r>
      <w:r>
        <w:rPr>
          <w:rFonts w:asciiTheme="minorEastAsia" w:eastAsiaTheme="minorEastAsia" w:hAnsiTheme="minorEastAsia"/>
        </w:rPr>
        <w:t>大地坐标系</w:t>
      </w:r>
      <w:r w:rsidR="00891FEC">
        <w:rPr>
          <w:rFonts w:asciiTheme="minorEastAsia" w:eastAsiaTheme="minorEastAsia" w:hAnsiTheme="minorEastAsia" w:hint="eastAsia"/>
        </w:rPr>
        <w:t>，</w:t>
      </w:r>
      <w:r>
        <w:rPr>
          <w:rFonts w:asciiTheme="minorEastAsia" w:eastAsiaTheme="minorEastAsia" w:hAnsiTheme="minorEastAsia" w:hint="eastAsia"/>
        </w:rPr>
        <w:t>高</w:t>
      </w:r>
      <w:r>
        <w:rPr>
          <w:rFonts w:asciiTheme="minorEastAsia" w:eastAsiaTheme="minorEastAsia" w:hAnsiTheme="minorEastAsia"/>
        </w:rPr>
        <w:t>程</w:t>
      </w:r>
      <w:r>
        <w:rPr>
          <w:rFonts w:asciiTheme="minorEastAsia" w:eastAsiaTheme="minorEastAsia" w:hAnsiTheme="minorEastAsia" w:hint="eastAsia"/>
        </w:rPr>
        <w:t>采用1985国</w:t>
      </w:r>
      <w:r>
        <w:rPr>
          <w:rFonts w:asciiTheme="minorEastAsia" w:eastAsiaTheme="minorEastAsia" w:hAnsiTheme="minorEastAsia"/>
        </w:rPr>
        <w:t>家高程</w:t>
      </w:r>
      <w:r>
        <w:rPr>
          <w:rFonts w:asciiTheme="minorEastAsia" w:eastAsiaTheme="minorEastAsia" w:hAnsiTheme="minorEastAsia" w:hint="eastAsia"/>
        </w:rPr>
        <w:t>基</w:t>
      </w:r>
      <w:r>
        <w:rPr>
          <w:rFonts w:asciiTheme="minorEastAsia" w:eastAsiaTheme="minorEastAsia" w:hAnsiTheme="minorEastAsia"/>
        </w:rPr>
        <w:t>准</w:t>
      </w:r>
      <w:r>
        <w:rPr>
          <w:rFonts w:asciiTheme="minorEastAsia" w:eastAsiaTheme="minorEastAsia" w:hAnsiTheme="minorEastAsia" w:hint="eastAsia"/>
        </w:rPr>
        <w:t>。</w:t>
      </w:r>
    </w:p>
    <w:p w:rsidR="00FC781D" w:rsidRDefault="00616F03" w:rsidP="00155725">
      <w:pPr>
        <w:pStyle w:val="a5"/>
        <w:spacing w:beforeLines="0" w:afterLines="0"/>
        <w:ind w:left="0"/>
        <w:rPr>
          <w:rFonts w:asciiTheme="minorEastAsia" w:eastAsiaTheme="minorEastAsia" w:hAnsiTheme="minorEastAsia"/>
        </w:rPr>
      </w:pPr>
      <w:r w:rsidRPr="00143C71">
        <w:rPr>
          <w:rFonts w:asciiTheme="minorEastAsia" w:eastAsiaTheme="minorEastAsia" w:hAnsiTheme="minorEastAsia" w:hint="eastAsia"/>
        </w:rPr>
        <w:t>涉水</w:t>
      </w:r>
      <w:r w:rsidRPr="00143C71">
        <w:rPr>
          <w:rFonts w:asciiTheme="minorEastAsia" w:eastAsiaTheme="minorEastAsia" w:hAnsiTheme="minorEastAsia"/>
        </w:rPr>
        <w:t>工程高程控制系统</w:t>
      </w:r>
      <w:r w:rsidRPr="00143C71">
        <w:rPr>
          <w:rFonts w:asciiTheme="minorEastAsia" w:eastAsiaTheme="minorEastAsia" w:hAnsiTheme="minorEastAsia" w:hint="eastAsia"/>
        </w:rPr>
        <w:t>可</w:t>
      </w:r>
      <w:r w:rsidRPr="00143C71">
        <w:rPr>
          <w:rFonts w:asciiTheme="minorEastAsia" w:eastAsiaTheme="minorEastAsia" w:hAnsiTheme="minorEastAsia"/>
        </w:rPr>
        <w:t>采用</w:t>
      </w:r>
      <w:r w:rsidR="00143C71" w:rsidRPr="00143C71">
        <w:rPr>
          <w:rFonts w:asciiTheme="minorEastAsia" w:eastAsiaTheme="minorEastAsia" w:hAnsiTheme="minorEastAsia" w:hint="eastAsia"/>
        </w:rPr>
        <w:t>1985</w:t>
      </w:r>
      <w:r w:rsidR="00143C71">
        <w:rPr>
          <w:rFonts w:asciiTheme="minorEastAsia" w:eastAsiaTheme="minorEastAsia" w:hAnsiTheme="minorEastAsia" w:hint="eastAsia"/>
        </w:rPr>
        <w:t>国家高</w:t>
      </w:r>
      <w:r w:rsidR="00143C71">
        <w:rPr>
          <w:rFonts w:asciiTheme="minorEastAsia" w:eastAsiaTheme="minorEastAsia" w:hAnsiTheme="minorEastAsia"/>
        </w:rPr>
        <w:t>程</w:t>
      </w:r>
      <w:r w:rsidR="00143C71">
        <w:rPr>
          <w:rFonts w:asciiTheme="minorEastAsia" w:eastAsiaTheme="minorEastAsia" w:hAnsiTheme="minorEastAsia" w:hint="eastAsia"/>
        </w:rPr>
        <w:t>基</w:t>
      </w:r>
      <w:r w:rsidR="00143C71">
        <w:rPr>
          <w:rFonts w:asciiTheme="minorEastAsia" w:eastAsiaTheme="minorEastAsia" w:hAnsiTheme="minorEastAsia"/>
        </w:rPr>
        <w:t>准</w:t>
      </w:r>
      <w:r w:rsidRPr="00143C71">
        <w:rPr>
          <w:rFonts w:asciiTheme="minorEastAsia" w:eastAsiaTheme="minorEastAsia" w:hAnsiTheme="minorEastAsia"/>
        </w:rPr>
        <w:t>，高程基准的引测等级不低于（含）三等水</w:t>
      </w:r>
      <w:r w:rsidRPr="00143C71">
        <w:rPr>
          <w:rFonts w:asciiTheme="minorEastAsia" w:eastAsiaTheme="minorEastAsia" w:hAnsiTheme="minorEastAsia" w:hint="eastAsia"/>
        </w:rPr>
        <w:t>准</w:t>
      </w:r>
      <w:r w:rsidRPr="00143C71">
        <w:rPr>
          <w:rFonts w:asciiTheme="minorEastAsia" w:eastAsiaTheme="minorEastAsia" w:hAnsiTheme="minorEastAsia"/>
        </w:rPr>
        <w:t>，非涉</w:t>
      </w:r>
      <w:r w:rsidRPr="00143C71">
        <w:rPr>
          <w:rFonts w:asciiTheme="minorEastAsia" w:eastAsiaTheme="minorEastAsia" w:hAnsiTheme="minorEastAsia" w:hint="eastAsia"/>
        </w:rPr>
        <w:t>水工程</w:t>
      </w:r>
      <w:r w:rsidRPr="00143C71">
        <w:rPr>
          <w:rFonts w:asciiTheme="minorEastAsia" w:eastAsiaTheme="minorEastAsia" w:hAnsiTheme="minorEastAsia"/>
        </w:rPr>
        <w:t>高程控制</w:t>
      </w:r>
      <w:r w:rsidRPr="00143C71">
        <w:rPr>
          <w:rFonts w:asciiTheme="minorEastAsia" w:eastAsiaTheme="minorEastAsia" w:hAnsiTheme="minorEastAsia" w:hint="eastAsia"/>
        </w:rPr>
        <w:t>系统</w:t>
      </w:r>
      <w:r w:rsidRPr="00143C71">
        <w:rPr>
          <w:rFonts w:asciiTheme="minorEastAsia" w:eastAsiaTheme="minorEastAsia" w:hAnsiTheme="minorEastAsia"/>
        </w:rPr>
        <w:t>基准的引测不低于（含）</w:t>
      </w:r>
      <w:r w:rsidRPr="00143C71">
        <w:rPr>
          <w:rFonts w:asciiTheme="minorEastAsia" w:eastAsiaTheme="minorEastAsia" w:hAnsiTheme="minorEastAsia" w:hint="eastAsia"/>
        </w:rPr>
        <w:t>四</w:t>
      </w:r>
      <w:r w:rsidRPr="00143C71">
        <w:rPr>
          <w:rFonts w:asciiTheme="minorEastAsia" w:eastAsiaTheme="minorEastAsia" w:hAnsiTheme="minorEastAsia"/>
        </w:rPr>
        <w:t>等</w:t>
      </w:r>
      <w:r w:rsidRPr="00143C71">
        <w:rPr>
          <w:rFonts w:asciiTheme="minorEastAsia" w:eastAsiaTheme="minorEastAsia" w:hAnsiTheme="minorEastAsia" w:hint="eastAsia"/>
        </w:rPr>
        <w:t>水</w:t>
      </w:r>
      <w:r w:rsidRPr="00143C71">
        <w:rPr>
          <w:rFonts w:asciiTheme="minorEastAsia" w:eastAsiaTheme="minorEastAsia" w:hAnsiTheme="minorEastAsia"/>
        </w:rPr>
        <w:t>准。</w:t>
      </w:r>
    </w:p>
    <w:p w:rsidR="00FC781D" w:rsidRDefault="00616F03" w:rsidP="00155725">
      <w:pPr>
        <w:pStyle w:val="a5"/>
        <w:spacing w:beforeLines="0" w:afterLines="0"/>
        <w:ind w:left="0"/>
        <w:rPr>
          <w:rFonts w:asciiTheme="minorEastAsia" w:eastAsiaTheme="minorEastAsia" w:hAnsiTheme="minorEastAsia"/>
        </w:rPr>
      </w:pPr>
      <w:r w:rsidRPr="00B71CBE">
        <w:rPr>
          <w:rFonts w:asciiTheme="minorEastAsia" w:eastAsiaTheme="minorEastAsia" w:hAnsiTheme="minorEastAsia" w:hint="eastAsia"/>
        </w:rPr>
        <w:t>平面</w:t>
      </w:r>
      <w:r w:rsidRPr="00B71CBE">
        <w:rPr>
          <w:rFonts w:asciiTheme="minorEastAsia" w:eastAsiaTheme="minorEastAsia" w:hAnsiTheme="minorEastAsia"/>
        </w:rPr>
        <w:t>系统和高程</w:t>
      </w:r>
      <w:r w:rsidRPr="00B71CBE">
        <w:rPr>
          <w:rFonts w:asciiTheme="minorEastAsia" w:eastAsiaTheme="minorEastAsia" w:hAnsiTheme="minorEastAsia" w:hint="eastAsia"/>
        </w:rPr>
        <w:t>系统</w:t>
      </w:r>
      <w:r w:rsidRPr="00B71CBE">
        <w:rPr>
          <w:rFonts w:asciiTheme="minorEastAsia" w:eastAsiaTheme="minorEastAsia" w:hAnsiTheme="minorEastAsia"/>
        </w:rPr>
        <w:t>的引测图形自身</w:t>
      </w:r>
      <w:r w:rsidR="00DF71E9">
        <w:rPr>
          <w:rFonts w:asciiTheme="minorEastAsia" w:eastAsiaTheme="minorEastAsia" w:hAnsiTheme="minorEastAsia" w:hint="eastAsia"/>
        </w:rPr>
        <w:t>应</w:t>
      </w:r>
      <w:r w:rsidRPr="00B71CBE">
        <w:rPr>
          <w:rFonts w:asciiTheme="minorEastAsia" w:eastAsiaTheme="minorEastAsia" w:hAnsiTheme="minorEastAsia"/>
        </w:rPr>
        <w:t>有可检核条件，引测数据</w:t>
      </w:r>
      <w:r w:rsidRPr="00B71CBE">
        <w:rPr>
          <w:rFonts w:asciiTheme="minorEastAsia" w:eastAsiaTheme="minorEastAsia" w:hAnsiTheme="minorEastAsia" w:hint="eastAsia"/>
        </w:rPr>
        <w:t>独立</w:t>
      </w:r>
      <w:r w:rsidRPr="00B71CBE">
        <w:rPr>
          <w:rFonts w:asciiTheme="minorEastAsia" w:eastAsiaTheme="minorEastAsia" w:hAnsiTheme="minorEastAsia"/>
        </w:rPr>
        <w:t>平差，不宜和监测基准网混合</w:t>
      </w:r>
      <w:r w:rsidRPr="00B71CBE">
        <w:rPr>
          <w:rFonts w:asciiTheme="minorEastAsia" w:eastAsiaTheme="minorEastAsia" w:hAnsiTheme="minorEastAsia" w:hint="eastAsia"/>
        </w:rPr>
        <w:t>平</w:t>
      </w:r>
      <w:r w:rsidRPr="00B71CBE">
        <w:rPr>
          <w:rFonts w:asciiTheme="minorEastAsia" w:eastAsiaTheme="minorEastAsia" w:hAnsiTheme="minorEastAsia"/>
        </w:rPr>
        <w:t>差。</w:t>
      </w:r>
    </w:p>
    <w:p w:rsidR="00616F03" w:rsidRDefault="00616F03" w:rsidP="00616F03">
      <w:pPr>
        <w:pStyle w:val="a4"/>
        <w:spacing w:before="156" w:after="156"/>
      </w:pPr>
      <w:bookmarkStart w:id="391" w:name="_Toc520441546"/>
      <w:bookmarkStart w:id="392" w:name="_Toc530136974"/>
      <w:bookmarkStart w:id="393" w:name="_Toc4167"/>
      <w:bookmarkEnd w:id="390"/>
      <w:r>
        <w:rPr>
          <w:rFonts w:hint="eastAsia"/>
        </w:rPr>
        <w:t>变形观测</w:t>
      </w:r>
      <w:r>
        <w:t>控制网</w:t>
      </w:r>
      <w:r>
        <w:rPr>
          <w:rFonts w:hint="eastAsia"/>
        </w:rPr>
        <w:t>建立</w:t>
      </w:r>
      <w:bookmarkEnd w:id="391"/>
      <w:bookmarkEnd w:id="392"/>
    </w:p>
    <w:p w:rsidR="00FC781D" w:rsidRDefault="00616F03" w:rsidP="00155725">
      <w:pPr>
        <w:pStyle w:val="a5"/>
        <w:spacing w:beforeLines="0" w:afterLines="0"/>
        <w:ind w:left="0"/>
        <w:rPr>
          <w:rFonts w:asciiTheme="minorEastAsia" w:eastAsiaTheme="minorEastAsia" w:hAnsiTheme="minorEastAsia"/>
        </w:rPr>
      </w:pPr>
      <w:r w:rsidRPr="0005427C">
        <w:rPr>
          <w:rFonts w:asciiTheme="minorEastAsia" w:eastAsiaTheme="minorEastAsia" w:hAnsiTheme="minorEastAsia"/>
        </w:rPr>
        <w:t>变形</w:t>
      </w:r>
      <w:r w:rsidRPr="0005427C">
        <w:rPr>
          <w:rFonts w:asciiTheme="minorEastAsia" w:eastAsiaTheme="minorEastAsia" w:hAnsiTheme="minorEastAsia" w:hint="eastAsia"/>
        </w:rPr>
        <w:t>观</w:t>
      </w:r>
      <w:r w:rsidRPr="0005427C">
        <w:rPr>
          <w:rFonts w:asciiTheme="minorEastAsia" w:eastAsiaTheme="minorEastAsia" w:hAnsiTheme="minorEastAsia"/>
        </w:rPr>
        <w:t>测控制网</w:t>
      </w:r>
      <w:r w:rsidR="008825DB">
        <w:rPr>
          <w:rFonts w:asciiTheme="minorEastAsia" w:eastAsiaTheme="minorEastAsia" w:hAnsiTheme="minorEastAsia"/>
        </w:rPr>
        <w:t>应</w:t>
      </w:r>
      <w:r w:rsidRPr="0005427C">
        <w:rPr>
          <w:rFonts w:asciiTheme="minorEastAsia" w:eastAsiaTheme="minorEastAsia" w:hAnsiTheme="minorEastAsia"/>
        </w:rPr>
        <w:t>建立</w:t>
      </w:r>
      <w:r w:rsidRPr="0005427C">
        <w:rPr>
          <w:rFonts w:asciiTheme="minorEastAsia" w:eastAsiaTheme="minorEastAsia" w:hAnsiTheme="minorEastAsia" w:hint="eastAsia"/>
        </w:rPr>
        <w:t>在</w:t>
      </w:r>
      <w:r w:rsidRPr="0005427C">
        <w:rPr>
          <w:rFonts w:asciiTheme="minorEastAsia" w:eastAsiaTheme="minorEastAsia" w:hAnsiTheme="minorEastAsia"/>
        </w:rPr>
        <w:t>变形体外稳定基岩上，基准点应建成带强制对中装</w:t>
      </w:r>
      <w:r w:rsidRPr="0005427C">
        <w:rPr>
          <w:rFonts w:asciiTheme="minorEastAsia" w:eastAsiaTheme="minorEastAsia" w:hAnsiTheme="minorEastAsia" w:hint="eastAsia"/>
        </w:rPr>
        <w:t>置</w:t>
      </w:r>
      <w:r w:rsidRPr="0005427C">
        <w:rPr>
          <w:rFonts w:asciiTheme="minorEastAsia" w:eastAsiaTheme="minorEastAsia" w:hAnsiTheme="minorEastAsia"/>
        </w:rPr>
        <w:t>的观测墩。</w:t>
      </w:r>
    </w:p>
    <w:p w:rsidR="00FC781D" w:rsidRDefault="00616F03" w:rsidP="00155725">
      <w:pPr>
        <w:pStyle w:val="a5"/>
        <w:spacing w:beforeLines="0" w:afterLines="0"/>
        <w:ind w:left="0"/>
        <w:rPr>
          <w:rFonts w:asciiTheme="minorEastAsia" w:eastAsiaTheme="minorEastAsia" w:hAnsiTheme="minorEastAsia"/>
        </w:rPr>
      </w:pPr>
      <w:r w:rsidRPr="0005427C">
        <w:rPr>
          <w:rFonts w:asciiTheme="minorEastAsia" w:eastAsiaTheme="minorEastAsia" w:hAnsiTheme="minorEastAsia" w:hint="eastAsia"/>
        </w:rPr>
        <w:t>变</w:t>
      </w:r>
      <w:r w:rsidRPr="0005427C">
        <w:rPr>
          <w:rFonts w:asciiTheme="minorEastAsia" w:eastAsiaTheme="minorEastAsia" w:hAnsiTheme="minorEastAsia"/>
        </w:rPr>
        <w:t>形观测控制网的等级一般为</w:t>
      </w:r>
      <w:r w:rsidRPr="0005427C">
        <w:rPr>
          <w:rFonts w:asciiTheme="minorEastAsia" w:eastAsiaTheme="minorEastAsia" w:hAnsiTheme="minorEastAsia" w:hint="eastAsia"/>
        </w:rPr>
        <w:t>二</w:t>
      </w:r>
      <w:r w:rsidRPr="0005427C">
        <w:rPr>
          <w:rFonts w:asciiTheme="minorEastAsia" w:eastAsiaTheme="minorEastAsia" w:hAnsiTheme="minorEastAsia"/>
        </w:rPr>
        <w:t>级</w:t>
      </w:r>
      <w:r w:rsidRPr="0005427C">
        <w:rPr>
          <w:rFonts w:asciiTheme="minorEastAsia" w:eastAsiaTheme="minorEastAsia" w:hAnsiTheme="minorEastAsia" w:hint="eastAsia"/>
        </w:rPr>
        <w:t>，</w:t>
      </w:r>
      <w:r w:rsidRPr="0005427C">
        <w:rPr>
          <w:rFonts w:asciiTheme="minorEastAsia" w:eastAsiaTheme="minorEastAsia" w:hAnsiTheme="minorEastAsia"/>
        </w:rPr>
        <w:t>应进行严格</w:t>
      </w:r>
      <w:r w:rsidRPr="0005427C">
        <w:rPr>
          <w:rFonts w:asciiTheme="minorEastAsia" w:eastAsiaTheme="minorEastAsia" w:hAnsiTheme="minorEastAsia" w:hint="eastAsia"/>
        </w:rPr>
        <w:t>平</w:t>
      </w:r>
      <w:r w:rsidRPr="0005427C">
        <w:rPr>
          <w:rFonts w:asciiTheme="minorEastAsia" w:eastAsiaTheme="minorEastAsia" w:hAnsiTheme="minorEastAsia"/>
        </w:rPr>
        <w:t>差，以最弱边边长相对中误差不低于</w:t>
      </w:r>
      <w:r w:rsidRPr="0005427C">
        <w:rPr>
          <w:rFonts w:asciiTheme="minorEastAsia" w:eastAsiaTheme="minorEastAsia" w:hAnsiTheme="minorEastAsia" w:hint="eastAsia"/>
        </w:rPr>
        <w:t>1</w:t>
      </w:r>
      <w:r w:rsidRPr="0005427C">
        <w:rPr>
          <w:rFonts w:asciiTheme="minorEastAsia" w:eastAsiaTheme="minorEastAsia" w:hAnsiTheme="minorEastAsia"/>
        </w:rPr>
        <w:t>：10</w:t>
      </w:r>
      <w:r w:rsidRPr="0005427C">
        <w:rPr>
          <w:rFonts w:asciiTheme="minorEastAsia" w:eastAsiaTheme="minorEastAsia" w:hAnsiTheme="minorEastAsia" w:hint="eastAsia"/>
        </w:rPr>
        <w:t>万</w:t>
      </w:r>
      <w:r w:rsidRPr="0005427C">
        <w:rPr>
          <w:rFonts w:asciiTheme="minorEastAsia" w:eastAsiaTheme="minorEastAsia" w:hAnsiTheme="minorEastAsia"/>
        </w:rPr>
        <w:t>为</w:t>
      </w:r>
      <w:r w:rsidRPr="0005427C">
        <w:rPr>
          <w:rFonts w:asciiTheme="minorEastAsia" w:eastAsiaTheme="minorEastAsia" w:hAnsiTheme="minorEastAsia" w:hint="eastAsia"/>
        </w:rPr>
        <w:t>控制</w:t>
      </w:r>
      <w:r w:rsidRPr="0005427C">
        <w:rPr>
          <w:rFonts w:asciiTheme="minorEastAsia" w:eastAsiaTheme="minorEastAsia" w:hAnsiTheme="minorEastAsia"/>
        </w:rPr>
        <w:t>指标，平均边长控制在300</w:t>
      </w:r>
      <w:r w:rsidR="0027085C">
        <w:rPr>
          <w:rFonts w:asciiTheme="minorEastAsia" w:eastAsiaTheme="minorEastAsia" w:hAnsiTheme="minorEastAsia" w:hint="eastAsia"/>
        </w:rPr>
        <w:t xml:space="preserve"> </w:t>
      </w:r>
      <w:r w:rsidRPr="0005427C">
        <w:rPr>
          <w:rFonts w:asciiTheme="minorEastAsia" w:eastAsiaTheme="minorEastAsia" w:hAnsiTheme="minorEastAsia"/>
        </w:rPr>
        <w:t>m</w:t>
      </w:r>
      <w:r w:rsidRPr="0005427C">
        <w:rPr>
          <w:rFonts w:asciiTheme="minorEastAsia" w:eastAsiaTheme="minorEastAsia" w:hAnsiTheme="minorEastAsia" w:hint="eastAsia"/>
        </w:rPr>
        <w:t>，</w:t>
      </w:r>
      <w:r w:rsidRPr="0005427C">
        <w:rPr>
          <w:rFonts w:asciiTheme="minorEastAsia" w:eastAsiaTheme="minorEastAsia" w:hAnsiTheme="minorEastAsia"/>
        </w:rPr>
        <w:t>每半年检测一次。</w:t>
      </w:r>
    </w:p>
    <w:p w:rsidR="00FC781D" w:rsidRDefault="00616F03" w:rsidP="00155725">
      <w:pPr>
        <w:pStyle w:val="a5"/>
        <w:spacing w:beforeLines="0" w:afterLines="0"/>
        <w:ind w:left="0"/>
        <w:rPr>
          <w:rFonts w:asciiTheme="minorEastAsia" w:eastAsiaTheme="minorEastAsia" w:hAnsiTheme="minorEastAsia"/>
        </w:rPr>
      </w:pPr>
      <w:r w:rsidRPr="0005427C">
        <w:rPr>
          <w:rFonts w:asciiTheme="minorEastAsia" w:eastAsiaTheme="minorEastAsia" w:hAnsiTheme="minorEastAsia" w:hint="eastAsia"/>
        </w:rPr>
        <w:t>不</w:t>
      </w:r>
      <w:r w:rsidRPr="0005427C">
        <w:rPr>
          <w:rFonts w:asciiTheme="minorEastAsia" w:eastAsiaTheme="minorEastAsia" w:hAnsiTheme="minorEastAsia"/>
        </w:rPr>
        <w:t>宜采用精密导线和</w:t>
      </w:r>
      <w:r w:rsidRPr="0005427C">
        <w:rPr>
          <w:rFonts w:asciiTheme="minorEastAsia" w:eastAsiaTheme="minorEastAsia" w:hAnsiTheme="minorEastAsia" w:hint="eastAsia"/>
        </w:rPr>
        <w:t>GPS方法</w:t>
      </w:r>
      <w:r w:rsidRPr="0005427C">
        <w:rPr>
          <w:rFonts w:asciiTheme="minorEastAsia" w:eastAsiaTheme="minorEastAsia" w:hAnsiTheme="minorEastAsia"/>
        </w:rPr>
        <w:t>建立控制网</w:t>
      </w:r>
      <w:r w:rsidR="009F5C35">
        <w:rPr>
          <w:rFonts w:asciiTheme="minorEastAsia" w:eastAsiaTheme="minorEastAsia" w:hAnsiTheme="minorEastAsia" w:hint="eastAsia"/>
        </w:rPr>
        <w:t>。</w:t>
      </w:r>
    </w:p>
    <w:p w:rsidR="00FC781D" w:rsidRDefault="00616F03" w:rsidP="00155725">
      <w:pPr>
        <w:pStyle w:val="a5"/>
        <w:spacing w:beforeLines="0" w:afterLines="0"/>
        <w:ind w:left="0"/>
      </w:pPr>
      <w:r w:rsidRPr="00690AB5">
        <w:rPr>
          <w:rFonts w:asciiTheme="minorEastAsia" w:eastAsiaTheme="minorEastAsia" w:hAnsiTheme="minorEastAsia" w:hint="eastAsia"/>
        </w:rPr>
        <w:t>采</w:t>
      </w:r>
      <w:r w:rsidRPr="00690AB5">
        <w:rPr>
          <w:rFonts w:asciiTheme="minorEastAsia" w:eastAsiaTheme="minorEastAsia" w:hAnsiTheme="minorEastAsia"/>
        </w:rPr>
        <w:t>用二等水</w:t>
      </w:r>
      <w:r w:rsidRPr="00690AB5">
        <w:rPr>
          <w:rFonts w:asciiTheme="minorEastAsia" w:eastAsiaTheme="minorEastAsia" w:hAnsiTheme="minorEastAsia" w:hint="eastAsia"/>
        </w:rPr>
        <w:t>准</w:t>
      </w:r>
      <w:r w:rsidRPr="00690AB5">
        <w:rPr>
          <w:rFonts w:asciiTheme="minorEastAsia" w:eastAsiaTheme="minorEastAsia" w:hAnsiTheme="minorEastAsia"/>
        </w:rPr>
        <w:t>建立高程变形控制网，应有检核条件并</w:t>
      </w:r>
      <w:r w:rsidRPr="00690AB5">
        <w:rPr>
          <w:rFonts w:asciiTheme="minorEastAsia" w:eastAsiaTheme="minorEastAsia" w:hAnsiTheme="minorEastAsia" w:hint="eastAsia"/>
        </w:rPr>
        <w:t>经过</w:t>
      </w:r>
      <w:r w:rsidRPr="00690AB5">
        <w:rPr>
          <w:rFonts w:asciiTheme="minorEastAsia" w:eastAsiaTheme="minorEastAsia" w:hAnsiTheme="minorEastAsia"/>
        </w:rPr>
        <w:t>严格平</w:t>
      </w:r>
      <w:r w:rsidRPr="00690AB5">
        <w:rPr>
          <w:rFonts w:asciiTheme="minorEastAsia" w:eastAsiaTheme="minorEastAsia" w:hAnsiTheme="minorEastAsia" w:hint="eastAsia"/>
        </w:rPr>
        <w:t>差</w:t>
      </w:r>
      <w:r w:rsidRPr="00690AB5">
        <w:rPr>
          <w:rFonts w:asciiTheme="minorEastAsia" w:eastAsiaTheme="minorEastAsia" w:hAnsiTheme="minorEastAsia"/>
        </w:rPr>
        <w:t>，每周期应复</w:t>
      </w:r>
      <w:r w:rsidRPr="00690AB5">
        <w:rPr>
          <w:rFonts w:asciiTheme="minorEastAsia" w:eastAsiaTheme="minorEastAsia" w:hAnsiTheme="minorEastAsia" w:hint="eastAsia"/>
        </w:rPr>
        <w:t>测</w:t>
      </w:r>
      <w:r w:rsidRPr="00690AB5">
        <w:rPr>
          <w:rFonts w:asciiTheme="minorEastAsia" w:eastAsiaTheme="minorEastAsia" w:hAnsiTheme="minorEastAsia"/>
        </w:rPr>
        <w:t>。</w:t>
      </w:r>
    </w:p>
    <w:p w:rsidR="00616F03" w:rsidRDefault="00616F03" w:rsidP="00616F03">
      <w:pPr>
        <w:pStyle w:val="a4"/>
        <w:spacing w:before="156" w:after="156"/>
      </w:pPr>
      <w:bookmarkStart w:id="394" w:name="_Toc520441547"/>
      <w:bookmarkStart w:id="395" w:name="_Toc530136975"/>
      <w:r>
        <w:rPr>
          <w:rFonts w:hint="eastAsia"/>
        </w:rPr>
        <w:t>监</w:t>
      </w:r>
      <w:r>
        <w:t>测内容</w:t>
      </w:r>
      <w:bookmarkEnd w:id="394"/>
      <w:bookmarkEnd w:id="395"/>
    </w:p>
    <w:p w:rsidR="00FC781D" w:rsidRDefault="00616F03" w:rsidP="00155725">
      <w:pPr>
        <w:pStyle w:val="a5"/>
        <w:spacing w:beforeLines="0" w:afterLines="0"/>
        <w:ind w:left="0"/>
        <w:rPr>
          <w:rFonts w:asciiTheme="minorEastAsia" w:eastAsiaTheme="minorEastAsia" w:hAnsiTheme="minorEastAsia"/>
        </w:rPr>
      </w:pPr>
      <w:r w:rsidRPr="00EB1F2A">
        <w:rPr>
          <w:rFonts w:asciiTheme="minorEastAsia" w:eastAsiaTheme="minorEastAsia" w:hAnsiTheme="minorEastAsia" w:hint="eastAsia"/>
        </w:rPr>
        <w:t>地</w:t>
      </w:r>
      <w:r w:rsidRPr="00EB1F2A">
        <w:rPr>
          <w:rFonts w:asciiTheme="minorEastAsia" w:eastAsiaTheme="minorEastAsia" w:hAnsiTheme="minorEastAsia"/>
        </w:rPr>
        <w:t>质灾害</w:t>
      </w:r>
      <w:r>
        <w:rPr>
          <w:rFonts w:asciiTheme="minorEastAsia" w:eastAsiaTheme="minorEastAsia" w:hAnsiTheme="minorEastAsia" w:hint="eastAsia"/>
        </w:rPr>
        <w:t>体及相</w:t>
      </w:r>
      <w:r>
        <w:rPr>
          <w:rFonts w:asciiTheme="minorEastAsia" w:eastAsiaTheme="minorEastAsia" w:hAnsiTheme="minorEastAsia"/>
        </w:rPr>
        <w:t>邻建</w:t>
      </w:r>
      <w:r>
        <w:rPr>
          <w:rFonts w:asciiTheme="minorEastAsia" w:eastAsiaTheme="minorEastAsia" w:hAnsiTheme="minorEastAsia" w:hint="eastAsia"/>
        </w:rPr>
        <w:t>构</w:t>
      </w:r>
      <w:r>
        <w:rPr>
          <w:rFonts w:asciiTheme="minorEastAsia" w:eastAsiaTheme="minorEastAsia" w:hAnsiTheme="minorEastAsia"/>
        </w:rPr>
        <w:t>筑物</w:t>
      </w:r>
      <w:r w:rsidRPr="00EB1F2A">
        <w:rPr>
          <w:rFonts w:asciiTheme="minorEastAsia" w:eastAsiaTheme="minorEastAsia" w:hAnsiTheme="minorEastAsia"/>
        </w:rPr>
        <w:t>监测内容</w:t>
      </w:r>
      <w:r>
        <w:rPr>
          <w:rFonts w:asciiTheme="minorEastAsia" w:eastAsiaTheme="minorEastAsia" w:hAnsiTheme="minorEastAsia"/>
        </w:rPr>
        <w:t>如下：</w:t>
      </w:r>
    </w:p>
    <w:p w:rsidR="00616F03" w:rsidRPr="00616F03" w:rsidRDefault="00616F03" w:rsidP="00DD5E3C">
      <w:pPr>
        <w:pStyle w:val="af"/>
        <w:numPr>
          <w:ilvl w:val="0"/>
          <w:numId w:val="51"/>
        </w:numPr>
        <w:tabs>
          <w:tab w:val="clear" w:pos="839"/>
          <w:tab w:val="left" w:pos="426"/>
        </w:tabs>
        <w:ind w:left="840" w:hanging="420"/>
      </w:pPr>
      <w:r w:rsidRPr="00616F03">
        <w:rPr>
          <w:rFonts w:hint="eastAsia"/>
        </w:rPr>
        <w:t>滑坡</w:t>
      </w:r>
      <w:r w:rsidRPr="00616F03">
        <w:t>监测内容主要包括</w:t>
      </w:r>
      <w:r w:rsidRPr="00616F03">
        <w:rPr>
          <w:rFonts w:hint="eastAsia"/>
        </w:rPr>
        <w:t>大</w:t>
      </w:r>
      <w:r w:rsidRPr="00616F03">
        <w:t>地形变、裂缝、深部位移、表面倾斜、深部倾斜、</w:t>
      </w:r>
      <w:r w:rsidRPr="00616F03">
        <w:rPr>
          <w:rFonts w:hint="eastAsia"/>
        </w:rPr>
        <w:t>地</w:t>
      </w:r>
      <w:r w:rsidRPr="00616F03">
        <w:t>下水位、孔隙水</w:t>
      </w:r>
      <w:r w:rsidRPr="00616F03">
        <w:rPr>
          <w:rFonts w:hint="eastAsia"/>
        </w:rPr>
        <w:t>压</w:t>
      </w:r>
      <w:r w:rsidRPr="00616F03">
        <w:t>力、地表水位、降雨量及人类工程活动等</w:t>
      </w:r>
      <w:r w:rsidR="009F5C35">
        <w:rPr>
          <w:rFonts w:hint="eastAsia"/>
        </w:rPr>
        <w:t>；</w:t>
      </w:r>
    </w:p>
    <w:p w:rsidR="00616F03" w:rsidRPr="00616F03" w:rsidRDefault="00616F03" w:rsidP="00DD5E3C">
      <w:pPr>
        <w:pStyle w:val="af"/>
        <w:numPr>
          <w:ilvl w:val="0"/>
          <w:numId w:val="51"/>
        </w:numPr>
        <w:tabs>
          <w:tab w:val="clear" w:pos="839"/>
          <w:tab w:val="left" w:pos="426"/>
        </w:tabs>
        <w:ind w:left="840" w:hanging="420"/>
      </w:pPr>
      <w:r w:rsidRPr="00616F03">
        <w:rPr>
          <w:rFonts w:hint="eastAsia"/>
        </w:rPr>
        <w:t>崩</w:t>
      </w:r>
      <w:r w:rsidRPr="00616F03">
        <w:t>塌（</w:t>
      </w:r>
      <w:r w:rsidRPr="00616F03">
        <w:rPr>
          <w:rFonts w:hint="eastAsia"/>
        </w:rPr>
        <w:t>危</w:t>
      </w:r>
      <w:r w:rsidRPr="00616F03">
        <w:t>岩</w:t>
      </w:r>
      <w:r w:rsidRPr="00616F03">
        <w:rPr>
          <w:rFonts w:hint="eastAsia"/>
        </w:rPr>
        <w:t>）</w:t>
      </w:r>
      <w:r w:rsidRPr="00616F03">
        <w:t>监测内容</w:t>
      </w:r>
      <w:r w:rsidRPr="00616F03">
        <w:rPr>
          <w:rFonts w:hint="eastAsia"/>
        </w:rPr>
        <w:t>主</w:t>
      </w:r>
      <w:r w:rsidRPr="00616F03">
        <w:t>要包括裂缝</w:t>
      </w:r>
      <w:r w:rsidRPr="00616F03">
        <w:rPr>
          <w:rFonts w:hint="eastAsia"/>
        </w:rPr>
        <w:t>、</w:t>
      </w:r>
      <w:r w:rsidRPr="00616F03">
        <w:t>表面倾</w:t>
      </w:r>
      <w:r w:rsidRPr="00616F03">
        <w:rPr>
          <w:rFonts w:hint="eastAsia"/>
        </w:rPr>
        <w:t>斜</w:t>
      </w:r>
      <w:r w:rsidRPr="00616F03">
        <w:t>、应</w:t>
      </w:r>
      <w:r w:rsidRPr="00616F03">
        <w:rPr>
          <w:rFonts w:hint="eastAsia"/>
        </w:rPr>
        <w:t>力应</w:t>
      </w:r>
      <w:r w:rsidRPr="00616F03">
        <w:t>变、冲击力、</w:t>
      </w:r>
      <w:r w:rsidRPr="00616F03">
        <w:rPr>
          <w:rFonts w:hint="eastAsia"/>
        </w:rPr>
        <w:t>人</w:t>
      </w:r>
      <w:r w:rsidRPr="00616F03">
        <w:t>类工程</w:t>
      </w:r>
      <w:r w:rsidRPr="00616F03">
        <w:rPr>
          <w:rFonts w:hint="eastAsia"/>
        </w:rPr>
        <w:t>活动</w:t>
      </w:r>
      <w:r w:rsidR="003E125E">
        <w:rPr>
          <w:rFonts w:hint="eastAsia"/>
        </w:rPr>
        <w:t>等</w:t>
      </w:r>
      <w:r w:rsidR="009F5C35">
        <w:rPr>
          <w:rFonts w:hint="eastAsia"/>
        </w:rPr>
        <w:t>；</w:t>
      </w:r>
    </w:p>
    <w:p w:rsidR="00FC781D" w:rsidRDefault="00616F03" w:rsidP="00DD5E3C">
      <w:pPr>
        <w:pStyle w:val="af"/>
        <w:numPr>
          <w:ilvl w:val="0"/>
          <w:numId w:val="51"/>
        </w:numPr>
        <w:tabs>
          <w:tab w:val="clear" w:pos="839"/>
          <w:tab w:val="left" w:pos="426"/>
        </w:tabs>
        <w:ind w:left="840" w:hanging="420"/>
      </w:pPr>
      <w:r w:rsidRPr="00616F03">
        <w:rPr>
          <w:rFonts w:hint="eastAsia"/>
        </w:rPr>
        <w:t>泥石</w:t>
      </w:r>
      <w:r w:rsidRPr="00616F03">
        <w:t>流监测内容</w:t>
      </w:r>
      <w:r w:rsidRPr="00616F03">
        <w:rPr>
          <w:rFonts w:hint="eastAsia"/>
        </w:rPr>
        <w:t>主</w:t>
      </w:r>
      <w:r w:rsidRPr="00616F03">
        <w:t>要包括裂缝</w:t>
      </w:r>
      <w:r w:rsidRPr="00616F03">
        <w:rPr>
          <w:rFonts w:hint="eastAsia"/>
        </w:rPr>
        <w:t>、冲</w:t>
      </w:r>
      <w:r w:rsidRPr="00616F03">
        <w:t>击力、</w:t>
      </w:r>
      <w:r w:rsidRPr="00616F03">
        <w:rPr>
          <w:rFonts w:hint="eastAsia"/>
        </w:rPr>
        <w:t>水量</w:t>
      </w:r>
      <w:r w:rsidRPr="00616F03">
        <w:t>、地表水位、降雨量和人类工程活动</w:t>
      </w:r>
      <w:r w:rsidR="003E125E">
        <w:rPr>
          <w:rFonts w:hint="eastAsia"/>
        </w:rPr>
        <w:t>等</w:t>
      </w:r>
      <w:r w:rsidR="009F5C35">
        <w:rPr>
          <w:rFonts w:hint="eastAsia"/>
        </w:rPr>
        <w:t>；</w:t>
      </w:r>
    </w:p>
    <w:p w:rsidR="00FC781D" w:rsidRDefault="00616F03" w:rsidP="00DD5E3C">
      <w:pPr>
        <w:pStyle w:val="af"/>
        <w:numPr>
          <w:ilvl w:val="0"/>
          <w:numId w:val="51"/>
        </w:numPr>
        <w:tabs>
          <w:tab w:val="clear" w:pos="839"/>
          <w:tab w:val="left" w:pos="426"/>
        </w:tabs>
        <w:ind w:left="840" w:hanging="420"/>
      </w:pPr>
      <w:r w:rsidRPr="00616F03">
        <w:rPr>
          <w:rFonts w:hint="eastAsia"/>
        </w:rPr>
        <w:t>地</w:t>
      </w:r>
      <w:r w:rsidRPr="00616F03">
        <w:t>面塌陷监测内容</w:t>
      </w:r>
      <w:r w:rsidRPr="00616F03">
        <w:rPr>
          <w:rFonts w:hint="eastAsia"/>
        </w:rPr>
        <w:t>主</w:t>
      </w:r>
      <w:r w:rsidRPr="00616F03">
        <w:t>要包括</w:t>
      </w:r>
      <w:r w:rsidRPr="00616F03">
        <w:rPr>
          <w:rFonts w:hint="eastAsia"/>
        </w:rPr>
        <w:t>大</w:t>
      </w:r>
      <w:r w:rsidRPr="00616F03">
        <w:t>地形变、裂缝</w:t>
      </w:r>
      <w:r w:rsidRPr="00616F03">
        <w:rPr>
          <w:rFonts w:hint="eastAsia"/>
        </w:rPr>
        <w:t>、深部</w:t>
      </w:r>
      <w:r w:rsidRPr="00616F03">
        <w:t>位移、表面</w:t>
      </w:r>
      <w:r w:rsidRPr="00616F03">
        <w:rPr>
          <w:rFonts w:hint="eastAsia"/>
        </w:rPr>
        <w:t>倾</w:t>
      </w:r>
      <w:r w:rsidRPr="00616F03">
        <w:t>斜、应力应变、</w:t>
      </w:r>
      <w:r w:rsidRPr="00616F03">
        <w:rPr>
          <w:rFonts w:hint="eastAsia"/>
        </w:rPr>
        <w:t>地</w:t>
      </w:r>
      <w:r w:rsidRPr="00616F03">
        <w:t>下水位</w:t>
      </w:r>
      <w:r w:rsidRPr="00616F03">
        <w:rPr>
          <w:rFonts w:hint="eastAsia"/>
        </w:rPr>
        <w:t>、水</w:t>
      </w:r>
      <w:r w:rsidRPr="00616F03">
        <w:t>量、</w:t>
      </w:r>
      <w:r w:rsidRPr="00616F03">
        <w:rPr>
          <w:rFonts w:hint="eastAsia"/>
        </w:rPr>
        <w:t>降</w:t>
      </w:r>
      <w:r w:rsidRPr="00616F03">
        <w:t>雨量</w:t>
      </w:r>
      <w:r w:rsidRPr="00616F03">
        <w:rPr>
          <w:rFonts w:hint="eastAsia"/>
        </w:rPr>
        <w:t>和</w:t>
      </w:r>
      <w:r w:rsidRPr="00616F03">
        <w:t>人类工程活动</w:t>
      </w:r>
      <w:r w:rsidR="003E125E">
        <w:rPr>
          <w:rFonts w:hint="eastAsia"/>
        </w:rPr>
        <w:t>等</w:t>
      </w:r>
      <w:r w:rsidR="009F5C35">
        <w:rPr>
          <w:rFonts w:hint="eastAsia"/>
        </w:rPr>
        <w:t>；</w:t>
      </w:r>
    </w:p>
    <w:p w:rsidR="00FC781D" w:rsidRDefault="00616F03" w:rsidP="00DD5E3C">
      <w:pPr>
        <w:pStyle w:val="af"/>
        <w:numPr>
          <w:ilvl w:val="0"/>
          <w:numId w:val="51"/>
        </w:numPr>
        <w:tabs>
          <w:tab w:val="clear" w:pos="839"/>
          <w:tab w:val="left" w:pos="426"/>
        </w:tabs>
      </w:pPr>
      <w:r w:rsidRPr="00616F03">
        <w:rPr>
          <w:rFonts w:hint="eastAsia"/>
        </w:rPr>
        <w:t>建构筑物</w:t>
      </w:r>
      <w:r w:rsidRPr="00616F03">
        <w:t>监测内容</w:t>
      </w:r>
      <w:r w:rsidRPr="00616F03">
        <w:rPr>
          <w:rFonts w:hint="eastAsia"/>
        </w:rPr>
        <w:t>主</w:t>
      </w:r>
      <w:r w:rsidRPr="00616F03">
        <w:t>要</w:t>
      </w:r>
      <w:r w:rsidR="00134640">
        <w:rPr>
          <w:rFonts w:hint="eastAsia"/>
        </w:rPr>
        <w:t>为建筑变形</w:t>
      </w:r>
      <w:r w:rsidR="009F5C35">
        <w:rPr>
          <w:rFonts w:hint="eastAsia"/>
        </w:rPr>
        <w:t>；</w:t>
      </w:r>
    </w:p>
    <w:p w:rsidR="00FC781D" w:rsidRDefault="00616F03" w:rsidP="00DD5E3C">
      <w:pPr>
        <w:pStyle w:val="af"/>
        <w:numPr>
          <w:ilvl w:val="0"/>
          <w:numId w:val="51"/>
        </w:numPr>
        <w:tabs>
          <w:tab w:val="clear" w:pos="839"/>
          <w:tab w:val="left" w:pos="426"/>
        </w:tabs>
      </w:pPr>
      <w:r w:rsidRPr="00616F03">
        <w:rPr>
          <w:rFonts w:hint="eastAsia"/>
        </w:rPr>
        <w:t>人</w:t>
      </w:r>
      <w:r w:rsidRPr="00616F03">
        <w:t>类工程</w:t>
      </w:r>
      <w:r w:rsidRPr="00616F03">
        <w:rPr>
          <w:rFonts w:hint="eastAsia"/>
        </w:rPr>
        <w:t>活动</w:t>
      </w:r>
      <w:r w:rsidR="009F5C35">
        <w:rPr>
          <w:rFonts w:hint="eastAsia"/>
        </w:rPr>
        <w:t>；</w:t>
      </w:r>
    </w:p>
    <w:p w:rsidR="00FC781D" w:rsidRDefault="003E125E" w:rsidP="00DD5E3C">
      <w:pPr>
        <w:pStyle w:val="af"/>
        <w:numPr>
          <w:ilvl w:val="0"/>
          <w:numId w:val="51"/>
        </w:numPr>
        <w:tabs>
          <w:tab w:val="clear" w:pos="839"/>
          <w:tab w:val="left" w:pos="426"/>
        </w:tabs>
      </w:pPr>
      <w:r>
        <w:rPr>
          <w:rFonts w:hint="eastAsia"/>
        </w:rPr>
        <w:t>其它。</w:t>
      </w:r>
    </w:p>
    <w:p w:rsidR="00FC781D" w:rsidRDefault="00616F03" w:rsidP="00155725">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按治理</w:t>
      </w:r>
      <w:r>
        <w:rPr>
          <w:rFonts w:asciiTheme="minorEastAsia" w:eastAsiaTheme="minorEastAsia" w:hAnsiTheme="minorEastAsia"/>
        </w:rPr>
        <w:t>工程结构</w:t>
      </w:r>
      <w:r w:rsidRPr="00EB1F2A">
        <w:rPr>
          <w:rFonts w:asciiTheme="minorEastAsia" w:eastAsiaTheme="minorEastAsia" w:hAnsiTheme="minorEastAsia"/>
        </w:rPr>
        <w:t>监测内容</w:t>
      </w:r>
      <w:r>
        <w:rPr>
          <w:rFonts w:asciiTheme="minorEastAsia" w:eastAsiaTheme="minorEastAsia" w:hAnsiTheme="minorEastAsia"/>
        </w:rPr>
        <w:t>如下：</w:t>
      </w:r>
    </w:p>
    <w:p w:rsidR="00616F03" w:rsidRPr="00616F03" w:rsidRDefault="00616F03" w:rsidP="00DD5E3C">
      <w:pPr>
        <w:pStyle w:val="af"/>
        <w:numPr>
          <w:ilvl w:val="0"/>
          <w:numId w:val="52"/>
        </w:numPr>
        <w:tabs>
          <w:tab w:val="clear" w:pos="839"/>
          <w:tab w:val="left" w:pos="426"/>
        </w:tabs>
      </w:pPr>
      <w:r w:rsidRPr="00616F03">
        <w:rPr>
          <w:rFonts w:hint="eastAsia"/>
        </w:rPr>
        <w:t>抗</w:t>
      </w:r>
      <w:r w:rsidRPr="00616F03">
        <w:t>滑桩</w:t>
      </w:r>
      <w:r w:rsidRPr="00616F03">
        <w:rPr>
          <w:rFonts w:hint="eastAsia"/>
        </w:rPr>
        <w:t>工程</w:t>
      </w:r>
      <w:r w:rsidRPr="00616F03">
        <w:t>监测</w:t>
      </w:r>
      <w:r w:rsidRPr="00616F03">
        <w:rPr>
          <w:rFonts w:hint="eastAsia"/>
        </w:rPr>
        <w:t>内容</w:t>
      </w:r>
      <w:r w:rsidRPr="00616F03">
        <w:t>包括</w:t>
      </w:r>
      <w:r w:rsidRPr="00616F03">
        <w:rPr>
          <w:rFonts w:hint="eastAsia"/>
        </w:rPr>
        <w:t>大</w:t>
      </w:r>
      <w:r w:rsidRPr="00616F03">
        <w:t>地变形、表面</w:t>
      </w:r>
      <w:r w:rsidRPr="00616F03">
        <w:rPr>
          <w:rFonts w:hint="eastAsia"/>
        </w:rPr>
        <w:t>倾</w:t>
      </w:r>
      <w:r w:rsidRPr="00616F03">
        <w:t>斜、</w:t>
      </w:r>
      <w:r w:rsidRPr="00616F03">
        <w:rPr>
          <w:rFonts w:hint="eastAsia"/>
        </w:rPr>
        <w:t>应</w:t>
      </w:r>
      <w:r w:rsidRPr="00616F03">
        <w:t>力</w:t>
      </w:r>
      <w:r w:rsidRPr="00616F03">
        <w:rPr>
          <w:rFonts w:hint="eastAsia"/>
        </w:rPr>
        <w:t>应</w:t>
      </w:r>
      <w:r w:rsidRPr="00616F03">
        <w:t>变</w:t>
      </w:r>
      <w:r w:rsidRPr="00616F03">
        <w:rPr>
          <w:rFonts w:hint="eastAsia"/>
        </w:rPr>
        <w:t>等</w:t>
      </w:r>
      <w:r w:rsidR="009F5C35">
        <w:rPr>
          <w:rFonts w:hint="eastAsia"/>
        </w:rPr>
        <w:t>；</w:t>
      </w:r>
    </w:p>
    <w:p w:rsidR="00616F03" w:rsidRPr="00616F03" w:rsidRDefault="00616F03" w:rsidP="00DD5E3C">
      <w:pPr>
        <w:pStyle w:val="af"/>
        <w:numPr>
          <w:ilvl w:val="0"/>
          <w:numId w:val="52"/>
        </w:numPr>
        <w:tabs>
          <w:tab w:val="clear" w:pos="839"/>
          <w:tab w:val="left" w:pos="426"/>
        </w:tabs>
      </w:pPr>
      <w:r w:rsidRPr="00616F03">
        <w:rPr>
          <w:rFonts w:hint="eastAsia"/>
        </w:rPr>
        <w:t>挡墙</w:t>
      </w:r>
      <w:r w:rsidRPr="00616F03">
        <w:t>类</w:t>
      </w:r>
      <w:r w:rsidRPr="00616F03">
        <w:rPr>
          <w:rFonts w:hint="eastAsia"/>
        </w:rPr>
        <w:t>工程</w:t>
      </w:r>
      <w:r w:rsidRPr="00616F03">
        <w:t>监测</w:t>
      </w:r>
      <w:r w:rsidRPr="00616F03">
        <w:rPr>
          <w:rFonts w:hint="eastAsia"/>
        </w:rPr>
        <w:t>内容</w:t>
      </w:r>
      <w:r w:rsidRPr="00616F03">
        <w:t>包括</w:t>
      </w:r>
      <w:r w:rsidRPr="00616F03">
        <w:rPr>
          <w:rFonts w:hint="eastAsia"/>
        </w:rPr>
        <w:t>大</w:t>
      </w:r>
      <w:r w:rsidRPr="00616F03">
        <w:t>地变形、</w:t>
      </w:r>
      <w:r w:rsidRPr="00616F03">
        <w:rPr>
          <w:rFonts w:hint="eastAsia"/>
        </w:rPr>
        <w:t>裂</w:t>
      </w:r>
      <w:r w:rsidRPr="00616F03">
        <w:t>缝、表面</w:t>
      </w:r>
      <w:r w:rsidRPr="00616F03">
        <w:rPr>
          <w:rFonts w:hint="eastAsia"/>
        </w:rPr>
        <w:t>倾</w:t>
      </w:r>
      <w:r w:rsidRPr="00616F03">
        <w:t>斜、</w:t>
      </w:r>
      <w:r w:rsidRPr="00616F03">
        <w:rPr>
          <w:rFonts w:hint="eastAsia"/>
        </w:rPr>
        <w:t>应</w:t>
      </w:r>
      <w:r w:rsidRPr="00616F03">
        <w:t>力</w:t>
      </w:r>
      <w:r w:rsidRPr="00616F03">
        <w:rPr>
          <w:rFonts w:hint="eastAsia"/>
        </w:rPr>
        <w:t>应</w:t>
      </w:r>
      <w:r w:rsidRPr="00616F03">
        <w:t>变</w:t>
      </w:r>
      <w:r w:rsidRPr="00616F03">
        <w:rPr>
          <w:rFonts w:hint="eastAsia"/>
        </w:rPr>
        <w:t>等</w:t>
      </w:r>
      <w:r w:rsidR="009F5C35">
        <w:rPr>
          <w:rFonts w:hint="eastAsia"/>
        </w:rPr>
        <w:t>；</w:t>
      </w:r>
    </w:p>
    <w:p w:rsidR="00FC781D" w:rsidRDefault="00616F03" w:rsidP="00DD5E3C">
      <w:pPr>
        <w:pStyle w:val="af"/>
        <w:numPr>
          <w:ilvl w:val="0"/>
          <w:numId w:val="52"/>
        </w:numPr>
        <w:tabs>
          <w:tab w:val="clear" w:pos="839"/>
          <w:tab w:val="left" w:pos="426"/>
        </w:tabs>
      </w:pPr>
      <w:r w:rsidRPr="00616F03">
        <w:rPr>
          <w:rFonts w:hint="eastAsia"/>
        </w:rPr>
        <w:t>格构</w:t>
      </w:r>
      <w:r w:rsidRPr="00616F03">
        <w:t>锚固及锚喷</w:t>
      </w:r>
      <w:r w:rsidRPr="00616F03">
        <w:rPr>
          <w:rFonts w:hint="eastAsia"/>
        </w:rPr>
        <w:t>类工程</w:t>
      </w:r>
      <w:r w:rsidRPr="00616F03">
        <w:t>监测</w:t>
      </w:r>
      <w:r w:rsidRPr="00616F03">
        <w:rPr>
          <w:rFonts w:hint="eastAsia"/>
        </w:rPr>
        <w:t>内容</w:t>
      </w:r>
      <w:r w:rsidRPr="00616F03">
        <w:t>包括</w:t>
      </w:r>
      <w:r w:rsidRPr="00616F03">
        <w:rPr>
          <w:rFonts w:hint="eastAsia"/>
        </w:rPr>
        <w:t>大</w:t>
      </w:r>
      <w:r w:rsidRPr="00616F03">
        <w:t>地变形、</w:t>
      </w:r>
      <w:r w:rsidRPr="00616F03">
        <w:rPr>
          <w:rFonts w:hint="eastAsia"/>
        </w:rPr>
        <w:t>应</w:t>
      </w:r>
      <w:r w:rsidRPr="00616F03">
        <w:t>力</w:t>
      </w:r>
      <w:r w:rsidRPr="00616F03">
        <w:rPr>
          <w:rFonts w:hint="eastAsia"/>
        </w:rPr>
        <w:t>应</w:t>
      </w:r>
      <w:r w:rsidRPr="00616F03">
        <w:t>变</w:t>
      </w:r>
      <w:r w:rsidRPr="00616F03">
        <w:rPr>
          <w:rFonts w:hint="eastAsia"/>
        </w:rPr>
        <w:t>等</w:t>
      </w:r>
      <w:r w:rsidR="009F5C35">
        <w:rPr>
          <w:rFonts w:hint="eastAsia"/>
        </w:rPr>
        <w:t>；</w:t>
      </w:r>
    </w:p>
    <w:p w:rsidR="00FC781D" w:rsidRDefault="00616F03" w:rsidP="00DD5E3C">
      <w:pPr>
        <w:pStyle w:val="af"/>
        <w:numPr>
          <w:ilvl w:val="0"/>
          <w:numId w:val="52"/>
        </w:numPr>
        <w:tabs>
          <w:tab w:val="clear" w:pos="839"/>
          <w:tab w:val="left" w:pos="426"/>
        </w:tabs>
      </w:pPr>
      <w:r w:rsidRPr="00616F03">
        <w:rPr>
          <w:rFonts w:hint="eastAsia"/>
        </w:rPr>
        <w:t>预应</w:t>
      </w:r>
      <w:r w:rsidRPr="00616F03">
        <w:t>力锚杆（索）</w:t>
      </w:r>
      <w:r w:rsidRPr="00616F03">
        <w:rPr>
          <w:rFonts w:hint="eastAsia"/>
        </w:rPr>
        <w:t>工程</w:t>
      </w:r>
      <w:r w:rsidRPr="00616F03">
        <w:t>监测</w:t>
      </w:r>
      <w:r w:rsidRPr="00616F03">
        <w:rPr>
          <w:rFonts w:hint="eastAsia"/>
        </w:rPr>
        <w:t>内容</w:t>
      </w:r>
      <w:r w:rsidRPr="00616F03">
        <w:t>包括</w:t>
      </w:r>
      <w:r w:rsidRPr="00616F03">
        <w:rPr>
          <w:rFonts w:hint="eastAsia"/>
        </w:rPr>
        <w:t>大</w:t>
      </w:r>
      <w:r w:rsidRPr="00616F03">
        <w:t>地变形、</w:t>
      </w:r>
      <w:r w:rsidRPr="00616F03">
        <w:rPr>
          <w:rFonts w:hint="eastAsia"/>
        </w:rPr>
        <w:t>应</w:t>
      </w:r>
      <w:r w:rsidRPr="00616F03">
        <w:t>力</w:t>
      </w:r>
      <w:r w:rsidRPr="00616F03">
        <w:rPr>
          <w:rFonts w:hint="eastAsia"/>
        </w:rPr>
        <w:t>应</w:t>
      </w:r>
      <w:r w:rsidRPr="00616F03">
        <w:t>变</w:t>
      </w:r>
      <w:r w:rsidRPr="00616F03">
        <w:rPr>
          <w:rFonts w:hint="eastAsia"/>
        </w:rPr>
        <w:t>等</w:t>
      </w:r>
      <w:r w:rsidR="009F5C35">
        <w:rPr>
          <w:rFonts w:hint="eastAsia"/>
        </w:rPr>
        <w:t>；</w:t>
      </w:r>
    </w:p>
    <w:p w:rsidR="00FC781D" w:rsidRDefault="00616F03" w:rsidP="00DD5E3C">
      <w:pPr>
        <w:pStyle w:val="af"/>
        <w:numPr>
          <w:ilvl w:val="0"/>
          <w:numId w:val="52"/>
        </w:numPr>
        <w:tabs>
          <w:tab w:val="clear" w:pos="839"/>
          <w:tab w:val="left" w:pos="426"/>
        </w:tabs>
      </w:pPr>
      <w:r w:rsidRPr="00616F03">
        <w:rPr>
          <w:rFonts w:hint="eastAsia"/>
        </w:rPr>
        <w:t>回</w:t>
      </w:r>
      <w:r w:rsidRPr="00616F03">
        <w:t>填类</w:t>
      </w:r>
      <w:r w:rsidRPr="00616F03">
        <w:rPr>
          <w:rFonts w:hint="eastAsia"/>
        </w:rPr>
        <w:t>工程</w:t>
      </w:r>
      <w:r w:rsidRPr="00616F03">
        <w:t>监测</w:t>
      </w:r>
      <w:r w:rsidRPr="00616F03">
        <w:rPr>
          <w:rFonts w:hint="eastAsia"/>
        </w:rPr>
        <w:t>内容</w:t>
      </w:r>
      <w:r w:rsidRPr="00616F03">
        <w:t>包括</w:t>
      </w:r>
      <w:r w:rsidRPr="00616F03">
        <w:rPr>
          <w:rFonts w:hint="eastAsia"/>
        </w:rPr>
        <w:t>大</w:t>
      </w:r>
      <w:r w:rsidRPr="00616F03">
        <w:t>地变形、</w:t>
      </w:r>
      <w:r w:rsidRPr="00616F03">
        <w:rPr>
          <w:rFonts w:hint="eastAsia"/>
        </w:rPr>
        <w:t>裂缝</w:t>
      </w:r>
      <w:r w:rsidRPr="00616F03">
        <w:t>、深部位移、表面倾斜、深部倾斜、</w:t>
      </w:r>
      <w:r w:rsidRPr="00616F03">
        <w:rPr>
          <w:rFonts w:hint="eastAsia"/>
        </w:rPr>
        <w:t>应</w:t>
      </w:r>
      <w:r w:rsidRPr="00616F03">
        <w:t>力</w:t>
      </w:r>
      <w:r w:rsidRPr="00616F03">
        <w:rPr>
          <w:rFonts w:hint="eastAsia"/>
        </w:rPr>
        <w:t>应</w:t>
      </w:r>
      <w:r w:rsidRPr="00616F03">
        <w:t>变</w:t>
      </w:r>
      <w:r w:rsidRPr="00616F03">
        <w:rPr>
          <w:rFonts w:hint="eastAsia"/>
        </w:rPr>
        <w:t>、</w:t>
      </w:r>
      <w:r w:rsidRPr="00616F03">
        <w:t>地下水位、孔隙水压力、地表水位</w:t>
      </w:r>
      <w:r w:rsidRPr="00616F03">
        <w:rPr>
          <w:rFonts w:hint="eastAsia"/>
        </w:rPr>
        <w:t>、雨</w:t>
      </w:r>
      <w:r w:rsidRPr="00616F03">
        <w:t>量</w:t>
      </w:r>
      <w:r w:rsidRPr="00616F03">
        <w:rPr>
          <w:rFonts w:hint="eastAsia"/>
        </w:rPr>
        <w:t>及</w:t>
      </w:r>
      <w:r w:rsidRPr="00616F03">
        <w:t>人类工程活动</w:t>
      </w:r>
      <w:r w:rsidRPr="00616F03">
        <w:rPr>
          <w:rFonts w:hint="eastAsia"/>
        </w:rPr>
        <w:t>等</w:t>
      </w:r>
      <w:r w:rsidR="009F5C35">
        <w:rPr>
          <w:rFonts w:hint="eastAsia"/>
        </w:rPr>
        <w:t>；</w:t>
      </w:r>
    </w:p>
    <w:p w:rsidR="00FC781D" w:rsidRDefault="00616F03" w:rsidP="00DD5E3C">
      <w:pPr>
        <w:pStyle w:val="af"/>
        <w:numPr>
          <w:ilvl w:val="0"/>
          <w:numId w:val="52"/>
        </w:numPr>
        <w:tabs>
          <w:tab w:val="clear" w:pos="839"/>
          <w:tab w:val="left" w:pos="426"/>
        </w:tabs>
      </w:pPr>
      <w:r w:rsidRPr="00616F03">
        <w:rPr>
          <w:rFonts w:hint="eastAsia"/>
        </w:rPr>
        <w:t>坡面</w:t>
      </w:r>
      <w:r w:rsidRPr="00616F03">
        <w:t>防护类</w:t>
      </w:r>
      <w:r w:rsidRPr="00616F03">
        <w:rPr>
          <w:rFonts w:hint="eastAsia"/>
        </w:rPr>
        <w:t>工程</w:t>
      </w:r>
      <w:r w:rsidRPr="00616F03">
        <w:t>监测</w:t>
      </w:r>
      <w:r w:rsidRPr="00616F03">
        <w:rPr>
          <w:rFonts w:hint="eastAsia"/>
        </w:rPr>
        <w:t>内容</w:t>
      </w:r>
      <w:r w:rsidRPr="00616F03">
        <w:t>包括</w:t>
      </w:r>
      <w:r w:rsidRPr="00616F03">
        <w:rPr>
          <w:rFonts w:hint="eastAsia"/>
        </w:rPr>
        <w:t>裂缝</w:t>
      </w:r>
      <w:r w:rsidRPr="00616F03">
        <w:t>、</w:t>
      </w:r>
      <w:r w:rsidRPr="00616F03">
        <w:rPr>
          <w:rFonts w:hint="eastAsia"/>
        </w:rPr>
        <w:t>地表</w:t>
      </w:r>
      <w:r w:rsidRPr="00616F03">
        <w:t>水位、降</w:t>
      </w:r>
      <w:r w:rsidRPr="00616F03">
        <w:rPr>
          <w:rFonts w:hint="eastAsia"/>
        </w:rPr>
        <w:t>雨</w:t>
      </w:r>
      <w:r w:rsidRPr="00616F03">
        <w:t>量及人类工程活动</w:t>
      </w:r>
      <w:r w:rsidRPr="00616F03">
        <w:rPr>
          <w:rFonts w:hint="eastAsia"/>
        </w:rPr>
        <w:t>等</w:t>
      </w:r>
      <w:r w:rsidR="009F5C35">
        <w:rPr>
          <w:rFonts w:hint="eastAsia"/>
        </w:rPr>
        <w:t>；</w:t>
      </w:r>
    </w:p>
    <w:p w:rsidR="00FC781D" w:rsidRDefault="00616F03" w:rsidP="00DD5E3C">
      <w:pPr>
        <w:pStyle w:val="af"/>
        <w:numPr>
          <w:ilvl w:val="0"/>
          <w:numId w:val="52"/>
        </w:numPr>
        <w:tabs>
          <w:tab w:val="clear" w:pos="839"/>
          <w:tab w:val="left" w:pos="426"/>
        </w:tabs>
      </w:pPr>
      <w:r w:rsidRPr="00616F03">
        <w:rPr>
          <w:rFonts w:hint="eastAsia"/>
        </w:rPr>
        <w:t>排水</w:t>
      </w:r>
      <w:r w:rsidRPr="00616F03">
        <w:t>工程类</w:t>
      </w:r>
      <w:r w:rsidRPr="00616F03">
        <w:rPr>
          <w:rFonts w:hint="eastAsia"/>
        </w:rPr>
        <w:t>工程</w:t>
      </w:r>
      <w:r w:rsidRPr="00616F03">
        <w:t>监测</w:t>
      </w:r>
      <w:r w:rsidRPr="00616F03">
        <w:rPr>
          <w:rFonts w:hint="eastAsia"/>
        </w:rPr>
        <w:t>内容</w:t>
      </w:r>
      <w:r w:rsidRPr="00616F03">
        <w:t>包括</w:t>
      </w:r>
      <w:r w:rsidRPr="00616F03">
        <w:rPr>
          <w:rFonts w:hint="eastAsia"/>
        </w:rPr>
        <w:t>大</w:t>
      </w:r>
      <w:r w:rsidRPr="00616F03">
        <w:t>地变形、</w:t>
      </w:r>
      <w:r w:rsidRPr="00616F03">
        <w:rPr>
          <w:rFonts w:hint="eastAsia"/>
        </w:rPr>
        <w:t>裂</w:t>
      </w:r>
      <w:r w:rsidRPr="00616F03">
        <w:t>缝、</w:t>
      </w:r>
      <w:r w:rsidRPr="00616F03">
        <w:rPr>
          <w:rFonts w:hint="eastAsia"/>
        </w:rPr>
        <w:t>水</w:t>
      </w:r>
      <w:r w:rsidRPr="00616F03">
        <w:t>量</w:t>
      </w:r>
      <w:r w:rsidRPr="00616F03">
        <w:rPr>
          <w:rFonts w:hint="eastAsia"/>
        </w:rPr>
        <w:t>、</w:t>
      </w:r>
      <w:r w:rsidRPr="00616F03">
        <w:t>降雨量</w:t>
      </w:r>
      <w:r w:rsidR="00134640">
        <w:rPr>
          <w:rFonts w:hint="eastAsia"/>
        </w:rPr>
        <w:t>等；</w:t>
      </w:r>
    </w:p>
    <w:p w:rsidR="00FC781D" w:rsidRDefault="00616F03" w:rsidP="00DD5E3C">
      <w:pPr>
        <w:pStyle w:val="af"/>
        <w:numPr>
          <w:ilvl w:val="0"/>
          <w:numId w:val="52"/>
        </w:numPr>
        <w:tabs>
          <w:tab w:val="clear" w:pos="839"/>
          <w:tab w:val="left" w:pos="426"/>
        </w:tabs>
      </w:pPr>
      <w:r w:rsidRPr="00616F03">
        <w:t>人类工程活动</w:t>
      </w:r>
      <w:r w:rsidRPr="00616F03">
        <w:rPr>
          <w:rFonts w:hint="eastAsia"/>
        </w:rPr>
        <w:t>等</w:t>
      </w:r>
      <w:r w:rsidR="009F5C35">
        <w:rPr>
          <w:rFonts w:hint="eastAsia"/>
        </w:rPr>
        <w:t>；</w:t>
      </w:r>
    </w:p>
    <w:p w:rsidR="00FC781D" w:rsidRDefault="003E125E" w:rsidP="00DD5E3C">
      <w:pPr>
        <w:pStyle w:val="af"/>
        <w:numPr>
          <w:ilvl w:val="0"/>
          <w:numId w:val="52"/>
        </w:numPr>
        <w:tabs>
          <w:tab w:val="clear" w:pos="839"/>
          <w:tab w:val="left" w:pos="426"/>
        </w:tabs>
      </w:pPr>
      <w:r>
        <w:rPr>
          <w:rFonts w:hint="eastAsia"/>
        </w:rPr>
        <w:t>其它。</w:t>
      </w:r>
    </w:p>
    <w:p w:rsidR="00616F03" w:rsidRDefault="00616F03" w:rsidP="00616F03">
      <w:pPr>
        <w:pStyle w:val="a4"/>
        <w:spacing w:before="156" w:after="156"/>
      </w:pPr>
      <w:bookmarkStart w:id="396" w:name="_Toc520441548"/>
      <w:bookmarkStart w:id="397" w:name="_Toc530136976"/>
      <w:r>
        <w:t>监测</w:t>
      </w:r>
      <w:r>
        <w:rPr>
          <w:rFonts w:hint="eastAsia"/>
        </w:rPr>
        <w:t>点</w:t>
      </w:r>
      <w:r>
        <w:t>布置</w:t>
      </w:r>
      <w:bookmarkEnd w:id="396"/>
      <w:bookmarkEnd w:id="397"/>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监测工程由监测网和监测点构成。</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监测网为变形测量网，分为高程网和平面网。监测点分为基准点和监测点。高程测量应采用</w:t>
      </w:r>
      <w:r w:rsidR="00AE1AC1">
        <w:rPr>
          <w:rFonts w:asciiTheme="minorEastAsia" w:eastAsiaTheme="minorEastAsia" w:hAnsiTheme="minorEastAsia" w:hint="eastAsia"/>
        </w:rPr>
        <w:t>1</w:t>
      </w:r>
      <w:r w:rsidR="00AE1AC1">
        <w:rPr>
          <w:rFonts w:asciiTheme="minorEastAsia" w:eastAsiaTheme="minorEastAsia" w:hAnsiTheme="minorEastAsia"/>
        </w:rPr>
        <w:t>985</w:t>
      </w:r>
      <w:r w:rsidRPr="00B23A7F">
        <w:rPr>
          <w:rFonts w:asciiTheme="minorEastAsia" w:eastAsiaTheme="minorEastAsia" w:hAnsiTheme="minorEastAsia"/>
        </w:rPr>
        <w:t>国家</w:t>
      </w:r>
      <w:r w:rsidR="00AE1AC1" w:rsidRPr="00B23A7F">
        <w:rPr>
          <w:rFonts w:asciiTheme="minorEastAsia" w:eastAsiaTheme="minorEastAsia" w:hAnsiTheme="minorEastAsia"/>
        </w:rPr>
        <w:t>高程</w:t>
      </w:r>
      <w:r w:rsidR="00AE1AC1">
        <w:rPr>
          <w:rFonts w:asciiTheme="minorEastAsia" w:eastAsiaTheme="minorEastAsia" w:hAnsiTheme="minorEastAsia" w:hint="eastAsia"/>
        </w:rPr>
        <w:t>基</w:t>
      </w:r>
      <w:r w:rsidR="00AE1AC1">
        <w:rPr>
          <w:rFonts w:asciiTheme="minorEastAsia" w:eastAsiaTheme="minorEastAsia" w:hAnsiTheme="minorEastAsia"/>
        </w:rPr>
        <w:t>准</w:t>
      </w:r>
      <w:r w:rsidRPr="00B23A7F">
        <w:rPr>
          <w:rFonts w:asciiTheme="minorEastAsia" w:eastAsiaTheme="minorEastAsia" w:hAnsiTheme="minorEastAsia"/>
        </w:rPr>
        <w:t>，</w:t>
      </w:r>
      <w:r w:rsidRPr="007B7D72">
        <w:rPr>
          <w:rFonts w:asciiTheme="minorEastAsia" w:eastAsiaTheme="minorEastAsia" w:hAnsiTheme="minorEastAsia"/>
        </w:rPr>
        <w:t>平面测量应采用</w:t>
      </w:r>
      <w:r w:rsidR="007B7D72" w:rsidRPr="007B7D72">
        <w:rPr>
          <w:rFonts w:asciiTheme="minorEastAsia" w:eastAsiaTheme="minorEastAsia" w:hAnsiTheme="minorEastAsia" w:hint="eastAsia"/>
        </w:rPr>
        <w:t>2</w:t>
      </w:r>
      <w:r w:rsidR="007B7D72" w:rsidRPr="007B7D72">
        <w:rPr>
          <w:rFonts w:asciiTheme="minorEastAsia" w:eastAsiaTheme="minorEastAsia" w:hAnsiTheme="minorEastAsia"/>
        </w:rPr>
        <w:t>000</w:t>
      </w:r>
      <w:r w:rsidRPr="007B7D72">
        <w:rPr>
          <w:rFonts w:asciiTheme="minorEastAsia" w:eastAsiaTheme="minorEastAsia" w:hAnsiTheme="minorEastAsia"/>
        </w:rPr>
        <w:t>国家</w:t>
      </w:r>
      <w:r w:rsidR="007B7D72">
        <w:rPr>
          <w:rFonts w:asciiTheme="minorEastAsia" w:eastAsiaTheme="minorEastAsia" w:hAnsiTheme="minorEastAsia" w:hint="eastAsia"/>
        </w:rPr>
        <w:t>大</w:t>
      </w:r>
      <w:r w:rsidR="007B7D72">
        <w:rPr>
          <w:rFonts w:asciiTheme="minorEastAsia" w:eastAsiaTheme="minorEastAsia" w:hAnsiTheme="minorEastAsia"/>
        </w:rPr>
        <w:t>地</w:t>
      </w:r>
      <w:r w:rsidRPr="007B7D72">
        <w:rPr>
          <w:rFonts w:asciiTheme="minorEastAsia" w:eastAsiaTheme="minorEastAsia" w:hAnsiTheme="minorEastAsia"/>
        </w:rPr>
        <w:t>坐标系统</w:t>
      </w:r>
      <w:r w:rsidRPr="00B23A7F">
        <w:rPr>
          <w:rFonts w:asciiTheme="minorEastAsia" w:eastAsiaTheme="minorEastAsia" w:hAnsiTheme="minorEastAsia"/>
        </w:rPr>
        <w:t>。</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监测网型视现场条件，可选择</w:t>
      </w:r>
      <w:r>
        <w:rPr>
          <w:rFonts w:asciiTheme="minorEastAsia" w:eastAsiaTheme="minorEastAsia" w:hAnsiTheme="minorEastAsia" w:hint="eastAsia"/>
        </w:rPr>
        <w:t>十字</w:t>
      </w:r>
      <w:r>
        <w:rPr>
          <w:rFonts w:asciiTheme="minorEastAsia" w:eastAsiaTheme="minorEastAsia" w:hAnsiTheme="minorEastAsia"/>
        </w:rPr>
        <w:t>型、</w:t>
      </w:r>
      <w:r w:rsidRPr="00B23A7F">
        <w:rPr>
          <w:rFonts w:asciiTheme="minorEastAsia" w:eastAsiaTheme="minorEastAsia" w:hAnsiTheme="minorEastAsia"/>
        </w:rPr>
        <w:t>放射型</w:t>
      </w:r>
      <w:r>
        <w:rPr>
          <w:rFonts w:asciiTheme="minorEastAsia" w:eastAsiaTheme="minorEastAsia" w:hAnsiTheme="minorEastAsia" w:hint="eastAsia"/>
        </w:rPr>
        <w:t>、</w:t>
      </w:r>
      <w:r w:rsidRPr="00B23A7F">
        <w:rPr>
          <w:rFonts w:asciiTheme="minorEastAsia" w:eastAsiaTheme="minorEastAsia" w:hAnsiTheme="minorEastAsia"/>
        </w:rPr>
        <w:t>方格型</w:t>
      </w:r>
      <w:r>
        <w:rPr>
          <w:rFonts w:asciiTheme="minorEastAsia" w:eastAsiaTheme="minorEastAsia" w:hAnsiTheme="minorEastAsia" w:hint="eastAsia"/>
        </w:rPr>
        <w:t>、</w:t>
      </w:r>
      <w:r w:rsidRPr="00B23A7F">
        <w:rPr>
          <w:rFonts w:asciiTheme="minorEastAsia" w:eastAsiaTheme="minorEastAsia" w:hAnsiTheme="minorEastAsia"/>
        </w:rPr>
        <w:t>任意型网</w:t>
      </w:r>
      <w:r>
        <w:rPr>
          <w:rFonts w:asciiTheme="minorEastAsia" w:eastAsiaTheme="minorEastAsia" w:hAnsiTheme="minorEastAsia" w:hint="eastAsia"/>
        </w:rPr>
        <w:t>等</w:t>
      </w:r>
      <w:r w:rsidRPr="00B23A7F">
        <w:rPr>
          <w:rFonts w:asciiTheme="minorEastAsia" w:eastAsiaTheme="minorEastAsia" w:hAnsiTheme="minorEastAsia"/>
        </w:rPr>
        <w:t>网型</w:t>
      </w:r>
      <w:r>
        <w:rPr>
          <w:rFonts w:asciiTheme="minorEastAsia" w:eastAsiaTheme="minorEastAsia" w:hAnsiTheme="minorEastAsia" w:hint="eastAsia"/>
        </w:rPr>
        <w:t>。</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监测点的设置应符合下列要求：</w:t>
      </w:r>
    </w:p>
    <w:p w:rsidR="00616F03" w:rsidRPr="00616F03" w:rsidRDefault="00616F03" w:rsidP="00DD5E3C">
      <w:pPr>
        <w:pStyle w:val="af"/>
        <w:numPr>
          <w:ilvl w:val="0"/>
          <w:numId w:val="53"/>
        </w:numPr>
        <w:tabs>
          <w:tab w:val="clear" w:pos="839"/>
          <w:tab w:val="left" w:pos="426"/>
        </w:tabs>
      </w:pPr>
      <w:r w:rsidRPr="00616F03">
        <w:rPr>
          <w:rFonts w:hint="eastAsia"/>
        </w:rPr>
        <w:t>基准点</w:t>
      </w:r>
      <w:r w:rsidRPr="00616F03">
        <w:t>设置在灾害体及治理区外围稳定岩土层上；</w:t>
      </w:r>
    </w:p>
    <w:p w:rsidR="00616F03" w:rsidRPr="00616F03" w:rsidRDefault="00616F03" w:rsidP="00DD5E3C">
      <w:pPr>
        <w:pStyle w:val="af"/>
        <w:numPr>
          <w:ilvl w:val="0"/>
          <w:numId w:val="53"/>
        </w:numPr>
        <w:tabs>
          <w:tab w:val="clear" w:pos="839"/>
          <w:tab w:val="left" w:pos="426"/>
        </w:tabs>
      </w:pPr>
      <w:r w:rsidRPr="00616F03">
        <w:t>监测点的设置应能满足变形测量网建设要求，每条监测剖面监测点不宜少于3个。</w:t>
      </w:r>
    </w:p>
    <w:p w:rsidR="00616F03" w:rsidRPr="00616F03" w:rsidRDefault="00616F03" w:rsidP="00DD5E3C">
      <w:pPr>
        <w:pStyle w:val="af"/>
        <w:numPr>
          <w:ilvl w:val="0"/>
          <w:numId w:val="53"/>
        </w:numPr>
        <w:tabs>
          <w:tab w:val="clear" w:pos="839"/>
          <w:tab w:val="left" w:pos="426"/>
        </w:tabs>
      </w:pPr>
      <w:r w:rsidRPr="00616F03">
        <w:t>监测点的布置要按</w:t>
      </w:r>
      <w:r w:rsidRPr="00616F03">
        <w:rPr>
          <w:rFonts w:hint="eastAsia"/>
        </w:rPr>
        <w:t>治理</w:t>
      </w:r>
      <w:r w:rsidRPr="00616F03">
        <w:t>工程的措施、地质条件、结构特点和观测项目来确定，选择有代表性的部位布置；</w:t>
      </w:r>
    </w:p>
    <w:p w:rsidR="00FC781D" w:rsidRDefault="00616F03" w:rsidP="00DD5E3C">
      <w:pPr>
        <w:pStyle w:val="af"/>
        <w:numPr>
          <w:ilvl w:val="0"/>
          <w:numId w:val="53"/>
        </w:numPr>
        <w:tabs>
          <w:tab w:val="clear" w:pos="839"/>
          <w:tab w:val="left" w:pos="426"/>
        </w:tabs>
      </w:pPr>
      <w:r w:rsidRPr="00616F03">
        <w:t>在</w:t>
      </w:r>
      <w:r w:rsidRPr="00616F03">
        <w:rPr>
          <w:rFonts w:hint="eastAsia"/>
        </w:rPr>
        <w:t>设计</w:t>
      </w:r>
      <w:r w:rsidRPr="00616F03">
        <w:t>初期，应进行仪器埋设观察，以便获得连续完整的记录。</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监测剖面应控制主要变形方向，原则上应与</w:t>
      </w:r>
      <w:r>
        <w:rPr>
          <w:rFonts w:asciiTheme="minorEastAsia" w:eastAsiaTheme="minorEastAsia" w:hAnsiTheme="minorEastAsia" w:hint="eastAsia"/>
        </w:rPr>
        <w:t>治理</w:t>
      </w:r>
      <w:r w:rsidRPr="00B23A7F">
        <w:rPr>
          <w:rFonts w:asciiTheme="minorEastAsia" w:eastAsiaTheme="minorEastAsia" w:hAnsiTheme="minorEastAsia"/>
        </w:rPr>
        <w:t>工程垂直和平行。安全等级为一级的</w:t>
      </w:r>
      <w:r>
        <w:rPr>
          <w:rFonts w:asciiTheme="minorEastAsia" w:eastAsiaTheme="minorEastAsia" w:hAnsiTheme="minorEastAsia" w:hint="eastAsia"/>
        </w:rPr>
        <w:t>治理</w:t>
      </w:r>
      <w:r w:rsidRPr="00B23A7F">
        <w:rPr>
          <w:rFonts w:asciiTheme="minorEastAsia" w:eastAsiaTheme="minorEastAsia" w:hAnsiTheme="minorEastAsia"/>
        </w:rPr>
        <w:t>工程，监测纵剖面不宜少于3条；二级</w:t>
      </w:r>
      <w:r>
        <w:rPr>
          <w:rFonts w:asciiTheme="minorEastAsia" w:eastAsiaTheme="minorEastAsia" w:hAnsiTheme="minorEastAsia" w:hint="eastAsia"/>
        </w:rPr>
        <w:t>治理</w:t>
      </w:r>
      <w:r w:rsidRPr="00B23A7F">
        <w:rPr>
          <w:rFonts w:asciiTheme="minorEastAsia" w:eastAsiaTheme="minorEastAsia" w:hAnsiTheme="minorEastAsia"/>
        </w:rPr>
        <w:t>工程，</w:t>
      </w:r>
      <w:r>
        <w:rPr>
          <w:rFonts w:asciiTheme="minorEastAsia" w:eastAsiaTheme="minorEastAsia" w:hAnsiTheme="minorEastAsia" w:hint="eastAsia"/>
        </w:rPr>
        <w:t>监</w:t>
      </w:r>
      <w:r>
        <w:rPr>
          <w:rFonts w:asciiTheme="minorEastAsia" w:eastAsiaTheme="minorEastAsia" w:hAnsiTheme="minorEastAsia"/>
        </w:rPr>
        <w:t>测</w:t>
      </w:r>
      <w:r>
        <w:rPr>
          <w:rFonts w:asciiTheme="minorEastAsia" w:eastAsiaTheme="minorEastAsia" w:hAnsiTheme="minorEastAsia" w:hint="eastAsia"/>
        </w:rPr>
        <w:t>纵</w:t>
      </w:r>
      <w:r>
        <w:rPr>
          <w:rFonts w:asciiTheme="minorEastAsia" w:eastAsiaTheme="minorEastAsia" w:hAnsiTheme="minorEastAsia"/>
        </w:rPr>
        <w:t>剖面</w:t>
      </w:r>
      <w:r w:rsidRPr="00B23A7F">
        <w:rPr>
          <w:rFonts w:asciiTheme="minorEastAsia" w:eastAsiaTheme="minorEastAsia" w:hAnsiTheme="minorEastAsia"/>
        </w:rPr>
        <w:t>不宜少于2条。单个灾害体上的纵、横剖面不</w:t>
      </w:r>
      <w:r>
        <w:rPr>
          <w:rFonts w:asciiTheme="minorEastAsia" w:eastAsiaTheme="minorEastAsia" w:hAnsiTheme="minorEastAsia" w:hint="eastAsia"/>
        </w:rPr>
        <w:t>宜</w:t>
      </w:r>
      <w:r w:rsidRPr="00B23A7F">
        <w:rPr>
          <w:rFonts w:asciiTheme="minorEastAsia" w:eastAsiaTheme="minorEastAsia" w:hAnsiTheme="minorEastAsia"/>
        </w:rPr>
        <w:t>少于1条，并尽</w:t>
      </w:r>
      <w:r>
        <w:rPr>
          <w:rFonts w:asciiTheme="minorEastAsia" w:eastAsiaTheme="minorEastAsia" w:hAnsiTheme="minorEastAsia" w:hint="eastAsia"/>
        </w:rPr>
        <w:t>可</w:t>
      </w:r>
      <w:r>
        <w:rPr>
          <w:rFonts w:asciiTheme="minorEastAsia" w:eastAsiaTheme="minorEastAsia" w:hAnsiTheme="minorEastAsia"/>
        </w:rPr>
        <w:t>能</w:t>
      </w:r>
      <w:r w:rsidRPr="00B23A7F">
        <w:rPr>
          <w:rFonts w:asciiTheme="minorEastAsia" w:eastAsiaTheme="minorEastAsia" w:hAnsiTheme="minorEastAsia"/>
        </w:rPr>
        <w:t>与地质勘</w:t>
      </w:r>
      <w:r w:rsidR="00892847">
        <w:rPr>
          <w:rFonts w:asciiTheme="minorEastAsia" w:eastAsiaTheme="minorEastAsia" w:hAnsiTheme="minorEastAsia" w:hint="eastAsia"/>
        </w:rPr>
        <w:t>查</w:t>
      </w:r>
      <w:r w:rsidRPr="00B23A7F">
        <w:rPr>
          <w:rFonts w:asciiTheme="minorEastAsia" w:eastAsiaTheme="minorEastAsia" w:hAnsiTheme="minorEastAsia"/>
        </w:rPr>
        <w:t>剖面</w:t>
      </w:r>
      <w:r w:rsidR="003E125E">
        <w:rPr>
          <w:rFonts w:asciiTheme="minorEastAsia" w:eastAsiaTheme="minorEastAsia" w:hAnsiTheme="minorEastAsia" w:hint="eastAsia"/>
        </w:rPr>
        <w:t>和治</w:t>
      </w:r>
      <w:r w:rsidR="003E125E">
        <w:rPr>
          <w:rFonts w:asciiTheme="minorEastAsia" w:eastAsiaTheme="minorEastAsia" w:hAnsiTheme="minorEastAsia"/>
        </w:rPr>
        <w:t>理设计剖面</w:t>
      </w:r>
      <w:r w:rsidRPr="00B23A7F">
        <w:rPr>
          <w:rFonts w:asciiTheme="minorEastAsia" w:eastAsiaTheme="minorEastAsia" w:hAnsiTheme="minorEastAsia"/>
        </w:rPr>
        <w:t>一致。</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对地表变形剧烈地段、</w:t>
      </w:r>
      <w:r>
        <w:rPr>
          <w:rFonts w:asciiTheme="minorEastAsia" w:eastAsiaTheme="minorEastAsia" w:hAnsiTheme="minorEastAsia" w:hint="eastAsia"/>
        </w:rPr>
        <w:t>治理</w:t>
      </w:r>
      <w:r w:rsidRPr="00B23A7F">
        <w:rPr>
          <w:rFonts w:asciiTheme="minorEastAsia" w:eastAsiaTheme="minorEastAsia" w:hAnsiTheme="minorEastAsia"/>
        </w:rPr>
        <w:t>工程部位应重点控制，适当增加监测点和监测手段。监测数量视防治对象的多少而确定，但每条剖面上的监测点，不应少于3个。</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变形观测应以地表位移监测为主。在剖面所经过的裂缝、支挡工程结构、以及其它</w:t>
      </w:r>
      <w:r>
        <w:rPr>
          <w:rFonts w:asciiTheme="minorEastAsia" w:eastAsiaTheme="minorEastAsia" w:hAnsiTheme="minorEastAsia" w:hint="eastAsia"/>
        </w:rPr>
        <w:t>治理</w:t>
      </w:r>
      <w:r w:rsidRPr="00B23A7F">
        <w:rPr>
          <w:rFonts w:asciiTheme="minorEastAsia" w:eastAsiaTheme="minorEastAsia" w:hAnsiTheme="minorEastAsia"/>
        </w:rPr>
        <w:t>工程结构上，布置位移监测点及其它监测点。监测剖面两端要进入稳定岩（土）体并设置永久性水泥标桩，作为该剖面的基准点和照准点。</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应</w:t>
      </w:r>
      <w:r>
        <w:rPr>
          <w:rFonts w:asciiTheme="minorEastAsia" w:eastAsiaTheme="minorEastAsia" w:hAnsiTheme="minorEastAsia" w:hint="eastAsia"/>
        </w:rPr>
        <w:t>可能</w:t>
      </w:r>
      <w:r w:rsidRPr="00B23A7F">
        <w:rPr>
          <w:rFonts w:asciiTheme="minorEastAsia" w:eastAsiaTheme="minorEastAsia" w:hAnsiTheme="minorEastAsia"/>
        </w:rPr>
        <w:t>利用钻孔或平洞、竖井进行深部变形监测，并测定监测剖面上不同点的位移变化量、方向和速率。</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挡土墙、拦</w:t>
      </w:r>
      <w:r>
        <w:rPr>
          <w:rFonts w:asciiTheme="minorEastAsia" w:eastAsiaTheme="minorEastAsia" w:hAnsiTheme="minorEastAsia" w:hint="eastAsia"/>
        </w:rPr>
        <w:t>挡</w:t>
      </w:r>
      <w:r w:rsidRPr="00B23A7F">
        <w:rPr>
          <w:rFonts w:asciiTheme="minorEastAsia" w:eastAsiaTheme="minorEastAsia" w:hAnsiTheme="minorEastAsia"/>
        </w:rPr>
        <w:t>坝每条剖面监测点数目不应少于2个监测点，监测点宜设置在坝肩顶上。</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排水工程、排导槽每条剖面监测点数目不应少于2个监测点。宜考虑在起始段或者转角较大处布置。</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降雨量监测点宜布设于在</w:t>
      </w:r>
      <w:r>
        <w:rPr>
          <w:rFonts w:asciiTheme="minorEastAsia" w:eastAsiaTheme="minorEastAsia" w:hAnsiTheme="minorEastAsia" w:hint="eastAsia"/>
        </w:rPr>
        <w:t>灾害体</w:t>
      </w:r>
      <w:r w:rsidRPr="00B23A7F">
        <w:rPr>
          <w:rFonts w:asciiTheme="minorEastAsia" w:eastAsiaTheme="minorEastAsia" w:hAnsiTheme="minorEastAsia"/>
        </w:rPr>
        <w:t>附近、泥石流宜设在清水区及物源区范围内，不</w:t>
      </w:r>
      <w:r w:rsidR="003E125E">
        <w:rPr>
          <w:rFonts w:asciiTheme="minorEastAsia" w:eastAsiaTheme="minorEastAsia" w:hAnsiTheme="minorEastAsia" w:hint="eastAsia"/>
        </w:rPr>
        <w:t>宜</w:t>
      </w:r>
      <w:r w:rsidRPr="00B23A7F">
        <w:rPr>
          <w:rFonts w:asciiTheme="minorEastAsia" w:eastAsiaTheme="minorEastAsia" w:hAnsiTheme="minorEastAsia"/>
        </w:rPr>
        <w:t>少于1</w:t>
      </w:r>
      <w:r>
        <w:rPr>
          <w:rFonts w:asciiTheme="minorEastAsia" w:eastAsiaTheme="minorEastAsia" w:hAnsiTheme="minorEastAsia" w:hint="eastAsia"/>
        </w:rPr>
        <w:t>处</w:t>
      </w:r>
      <w:r w:rsidRPr="00B23A7F">
        <w:rPr>
          <w:rFonts w:asciiTheme="minorEastAsia" w:eastAsiaTheme="minorEastAsia" w:hAnsiTheme="minorEastAsia"/>
        </w:rPr>
        <w:t>。</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冲击力监测</w:t>
      </w:r>
      <w:r>
        <w:rPr>
          <w:rFonts w:asciiTheme="minorEastAsia" w:eastAsiaTheme="minorEastAsia" w:hAnsiTheme="minorEastAsia" w:hint="eastAsia"/>
        </w:rPr>
        <w:t>点：</w:t>
      </w:r>
      <w:r w:rsidRPr="00B23A7F">
        <w:rPr>
          <w:rFonts w:asciiTheme="minorEastAsia" w:eastAsiaTheme="minorEastAsia" w:hAnsiTheme="minorEastAsia"/>
        </w:rPr>
        <w:t>每条剖面监测点数目不应少于1</w:t>
      </w:r>
      <w:r>
        <w:rPr>
          <w:rFonts w:asciiTheme="minorEastAsia" w:eastAsiaTheme="minorEastAsia" w:hAnsiTheme="minorEastAsia" w:hint="eastAsia"/>
        </w:rPr>
        <w:t>处</w:t>
      </w:r>
      <w:r w:rsidRPr="00B23A7F">
        <w:rPr>
          <w:rFonts w:asciiTheme="minorEastAsia" w:eastAsiaTheme="minorEastAsia" w:hAnsiTheme="minorEastAsia"/>
        </w:rPr>
        <w:t>冲击力监测点，在竖向布置上，特别重要的构筑物（拦挡坝）不应少于2个冲击力监测点。</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地表水动态监测每条监测断面布置不宜少于1个监测点，施工期宜布置于上游清水区。</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泥石流流量监测每条监测断面布置不应少于1个监测点，宜考虑在排导槽起始段或者转角较大处布置。</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裂缝变形监测点应布设在重要裂缝中伸缩缝中点、两端、转折部位等关键部位，当裂缝变形增大或出现新裂缝时，应视情况增设监测点。</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巡视监测点应针对地质环境变化、工程构筑物的变化、区内各类裂缝、河、沟</w:t>
      </w:r>
      <w:r w:rsidR="00892847">
        <w:rPr>
          <w:rFonts w:asciiTheme="minorEastAsia" w:eastAsiaTheme="minorEastAsia" w:hAnsiTheme="minorEastAsia" w:hint="eastAsia"/>
        </w:rPr>
        <w:t>谷</w:t>
      </w:r>
      <w:r w:rsidRPr="00B23A7F">
        <w:rPr>
          <w:rFonts w:asciiTheme="minorEastAsia" w:eastAsiaTheme="minorEastAsia" w:hAnsiTheme="minorEastAsia"/>
        </w:rPr>
        <w:t>淤积、沟道整治、坡面治理、植被工程、人类工程活动进行重点巡视。</w:t>
      </w:r>
    </w:p>
    <w:p w:rsidR="00FC781D" w:rsidRDefault="00616F03" w:rsidP="00155725">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施工</w:t>
      </w:r>
      <w:r w:rsidRPr="00B23A7F">
        <w:rPr>
          <w:rFonts w:asciiTheme="minorEastAsia" w:eastAsiaTheme="minorEastAsia" w:hAnsiTheme="minorEastAsia"/>
        </w:rPr>
        <w:t>期监测点，应布置在</w:t>
      </w:r>
      <w:r>
        <w:rPr>
          <w:rFonts w:asciiTheme="minorEastAsia" w:eastAsiaTheme="minorEastAsia" w:hAnsiTheme="minorEastAsia" w:hint="eastAsia"/>
        </w:rPr>
        <w:t>灾害</w:t>
      </w:r>
      <w:r w:rsidRPr="00B23A7F">
        <w:rPr>
          <w:rFonts w:asciiTheme="minorEastAsia" w:eastAsiaTheme="minorEastAsia" w:hAnsiTheme="minorEastAsia"/>
        </w:rPr>
        <w:t>体稳定性差的部位，力求形成完整的剖面，采用多种手段，互相验证和补充。监测点要尽量靠近监测剖面。</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削方区及回填反压区、回填岸坡及塌陷回填区的监测剖面，应主要布置在分区填筑接触处、地质条件复杂处、地形突变处。</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应对</w:t>
      </w:r>
      <w:r>
        <w:rPr>
          <w:rFonts w:asciiTheme="minorEastAsia" w:eastAsiaTheme="minorEastAsia" w:hAnsiTheme="minorEastAsia" w:hint="eastAsia"/>
        </w:rPr>
        <w:t>地</w:t>
      </w:r>
      <w:r>
        <w:rPr>
          <w:rFonts w:asciiTheme="minorEastAsia" w:eastAsiaTheme="minorEastAsia" w:hAnsiTheme="minorEastAsia"/>
        </w:rPr>
        <w:t>表排水工程</w:t>
      </w:r>
      <w:r w:rsidRPr="00B23A7F">
        <w:rPr>
          <w:rFonts w:asciiTheme="minorEastAsia" w:eastAsiaTheme="minorEastAsia" w:hAnsiTheme="minorEastAsia"/>
        </w:rPr>
        <w:t>各沟段排水流量进行监测。观测点应在修建排水渠道时同时建立。主要布置在各段沟渠交接点之上游10</w:t>
      </w:r>
      <w:r w:rsidR="00504F89">
        <w:rPr>
          <w:rFonts w:asciiTheme="minorEastAsia" w:eastAsiaTheme="minorEastAsia" w:hAnsiTheme="minorEastAsia" w:hint="eastAsia"/>
        </w:rPr>
        <w:t xml:space="preserve"> </w:t>
      </w:r>
      <w:r w:rsidRPr="00B23A7F">
        <w:rPr>
          <w:rFonts w:asciiTheme="minorEastAsia" w:eastAsiaTheme="minorEastAsia" w:hAnsiTheme="minorEastAsia"/>
        </w:rPr>
        <w:t>m处。</w:t>
      </w:r>
    </w:p>
    <w:p w:rsidR="00FC781D" w:rsidRDefault="00616F03" w:rsidP="00155725">
      <w:pPr>
        <w:pStyle w:val="a5"/>
        <w:spacing w:beforeLines="0" w:afterLines="0"/>
        <w:ind w:left="0"/>
        <w:rPr>
          <w:rFonts w:asciiTheme="minorEastAsia" w:eastAsiaTheme="minorEastAsia" w:hAnsiTheme="minorEastAsia"/>
        </w:rPr>
      </w:pPr>
      <w:r w:rsidRPr="00B23A7F">
        <w:rPr>
          <w:rFonts w:asciiTheme="minorEastAsia" w:eastAsiaTheme="minorEastAsia" w:hAnsiTheme="minorEastAsia"/>
        </w:rPr>
        <w:t>抗滑桩应力、应变监测点，宜沿桩身内力分布特征选择有代表性的不同位置选取</w:t>
      </w:r>
      <w:r>
        <w:rPr>
          <w:rFonts w:asciiTheme="minorEastAsia" w:eastAsiaTheme="minorEastAsia" w:hAnsiTheme="minorEastAsia" w:hint="eastAsia"/>
        </w:rPr>
        <w:t>3</w:t>
      </w:r>
      <w:r w:rsidR="00DF71E9">
        <w:rPr>
          <w:rFonts w:asciiTheme="minorEastAsia" w:eastAsiaTheme="minorEastAsia" w:hAnsiTheme="minorEastAsia" w:hint="eastAsia"/>
        </w:rPr>
        <w:t>～</w:t>
      </w:r>
      <w:r>
        <w:rPr>
          <w:rFonts w:asciiTheme="minorEastAsia" w:eastAsiaTheme="minorEastAsia" w:hAnsiTheme="minorEastAsia"/>
        </w:rPr>
        <w:t>5</w:t>
      </w:r>
      <w:r w:rsidRPr="00B23A7F">
        <w:rPr>
          <w:rFonts w:asciiTheme="minorEastAsia" w:eastAsiaTheme="minorEastAsia" w:hAnsiTheme="minorEastAsia"/>
        </w:rPr>
        <w:t>处布置。</w:t>
      </w:r>
    </w:p>
    <w:p w:rsidR="00FC781D" w:rsidRDefault="00616F03" w:rsidP="00155725">
      <w:pPr>
        <w:pStyle w:val="a5"/>
        <w:spacing w:beforeLines="0" w:afterLines="0"/>
        <w:ind w:left="0"/>
        <w:rPr>
          <w:rFonts w:asciiTheme="minorEastAsia" w:eastAsiaTheme="minorEastAsia" w:hAnsiTheme="minorEastAsia"/>
        </w:rPr>
      </w:pPr>
      <w:r w:rsidRPr="00087208">
        <w:rPr>
          <w:rFonts w:asciiTheme="minorEastAsia" w:eastAsiaTheme="minorEastAsia" w:hAnsiTheme="minorEastAsia"/>
        </w:rPr>
        <w:t>锚杆（索）预应力监测点宜布置于自由段。</w:t>
      </w:r>
    </w:p>
    <w:p w:rsidR="00616F03" w:rsidRDefault="00616F03" w:rsidP="00616F03">
      <w:pPr>
        <w:pStyle w:val="a4"/>
        <w:spacing w:before="156" w:after="156"/>
      </w:pPr>
      <w:bookmarkStart w:id="398" w:name="_Toc520441549"/>
      <w:bookmarkStart w:id="399" w:name="_Toc530136977"/>
      <w:r>
        <w:rPr>
          <w:rFonts w:hint="eastAsia"/>
        </w:rPr>
        <w:t>监</w:t>
      </w:r>
      <w:r>
        <w:t>测精度</w:t>
      </w:r>
      <w:bookmarkEnd w:id="398"/>
      <w:bookmarkEnd w:id="399"/>
    </w:p>
    <w:p w:rsidR="00FC781D" w:rsidRDefault="00616F03" w:rsidP="00155725">
      <w:pPr>
        <w:pStyle w:val="a5"/>
        <w:spacing w:beforeLines="0" w:afterLines="0"/>
        <w:ind w:left="0"/>
        <w:rPr>
          <w:rFonts w:asciiTheme="minorEastAsia" w:eastAsiaTheme="minorEastAsia" w:hAnsiTheme="minorEastAsia"/>
        </w:rPr>
      </w:pPr>
      <w:r w:rsidRPr="002D42A4">
        <w:rPr>
          <w:rFonts w:asciiTheme="minorEastAsia" w:eastAsiaTheme="minorEastAsia" w:hAnsiTheme="minorEastAsia" w:hint="eastAsia"/>
        </w:rPr>
        <w:t>平面</w:t>
      </w:r>
      <w:r w:rsidRPr="002D42A4">
        <w:rPr>
          <w:rFonts w:asciiTheme="minorEastAsia" w:eastAsiaTheme="minorEastAsia" w:hAnsiTheme="minorEastAsia"/>
        </w:rPr>
        <w:t>位移监测</w:t>
      </w:r>
      <w:r w:rsidRPr="002D42A4">
        <w:rPr>
          <w:rFonts w:asciiTheme="minorEastAsia" w:eastAsiaTheme="minorEastAsia" w:hAnsiTheme="minorEastAsia" w:hint="eastAsia"/>
        </w:rPr>
        <w:t>精度为</w:t>
      </w:r>
      <w:r w:rsidRPr="002D42A4">
        <w:rPr>
          <w:rFonts w:asciiTheme="minorEastAsia" w:eastAsiaTheme="minorEastAsia" w:hAnsiTheme="minorEastAsia"/>
        </w:rPr>
        <w:t>观测点坐标中误差不低于</w:t>
      </w:r>
      <w:r w:rsidRPr="002D42A4">
        <w:rPr>
          <w:rFonts w:asciiTheme="minorEastAsia" w:eastAsiaTheme="minorEastAsia" w:hAnsiTheme="minorEastAsia" w:hint="eastAsia"/>
        </w:rPr>
        <w:t>±3</w:t>
      </w:r>
      <w:r w:rsidR="00504F89">
        <w:rPr>
          <w:rFonts w:asciiTheme="minorEastAsia" w:eastAsiaTheme="minorEastAsia" w:hAnsiTheme="minorEastAsia" w:hint="eastAsia"/>
        </w:rPr>
        <w:t xml:space="preserve"> </w:t>
      </w:r>
      <w:r w:rsidRPr="002D42A4">
        <w:rPr>
          <w:rFonts w:asciiTheme="minorEastAsia" w:eastAsiaTheme="minorEastAsia" w:hAnsiTheme="minorEastAsia"/>
        </w:rPr>
        <w:t>mm</w:t>
      </w:r>
      <w:r w:rsidR="00472F40">
        <w:rPr>
          <w:rFonts w:asciiTheme="minorEastAsia" w:eastAsiaTheme="minorEastAsia" w:hAnsiTheme="minorEastAsia" w:hint="eastAsia"/>
        </w:rPr>
        <w:t>。</w:t>
      </w:r>
    </w:p>
    <w:p w:rsidR="00FC781D" w:rsidRDefault="00616F03" w:rsidP="00155725">
      <w:pPr>
        <w:pStyle w:val="a5"/>
        <w:spacing w:beforeLines="0" w:afterLines="0"/>
        <w:ind w:left="0"/>
        <w:rPr>
          <w:rFonts w:asciiTheme="minorEastAsia" w:eastAsiaTheme="minorEastAsia" w:hAnsiTheme="minorEastAsia"/>
        </w:rPr>
      </w:pPr>
      <w:r w:rsidRPr="002D42A4">
        <w:rPr>
          <w:rFonts w:asciiTheme="minorEastAsia" w:eastAsiaTheme="minorEastAsia" w:hAnsiTheme="minorEastAsia" w:hint="eastAsia"/>
        </w:rPr>
        <w:t>沉</w:t>
      </w:r>
      <w:r w:rsidRPr="002D42A4">
        <w:rPr>
          <w:rFonts w:asciiTheme="minorEastAsia" w:eastAsiaTheme="minorEastAsia" w:hAnsiTheme="minorEastAsia"/>
        </w:rPr>
        <w:t>降监测精</w:t>
      </w:r>
      <w:r w:rsidRPr="002D42A4">
        <w:rPr>
          <w:rFonts w:asciiTheme="minorEastAsia" w:eastAsiaTheme="minorEastAsia" w:hAnsiTheme="minorEastAsia" w:hint="eastAsia"/>
        </w:rPr>
        <w:t>度为</w:t>
      </w:r>
      <w:r w:rsidRPr="002D42A4">
        <w:rPr>
          <w:rFonts w:asciiTheme="minorEastAsia" w:eastAsiaTheme="minorEastAsia" w:hAnsiTheme="minorEastAsia"/>
        </w:rPr>
        <w:t>相对于基准点的高差中误</w:t>
      </w:r>
      <w:r w:rsidRPr="002D42A4">
        <w:rPr>
          <w:rFonts w:asciiTheme="minorEastAsia" w:eastAsiaTheme="minorEastAsia" w:hAnsiTheme="minorEastAsia" w:hint="eastAsia"/>
        </w:rPr>
        <w:t>差</w:t>
      </w:r>
      <w:r w:rsidRPr="002D42A4">
        <w:rPr>
          <w:rFonts w:asciiTheme="minorEastAsia" w:eastAsiaTheme="minorEastAsia" w:hAnsiTheme="minorEastAsia"/>
        </w:rPr>
        <w:t>不低于0.5</w:t>
      </w:r>
      <w:r w:rsidR="00504F89">
        <w:rPr>
          <w:rFonts w:asciiTheme="minorEastAsia" w:eastAsiaTheme="minorEastAsia" w:hAnsiTheme="minorEastAsia" w:hint="eastAsia"/>
        </w:rPr>
        <w:t xml:space="preserve"> </w:t>
      </w:r>
      <w:r w:rsidRPr="002D42A4">
        <w:rPr>
          <w:rFonts w:asciiTheme="minorEastAsia" w:eastAsiaTheme="minorEastAsia" w:hAnsiTheme="minorEastAsia"/>
        </w:rPr>
        <w:t>mm</w:t>
      </w:r>
      <w:r w:rsidRPr="002D42A4">
        <w:rPr>
          <w:rFonts w:asciiTheme="minorEastAsia" w:eastAsiaTheme="minorEastAsia" w:hAnsiTheme="minorEastAsia" w:hint="eastAsia"/>
        </w:rPr>
        <w:t>，</w:t>
      </w:r>
      <w:r w:rsidRPr="002D42A4">
        <w:rPr>
          <w:rFonts w:asciiTheme="minorEastAsia" w:eastAsiaTheme="minorEastAsia" w:hAnsiTheme="minorEastAsia"/>
        </w:rPr>
        <w:t>也可</w:t>
      </w:r>
      <w:r w:rsidRPr="002D42A4">
        <w:rPr>
          <w:rFonts w:asciiTheme="minorEastAsia" w:eastAsiaTheme="minorEastAsia" w:hAnsiTheme="minorEastAsia" w:hint="eastAsia"/>
        </w:rPr>
        <w:t>按</w:t>
      </w:r>
      <w:r w:rsidRPr="002D42A4">
        <w:rPr>
          <w:rFonts w:asciiTheme="minorEastAsia" w:eastAsiaTheme="minorEastAsia" w:hAnsiTheme="minorEastAsia"/>
        </w:rPr>
        <w:t>四等水准要求实施</w:t>
      </w:r>
      <w:r w:rsidR="00472F40">
        <w:rPr>
          <w:rFonts w:asciiTheme="minorEastAsia" w:eastAsiaTheme="minorEastAsia" w:hAnsiTheme="minorEastAsia" w:hint="eastAsia"/>
        </w:rPr>
        <w:t>。</w:t>
      </w:r>
    </w:p>
    <w:p w:rsidR="00FC781D" w:rsidRDefault="00616F03" w:rsidP="00155725">
      <w:pPr>
        <w:pStyle w:val="a5"/>
        <w:spacing w:beforeLines="0" w:afterLines="0"/>
        <w:ind w:left="0"/>
        <w:rPr>
          <w:rFonts w:asciiTheme="minorEastAsia" w:eastAsiaTheme="minorEastAsia" w:hAnsiTheme="minorEastAsia"/>
        </w:rPr>
      </w:pPr>
      <w:r w:rsidRPr="002D42A4">
        <w:rPr>
          <w:rFonts w:asciiTheme="minorEastAsia" w:eastAsiaTheme="minorEastAsia" w:hAnsiTheme="minorEastAsia" w:hint="eastAsia"/>
        </w:rPr>
        <w:t>水</w:t>
      </w:r>
      <w:r w:rsidRPr="002D42A4">
        <w:rPr>
          <w:rFonts w:asciiTheme="minorEastAsia" w:eastAsiaTheme="minorEastAsia" w:hAnsiTheme="minorEastAsia"/>
        </w:rPr>
        <w:t>位监测</w:t>
      </w:r>
      <w:r w:rsidRPr="002D42A4">
        <w:rPr>
          <w:rFonts w:asciiTheme="minorEastAsia" w:eastAsiaTheme="minorEastAsia" w:hAnsiTheme="minorEastAsia" w:hint="eastAsia"/>
        </w:rPr>
        <w:t>精度为</w:t>
      </w:r>
      <w:r w:rsidRPr="002D42A4">
        <w:rPr>
          <w:rFonts w:asciiTheme="minorEastAsia" w:eastAsiaTheme="minorEastAsia" w:hAnsiTheme="minorEastAsia"/>
        </w:rPr>
        <w:t>0.01</w:t>
      </w:r>
      <w:r w:rsidR="00504F89">
        <w:rPr>
          <w:rFonts w:asciiTheme="minorEastAsia" w:eastAsiaTheme="minorEastAsia" w:hAnsiTheme="minorEastAsia" w:hint="eastAsia"/>
        </w:rPr>
        <w:t xml:space="preserve"> </w:t>
      </w:r>
      <w:r w:rsidRPr="002D42A4">
        <w:rPr>
          <w:rFonts w:asciiTheme="minorEastAsia" w:eastAsiaTheme="minorEastAsia" w:hAnsiTheme="minorEastAsia"/>
        </w:rPr>
        <w:t>m</w:t>
      </w:r>
      <w:r w:rsidR="00472F40">
        <w:rPr>
          <w:rFonts w:asciiTheme="minorEastAsia" w:eastAsiaTheme="minorEastAsia" w:hAnsiTheme="minorEastAsia" w:hint="eastAsia"/>
        </w:rPr>
        <w:t>。</w:t>
      </w:r>
    </w:p>
    <w:p w:rsidR="00FC781D" w:rsidRDefault="00616F03" w:rsidP="00155725">
      <w:pPr>
        <w:pStyle w:val="a5"/>
        <w:spacing w:beforeLines="0" w:afterLines="0"/>
        <w:ind w:left="0"/>
        <w:rPr>
          <w:rFonts w:asciiTheme="minorEastAsia" w:eastAsiaTheme="minorEastAsia" w:hAnsiTheme="minorEastAsia"/>
        </w:rPr>
      </w:pPr>
      <w:r w:rsidRPr="00AA2576">
        <w:rPr>
          <w:rFonts w:asciiTheme="minorEastAsia" w:eastAsiaTheme="minorEastAsia" w:hAnsiTheme="minorEastAsia" w:hint="eastAsia"/>
        </w:rPr>
        <w:t>岩</w:t>
      </w:r>
      <w:r w:rsidRPr="00AA2576">
        <w:rPr>
          <w:rFonts w:asciiTheme="minorEastAsia" w:eastAsiaTheme="minorEastAsia" w:hAnsiTheme="minorEastAsia"/>
        </w:rPr>
        <w:t>质边</w:t>
      </w:r>
      <w:r w:rsidRPr="00AA2576">
        <w:rPr>
          <w:rFonts w:asciiTheme="minorEastAsia" w:eastAsiaTheme="minorEastAsia" w:hAnsiTheme="minorEastAsia" w:hint="eastAsia"/>
        </w:rPr>
        <w:t>坡地</w:t>
      </w:r>
      <w:r w:rsidRPr="00AA2576">
        <w:rPr>
          <w:rFonts w:asciiTheme="minorEastAsia" w:eastAsiaTheme="minorEastAsia" w:hAnsiTheme="minorEastAsia"/>
        </w:rPr>
        <w:t>表裂缝、位</w:t>
      </w:r>
      <w:r w:rsidR="003E125E">
        <w:rPr>
          <w:rFonts w:asciiTheme="minorEastAsia" w:eastAsiaTheme="minorEastAsia" w:hAnsiTheme="minorEastAsia" w:hint="eastAsia"/>
        </w:rPr>
        <w:t>移</w:t>
      </w:r>
      <w:r w:rsidRPr="00AA2576">
        <w:rPr>
          <w:rFonts w:asciiTheme="minorEastAsia" w:eastAsiaTheme="minorEastAsia" w:hAnsiTheme="minorEastAsia" w:hint="eastAsia"/>
        </w:rPr>
        <w:t>变化</w:t>
      </w:r>
      <w:r w:rsidRPr="00AA2576">
        <w:rPr>
          <w:rFonts w:asciiTheme="minorEastAsia" w:eastAsiaTheme="minorEastAsia" w:hAnsiTheme="minorEastAsia"/>
        </w:rPr>
        <w:t>监</w:t>
      </w:r>
      <w:r w:rsidRPr="00AA2576">
        <w:rPr>
          <w:rFonts w:asciiTheme="minorEastAsia" w:eastAsiaTheme="minorEastAsia" w:hAnsiTheme="minorEastAsia" w:hint="eastAsia"/>
        </w:rPr>
        <w:t>测精度不</w:t>
      </w:r>
      <w:r w:rsidRPr="00AA2576">
        <w:rPr>
          <w:rFonts w:asciiTheme="minorEastAsia" w:eastAsiaTheme="minorEastAsia" w:hAnsiTheme="minorEastAsia"/>
        </w:rPr>
        <w:t>低于0.5</w:t>
      </w:r>
      <w:r w:rsidR="00504F89">
        <w:rPr>
          <w:rFonts w:asciiTheme="minorEastAsia" w:eastAsiaTheme="minorEastAsia" w:hAnsiTheme="minorEastAsia" w:hint="eastAsia"/>
        </w:rPr>
        <w:t xml:space="preserve"> </w:t>
      </w:r>
      <w:r w:rsidRPr="00AA2576">
        <w:rPr>
          <w:rFonts w:asciiTheme="minorEastAsia" w:eastAsiaTheme="minorEastAsia" w:hAnsiTheme="minorEastAsia"/>
        </w:rPr>
        <w:t>mm</w:t>
      </w:r>
      <w:r w:rsidRPr="00AA2576">
        <w:rPr>
          <w:rFonts w:asciiTheme="minorEastAsia" w:eastAsiaTheme="minorEastAsia" w:hAnsiTheme="minorEastAsia" w:hint="eastAsia"/>
        </w:rPr>
        <w:t>，</w:t>
      </w:r>
      <w:r w:rsidRPr="00AA2576">
        <w:rPr>
          <w:rFonts w:asciiTheme="minorEastAsia" w:eastAsiaTheme="minorEastAsia" w:hAnsiTheme="minorEastAsia"/>
        </w:rPr>
        <w:t>土质边</w:t>
      </w:r>
      <w:r w:rsidRPr="00AA2576">
        <w:rPr>
          <w:rFonts w:asciiTheme="minorEastAsia" w:eastAsiaTheme="minorEastAsia" w:hAnsiTheme="minorEastAsia" w:hint="eastAsia"/>
        </w:rPr>
        <w:t>坡</w:t>
      </w:r>
      <w:r w:rsidRPr="00AA2576">
        <w:rPr>
          <w:rFonts w:asciiTheme="minorEastAsia" w:eastAsiaTheme="minorEastAsia" w:hAnsiTheme="minorEastAsia"/>
        </w:rPr>
        <w:t>不低于1.0</w:t>
      </w:r>
      <w:r w:rsidR="00504F89">
        <w:rPr>
          <w:rFonts w:asciiTheme="minorEastAsia" w:eastAsiaTheme="minorEastAsia" w:hAnsiTheme="minorEastAsia" w:hint="eastAsia"/>
        </w:rPr>
        <w:t xml:space="preserve"> </w:t>
      </w:r>
      <w:r w:rsidRPr="00AA2576">
        <w:rPr>
          <w:rFonts w:asciiTheme="minorEastAsia" w:eastAsiaTheme="minorEastAsia" w:hAnsiTheme="minorEastAsia"/>
        </w:rPr>
        <w:t>mm</w:t>
      </w:r>
      <w:r w:rsidRPr="00AA2576">
        <w:rPr>
          <w:rFonts w:asciiTheme="minorEastAsia" w:eastAsiaTheme="minorEastAsia" w:hAnsiTheme="minorEastAsia" w:hint="eastAsia"/>
        </w:rPr>
        <w:t>。</w:t>
      </w:r>
    </w:p>
    <w:p w:rsidR="00FC781D" w:rsidRDefault="00616F03" w:rsidP="00155725">
      <w:pPr>
        <w:pStyle w:val="a5"/>
        <w:spacing w:beforeLines="0" w:afterLines="0"/>
        <w:ind w:left="0"/>
        <w:rPr>
          <w:rFonts w:asciiTheme="minorEastAsia" w:eastAsiaTheme="minorEastAsia" w:hAnsiTheme="minorEastAsia"/>
        </w:rPr>
      </w:pPr>
      <w:r w:rsidRPr="00D95DBC">
        <w:rPr>
          <w:rFonts w:asciiTheme="minorEastAsia" w:eastAsiaTheme="minorEastAsia" w:hAnsiTheme="minorEastAsia" w:hint="eastAsia"/>
        </w:rPr>
        <w:t>土压</w:t>
      </w:r>
      <w:r w:rsidRPr="00D95DBC">
        <w:rPr>
          <w:rFonts w:asciiTheme="minorEastAsia" w:eastAsiaTheme="minorEastAsia" w:hAnsiTheme="minorEastAsia"/>
        </w:rPr>
        <w:t>力传感器精</w:t>
      </w:r>
      <w:r w:rsidRPr="00D95DBC">
        <w:rPr>
          <w:rFonts w:asciiTheme="minorEastAsia" w:eastAsiaTheme="minorEastAsia" w:hAnsiTheme="minorEastAsia" w:hint="eastAsia"/>
        </w:rPr>
        <w:t>度应</w:t>
      </w:r>
      <w:r w:rsidRPr="00D95DBC">
        <w:rPr>
          <w:rFonts w:asciiTheme="minorEastAsia" w:eastAsiaTheme="minorEastAsia" w:hAnsiTheme="minorEastAsia"/>
        </w:rPr>
        <w:t>小于满</w:t>
      </w:r>
      <w:r w:rsidRPr="00D95DBC">
        <w:rPr>
          <w:rFonts w:asciiTheme="minorEastAsia" w:eastAsiaTheme="minorEastAsia" w:hAnsiTheme="minorEastAsia" w:hint="eastAsia"/>
        </w:rPr>
        <w:t>量程</w:t>
      </w:r>
      <w:r w:rsidRPr="00D95DBC">
        <w:rPr>
          <w:rFonts w:asciiTheme="minorEastAsia" w:eastAsiaTheme="minorEastAsia" w:hAnsiTheme="minorEastAsia"/>
        </w:rPr>
        <w:t>的0.5</w:t>
      </w:r>
      <w:r w:rsidR="00504F89">
        <w:rPr>
          <w:rFonts w:asciiTheme="minorEastAsia" w:eastAsiaTheme="minorEastAsia" w:hAnsiTheme="minorEastAsia" w:hint="eastAsia"/>
        </w:rPr>
        <w:t xml:space="preserve"> </w:t>
      </w:r>
      <w:r w:rsidRPr="00D95DBC">
        <w:rPr>
          <w:rFonts w:asciiTheme="minorEastAsia" w:eastAsiaTheme="minorEastAsia" w:hAnsiTheme="minorEastAsia"/>
        </w:rPr>
        <w:t>%</w:t>
      </w:r>
      <w:r w:rsidRPr="00D95DBC">
        <w:rPr>
          <w:rFonts w:asciiTheme="minorEastAsia" w:eastAsiaTheme="minorEastAsia" w:hAnsiTheme="minorEastAsia" w:hint="eastAsia"/>
        </w:rPr>
        <w:t>，</w:t>
      </w:r>
      <w:r w:rsidRPr="00D95DBC">
        <w:rPr>
          <w:rFonts w:asciiTheme="minorEastAsia" w:eastAsiaTheme="minorEastAsia" w:hAnsiTheme="minorEastAsia"/>
        </w:rPr>
        <w:t>孔</w:t>
      </w:r>
      <w:r w:rsidRPr="00D95DBC">
        <w:rPr>
          <w:rFonts w:asciiTheme="minorEastAsia" w:eastAsiaTheme="minorEastAsia" w:hAnsiTheme="minorEastAsia" w:hint="eastAsia"/>
        </w:rPr>
        <w:t>隙</w:t>
      </w:r>
      <w:r w:rsidRPr="00D95DBC">
        <w:rPr>
          <w:rFonts w:asciiTheme="minorEastAsia" w:eastAsiaTheme="minorEastAsia" w:hAnsiTheme="minorEastAsia"/>
        </w:rPr>
        <w:t>水压力传感器灵敏度</w:t>
      </w:r>
      <w:r w:rsidRPr="00D95DBC">
        <w:rPr>
          <w:rFonts w:asciiTheme="minorEastAsia" w:eastAsiaTheme="minorEastAsia" w:hAnsiTheme="minorEastAsia" w:hint="eastAsia"/>
        </w:rPr>
        <w:t>不</w:t>
      </w:r>
      <w:r w:rsidRPr="00D95DBC">
        <w:rPr>
          <w:rFonts w:asciiTheme="minorEastAsia" w:eastAsiaTheme="minorEastAsia" w:hAnsiTheme="minorEastAsia"/>
        </w:rPr>
        <w:t>应大于1</w:t>
      </w:r>
      <w:r w:rsidR="00504F89">
        <w:rPr>
          <w:rFonts w:asciiTheme="minorEastAsia" w:eastAsiaTheme="minorEastAsia" w:hAnsiTheme="minorEastAsia" w:hint="eastAsia"/>
        </w:rPr>
        <w:t xml:space="preserve"> </w:t>
      </w:r>
      <w:r w:rsidRPr="00D95DBC">
        <w:rPr>
          <w:rFonts w:asciiTheme="minorEastAsia" w:eastAsiaTheme="minorEastAsia" w:hAnsiTheme="minorEastAsia"/>
        </w:rPr>
        <w:t>Hz</w:t>
      </w:r>
      <w:r w:rsidRPr="00D95DBC">
        <w:rPr>
          <w:rFonts w:asciiTheme="minorEastAsia" w:eastAsiaTheme="minorEastAsia" w:hAnsiTheme="minorEastAsia" w:hint="eastAsia"/>
        </w:rPr>
        <w:t>。</w:t>
      </w:r>
    </w:p>
    <w:p w:rsidR="00FC781D" w:rsidRDefault="00616F03" w:rsidP="00155725">
      <w:pPr>
        <w:pStyle w:val="a5"/>
        <w:spacing w:beforeLines="0" w:afterLines="0"/>
        <w:ind w:left="0"/>
        <w:rPr>
          <w:rFonts w:asciiTheme="minorEastAsia" w:eastAsiaTheme="minorEastAsia" w:hAnsiTheme="minorEastAsia"/>
        </w:rPr>
      </w:pPr>
      <w:r w:rsidRPr="00087208">
        <w:rPr>
          <w:rFonts w:asciiTheme="minorEastAsia" w:eastAsiaTheme="minorEastAsia" w:hAnsiTheme="minorEastAsia"/>
        </w:rPr>
        <w:t>锚杆（索）预应力监测根数不宜少于总数的5</w:t>
      </w:r>
      <w:r w:rsidR="00504F89">
        <w:rPr>
          <w:rFonts w:asciiTheme="minorEastAsia" w:eastAsiaTheme="minorEastAsia" w:hAnsiTheme="minorEastAsia" w:hint="eastAsia"/>
        </w:rPr>
        <w:t xml:space="preserve"> </w:t>
      </w:r>
      <w:r w:rsidRPr="00087208">
        <w:rPr>
          <w:rFonts w:asciiTheme="minorEastAsia" w:eastAsiaTheme="minorEastAsia" w:hAnsiTheme="minorEastAsia"/>
        </w:rPr>
        <w:t>%，且不应小于3</w:t>
      </w:r>
      <w:r>
        <w:rPr>
          <w:rFonts w:asciiTheme="minorEastAsia" w:eastAsiaTheme="minorEastAsia" w:hAnsiTheme="minorEastAsia"/>
        </w:rPr>
        <w:t>根</w:t>
      </w:r>
      <w:r>
        <w:rPr>
          <w:rFonts w:asciiTheme="minorEastAsia" w:eastAsiaTheme="minorEastAsia" w:hAnsiTheme="minorEastAsia" w:hint="eastAsia"/>
        </w:rPr>
        <w:t>。</w:t>
      </w:r>
    </w:p>
    <w:p w:rsidR="00616F03" w:rsidRDefault="00616F03" w:rsidP="00616F03">
      <w:pPr>
        <w:pStyle w:val="a4"/>
        <w:spacing w:before="156" w:after="156"/>
      </w:pPr>
      <w:bookmarkStart w:id="400" w:name="_Toc495665773"/>
      <w:bookmarkStart w:id="401" w:name="_Toc520441550"/>
      <w:bookmarkStart w:id="402" w:name="_Toc530136978"/>
      <w:r>
        <w:t>监测</w:t>
      </w:r>
      <w:r>
        <w:rPr>
          <w:rFonts w:hint="eastAsia"/>
        </w:rPr>
        <w:t>周期</w:t>
      </w:r>
      <w:r>
        <w:t>和期限</w:t>
      </w:r>
      <w:bookmarkEnd w:id="400"/>
      <w:bookmarkEnd w:id="401"/>
      <w:bookmarkEnd w:id="402"/>
    </w:p>
    <w:p w:rsidR="00FC781D" w:rsidRDefault="00616F03" w:rsidP="00155725">
      <w:pPr>
        <w:pStyle w:val="a5"/>
        <w:spacing w:beforeLines="0" w:afterLines="0"/>
        <w:ind w:left="0"/>
        <w:rPr>
          <w:rFonts w:asciiTheme="minorEastAsia" w:eastAsiaTheme="minorEastAsia" w:hAnsiTheme="minorEastAsia"/>
        </w:rPr>
      </w:pPr>
      <w:r w:rsidRPr="009C4C38">
        <w:rPr>
          <w:rFonts w:asciiTheme="minorEastAsia" w:eastAsiaTheme="minorEastAsia" w:hAnsiTheme="minorEastAsia" w:hint="eastAsia"/>
        </w:rPr>
        <w:t>设计</w:t>
      </w:r>
      <w:r>
        <w:rPr>
          <w:rFonts w:asciiTheme="minorEastAsia" w:eastAsiaTheme="minorEastAsia" w:hAnsiTheme="minorEastAsia" w:hint="eastAsia"/>
        </w:rPr>
        <w:t>工作</w:t>
      </w:r>
      <w:r w:rsidRPr="009C4C38">
        <w:rPr>
          <w:rFonts w:asciiTheme="minorEastAsia" w:eastAsiaTheme="minorEastAsia" w:hAnsiTheme="minorEastAsia" w:hint="eastAsia"/>
        </w:rPr>
        <w:t>期间监</w:t>
      </w:r>
      <w:r w:rsidRPr="009C4C38">
        <w:rPr>
          <w:rFonts w:asciiTheme="minorEastAsia" w:eastAsiaTheme="minorEastAsia" w:hAnsiTheme="minorEastAsia"/>
        </w:rPr>
        <w:t>测频率宜为1次</w:t>
      </w:r>
      <w:r w:rsidRPr="009C4C38">
        <w:rPr>
          <w:rFonts w:asciiTheme="minorEastAsia" w:eastAsiaTheme="minorEastAsia" w:hAnsiTheme="minorEastAsia" w:hint="eastAsia"/>
        </w:rPr>
        <w:t>/5天，</w:t>
      </w:r>
      <w:r w:rsidRPr="009C4C38">
        <w:rPr>
          <w:rFonts w:asciiTheme="minorEastAsia" w:eastAsiaTheme="minorEastAsia" w:hAnsiTheme="minorEastAsia"/>
        </w:rPr>
        <w:t>施工</w:t>
      </w:r>
      <w:r w:rsidRPr="009C4C38">
        <w:rPr>
          <w:rFonts w:asciiTheme="minorEastAsia" w:eastAsiaTheme="minorEastAsia" w:hAnsiTheme="minorEastAsia" w:hint="eastAsia"/>
        </w:rPr>
        <w:t>初</w:t>
      </w:r>
      <w:r w:rsidRPr="009C4C38">
        <w:rPr>
          <w:rFonts w:asciiTheme="minorEastAsia" w:eastAsiaTheme="minorEastAsia" w:hAnsiTheme="minorEastAsia"/>
        </w:rPr>
        <w:t>期监测频率宜为1次</w:t>
      </w:r>
      <w:r w:rsidRPr="009C4C38">
        <w:rPr>
          <w:rFonts w:asciiTheme="minorEastAsia" w:eastAsiaTheme="minorEastAsia" w:hAnsiTheme="minorEastAsia" w:hint="eastAsia"/>
        </w:rPr>
        <w:t>/天，且</w:t>
      </w:r>
      <w:r w:rsidRPr="009C4C38">
        <w:rPr>
          <w:rFonts w:asciiTheme="minorEastAsia" w:eastAsiaTheme="minorEastAsia" w:hAnsiTheme="minorEastAsia"/>
        </w:rPr>
        <w:t>应根据</w:t>
      </w:r>
      <w:r w:rsidRPr="009C4C38">
        <w:rPr>
          <w:rFonts w:asciiTheme="minorEastAsia" w:eastAsiaTheme="minorEastAsia" w:hAnsiTheme="minorEastAsia" w:hint="eastAsia"/>
        </w:rPr>
        <w:t>地</w:t>
      </w:r>
      <w:r w:rsidRPr="009C4C38">
        <w:rPr>
          <w:rFonts w:asciiTheme="minorEastAsia" w:eastAsiaTheme="minorEastAsia" w:hAnsiTheme="minorEastAsia"/>
        </w:rPr>
        <w:t>质环境复</w:t>
      </w:r>
      <w:r w:rsidRPr="009C4C38">
        <w:rPr>
          <w:rFonts w:asciiTheme="minorEastAsia" w:eastAsiaTheme="minorEastAsia" w:hAnsiTheme="minorEastAsia" w:hint="eastAsia"/>
        </w:rPr>
        <w:t>杂</w:t>
      </w:r>
      <w:r w:rsidRPr="009C4C38">
        <w:rPr>
          <w:rFonts w:asciiTheme="minorEastAsia" w:eastAsiaTheme="minorEastAsia" w:hAnsiTheme="minorEastAsia"/>
        </w:rPr>
        <w:t>程度、周边建</w:t>
      </w:r>
      <w:r w:rsidRPr="009C4C38">
        <w:rPr>
          <w:rFonts w:asciiTheme="minorEastAsia" w:eastAsiaTheme="minorEastAsia" w:hAnsiTheme="minorEastAsia" w:hint="eastAsia"/>
        </w:rPr>
        <w:t>（</w:t>
      </w:r>
      <w:r w:rsidRPr="009C4C38">
        <w:rPr>
          <w:rFonts w:asciiTheme="minorEastAsia" w:eastAsiaTheme="minorEastAsia" w:hAnsiTheme="minorEastAsia"/>
        </w:rPr>
        <w:t>构）筑物、管</w:t>
      </w:r>
      <w:r w:rsidRPr="009C4C38">
        <w:rPr>
          <w:rFonts w:asciiTheme="minorEastAsia" w:eastAsiaTheme="minorEastAsia" w:hAnsiTheme="minorEastAsia" w:hint="eastAsia"/>
        </w:rPr>
        <w:t>线</w:t>
      </w:r>
      <w:r w:rsidRPr="009C4C38">
        <w:rPr>
          <w:rFonts w:asciiTheme="minorEastAsia" w:eastAsiaTheme="minorEastAsia" w:hAnsiTheme="minorEastAsia"/>
        </w:rPr>
        <w:t>等</w:t>
      </w:r>
      <w:r w:rsidRPr="009C4C38">
        <w:rPr>
          <w:rFonts w:asciiTheme="minorEastAsia" w:eastAsiaTheme="minorEastAsia" w:hAnsiTheme="minorEastAsia" w:hint="eastAsia"/>
        </w:rPr>
        <w:t>变形敏感</w:t>
      </w:r>
      <w:r w:rsidRPr="009C4C38">
        <w:rPr>
          <w:rFonts w:asciiTheme="minorEastAsia" w:eastAsiaTheme="minorEastAsia" w:hAnsiTheme="minorEastAsia"/>
        </w:rPr>
        <w:t>程度、气候条件和监测数据调</w:t>
      </w:r>
      <w:r w:rsidRPr="009C4C38">
        <w:rPr>
          <w:rFonts w:asciiTheme="minorEastAsia" w:eastAsiaTheme="minorEastAsia" w:hAnsiTheme="minorEastAsia" w:hint="eastAsia"/>
        </w:rPr>
        <w:t>整</w:t>
      </w:r>
      <w:r w:rsidRPr="009C4C38">
        <w:rPr>
          <w:rFonts w:asciiTheme="minorEastAsia" w:eastAsiaTheme="minorEastAsia" w:hAnsiTheme="minorEastAsia"/>
        </w:rPr>
        <w:t>监测时间和频率，出</w:t>
      </w:r>
      <w:r w:rsidRPr="009C4C38">
        <w:rPr>
          <w:rFonts w:asciiTheme="minorEastAsia" w:eastAsiaTheme="minorEastAsia" w:hAnsiTheme="minorEastAsia" w:hint="eastAsia"/>
        </w:rPr>
        <w:t>现</w:t>
      </w:r>
      <w:r w:rsidRPr="009C4C38">
        <w:rPr>
          <w:rFonts w:asciiTheme="minorEastAsia" w:eastAsiaTheme="minorEastAsia" w:hAnsiTheme="minorEastAsia"/>
        </w:rPr>
        <w:t>险情时</w:t>
      </w:r>
      <w:r>
        <w:rPr>
          <w:rFonts w:asciiTheme="minorEastAsia" w:eastAsiaTheme="minorEastAsia" w:hAnsiTheme="minorEastAsia" w:hint="eastAsia"/>
        </w:rPr>
        <w:t>应</w:t>
      </w:r>
      <w:r w:rsidRPr="009C4C38">
        <w:rPr>
          <w:rFonts w:asciiTheme="minorEastAsia" w:eastAsiaTheme="minorEastAsia" w:hAnsiTheme="minorEastAsia"/>
        </w:rPr>
        <w:t>加密</w:t>
      </w:r>
      <w:r w:rsidRPr="009C4C38">
        <w:rPr>
          <w:rFonts w:asciiTheme="minorEastAsia" w:eastAsiaTheme="minorEastAsia" w:hAnsiTheme="minorEastAsia" w:hint="eastAsia"/>
        </w:rPr>
        <w:t>观</w:t>
      </w:r>
      <w:r w:rsidRPr="009C4C38">
        <w:rPr>
          <w:rFonts w:asciiTheme="minorEastAsia" w:eastAsiaTheme="minorEastAsia" w:hAnsiTheme="minorEastAsia"/>
        </w:rPr>
        <w:t>测</w:t>
      </w:r>
      <w:r w:rsidRPr="009C4C38">
        <w:rPr>
          <w:rFonts w:asciiTheme="minorEastAsia" w:eastAsiaTheme="minorEastAsia" w:hAnsiTheme="minorEastAsia" w:hint="eastAsia"/>
        </w:rPr>
        <w:t>。</w:t>
      </w:r>
    </w:p>
    <w:p w:rsidR="00FC781D" w:rsidRDefault="00616F03"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rPr>
        <w:t>工程竣工后，大、中型治理工程的监测期限不</w:t>
      </w:r>
      <w:r w:rsidRPr="00C94F34">
        <w:rPr>
          <w:rFonts w:asciiTheme="minorEastAsia" w:eastAsiaTheme="minorEastAsia" w:hAnsiTheme="minorEastAsia" w:hint="eastAsia"/>
        </w:rPr>
        <w:t>少</w:t>
      </w:r>
      <w:r w:rsidRPr="00C94F34">
        <w:rPr>
          <w:rFonts w:asciiTheme="minorEastAsia" w:eastAsiaTheme="minorEastAsia" w:hAnsiTheme="minorEastAsia"/>
        </w:rPr>
        <w:t>于两个水文年，其它等级的防治工程项目，监测期限不短于一个水文年。</w:t>
      </w:r>
    </w:p>
    <w:p w:rsidR="00616F03" w:rsidRDefault="00616F03" w:rsidP="00616F03">
      <w:pPr>
        <w:pStyle w:val="a4"/>
        <w:spacing w:before="156" w:after="156"/>
      </w:pPr>
      <w:bookmarkStart w:id="403" w:name="_Toc495665774"/>
      <w:bookmarkStart w:id="404" w:name="_Toc520441551"/>
      <w:bookmarkStart w:id="405" w:name="_Toc530136979"/>
      <w:r>
        <w:rPr>
          <w:rFonts w:hint="eastAsia"/>
        </w:rPr>
        <w:t>监</w:t>
      </w:r>
      <w:r>
        <w:t>测与资料整理</w:t>
      </w:r>
      <w:bookmarkEnd w:id="403"/>
      <w:bookmarkEnd w:id="404"/>
      <w:bookmarkEnd w:id="405"/>
    </w:p>
    <w:p w:rsidR="00FC781D" w:rsidRDefault="00616F03"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rPr>
        <w:t>变形明显、施工扰动大的灾害体，监测数据的采集应尽可能采用自动化方式。</w:t>
      </w:r>
    </w:p>
    <w:p w:rsidR="00FC781D" w:rsidRDefault="00616F03"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rPr>
        <w:t>监测设计</w:t>
      </w:r>
      <w:r w:rsidR="008825DB">
        <w:rPr>
          <w:rFonts w:asciiTheme="minorEastAsia" w:eastAsiaTheme="minorEastAsia" w:hAnsiTheme="minorEastAsia"/>
        </w:rPr>
        <w:t>应</w:t>
      </w:r>
      <w:r w:rsidRPr="00C94F34">
        <w:rPr>
          <w:rFonts w:asciiTheme="minorEastAsia" w:eastAsiaTheme="minorEastAsia" w:hAnsiTheme="minorEastAsia"/>
        </w:rPr>
        <w:t>提供灾害体险情预警判据，并在施工过程中逐步加以完善。施工期间监测单位应定期向建设单位、监理单位、设计单位和施工单位提交监测报告，必要时应提交实时监测数据。</w:t>
      </w:r>
    </w:p>
    <w:p w:rsidR="00FC781D" w:rsidRDefault="00616F03"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rPr>
        <w:t>每次监测应作原始记录并及时进行监测数据整理。监测网数据观测、预处理、平差计算应符合JGJ</w:t>
      </w:r>
      <w:r w:rsidR="00EF63DD">
        <w:rPr>
          <w:rFonts w:asciiTheme="minorEastAsia" w:eastAsiaTheme="minorEastAsia" w:hAnsiTheme="minorEastAsia" w:hint="eastAsia"/>
        </w:rPr>
        <w:t xml:space="preserve"> </w:t>
      </w:r>
      <w:r w:rsidRPr="00C94F34">
        <w:rPr>
          <w:rFonts w:asciiTheme="minorEastAsia" w:eastAsiaTheme="minorEastAsia" w:hAnsiTheme="minorEastAsia"/>
        </w:rPr>
        <w:t>8、GB</w:t>
      </w:r>
      <w:r w:rsidR="00EF63DD">
        <w:rPr>
          <w:rFonts w:asciiTheme="minorEastAsia" w:eastAsiaTheme="minorEastAsia" w:hAnsiTheme="minorEastAsia" w:hint="eastAsia"/>
        </w:rPr>
        <w:t xml:space="preserve"> </w:t>
      </w:r>
      <w:r w:rsidRPr="00C94F34">
        <w:rPr>
          <w:rFonts w:asciiTheme="minorEastAsia" w:eastAsiaTheme="minorEastAsia" w:hAnsiTheme="minorEastAsia"/>
        </w:rPr>
        <w:t>50026</w:t>
      </w:r>
      <w:r>
        <w:rPr>
          <w:rFonts w:asciiTheme="minorEastAsia" w:eastAsiaTheme="minorEastAsia" w:hAnsiTheme="minorEastAsia" w:hint="eastAsia"/>
        </w:rPr>
        <w:t>等</w:t>
      </w:r>
      <w:r w:rsidRPr="00C94F34">
        <w:rPr>
          <w:rFonts w:asciiTheme="minorEastAsia" w:eastAsiaTheme="minorEastAsia" w:hAnsiTheme="minorEastAsia"/>
        </w:rPr>
        <w:t>有关</w:t>
      </w:r>
      <w:r>
        <w:rPr>
          <w:rFonts w:asciiTheme="minorEastAsia" w:eastAsiaTheme="minorEastAsia" w:hAnsiTheme="minorEastAsia" w:hint="eastAsia"/>
        </w:rPr>
        <w:t>规定</w:t>
      </w:r>
      <w:r>
        <w:rPr>
          <w:rFonts w:asciiTheme="minorEastAsia" w:eastAsiaTheme="minorEastAsia" w:hAnsiTheme="minorEastAsia"/>
        </w:rPr>
        <w:t>和要求。</w:t>
      </w:r>
    </w:p>
    <w:p w:rsidR="00FC781D" w:rsidRDefault="00616F03" w:rsidP="00155725">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及时</w:t>
      </w:r>
      <w:r w:rsidRPr="00C94F34">
        <w:rPr>
          <w:rFonts w:asciiTheme="minorEastAsia" w:eastAsiaTheme="minorEastAsia" w:hAnsiTheme="minorEastAsia"/>
        </w:rPr>
        <w:t>对监测数据进行分析</w:t>
      </w:r>
      <w:r>
        <w:rPr>
          <w:rFonts w:asciiTheme="minorEastAsia" w:eastAsiaTheme="minorEastAsia" w:hAnsiTheme="minorEastAsia"/>
        </w:rPr>
        <w:t>处理</w:t>
      </w:r>
      <w:r w:rsidRPr="00C94F34">
        <w:rPr>
          <w:rFonts w:asciiTheme="minorEastAsia" w:eastAsiaTheme="minorEastAsia" w:hAnsiTheme="minorEastAsia"/>
        </w:rPr>
        <w:t>和相关分析。</w:t>
      </w:r>
    </w:p>
    <w:p w:rsidR="00FC781D" w:rsidRDefault="00616F03"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rPr>
        <w:t>监测过程中发现变形加剧，应加密监测，并立即上报主管部门。开展长期监测的治理工程，每个阶段工作结束时应提交阶段监测报告，每年应有年度监测报告，整个监测工作结束时应提交监测总结报告。</w:t>
      </w:r>
    </w:p>
    <w:p w:rsidR="00FC781D" w:rsidRDefault="00616F03"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rPr>
        <w:t>监测</w:t>
      </w:r>
      <w:r w:rsidRPr="00C94F34">
        <w:rPr>
          <w:rFonts w:asciiTheme="minorEastAsia" w:eastAsiaTheme="minorEastAsia" w:hAnsiTheme="minorEastAsia" w:hint="eastAsia"/>
        </w:rPr>
        <w:t>报告应包含下列内容：</w:t>
      </w:r>
    </w:p>
    <w:p w:rsidR="00616F03" w:rsidRDefault="00616F03" w:rsidP="00DD5E3C">
      <w:pPr>
        <w:pStyle w:val="af"/>
        <w:numPr>
          <w:ilvl w:val="0"/>
          <w:numId w:val="54"/>
        </w:numPr>
        <w:tabs>
          <w:tab w:val="clear" w:pos="839"/>
          <w:tab w:val="left" w:pos="426"/>
        </w:tabs>
      </w:pPr>
      <w:r>
        <w:rPr>
          <w:rFonts w:hint="eastAsia"/>
        </w:rPr>
        <w:t>治理</w:t>
      </w:r>
      <w:r>
        <w:t>工程概况</w:t>
      </w:r>
      <w:r>
        <w:rPr>
          <w:rFonts w:hint="eastAsia"/>
        </w:rPr>
        <w:t>；</w:t>
      </w:r>
    </w:p>
    <w:p w:rsidR="00616F03" w:rsidRDefault="00616F03" w:rsidP="00DD5E3C">
      <w:pPr>
        <w:pStyle w:val="af"/>
        <w:numPr>
          <w:ilvl w:val="0"/>
          <w:numId w:val="54"/>
        </w:numPr>
        <w:tabs>
          <w:tab w:val="clear" w:pos="839"/>
          <w:tab w:val="left" w:pos="426"/>
        </w:tabs>
      </w:pPr>
      <w:r>
        <w:rPr>
          <w:rFonts w:hint="eastAsia"/>
        </w:rPr>
        <w:t>监测</w:t>
      </w:r>
      <w:r>
        <w:t>设计依据</w:t>
      </w:r>
      <w:r>
        <w:rPr>
          <w:rFonts w:hint="eastAsia"/>
        </w:rPr>
        <w:t>；</w:t>
      </w:r>
    </w:p>
    <w:p w:rsidR="00FC781D" w:rsidRDefault="00616F03" w:rsidP="00DD5E3C">
      <w:pPr>
        <w:pStyle w:val="af"/>
        <w:numPr>
          <w:ilvl w:val="0"/>
          <w:numId w:val="54"/>
        </w:numPr>
        <w:tabs>
          <w:tab w:val="clear" w:pos="839"/>
          <w:tab w:val="left" w:pos="426"/>
        </w:tabs>
      </w:pPr>
      <w:r>
        <w:rPr>
          <w:rFonts w:hint="eastAsia"/>
        </w:rPr>
        <w:t>监测</w:t>
      </w:r>
      <w:r>
        <w:t>目的和要求</w:t>
      </w:r>
      <w:r>
        <w:rPr>
          <w:rFonts w:hint="eastAsia"/>
        </w:rPr>
        <w:t>；</w:t>
      </w:r>
    </w:p>
    <w:p w:rsidR="00FC781D" w:rsidRDefault="00616F03" w:rsidP="00DD5E3C">
      <w:pPr>
        <w:pStyle w:val="af"/>
        <w:numPr>
          <w:ilvl w:val="0"/>
          <w:numId w:val="54"/>
        </w:numPr>
        <w:tabs>
          <w:tab w:val="clear" w:pos="839"/>
          <w:tab w:val="left" w:pos="426"/>
        </w:tabs>
      </w:pPr>
      <w:r>
        <w:rPr>
          <w:rFonts w:hint="eastAsia"/>
        </w:rPr>
        <w:t>监测</w:t>
      </w:r>
      <w:r>
        <w:t>仪器</w:t>
      </w:r>
      <w:r>
        <w:rPr>
          <w:rFonts w:hint="eastAsia"/>
        </w:rPr>
        <w:t>的</w:t>
      </w:r>
      <w:r>
        <w:t>型号、规格</w:t>
      </w:r>
      <w:r>
        <w:rPr>
          <w:rFonts w:hint="eastAsia"/>
        </w:rPr>
        <w:t>和</w:t>
      </w:r>
      <w:r>
        <w:t>标定资料；</w:t>
      </w:r>
    </w:p>
    <w:p w:rsidR="00FC781D" w:rsidRDefault="00616F03" w:rsidP="00DD5E3C">
      <w:pPr>
        <w:pStyle w:val="af"/>
        <w:numPr>
          <w:ilvl w:val="0"/>
          <w:numId w:val="54"/>
        </w:numPr>
        <w:tabs>
          <w:tab w:val="clear" w:pos="839"/>
          <w:tab w:val="left" w:pos="426"/>
        </w:tabs>
      </w:pPr>
      <w:r>
        <w:rPr>
          <w:rFonts w:hint="eastAsia"/>
        </w:rPr>
        <w:t>测</w:t>
      </w:r>
      <w:r>
        <w:t>点布置图、监测指标、</w:t>
      </w:r>
      <w:r>
        <w:rPr>
          <w:rFonts w:hint="eastAsia"/>
        </w:rPr>
        <w:t>时</w:t>
      </w:r>
      <w:r>
        <w:t>程曲线图；</w:t>
      </w:r>
    </w:p>
    <w:p w:rsidR="00FC781D" w:rsidRDefault="00616F03" w:rsidP="00DD5E3C">
      <w:pPr>
        <w:pStyle w:val="af"/>
        <w:numPr>
          <w:ilvl w:val="0"/>
          <w:numId w:val="54"/>
        </w:numPr>
        <w:tabs>
          <w:tab w:val="clear" w:pos="839"/>
          <w:tab w:val="left" w:pos="426"/>
        </w:tabs>
      </w:pPr>
      <w:r>
        <w:rPr>
          <w:rFonts w:hint="eastAsia"/>
        </w:rPr>
        <w:t>监</w:t>
      </w:r>
      <w:r>
        <w:t>测数据整理、分析和监测结果评</w:t>
      </w:r>
      <w:r>
        <w:rPr>
          <w:rFonts w:hint="eastAsia"/>
        </w:rPr>
        <w:t>述</w:t>
      </w:r>
      <w:r>
        <w:t>。</w:t>
      </w:r>
    </w:p>
    <w:p w:rsidR="00FC781D" w:rsidRDefault="007F5528">
      <w:pPr>
        <w:pStyle w:val="a3"/>
        <w:spacing w:before="312" w:after="312"/>
        <w:ind w:left="0"/>
      </w:pPr>
      <w:bookmarkStart w:id="406" w:name="_Toc520441552"/>
      <w:bookmarkStart w:id="407" w:name="_Toc530136980"/>
      <w:r>
        <w:rPr>
          <w:rFonts w:hint="eastAsia"/>
        </w:rPr>
        <w:t>材料</w:t>
      </w:r>
      <w:r w:rsidR="00C94F34" w:rsidRPr="00C94F34">
        <w:t>试验与</w:t>
      </w:r>
      <w:r w:rsidR="00AF49FF">
        <w:rPr>
          <w:rFonts w:hint="eastAsia"/>
        </w:rPr>
        <w:t>质</w:t>
      </w:r>
      <w:r w:rsidR="00AF49FF">
        <w:t>量</w:t>
      </w:r>
      <w:r w:rsidR="00C94F34" w:rsidRPr="00C94F34">
        <w:t>检</w:t>
      </w:r>
      <w:bookmarkEnd w:id="393"/>
      <w:r w:rsidR="00CC5D82">
        <w:rPr>
          <w:rFonts w:hint="eastAsia"/>
        </w:rPr>
        <w:t>测</w:t>
      </w:r>
      <w:bookmarkEnd w:id="406"/>
      <w:bookmarkEnd w:id="407"/>
    </w:p>
    <w:p w:rsidR="00506ACE" w:rsidRPr="00113CC4" w:rsidRDefault="000020FB" w:rsidP="00506ACE">
      <w:pPr>
        <w:pStyle w:val="a4"/>
        <w:spacing w:before="156" w:after="156"/>
        <w:rPr>
          <w:rFonts w:hAnsi="黑体"/>
        </w:rPr>
      </w:pPr>
      <w:bookmarkStart w:id="408" w:name="_Toc520441553"/>
      <w:bookmarkStart w:id="409" w:name="_Toc530136981"/>
      <w:r w:rsidRPr="000020FB">
        <w:rPr>
          <w:rFonts w:hAnsi="黑体" w:hint="eastAsia"/>
        </w:rPr>
        <w:t>一般</w:t>
      </w:r>
      <w:r w:rsidRPr="000020FB">
        <w:rPr>
          <w:rFonts w:hAnsi="黑体"/>
        </w:rPr>
        <w:t>要求</w:t>
      </w:r>
      <w:bookmarkEnd w:id="408"/>
      <w:bookmarkEnd w:id="409"/>
    </w:p>
    <w:p w:rsidR="00FC781D" w:rsidRDefault="000D3E5A" w:rsidP="00155725">
      <w:pPr>
        <w:pStyle w:val="a5"/>
        <w:spacing w:beforeLines="0" w:afterLines="0"/>
        <w:ind w:left="0"/>
        <w:rPr>
          <w:rFonts w:asciiTheme="minorEastAsia" w:eastAsiaTheme="minorEastAsia" w:hAnsiTheme="minorEastAsia"/>
        </w:rPr>
      </w:pPr>
      <w:r>
        <w:rPr>
          <w:rFonts w:asciiTheme="minorEastAsia" w:eastAsiaTheme="minorEastAsia" w:hAnsiTheme="minorEastAsia"/>
        </w:rPr>
        <w:t>对</w:t>
      </w:r>
      <w:r>
        <w:rPr>
          <w:rFonts w:asciiTheme="minorEastAsia" w:eastAsiaTheme="minorEastAsia" w:hAnsiTheme="minorEastAsia" w:hint="eastAsia"/>
        </w:rPr>
        <w:t>材料试验</w:t>
      </w:r>
      <w:r>
        <w:rPr>
          <w:rFonts w:asciiTheme="minorEastAsia" w:eastAsiaTheme="minorEastAsia" w:hAnsiTheme="minorEastAsia"/>
        </w:rPr>
        <w:t>和质量检验</w:t>
      </w:r>
      <w:r>
        <w:rPr>
          <w:rFonts w:asciiTheme="minorEastAsia" w:eastAsiaTheme="minorEastAsia" w:hAnsiTheme="minorEastAsia" w:hint="eastAsia"/>
        </w:rPr>
        <w:t>应</w:t>
      </w:r>
      <w:r>
        <w:rPr>
          <w:rFonts w:asciiTheme="minorEastAsia" w:eastAsiaTheme="minorEastAsia" w:hAnsiTheme="minorEastAsia"/>
        </w:rPr>
        <w:t>提出明确要求，</w:t>
      </w:r>
      <w:r>
        <w:rPr>
          <w:rFonts w:asciiTheme="minorEastAsia" w:eastAsiaTheme="minorEastAsia" w:hAnsiTheme="minorEastAsia" w:hint="eastAsia"/>
        </w:rPr>
        <w:t>作</w:t>
      </w:r>
      <w:r>
        <w:rPr>
          <w:rFonts w:asciiTheme="minorEastAsia" w:eastAsiaTheme="minorEastAsia" w:hAnsiTheme="minorEastAsia"/>
        </w:rPr>
        <w:t>为</w:t>
      </w:r>
      <w:r>
        <w:rPr>
          <w:rFonts w:asciiTheme="minorEastAsia" w:eastAsiaTheme="minorEastAsia" w:hAnsiTheme="minorEastAsia" w:hint="eastAsia"/>
        </w:rPr>
        <w:t>后</w:t>
      </w:r>
      <w:r>
        <w:rPr>
          <w:rFonts w:asciiTheme="minorEastAsia" w:eastAsiaTheme="minorEastAsia" w:hAnsiTheme="minorEastAsia"/>
        </w:rPr>
        <w:t>续工程施工质量检</w:t>
      </w:r>
      <w:r>
        <w:rPr>
          <w:rFonts w:asciiTheme="minorEastAsia" w:eastAsiaTheme="minorEastAsia" w:hAnsiTheme="minorEastAsia" w:hint="eastAsia"/>
        </w:rPr>
        <w:t>测</w:t>
      </w:r>
      <w:r w:rsidRPr="00C94F34">
        <w:rPr>
          <w:rFonts w:asciiTheme="minorEastAsia" w:eastAsiaTheme="minorEastAsia" w:hAnsiTheme="minorEastAsia"/>
        </w:rPr>
        <w:t>合格判定标准。</w:t>
      </w:r>
    </w:p>
    <w:p w:rsidR="00FC781D" w:rsidRDefault="000D3E5A" w:rsidP="00155725">
      <w:pPr>
        <w:pStyle w:val="a5"/>
        <w:spacing w:beforeLines="0" w:afterLines="0"/>
        <w:ind w:left="0"/>
        <w:rPr>
          <w:rFonts w:asciiTheme="minorEastAsia" w:eastAsiaTheme="minorEastAsia" w:hAnsiTheme="minorEastAsia"/>
        </w:rPr>
      </w:pPr>
      <w:r w:rsidRPr="00B50DED">
        <w:rPr>
          <w:rFonts w:asciiTheme="minorEastAsia" w:eastAsiaTheme="minorEastAsia" w:hAnsiTheme="minorEastAsia" w:hint="eastAsia"/>
        </w:rPr>
        <w:t>材料试验与</w:t>
      </w:r>
      <w:r w:rsidRPr="00B50DED">
        <w:rPr>
          <w:rFonts w:asciiTheme="minorEastAsia" w:eastAsiaTheme="minorEastAsia" w:hAnsiTheme="minorEastAsia"/>
        </w:rPr>
        <w:t>质量检测</w:t>
      </w:r>
      <w:r>
        <w:rPr>
          <w:rFonts w:asciiTheme="minorEastAsia" w:eastAsiaTheme="minorEastAsia" w:hAnsiTheme="minorEastAsia" w:hint="eastAsia"/>
        </w:rPr>
        <w:t>应</w:t>
      </w:r>
      <w:r w:rsidRPr="00B50DED">
        <w:rPr>
          <w:rFonts w:asciiTheme="minorEastAsia" w:eastAsiaTheme="minorEastAsia" w:hAnsiTheme="minorEastAsia"/>
        </w:rPr>
        <w:t>根据现行标准</w:t>
      </w:r>
      <w:r>
        <w:rPr>
          <w:rFonts w:asciiTheme="minorEastAsia" w:eastAsiaTheme="minorEastAsia" w:hAnsiTheme="minorEastAsia" w:hint="eastAsia"/>
        </w:rPr>
        <w:t>和</w:t>
      </w:r>
      <w:r>
        <w:rPr>
          <w:rFonts w:asciiTheme="minorEastAsia" w:eastAsiaTheme="minorEastAsia" w:hAnsiTheme="minorEastAsia"/>
        </w:rPr>
        <w:t>规范</w:t>
      </w:r>
      <w:r>
        <w:rPr>
          <w:rFonts w:asciiTheme="minorEastAsia" w:eastAsiaTheme="minorEastAsia" w:hAnsiTheme="minorEastAsia" w:hint="eastAsia"/>
        </w:rPr>
        <w:t>要求进行。</w:t>
      </w:r>
    </w:p>
    <w:p w:rsidR="00B50DED" w:rsidRPr="000D3E5A" w:rsidRDefault="00B50DED" w:rsidP="00B50DED">
      <w:pPr>
        <w:pStyle w:val="a4"/>
        <w:spacing w:before="156" w:after="156"/>
        <w:rPr>
          <w:rFonts w:hAnsi="黑体"/>
        </w:rPr>
      </w:pPr>
      <w:bookmarkStart w:id="410" w:name="_Toc520441554"/>
      <w:bookmarkStart w:id="411" w:name="_Toc530136982"/>
      <w:r w:rsidRPr="000D3E5A">
        <w:rPr>
          <w:rFonts w:hAnsi="黑体" w:hint="eastAsia"/>
        </w:rPr>
        <w:t>材料试验</w:t>
      </w:r>
      <w:bookmarkEnd w:id="410"/>
      <w:bookmarkEnd w:id="411"/>
    </w:p>
    <w:p w:rsidR="00FC781D" w:rsidRDefault="00CA086D" w:rsidP="004D5B0C">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检查</w:t>
      </w:r>
      <w:r w:rsidR="00523327">
        <w:rPr>
          <w:rFonts w:asciiTheme="minorEastAsia" w:eastAsiaTheme="minorEastAsia" w:hAnsiTheme="minorEastAsia"/>
        </w:rPr>
        <w:t>工程所用</w:t>
      </w:r>
      <w:r>
        <w:rPr>
          <w:rFonts w:asciiTheme="minorEastAsia" w:eastAsiaTheme="minorEastAsia" w:hAnsiTheme="minorEastAsia" w:hint="eastAsia"/>
        </w:rPr>
        <w:t>原</w:t>
      </w:r>
      <w:r>
        <w:rPr>
          <w:rFonts w:asciiTheme="minorEastAsia" w:eastAsiaTheme="minorEastAsia" w:hAnsiTheme="minorEastAsia"/>
        </w:rPr>
        <w:t>材料的</w:t>
      </w:r>
      <w:r>
        <w:rPr>
          <w:rFonts w:asciiTheme="minorEastAsia" w:eastAsiaTheme="minorEastAsia" w:hAnsiTheme="minorEastAsia" w:hint="eastAsia"/>
        </w:rPr>
        <w:t>合格</w:t>
      </w:r>
      <w:r>
        <w:rPr>
          <w:rFonts w:asciiTheme="minorEastAsia" w:eastAsiaTheme="minorEastAsia" w:hAnsiTheme="minorEastAsia"/>
        </w:rPr>
        <w:t>证</w:t>
      </w:r>
      <w:r w:rsidR="000D3E5A">
        <w:rPr>
          <w:rFonts w:asciiTheme="minorEastAsia" w:eastAsiaTheme="minorEastAsia" w:hAnsiTheme="minorEastAsia" w:hint="eastAsia"/>
        </w:rPr>
        <w:t>。</w:t>
      </w:r>
    </w:p>
    <w:p w:rsidR="00FC781D" w:rsidRDefault="000D3E5A" w:rsidP="004D5B0C">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工程</w:t>
      </w:r>
      <w:r>
        <w:rPr>
          <w:rFonts w:asciiTheme="minorEastAsia" w:eastAsiaTheme="minorEastAsia" w:hAnsiTheme="minorEastAsia"/>
        </w:rPr>
        <w:t>用</w:t>
      </w:r>
      <w:r>
        <w:rPr>
          <w:rFonts w:asciiTheme="minorEastAsia" w:eastAsiaTheme="minorEastAsia" w:hAnsiTheme="minorEastAsia" w:hint="eastAsia"/>
        </w:rPr>
        <w:t>砂</w:t>
      </w:r>
      <w:r>
        <w:rPr>
          <w:rFonts w:asciiTheme="minorEastAsia" w:eastAsiaTheme="minorEastAsia" w:hAnsiTheme="minorEastAsia"/>
        </w:rPr>
        <w:t>、</w:t>
      </w:r>
      <w:r>
        <w:rPr>
          <w:rFonts w:asciiTheme="minorEastAsia" w:eastAsiaTheme="minorEastAsia" w:hAnsiTheme="minorEastAsia" w:hint="eastAsia"/>
        </w:rPr>
        <w:t>石</w:t>
      </w:r>
      <w:r>
        <w:rPr>
          <w:rFonts w:asciiTheme="minorEastAsia" w:eastAsiaTheme="minorEastAsia" w:hAnsiTheme="minorEastAsia"/>
        </w:rPr>
        <w:t>应满足</w:t>
      </w:r>
      <w:r>
        <w:rPr>
          <w:rFonts w:asciiTheme="minorEastAsia" w:eastAsiaTheme="minorEastAsia" w:hAnsiTheme="minorEastAsia" w:hint="eastAsia"/>
        </w:rPr>
        <w:t>JGJ</w:t>
      </w:r>
      <w:r w:rsidR="00EF63DD">
        <w:rPr>
          <w:rFonts w:asciiTheme="minorEastAsia" w:eastAsiaTheme="minorEastAsia" w:hAnsiTheme="minorEastAsia" w:hint="eastAsia"/>
        </w:rPr>
        <w:t xml:space="preserve"> </w:t>
      </w:r>
      <w:r>
        <w:rPr>
          <w:rFonts w:asciiTheme="minorEastAsia" w:eastAsiaTheme="minorEastAsia" w:hAnsiTheme="minorEastAsia" w:hint="eastAsia"/>
        </w:rPr>
        <w:t>52有</w:t>
      </w:r>
      <w:r>
        <w:rPr>
          <w:rFonts w:asciiTheme="minorEastAsia" w:eastAsiaTheme="minorEastAsia" w:hAnsiTheme="minorEastAsia"/>
        </w:rPr>
        <w:t>关</w:t>
      </w:r>
      <w:r>
        <w:rPr>
          <w:rFonts w:asciiTheme="minorEastAsia" w:eastAsiaTheme="minorEastAsia" w:hAnsiTheme="minorEastAsia" w:hint="eastAsia"/>
        </w:rPr>
        <w:t>规定和</w:t>
      </w:r>
      <w:r>
        <w:rPr>
          <w:rFonts w:asciiTheme="minorEastAsia" w:eastAsiaTheme="minorEastAsia" w:hAnsiTheme="minorEastAsia"/>
        </w:rPr>
        <w:t>要求</w:t>
      </w:r>
      <w:r w:rsidR="0062330D">
        <w:rPr>
          <w:rFonts w:asciiTheme="minorEastAsia" w:eastAsiaTheme="minorEastAsia" w:hAnsiTheme="minorEastAsia" w:hint="eastAsia"/>
        </w:rPr>
        <w:t>。</w:t>
      </w:r>
    </w:p>
    <w:p w:rsidR="00FC781D" w:rsidRDefault="000D3E5A" w:rsidP="004D5B0C">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工程</w:t>
      </w:r>
      <w:r>
        <w:rPr>
          <w:rFonts w:asciiTheme="minorEastAsia" w:eastAsiaTheme="minorEastAsia" w:hAnsiTheme="minorEastAsia"/>
        </w:rPr>
        <w:t>用水泥</w:t>
      </w:r>
      <w:r>
        <w:rPr>
          <w:rFonts w:asciiTheme="minorEastAsia" w:eastAsiaTheme="minorEastAsia" w:hAnsiTheme="minorEastAsia" w:hint="eastAsia"/>
        </w:rPr>
        <w:t>满足</w:t>
      </w:r>
      <w:r w:rsidRPr="00233A52">
        <w:rPr>
          <w:rFonts w:asciiTheme="minorEastAsia" w:eastAsiaTheme="minorEastAsia" w:hAnsiTheme="minorEastAsia"/>
        </w:rPr>
        <w:t>GB</w:t>
      </w:r>
      <w:r w:rsidR="00472F40">
        <w:rPr>
          <w:rFonts w:asciiTheme="minorEastAsia" w:eastAsiaTheme="minorEastAsia" w:hAnsiTheme="minorEastAsia" w:hint="eastAsia"/>
        </w:rPr>
        <w:t xml:space="preserve"> </w:t>
      </w:r>
      <w:r w:rsidRPr="00233A52">
        <w:rPr>
          <w:rFonts w:asciiTheme="minorEastAsia" w:eastAsiaTheme="minorEastAsia" w:hAnsiTheme="minorEastAsia"/>
        </w:rPr>
        <w:t>175</w:t>
      </w:r>
      <w:r>
        <w:rPr>
          <w:rFonts w:asciiTheme="minorEastAsia" w:eastAsiaTheme="minorEastAsia" w:hAnsiTheme="minorEastAsia" w:hint="eastAsia"/>
        </w:rPr>
        <w:t>有</w:t>
      </w:r>
      <w:r>
        <w:rPr>
          <w:rFonts w:asciiTheme="minorEastAsia" w:eastAsiaTheme="minorEastAsia" w:hAnsiTheme="minorEastAsia"/>
        </w:rPr>
        <w:t>关</w:t>
      </w:r>
      <w:r>
        <w:rPr>
          <w:rFonts w:asciiTheme="minorEastAsia" w:eastAsiaTheme="minorEastAsia" w:hAnsiTheme="minorEastAsia" w:hint="eastAsia"/>
        </w:rPr>
        <w:t>规定和</w:t>
      </w:r>
      <w:r>
        <w:rPr>
          <w:rFonts w:asciiTheme="minorEastAsia" w:eastAsiaTheme="minorEastAsia" w:hAnsiTheme="minorEastAsia"/>
        </w:rPr>
        <w:t>要求</w:t>
      </w:r>
      <w:r w:rsidRPr="007D7D9B">
        <w:rPr>
          <w:rFonts w:asciiTheme="minorEastAsia" w:eastAsiaTheme="minorEastAsia" w:hAnsiTheme="minorEastAsia"/>
        </w:rPr>
        <w:t>。</w:t>
      </w:r>
    </w:p>
    <w:p w:rsidR="00FC781D" w:rsidRDefault="000D3E5A" w:rsidP="004D5B0C">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工程</w:t>
      </w:r>
      <w:r>
        <w:rPr>
          <w:rFonts w:asciiTheme="minorEastAsia" w:eastAsiaTheme="minorEastAsia" w:hAnsiTheme="minorEastAsia"/>
        </w:rPr>
        <w:t>用</w:t>
      </w:r>
      <w:r>
        <w:rPr>
          <w:rFonts w:asciiTheme="minorEastAsia" w:eastAsiaTheme="minorEastAsia" w:hAnsiTheme="minorEastAsia" w:hint="eastAsia"/>
        </w:rPr>
        <w:t>钢筋满足</w:t>
      </w:r>
      <w:r w:rsidRPr="0096013B">
        <w:rPr>
          <w:rFonts w:asciiTheme="minorEastAsia" w:eastAsiaTheme="minorEastAsia" w:hAnsiTheme="minorEastAsia"/>
        </w:rPr>
        <w:t>GB</w:t>
      </w:r>
      <w:r w:rsidR="00472F40" w:rsidRPr="0096013B">
        <w:rPr>
          <w:rFonts w:asciiTheme="minorEastAsia" w:eastAsiaTheme="minorEastAsia" w:hAnsiTheme="minorEastAsia" w:hint="eastAsia"/>
        </w:rPr>
        <w:t xml:space="preserve">/T </w:t>
      </w:r>
      <w:r w:rsidRPr="0096013B">
        <w:rPr>
          <w:rFonts w:asciiTheme="minorEastAsia" w:eastAsiaTheme="minorEastAsia" w:hAnsiTheme="minorEastAsia"/>
        </w:rPr>
        <w:t>1499</w:t>
      </w:r>
      <w:r>
        <w:rPr>
          <w:rFonts w:asciiTheme="minorEastAsia" w:eastAsiaTheme="minorEastAsia" w:hAnsiTheme="minorEastAsia" w:hint="eastAsia"/>
        </w:rPr>
        <w:t>有</w:t>
      </w:r>
      <w:r>
        <w:rPr>
          <w:rFonts w:asciiTheme="minorEastAsia" w:eastAsiaTheme="minorEastAsia" w:hAnsiTheme="minorEastAsia"/>
        </w:rPr>
        <w:t>关</w:t>
      </w:r>
      <w:r>
        <w:rPr>
          <w:rFonts w:asciiTheme="minorEastAsia" w:eastAsiaTheme="minorEastAsia" w:hAnsiTheme="minorEastAsia" w:hint="eastAsia"/>
        </w:rPr>
        <w:t>规定和</w:t>
      </w:r>
      <w:r>
        <w:rPr>
          <w:rFonts w:asciiTheme="minorEastAsia" w:eastAsiaTheme="minorEastAsia" w:hAnsiTheme="minorEastAsia"/>
        </w:rPr>
        <w:t>要求</w:t>
      </w:r>
      <w:r w:rsidRPr="007D7D9B">
        <w:rPr>
          <w:rFonts w:asciiTheme="minorEastAsia" w:eastAsiaTheme="minorEastAsia" w:hAnsiTheme="minorEastAsia"/>
        </w:rPr>
        <w:t>。</w:t>
      </w:r>
    </w:p>
    <w:p w:rsidR="00FC781D" w:rsidRDefault="000D3E5A" w:rsidP="004D5B0C">
      <w:pPr>
        <w:pStyle w:val="a5"/>
        <w:spacing w:beforeLines="0" w:afterLines="0"/>
        <w:ind w:left="0"/>
        <w:rPr>
          <w:rFonts w:asciiTheme="minorEastAsia" w:eastAsiaTheme="minorEastAsia" w:hAnsiTheme="minorEastAsia"/>
        </w:rPr>
      </w:pPr>
      <w:r w:rsidRPr="005E2FC6">
        <w:rPr>
          <w:rFonts w:asciiTheme="minorEastAsia" w:eastAsiaTheme="minorEastAsia" w:hAnsiTheme="minorEastAsia" w:hint="eastAsia"/>
        </w:rPr>
        <w:t>锚</w:t>
      </w:r>
      <w:r w:rsidRPr="005E2FC6">
        <w:rPr>
          <w:rFonts w:asciiTheme="minorEastAsia" w:eastAsiaTheme="minorEastAsia" w:hAnsiTheme="minorEastAsia"/>
        </w:rPr>
        <w:t>杆杆体用钢绞线应符合</w:t>
      </w:r>
      <w:r w:rsidRPr="005E2FC6">
        <w:rPr>
          <w:rFonts w:asciiTheme="minorEastAsia" w:eastAsiaTheme="minorEastAsia" w:hAnsiTheme="minorEastAsia" w:hint="eastAsia"/>
        </w:rPr>
        <w:t>GB/T 5224有</w:t>
      </w:r>
      <w:r w:rsidRPr="005E2FC6">
        <w:rPr>
          <w:rFonts w:asciiTheme="minorEastAsia" w:eastAsiaTheme="minorEastAsia" w:hAnsiTheme="minorEastAsia"/>
        </w:rPr>
        <w:t>关</w:t>
      </w:r>
      <w:r>
        <w:rPr>
          <w:rFonts w:asciiTheme="minorEastAsia" w:eastAsiaTheme="minorEastAsia" w:hAnsiTheme="minorEastAsia" w:hint="eastAsia"/>
        </w:rPr>
        <w:t>规定和</w:t>
      </w:r>
      <w:r w:rsidRPr="005E2FC6">
        <w:rPr>
          <w:rFonts w:asciiTheme="minorEastAsia" w:eastAsiaTheme="minorEastAsia" w:hAnsiTheme="minorEastAsia" w:hint="eastAsia"/>
        </w:rPr>
        <w:t>要求，钢绞</w:t>
      </w:r>
      <w:r w:rsidRPr="005E2FC6">
        <w:rPr>
          <w:rFonts w:asciiTheme="minorEastAsia" w:eastAsiaTheme="minorEastAsia" w:hAnsiTheme="minorEastAsia"/>
        </w:rPr>
        <w:t>线用锚具</w:t>
      </w:r>
      <w:r w:rsidRPr="005E2FC6">
        <w:rPr>
          <w:rFonts w:asciiTheme="minorEastAsia" w:eastAsiaTheme="minorEastAsia" w:hAnsiTheme="minorEastAsia" w:hint="eastAsia"/>
        </w:rPr>
        <w:t>应</w:t>
      </w:r>
      <w:r w:rsidRPr="005E2FC6">
        <w:rPr>
          <w:rFonts w:asciiTheme="minorEastAsia" w:eastAsiaTheme="minorEastAsia" w:hAnsiTheme="minorEastAsia"/>
        </w:rPr>
        <w:t>符合</w:t>
      </w:r>
      <w:r w:rsidRPr="005E2FC6">
        <w:rPr>
          <w:rFonts w:asciiTheme="minorEastAsia" w:eastAsiaTheme="minorEastAsia" w:hAnsiTheme="minorEastAsia" w:hint="eastAsia"/>
        </w:rPr>
        <w:t>G</w:t>
      </w:r>
      <w:r w:rsidRPr="005E2FC6">
        <w:rPr>
          <w:rFonts w:asciiTheme="minorEastAsia" w:eastAsiaTheme="minorEastAsia" w:hAnsiTheme="minorEastAsia"/>
        </w:rPr>
        <w:t>B/T 14370</w:t>
      </w:r>
      <w:r w:rsidRPr="005E2FC6">
        <w:rPr>
          <w:rFonts w:asciiTheme="minorEastAsia" w:eastAsiaTheme="minorEastAsia" w:hAnsiTheme="minorEastAsia" w:hint="eastAsia"/>
        </w:rPr>
        <w:t>有</w:t>
      </w:r>
      <w:r w:rsidRPr="005E2FC6">
        <w:rPr>
          <w:rFonts w:asciiTheme="minorEastAsia" w:eastAsiaTheme="minorEastAsia" w:hAnsiTheme="minorEastAsia"/>
        </w:rPr>
        <w:t>关</w:t>
      </w:r>
      <w:r>
        <w:rPr>
          <w:rFonts w:asciiTheme="minorEastAsia" w:eastAsiaTheme="minorEastAsia" w:hAnsiTheme="minorEastAsia" w:hint="eastAsia"/>
        </w:rPr>
        <w:t>规定和</w:t>
      </w:r>
      <w:r w:rsidRPr="005E2FC6">
        <w:rPr>
          <w:rFonts w:asciiTheme="minorEastAsia" w:eastAsiaTheme="minorEastAsia" w:hAnsiTheme="minorEastAsia"/>
        </w:rPr>
        <w:t>要求。</w:t>
      </w:r>
    </w:p>
    <w:p w:rsidR="00FC781D" w:rsidRDefault="000D3E5A" w:rsidP="004D5B0C">
      <w:pPr>
        <w:pStyle w:val="a5"/>
        <w:spacing w:beforeLines="0" w:afterLines="0"/>
        <w:ind w:left="0"/>
        <w:rPr>
          <w:rFonts w:asciiTheme="minorEastAsia" w:eastAsiaTheme="minorEastAsia" w:hAnsiTheme="minorEastAsia"/>
        </w:rPr>
      </w:pPr>
      <w:r w:rsidRPr="008A739A">
        <w:rPr>
          <w:rFonts w:asciiTheme="minorEastAsia" w:eastAsiaTheme="minorEastAsia" w:hAnsiTheme="minorEastAsia" w:hint="eastAsia"/>
        </w:rPr>
        <w:t>柔</w:t>
      </w:r>
      <w:r w:rsidRPr="008A739A">
        <w:rPr>
          <w:rFonts w:asciiTheme="minorEastAsia" w:eastAsiaTheme="minorEastAsia" w:hAnsiTheme="minorEastAsia"/>
        </w:rPr>
        <w:t>性防</w:t>
      </w:r>
      <w:r w:rsidRPr="008A739A">
        <w:rPr>
          <w:rFonts w:asciiTheme="minorEastAsia" w:eastAsiaTheme="minorEastAsia" w:hAnsiTheme="minorEastAsia" w:hint="eastAsia"/>
        </w:rPr>
        <w:t>护</w:t>
      </w:r>
      <w:r w:rsidRPr="008A739A">
        <w:rPr>
          <w:rFonts w:asciiTheme="minorEastAsia" w:eastAsiaTheme="minorEastAsia" w:hAnsiTheme="minorEastAsia"/>
        </w:rPr>
        <w:t>网系统用</w:t>
      </w:r>
      <w:r w:rsidRPr="008A739A">
        <w:rPr>
          <w:rFonts w:asciiTheme="minorEastAsia" w:eastAsiaTheme="minorEastAsia" w:hAnsiTheme="minorEastAsia" w:hint="eastAsia"/>
        </w:rPr>
        <w:t>锚绳</w:t>
      </w:r>
      <w:r w:rsidRPr="008A739A">
        <w:rPr>
          <w:rFonts w:asciiTheme="minorEastAsia" w:eastAsiaTheme="minorEastAsia" w:hAnsiTheme="minorEastAsia"/>
        </w:rPr>
        <w:t>、减压环、钢</w:t>
      </w:r>
      <w:r w:rsidRPr="008A739A">
        <w:rPr>
          <w:rFonts w:asciiTheme="minorEastAsia" w:eastAsiaTheme="minorEastAsia" w:hAnsiTheme="minorEastAsia" w:hint="eastAsia"/>
        </w:rPr>
        <w:t>柱</w:t>
      </w:r>
      <w:r w:rsidRPr="008A739A">
        <w:rPr>
          <w:rFonts w:asciiTheme="minorEastAsia" w:eastAsiaTheme="minorEastAsia" w:hAnsiTheme="minorEastAsia"/>
        </w:rPr>
        <w:t>、钢丝绳网、钢丝网、锚杆等应符合</w:t>
      </w:r>
      <w:r w:rsidRPr="0083223F">
        <w:rPr>
          <w:rFonts w:asciiTheme="minorEastAsia" w:eastAsiaTheme="minorEastAsia" w:hAnsiTheme="minorEastAsia"/>
        </w:rPr>
        <w:t>JT</w:t>
      </w:r>
      <w:r w:rsidR="00472F40" w:rsidRPr="0083223F">
        <w:rPr>
          <w:rFonts w:asciiTheme="minorEastAsia" w:eastAsiaTheme="minorEastAsia" w:hAnsiTheme="minorEastAsia"/>
        </w:rPr>
        <w:t>/</w:t>
      </w:r>
      <w:r w:rsidRPr="0083223F">
        <w:rPr>
          <w:rFonts w:asciiTheme="minorEastAsia" w:eastAsiaTheme="minorEastAsia" w:hAnsiTheme="minorEastAsia"/>
        </w:rPr>
        <w:t>T</w:t>
      </w:r>
      <w:r w:rsidR="00DF185F">
        <w:rPr>
          <w:rFonts w:asciiTheme="minorEastAsia" w:eastAsiaTheme="minorEastAsia" w:hAnsiTheme="minorEastAsia" w:hint="eastAsia"/>
        </w:rPr>
        <w:t xml:space="preserve"> </w:t>
      </w:r>
      <w:r w:rsidRPr="0083223F">
        <w:rPr>
          <w:rFonts w:asciiTheme="minorEastAsia" w:eastAsiaTheme="minorEastAsia" w:hAnsiTheme="minorEastAsia"/>
        </w:rPr>
        <w:t>528</w:t>
      </w:r>
      <w:r w:rsidRPr="008A739A">
        <w:rPr>
          <w:rFonts w:asciiTheme="minorEastAsia" w:eastAsiaTheme="minorEastAsia" w:hAnsiTheme="minorEastAsia" w:hint="eastAsia"/>
        </w:rPr>
        <w:t>和</w:t>
      </w:r>
      <w:r w:rsidR="00D72ED6" w:rsidRPr="00C711E4">
        <w:rPr>
          <w:rFonts w:asciiTheme="minorEastAsia" w:eastAsiaTheme="minorEastAsia" w:hAnsiTheme="minorEastAsia"/>
        </w:rPr>
        <w:t>TB</w:t>
      </w:r>
      <w:r w:rsidR="00C711E4" w:rsidRPr="00C711E4">
        <w:rPr>
          <w:rFonts w:asciiTheme="minorEastAsia" w:eastAsiaTheme="minorEastAsia" w:hAnsiTheme="minorEastAsia" w:hint="eastAsia"/>
        </w:rPr>
        <w:t>/</w:t>
      </w:r>
      <w:r w:rsidR="00D72ED6" w:rsidRPr="00C711E4">
        <w:rPr>
          <w:rFonts w:asciiTheme="minorEastAsia" w:eastAsiaTheme="minorEastAsia" w:hAnsiTheme="minorEastAsia"/>
        </w:rPr>
        <w:t>T 3089</w:t>
      </w:r>
      <w:r w:rsidRPr="008A739A">
        <w:rPr>
          <w:rFonts w:asciiTheme="minorEastAsia" w:eastAsiaTheme="minorEastAsia" w:hAnsiTheme="minorEastAsia" w:hint="eastAsia"/>
        </w:rPr>
        <w:t>有</w:t>
      </w:r>
      <w:r w:rsidRPr="008A739A">
        <w:rPr>
          <w:rFonts w:asciiTheme="minorEastAsia" w:eastAsiaTheme="minorEastAsia" w:hAnsiTheme="minorEastAsia"/>
        </w:rPr>
        <w:t>关</w:t>
      </w:r>
      <w:r>
        <w:rPr>
          <w:rFonts w:asciiTheme="minorEastAsia" w:eastAsiaTheme="minorEastAsia" w:hAnsiTheme="minorEastAsia" w:hint="eastAsia"/>
        </w:rPr>
        <w:t>规定</w:t>
      </w:r>
      <w:r w:rsidRPr="008A739A">
        <w:rPr>
          <w:rFonts w:asciiTheme="minorEastAsia" w:eastAsiaTheme="minorEastAsia" w:hAnsiTheme="minorEastAsia"/>
        </w:rPr>
        <w:t>和要求。</w:t>
      </w:r>
    </w:p>
    <w:p w:rsidR="00FC781D" w:rsidRDefault="000D3E5A" w:rsidP="004D5B0C">
      <w:pPr>
        <w:pStyle w:val="a5"/>
        <w:spacing w:beforeLines="0" w:afterLines="0"/>
        <w:ind w:left="0"/>
        <w:rPr>
          <w:rFonts w:asciiTheme="minorEastAsia" w:eastAsiaTheme="minorEastAsia" w:hAnsiTheme="minorEastAsia"/>
        </w:rPr>
      </w:pPr>
      <w:r w:rsidRPr="00DF0201">
        <w:rPr>
          <w:rFonts w:asciiTheme="minorEastAsia" w:eastAsiaTheme="minorEastAsia" w:hAnsiTheme="minorEastAsia"/>
        </w:rPr>
        <w:t>不同强度等级混凝土</w:t>
      </w:r>
      <w:r w:rsidRPr="00DF0201">
        <w:rPr>
          <w:rFonts w:asciiTheme="minorEastAsia" w:eastAsiaTheme="minorEastAsia" w:hAnsiTheme="minorEastAsia" w:hint="eastAsia"/>
        </w:rPr>
        <w:t>要求</w:t>
      </w:r>
      <w:r w:rsidRPr="00DF0201">
        <w:rPr>
          <w:rFonts w:asciiTheme="minorEastAsia" w:eastAsiaTheme="minorEastAsia" w:hAnsiTheme="minorEastAsia"/>
        </w:rPr>
        <w:t>不同配</w:t>
      </w:r>
      <w:r w:rsidRPr="00DF0201">
        <w:rPr>
          <w:rFonts w:asciiTheme="minorEastAsia" w:eastAsiaTheme="minorEastAsia" w:hAnsiTheme="minorEastAsia" w:hint="eastAsia"/>
        </w:rPr>
        <w:t>合</w:t>
      </w:r>
      <w:r w:rsidRPr="00DF0201">
        <w:rPr>
          <w:rFonts w:asciiTheme="minorEastAsia" w:eastAsiaTheme="minorEastAsia" w:hAnsiTheme="minorEastAsia"/>
        </w:rPr>
        <w:t>比</w:t>
      </w:r>
      <w:r>
        <w:rPr>
          <w:rFonts w:asciiTheme="minorEastAsia" w:eastAsiaTheme="minorEastAsia" w:hAnsiTheme="minorEastAsia" w:hint="eastAsia"/>
        </w:rPr>
        <w:t>，应</w:t>
      </w:r>
      <w:r>
        <w:rPr>
          <w:rFonts w:asciiTheme="minorEastAsia" w:eastAsiaTheme="minorEastAsia" w:hAnsiTheme="minorEastAsia"/>
        </w:rPr>
        <w:t>符合</w:t>
      </w:r>
      <w:r>
        <w:rPr>
          <w:rFonts w:asciiTheme="minorEastAsia" w:eastAsiaTheme="minorEastAsia" w:hAnsiTheme="minorEastAsia" w:hint="eastAsia"/>
        </w:rPr>
        <w:t>JGJ</w:t>
      </w:r>
      <w:r w:rsidR="00EF63DD">
        <w:rPr>
          <w:rFonts w:asciiTheme="minorEastAsia" w:eastAsiaTheme="minorEastAsia" w:hAnsiTheme="minorEastAsia" w:hint="eastAsia"/>
        </w:rPr>
        <w:t xml:space="preserve"> </w:t>
      </w:r>
      <w:r>
        <w:rPr>
          <w:rFonts w:asciiTheme="minorEastAsia" w:eastAsiaTheme="minorEastAsia" w:hAnsiTheme="minorEastAsia" w:hint="eastAsia"/>
        </w:rPr>
        <w:t>55有</w:t>
      </w:r>
      <w:r>
        <w:rPr>
          <w:rFonts w:asciiTheme="minorEastAsia" w:eastAsiaTheme="minorEastAsia" w:hAnsiTheme="minorEastAsia"/>
        </w:rPr>
        <w:t>关</w:t>
      </w:r>
      <w:r>
        <w:rPr>
          <w:rFonts w:asciiTheme="minorEastAsia" w:eastAsiaTheme="minorEastAsia" w:hAnsiTheme="minorEastAsia" w:hint="eastAsia"/>
        </w:rPr>
        <w:t>规定</w:t>
      </w:r>
      <w:r>
        <w:rPr>
          <w:rFonts w:asciiTheme="minorEastAsia" w:eastAsiaTheme="minorEastAsia" w:hAnsiTheme="minorEastAsia"/>
        </w:rPr>
        <w:t>和要求，</w:t>
      </w:r>
      <w:r w:rsidRPr="00DF0201">
        <w:rPr>
          <w:rFonts w:asciiTheme="minorEastAsia" w:eastAsiaTheme="minorEastAsia" w:hAnsiTheme="minorEastAsia"/>
        </w:rPr>
        <w:t>分别制取试件</w:t>
      </w:r>
      <w:r w:rsidRPr="00DF0201">
        <w:rPr>
          <w:rFonts w:asciiTheme="minorEastAsia" w:eastAsiaTheme="minorEastAsia" w:hAnsiTheme="minorEastAsia" w:hint="eastAsia"/>
        </w:rPr>
        <w:t>。</w:t>
      </w:r>
    </w:p>
    <w:p w:rsidR="00FC781D" w:rsidRDefault="000D3E5A" w:rsidP="004D5B0C">
      <w:pPr>
        <w:pStyle w:val="a5"/>
        <w:spacing w:beforeLines="0" w:afterLines="0"/>
        <w:ind w:left="0"/>
        <w:rPr>
          <w:rFonts w:asciiTheme="minorEastAsia" w:eastAsiaTheme="minorEastAsia" w:hAnsiTheme="minorEastAsia"/>
        </w:rPr>
      </w:pPr>
      <w:r w:rsidRPr="00DF0201">
        <w:rPr>
          <w:rFonts w:asciiTheme="minorEastAsia" w:eastAsiaTheme="minorEastAsia" w:hAnsiTheme="minorEastAsia"/>
        </w:rPr>
        <w:t>不同强度等级水泥砂</w:t>
      </w:r>
      <w:r w:rsidRPr="00DF0201">
        <w:rPr>
          <w:rFonts w:asciiTheme="minorEastAsia" w:eastAsiaTheme="minorEastAsia" w:hAnsiTheme="minorEastAsia" w:hint="eastAsia"/>
        </w:rPr>
        <w:t>浆要求</w:t>
      </w:r>
      <w:r w:rsidRPr="00DF0201">
        <w:rPr>
          <w:rFonts w:asciiTheme="minorEastAsia" w:eastAsiaTheme="minorEastAsia" w:hAnsiTheme="minorEastAsia"/>
        </w:rPr>
        <w:t>不同配</w:t>
      </w:r>
      <w:r w:rsidRPr="00DF0201">
        <w:rPr>
          <w:rFonts w:asciiTheme="minorEastAsia" w:eastAsiaTheme="minorEastAsia" w:hAnsiTheme="minorEastAsia" w:hint="eastAsia"/>
        </w:rPr>
        <w:t>合</w:t>
      </w:r>
      <w:r w:rsidRPr="00DF0201">
        <w:rPr>
          <w:rFonts w:asciiTheme="minorEastAsia" w:eastAsiaTheme="minorEastAsia" w:hAnsiTheme="minorEastAsia"/>
        </w:rPr>
        <w:t>比</w:t>
      </w:r>
      <w:r>
        <w:rPr>
          <w:rFonts w:asciiTheme="minorEastAsia" w:eastAsiaTheme="minorEastAsia" w:hAnsiTheme="minorEastAsia" w:hint="eastAsia"/>
        </w:rPr>
        <w:t>，应</w:t>
      </w:r>
      <w:r>
        <w:rPr>
          <w:rFonts w:asciiTheme="minorEastAsia" w:eastAsiaTheme="minorEastAsia" w:hAnsiTheme="minorEastAsia"/>
        </w:rPr>
        <w:t>符合</w:t>
      </w:r>
      <w:r>
        <w:rPr>
          <w:rFonts w:asciiTheme="minorEastAsia" w:eastAsiaTheme="minorEastAsia" w:hAnsiTheme="minorEastAsia" w:hint="eastAsia"/>
        </w:rPr>
        <w:t>JGJ</w:t>
      </w:r>
      <w:r w:rsidR="00EF63DD">
        <w:rPr>
          <w:rFonts w:asciiTheme="minorEastAsia" w:eastAsiaTheme="minorEastAsia" w:hAnsiTheme="minorEastAsia" w:hint="eastAsia"/>
        </w:rPr>
        <w:t xml:space="preserve"> </w:t>
      </w:r>
      <w:r>
        <w:rPr>
          <w:rFonts w:asciiTheme="minorEastAsia" w:eastAsiaTheme="minorEastAsia" w:hAnsiTheme="minorEastAsia"/>
        </w:rPr>
        <w:t>98</w:t>
      </w:r>
      <w:r>
        <w:rPr>
          <w:rFonts w:asciiTheme="minorEastAsia" w:eastAsiaTheme="minorEastAsia" w:hAnsiTheme="minorEastAsia" w:hint="eastAsia"/>
        </w:rPr>
        <w:t>有</w:t>
      </w:r>
      <w:r>
        <w:rPr>
          <w:rFonts w:asciiTheme="minorEastAsia" w:eastAsiaTheme="minorEastAsia" w:hAnsiTheme="minorEastAsia"/>
        </w:rPr>
        <w:t>关标准和要求</w:t>
      </w:r>
      <w:r>
        <w:rPr>
          <w:rFonts w:asciiTheme="minorEastAsia" w:eastAsiaTheme="minorEastAsia" w:hAnsiTheme="minorEastAsia" w:hint="eastAsia"/>
        </w:rPr>
        <w:t>，</w:t>
      </w:r>
      <w:r w:rsidRPr="00DF0201">
        <w:rPr>
          <w:rFonts w:asciiTheme="minorEastAsia" w:eastAsiaTheme="minorEastAsia" w:hAnsiTheme="minorEastAsia"/>
        </w:rPr>
        <w:t>应分别制取试件</w:t>
      </w:r>
      <w:r w:rsidRPr="00DF0201">
        <w:rPr>
          <w:rFonts w:asciiTheme="minorEastAsia" w:eastAsiaTheme="minorEastAsia" w:hAnsiTheme="minorEastAsia" w:hint="eastAsia"/>
        </w:rPr>
        <w:t>。</w:t>
      </w:r>
    </w:p>
    <w:p w:rsidR="00B50DED" w:rsidRPr="000D3E5A" w:rsidRDefault="00B50DED" w:rsidP="00B50DED">
      <w:pPr>
        <w:pStyle w:val="a4"/>
        <w:spacing w:before="156" w:after="156"/>
        <w:rPr>
          <w:rFonts w:hAnsi="黑体"/>
        </w:rPr>
      </w:pPr>
      <w:bookmarkStart w:id="412" w:name="_Toc520441555"/>
      <w:bookmarkStart w:id="413" w:name="_Toc530136983"/>
      <w:r w:rsidRPr="000D3E5A">
        <w:rPr>
          <w:rFonts w:hAnsi="黑体" w:hint="eastAsia"/>
        </w:rPr>
        <w:t>质量</w:t>
      </w:r>
      <w:r w:rsidRPr="000D3E5A">
        <w:rPr>
          <w:rFonts w:hAnsi="黑体"/>
        </w:rPr>
        <w:t>检</w:t>
      </w:r>
      <w:r w:rsidRPr="000D3E5A">
        <w:rPr>
          <w:rFonts w:hAnsi="黑体" w:hint="eastAsia"/>
        </w:rPr>
        <w:t>测</w:t>
      </w:r>
      <w:bookmarkEnd w:id="412"/>
      <w:bookmarkEnd w:id="413"/>
    </w:p>
    <w:p w:rsidR="00FC781D" w:rsidRDefault="000D3E5A" w:rsidP="00155725">
      <w:pPr>
        <w:pStyle w:val="a5"/>
        <w:spacing w:beforeLines="0" w:afterLines="0"/>
        <w:ind w:left="0"/>
        <w:rPr>
          <w:rFonts w:asciiTheme="minorEastAsia" w:eastAsiaTheme="minorEastAsia" w:hAnsiTheme="minorEastAsia"/>
        </w:rPr>
      </w:pPr>
      <w:r w:rsidRPr="00847C21">
        <w:rPr>
          <w:rFonts w:asciiTheme="minorEastAsia" w:eastAsiaTheme="minorEastAsia" w:hAnsiTheme="minorEastAsia"/>
        </w:rPr>
        <w:t>各种类型非预应力锚杆的性能试验取锚杆总数的</w:t>
      </w:r>
      <w:r>
        <w:rPr>
          <w:rFonts w:asciiTheme="minorEastAsia" w:eastAsiaTheme="minorEastAsia" w:hAnsiTheme="minorEastAsia"/>
        </w:rPr>
        <w:t>3</w:t>
      </w:r>
      <w:r w:rsidR="00504F89">
        <w:rPr>
          <w:rFonts w:asciiTheme="minorEastAsia" w:eastAsiaTheme="minorEastAsia" w:hAnsiTheme="minorEastAsia" w:hint="eastAsia"/>
        </w:rPr>
        <w:t xml:space="preserve"> </w:t>
      </w:r>
      <w:r w:rsidRPr="00847C21">
        <w:rPr>
          <w:rFonts w:asciiTheme="minorEastAsia" w:eastAsiaTheme="minorEastAsia" w:hAnsiTheme="minorEastAsia"/>
        </w:rPr>
        <w:t>%，且不应少于</w:t>
      </w:r>
      <w:r>
        <w:rPr>
          <w:rFonts w:asciiTheme="minorEastAsia" w:eastAsiaTheme="minorEastAsia" w:hAnsiTheme="minorEastAsia"/>
        </w:rPr>
        <w:t>3</w:t>
      </w:r>
      <w:r w:rsidRPr="00847C21">
        <w:rPr>
          <w:rFonts w:asciiTheme="minorEastAsia" w:eastAsiaTheme="minorEastAsia" w:hAnsiTheme="minorEastAsia"/>
        </w:rPr>
        <w:t>根。</w:t>
      </w:r>
    </w:p>
    <w:p w:rsidR="00FC781D" w:rsidRDefault="000D3E5A" w:rsidP="00155725">
      <w:pPr>
        <w:pStyle w:val="a5"/>
        <w:spacing w:beforeLines="0" w:afterLines="0"/>
        <w:ind w:left="0"/>
        <w:rPr>
          <w:rFonts w:asciiTheme="minorEastAsia" w:eastAsiaTheme="minorEastAsia" w:hAnsiTheme="minorEastAsia"/>
        </w:rPr>
      </w:pPr>
      <w:r w:rsidRPr="00E30D2A">
        <w:rPr>
          <w:rFonts w:asciiTheme="minorEastAsia" w:eastAsiaTheme="minorEastAsia" w:hAnsiTheme="minorEastAsia"/>
        </w:rPr>
        <w:t>预应力锚杆（索）锚固性能试验</w:t>
      </w:r>
      <w:r w:rsidRPr="00E30D2A">
        <w:rPr>
          <w:rFonts w:asciiTheme="minorEastAsia" w:eastAsiaTheme="minorEastAsia" w:hAnsiTheme="minorEastAsia" w:hint="eastAsia"/>
        </w:rPr>
        <w:t>数量</w:t>
      </w:r>
      <w:r w:rsidRPr="00E30D2A">
        <w:rPr>
          <w:rFonts w:asciiTheme="minorEastAsia" w:eastAsiaTheme="minorEastAsia" w:hAnsiTheme="minorEastAsia"/>
        </w:rPr>
        <w:t>不应少于锚索（杆）总数的3</w:t>
      </w:r>
      <w:r w:rsidR="00504F89">
        <w:rPr>
          <w:rFonts w:asciiTheme="minorEastAsia" w:eastAsiaTheme="minorEastAsia" w:hAnsiTheme="minorEastAsia" w:hint="eastAsia"/>
        </w:rPr>
        <w:t xml:space="preserve"> </w:t>
      </w:r>
      <w:r w:rsidRPr="00E30D2A">
        <w:rPr>
          <w:rFonts w:asciiTheme="minorEastAsia" w:eastAsiaTheme="minorEastAsia" w:hAnsiTheme="minorEastAsia"/>
        </w:rPr>
        <w:t>%，且不应少于3根。</w:t>
      </w:r>
    </w:p>
    <w:p w:rsidR="00FC781D" w:rsidRDefault="000D3E5A" w:rsidP="00155725">
      <w:pPr>
        <w:pStyle w:val="a5"/>
        <w:spacing w:beforeLines="0" w:afterLines="0"/>
        <w:ind w:left="0"/>
        <w:rPr>
          <w:rFonts w:asciiTheme="minorEastAsia" w:eastAsiaTheme="minorEastAsia" w:hAnsiTheme="minorEastAsia"/>
        </w:rPr>
      </w:pPr>
      <w:r>
        <w:rPr>
          <w:rFonts w:asciiTheme="minorEastAsia" w:eastAsiaTheme="minorEastAsia" w:hAnsiTheme="minorEastAsia"/>
        </w:rPr>
        <w:t>所有抗滑桩均应进行桩身结构完整性检测</w:t>
      </w:r>
      <w:r>
        <w:rPr>
          <w:rFonts w:asciiTheme="minorEastAsia" w:eastAsiaTheme="minorEastAsia" w:hAnsiTheme="minorEastAsia" w:hint="eastAsia"/>
        </w:rPr>
        <w:t>，</w:t>
      </w:r>
      <w:r w:rsidRPr="00975FB6">
        <w:rPr>
          <w:rFonts w:asciiTheme="minorEastAsia" w:eastAsiaTheme="minorEastAsia" w:hAnsiTheme="minorEastAsia"/>
        </w:rPr>
        <w:t>采用低应变反射波法或预埋管声波透射法</w:t>
      </w:r>
      <w:r w:rsidRPr="00975FB6">
        <w:rPr>
          <w:rFonts w:asciiTheme="minorEastAsia" w:eastAsiaTheme="minorEastAsia" w:hAnsiTheme="minorEastAsia" w:hint="eastAsia"/>
        </w:rPr>
        <w:t>，</w:t>
      </w:r>
      <w:r w:rsidRPr="00975FB6">
        <w:rPr>
          <w:rFonts w:asciiTheme="minorEastAsia" w:eastAsiaTheme="minorEastAsia" w:hAnsiTheme="minorEastAsia"/>
        </w:rPr>
        <w:t>检测应符合</w:t>
      </w:r>
      <w:r>
        <w:rPr>
          <w:rFonts w:asciiTheme="minorEastAsia" w:eastAsiaTheme="minorEastAsia" w:hAnsiTheme="minorEastAsia" w:hint="eastAsia"/>
        </w:rPr>
        <w:t>J</w:t>
      </w:r>
      <w:r w:rsidRPr="00975FB6">
        <w:rPr>
          <w:rFonts w:asciiTheme="minorEastAsia" w:eastAsiaTheme="minorEastAsia" w:hAnsiTheme="minorEastAsia"/>
        </w:rPr>
        <w:t>GJ 106</w:t>
      </w:r>
      <w:r>
        <w:rPr>
          <w:rFonts w:asciiTheme="minorEastAsia" w:eastAsiaTheme="minorEastAsia" w:hAnsiTheme="minorEastAsia" w:hint="eastAsia"/>
        </w:rPr>
        <w:t>有</w:t>
      </w:r>
      <w:r>
        <w:rPr>
          <w:rFonts w:asciiTheme="minorEastAsia" w:eastAsiaTheme="minorEastAsia" w:hAnsiTheme="minorEastAsia"/>
        </w:rPr>
        <w:t>关规定和</w:t>
      </w:r>
      <w:r w:rsidRPr="00975FB6">
        <w:rPr>
          <w:rFonts w:asciiTheme="minorEastAsia" w:eastAsiaTheme="minorEastAsia" w:hAnsiTheme="minorEastAsia"/>
        </w:rPr>
        <w:t>要求。</w:t>
      </w:r>
    </w:p>
    <w:p w:rsidR="00FC781D" w:rsidRDefault="000D3E5A" w:rsidP="00155725">
      <w:pPr>
        <w:pStyle w:val="a5"/>
        <w:spacing w:beforeLines="0" w:afterLines="0"/>
        <w:ind w:left="0"/>
        <w:rPr>
          <w:rFonts w:asciiTheme="minorEastAsia" w:eastAsiaTheme="minorEastAsia" w:hAnsiTheme="minorEastAsia"/>
        </w:rPr>
      </w:pPr>
      <w:r w:rsidRPr="00847C21">
        <w:rPr>
          <w:rFonts w:asciiTheme="minorEastAsia" w:eastAsiaTheme="minorEastAsia" w:hAnsiTheme="minorEastAsia"/>
        </w:rPr>
        <w:t>对低应变检测结果有疑</w:t>
      </w:r>
      <w:r>
        <w:rPr>
          <w:rFonts w:asciiTheme="minorEastAsia" w:eastAsiaTheme="minorEastAsia" w:hAnsiTheme="minorEastAsia" w:hint="eastAsia"/>
        </w:rPr>
        <w:t>问</w:t>
      </w:r>
      <w:r w:rsidRPr="00847C21">
        <w:rPr>
          <w:rFonts w:asciiTheme="minorEastAsia" w:eastAsiaTheme="minorEastAsia" w:hAnsiTheme="minorEastAsia"/>
        </w:rPr>
        <w:t>的抗滑桩，应采用钻芯法进行补充检测，强度等级评定应符合JGJ 106</w:t>
      </w:r>
      <w:r>
        <w:rPr>
          <w:rFonts w:asciiTheme="minorEastAsia" w:eastAsiaTheme="minorEastAsia" w:hAnsiTheme="minorEastAsia" w:hint="eastAsia"/>
        </w:rPr>
        <w:t>有</w:t>
      </w:r>
      <w:r>
        <w:rPr>
          <w:rFonts w:asciiTheme="minorEastAsia" w:eastAsiaTheme="minorEastAsia" w:hAnsiTheme="minorEastAsia"/>
        </w:rPr>
        <w:t>关</w:t>
      </w:r>
      <w:r w:rsidRPr="00847C21">
        <w:rPr>
          <w:rFonts w:asciiTheme="minorEastAsia" w:eastAsiaTheme="minorEastAsia" w:hAnsiTheme="minorEastAsia"/>
        </w:rPr>
        <w:t>规定</w:t>
      </w:r>
      <w:r>
        <w:rPr>
          <w:rFonts w:asciiTheme="minorEastAsia" w:eastAsiaTheme="minorEastAsia" w:hAnsiTheme="minorEastAsia" w:hint="eastAsia"/>
        </w:rPr>
        <w:t>和</w:t>
      </w:r>
      <w:r>
        <w:rPr>
          <w:rFonts w:asciiTheme="minorEastAsia" w:eastAsiaTheme="minorEastAsia" w:hAnsiTheme="minorEastAsia"/>
        </w:rPr>
        <w:t>要求</w:t>
      </w:r>
      <w:r w:rsidRPr="00847C21">
        <w:rPr>
          <w:rFonts w:asciiTheme="minorEastAsia" w:eastAsiaTheme="minorEastAsia" w:hAnsiTheme="minorEastAsia"/>
        </w:rPr>
        <w:t>。</w:t>
      </w:r>
    </w:p>
    <w:p w:rsidR="00FC781D" w:rsidRDefault="000D3E5A" w:rsidP="00155725">
      <w:pPr>
        <w:pStyle w:val="a5"/>
        <w:spacing w:beforeLines="0" w:afterLines="0"/>
        <w:ind w:left="0"/>
        <w:rPr>
          <w:rFonts w:asciiTheme="minorEastAsia" w:eastAsiaTheme="minorEastAsia" w:hAnsiTheme="minorEastAsia"/>
        </w:rPr>
      </w:pPr>
      <w:r w:rsidRPr="00847C21">
        <w:rPr>
          <w:rFonts w:asciiTheme="minorEastAsia" w:eastAsiaTheme="minorEastAsia" w:hAnsiTheme="minorEastAsia"/>
        </w:rPr>
        <w:t>钻芯孔应进行单孔或跨孔声波检测，混凝土质量评定应符合JGJ 106</w:t>
      </w:r>
      <w:r>
        <w:rPr>
          <w:rFonts w:asciiTheme="minorEastAsia" w:eastAsiaTheme="minorEastAsia" w:hAnsiTheme="minorEastAsia" w:hint="eastAsia"/>
        </w:rPr>
        <w:t>有关</w:t>
      </w:r>
      <w:r w:rsidRPr="00847C21">
        <w:rPr>
          <w:rFonts w:asciiTheme="minorEastAsia" w:eastAsiaTheme="minorEastAsia" w:hAnsiTheme="minorEastAsia"/>
        </w:rPr>
        <w:t>规定</w:t>
      </w:r>
      <w:r>
        <w:rPr>
          <w:rFonts w:asciiTheme="minorEastAsia" w:eastAsiaTheme="minorEastAsia" w:hAnsiTheme="minorEastAsia" w:hint="eastAsia"/>
        </w:rPr>
        <w:t>和</w:t>
      </w:r>
      <w:r>
        <w:rPr>
          <w:rFonts w:asciiTheme="minorEastAsia" w:eastAsiaTheme="minorEastAsia" w:hAnsiTheme="minorEastAsia"/>
        </w:rPr>
        <w:t>要求</w:t>
      </w:r>
      <w:r w:rsidRPr="00847C21">
        <w:rPr>
          <w:rFonts w:asciiTheme="minorEastAsia" w:eastAsiaTheme="minorEastAsia" w:hAnsiTheme="minorEastAsia"/>
        </w:rPr>
        <w:t>。</w:t>
      </w:r>
    </w:p>
    <w:p w:rsidR="00FC781D" w:rsidRDefault="000D3E5A" w:rsidP="00155725">
      <w:pPr>
        <w:pStyle w:val="a5"/>
        <w:spacing w:beforeLines="0" w:afterLines="0"/>
        <w:ind w:left="0"/>
        <w:rPr>
          <w:rFonts w:asciiTheme="minorEastAsia" w:eastAsiaTheme="minorEastAsia" w:hAnsiTheme="minorEastAsia"/>
        </w:rPr>
      </w:pPr>
      <w:r w:rsidRPr="00847C21">
        <w:rPr>
          <w:rFonts w:asciiTheme="minorEastAsia" w:eastAsiaTheme="minorEastAsia" w:hAnsiTheme="minorEastAsia"/>
        </w:rPr>
        <w:t>桩质量检验应符合GB</w:t>
      </w:r>
      <w:r w:rsidR="00B947F8">
        <w:rPr>
          <w:rFonts w:asciiTheme="minorEastAsia" w:eastAsiaTheme="minorEastAsia" w:hAnsiTheme="minorEastAsia" w:hint="eastAsia"/>
        </w:rPr>
        <w:t xml:space="preserve"> </w:t>
      </w:r>
      <w:r w:rsidRPr="00847C21">
        <w:rPr>
          <w:rFonts w:asciiTheme="minorEastAsia" w:eastAsiaTheme="minorEastAsia" w:hAnsiTheme="minorEastAsia"/>
        </w:rPr>
        <w:t>50204和JGJ 94有关规定</w:t>
      </w:r>
      <w:r>
        <w:rPr>
          <w:rFonts w:asciiTheme="minorEastAsia" w:eastAsiaTheme="minorEastAsia" w:hAnsiTheme="minorEastAsia" w:hint="eastAsia"/>
        </w:rPr>
        <w:t>和</w:t>
      </w:r>
      <w:r>
        <w:rPr>
          <w:rFonts w:asciiTheme="minorEastAsia" w:eastAsiaTheme="minorEastAsia" w:hAnsiTheme="minorEastAsia"/>
        </w:rPr>
        <w:t>要求</w:t>
      </w:r>
      <w:r w:rsidRPr="00847C21">
        <w:rPr>
          <w:rFonts w:asciiTheme="minorEastAsia" w:eastAsiaTheme="minorEastAsia" w:hAnsiTheme="minorEastAsia"/>
        </w:rPr>
        <w:t>。</w:t>
      </w:r>
    </w:p>
    <w:p w:rsidR="00FC781D" w:rsidRDefault="000D3E5A"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rPr>
        <w:t>钢筋位置、</w:t>
      </w:r>
      <w:r w:rsidRPr="00C94F34">
        <w:rPr>
          <w:rFonts w:asciiTheme="minorEastAsia" w:eastAsiaTheme="minorEastAsia" w:hAnsiTheme="minorEastAsia" w:hint="eastAsia"/>
        </w:rPr>
        <w:t>直径</w:t>
      </w:r>
      <w:r w:rsidRPr="00C94F34">
        <w:rPr>
          <w:rFonts w:asciiTheme="minorEastAsia" w:eastAsiaTheme="minorEastAsia" w:hAnsiTheme="minorEastAsia"/>
        </w:rPr>
        <w:t>、数量和保护层厚度可采用钢筋探测仪复检，</w:t>
      </w:r>
      <w:r>
        <w:rPr>
          <w:rFonts w:asciiTheme="minorEastAsia" w:eastAsiaTheme="minorEastAsia" w:hAnsiTheme="minorEastAsia" w:hint="eastAsia"/>
        </w:rPr>
        <w:t>或</w:t>
      </w:r>
      <w:r w:rsidRPr="00C94F34">
        <w:rPr>
          <w:rFonts w:asciiTheme="minorEastAsia" w:eastAsiaTheme="minorEastAsia" w:hAnsiTheme="minorEastAsia"/>
        </w:rPr>
        <w:t>直接凿开检查。</w:t>
      </w:r>
    </w:p>
    <w:p w:rsidR="00FC781D" w:rsidRDefault="000D3E5A"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hint="eastAsia"/>
        </w:rPr>
        <w:t>混凝土格构可采用回弹法进行检测，</w:t>
      </w:r>
      <w:r>
        <w:rPr>
          <w:rFonts w:asciiTheme="minorEastAsia" w:eastAsiaTheme="minorEastAsia" w:hAnsiTheme="minorEastAsia" w:hint="eastAsia"/>
        </w:rPr>
        <w:t>也</w:t>
      </w:r>
      <w:r w:rsidRPr="00C94F34">
        <w:rPr>
          <w:rFonts w:asciiTheme="minorEastAsia" w:eastAsiaTheme="minorEastAsia" w:hAnsiTheme="minorEastAsia" w:hint="eastAsia"/>
        </w:rPr>
        <w:t>可采用钻芯法进行补充检测，</w:t>
      </w:r>
      <w:r w:rsidRPr="00EA0CC0">
        <w:rPr>
          <w:rFonts w:asciiTheme="minorEastAsia" w:eastAsiaTheme="minorEastAsia" w:hAnsiTheme="minorEastAsia" w:hint="eastAsia"/>
        </w:rPr>
        <w:t>混凝土质量与强度评定按国家现行有关标准执行。</w:t>
      </w:r>
    </w:p>
    <w:p w:rsidR="00FC781D" w:rsidRDefault="000D3E5A"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hint="eastAsia"/>
        </w:rPr>
        <w:t>砌体护坡应检测砌石或砌块的强度、尺寸、厚度及砂浆强度等。</w:t>
      </w:r>
    </w:p>
    <w:p w:rsidR="00FC781D" w:rsidRDefault="000D3E5A" w:rsidP="00155725">
      <w:pPr>
        <w:pStyle w:val="a5"/>
        <w:spacing w:beforeLines="0" w:afterLines="0"/>
        <w:ind w:left="0"/>
        <w:rPr>
          <w:rFonts w:asciiTheme="minorEastAsia" w:eastAsiaTheme="minorEastAsia" w:hAnsiTheme="minorEastAsia"/>
        </w:rPr>
      </w:pPr>
      <w:r w:rsidRPr="00472139">
        <w:rPr>
          <w:rFonts w:asciiTheme="minorEastAsia" w:eastAsiaTheme="minorEastAsia" w:hAnsiTheme="minorEastAsia"/>
        </w:rPr>
        <w:t>喷射混凝土</w:t>
      </w:r>
      <w:r w:rsidRPr="00472139">
        <w:rPr>
          <w:rFonts w:asciiTheme="minorEastAsia" w:eastAsiaTheme="minorEastAsia" w:hAnsiTheme="minorEastAsia" w:hint="eastAsia"/>
        </w:rPr>
        <w:t>面板厚可</w:t>
      </w:r>
      <w:r>
        <w:rPr>
          <w:rFonts w:asciiTheme="minorEastAsia" w:eastAsiaTheme="minorEastAsia" w:hAnsiTheme="minorEastAsia" w:hint="eastAsia"/>
        </w:rPr>
        <w:t>采</w:t>
      </w:r>
      <w:r w:rsidRPr="00472139">
        <w:rPr>
          <w:rFonts w:asciiTheme="minorEastAsia" w:eastAsiaTheme="minorEastAsia" w:hAnsiTheme="minorEastAsia" w:hint="eastAsia"/>
        </w:rPr>
        <w:t>用凿孔法或钻孔法检测，每100</w:t>
      </w:r>
      <w:r w:rsidR="00504F89">
        <w:rPr>
          <w:rFonts w:asciiTheme="minorEastAsia" w:eastAsiaTheme="minorEastAsia" w:hAnsiTheme="minorEastAsia" w:hint="eastAsia"/>
        </w:rPr>
        <w:t xml:space="preserve"> </w:t>
      </w:r>
      <w:r w:rsidRPr="00472139">
        <w:rPr>
          <w:rFonts w:asciiTheme="minorEastAsia" w:eastAsiaTheme="minorEastAsia" w:hAnsiTheme="minorEastAsia" w:hint="eastAsia"/>
        </w:rPr>
        <w:t>m</w:t>
      </w:r>
      <w:r w:rsidRPr="00DF185F">
        <w:rPr>
          <w:rFonts w:asciiTheme="minorEastAsia" w:eastAsiaTheme="minorEastAsia" w:hAnsiTheme="minorEastAsia" w:hint="eastAsia"/>
          <w:vertAlign w:val="superscript"/>
        </w:rPr>
        <w:t>2</w:t>
      </w:r>
      <w:r w:rsidRPr="00472139">
        <w:rPr>
          <w:rFonts w:asciiTheme="minorEastAsia" w:eastAsiaTheme="minorEastAsia" w:hAnsiTheme="minorEastAsia" w:hint="eastAsia"/>
        </w:rPr>
        <w:t>抽检一组；芯样直径为100</w:t>
      </w:r>
      <w:r w:rsidR="00504F89">
        <w:rPr>
          <w:rFonts w:asciiTheme="minorEastAsia" w:eastAsiaTheme="minorEastAsia" w:hAnsiTheme="minorEastAsia" w:hint="eastAsia"/>
        </w:rPr>
        <w:t xml:space="preserve"> </w:t>
      </w:r>
      <w:r w:rsidRPr="00472139">
        <w:rPr>
          <w:rFonts w:asciiTheme="minorEastAsia" w:eastAsiaTheme="minorEastAsia" w:hAnsiTheme="minorEastAsia" w:hint="eastAsia"/>
        </w:rPr>
        <w:t>mm时，每组不应少于3个点；厚度平均值应大于设计厚度，最小值不应小于设计厚度的80</w:t>
      </w:r>
      <w:r w:rsidR="00504F89">
        <w:rPr>
          <w:rFonts w:asciiTheme="minorEastAsia" w:eastAsiaTheme="minorEastAsia" w:hAnsiTheme="minorEastAsia" w:hint="eastAsia"/>
        </w:rPr>
        <w:t xml:space="preserve"> </w:t>
      </w:r>
      <w:r w:rsidRPr="00472139">
        <w:rPr>
          <w:rFonts w:asciiTheme="minorEastAsia" w:eastAsiaTheme="minorEastAsia" w:hAnsiTheme="minorEastAsia" w:hint="eastAsia"/>
        </w:rPr>
        <w:t>%；混凝土抗压强度的检测和评定应符合GB/T</w:t>
      </w:r>
      <w:r w:rsidR="0062330D">
        <w:rPr>
          <w:rFonts w:asciiTheme="minorEastAsia" w:eastAsiaTheme="minorEastAsia" w:hAnsiTheme="minorEastAsia" w:hint="eastAsia"/>
        </w:rPr>
        <w:t xml:space="preserve"> </w:t>
      </w:r>
      <w:r w:rsidRPr="00472139">
        <w:rPr>
          <w:rFonts w:asciiTheme="minorEastAsia" w:eastAsiaTheme="minorEastAsia" w:hAnsiTheme="minorEastAsia" w:hint="eastAsia"/>
        </w:rPr>
        <w:t>50344的有关规定</w:t>
      </w:r>
      <w:r>
        <w:rPr>
          <w:rFonts w:asciiTheme="minorEastAsia" w:eastAsiaTheme="minorEastAsia" w:hAnsiTheme="minorEastAsia" w:hint="eastAsia"/>
        </w:rPr>
        <w:t>和</w:t>
      </w:r>
      <w:r>
        <w:rPr>
          <w:rFonts w:asciiTheme="minorEastAsia" w:eastAsiaTheme="minorEastAsia" w:hAnsiTheme="minorEastAsia"/>
        </w:rPr>
        <w:t>要求</w:t>
      </w:r>
      <w:r w:rsidRPr="00472139">
        <w:rPr>
          <w:rFonts w:asciiTheme="minorEastAsia" w:eastAsiaTheme="minorEastAsia" w:hAnsiTheme="minorEastAsia" w:hint="eastAsia"/>
        </w:rPr>
        <w:t>。</w:t>
      </w:r>
    </w:p>
    <w:p w:rsidR="00FC781D" w:rsidRDefault="000D3E5A"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hint="eastAsia"/>
        </w:rPr>
        <w:t>防护网钢丝绳、钢丝、钢柱构件、卡扣等规格及质量</w:t>
      </w:r>
      <w:r w:rsidRPr="00EA0CC0">
        <w:rPr>
          <w:rFonts w:asciiTheme="minorEastAsia" w:eastAsiaTheme="minorEastAsia" w:hAnsiTheme="minorEastAsia" w:hint="eastAsia"/>
        </w:rPr>
        <w:t>应满足国家现行有关标准</w:t>
      </w:r>
      <w:r w:rsidRPr="00C94F34">
        <w:rPr>
          <w:rFonts w:asciiTheme="minorEastAsia" w:eastAsiaTheme="minorEastAsia" w:hAnsiTheme="minorEastAsia" w:hint="eastAsia"/>
        </w:rPr>
        <w:t>，并按规定对钢丝绳锚杆进行拉拔试验检测。</w:t>
      </w:r>
    </w:p>
    <w:p w:rsidR="00FC781D" w:rsidRDefault="000D3E5A"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hint="eastAsia"/>
        </w:rPr>
        <w:t>植被绿化</w:t>
      </w:r>
      <w:r>
        <w:rPr>
          <w:rFonts w:asciiTheme="minorEastAsia" w:eastAsiaTheme="minorEastAsia" w:hAnsiTheme="minorEastAsia" w:hint="eastAsia"/>
        </w:rPr>
        <w:t>应要求</w:t>
      </w:r>
      <w:r w:rsidRPr="00C94F34">
        <w:rPr>
          <w:rFonts w:asciiTheme="minorEastAsia" w:eastAsiaTheme="minorEastAsia" w:hAnsiTheme="minorEastAsia" w:hint="eastAsia"/>
        </w:rPr>
        <w:t>植被覆盖率达到70</w:t>
      </w:r>
      <w:r w:rsidR="00504F89">
        <w:rPr>
          <w:rFonts w:asciiTheme="minorEastAsia" w:eastAsiaTheme="minorEastAsia" w:hAnsiTheme="minorEastAsia" w:hint="eastAsia"/>
        </w:rPr>
        <w:t xml:space="preserve"> </w:t>
      </w:r>
      <w:r w:rsidRPr="00C94F34">
        <w:rPr>
          <w:rFonts w:asciiTheme="minorEastAsia" w:eastAsiaTheme="minorEastAsia" w:hAnsiTheme="minorEastAsia" w:hint="eastAsia"/>
        </w:rPr>
        <w:t>%以上，植被成活率达到95</w:t>
      </w:r>
      <w:r w:rsidR="00504F89">
        <w:rPr>
          <w:rFonts w:asciiTheme="minorEastAsia" w:eastAsiaTheme="minorEastAsia" w:hAnsiTheme="minorEastAsia" w:hint="eastAsia"/>
        </w:rPr>
        <w:t xml:space="preserve"> </w:t>
      </w:r>
      <w:r w:rsidRPr="00C94F34">
        <w:rPr>
          <w:rFonts w:asciiTheme="minorEastAsia" w:eastAsiaTheme="minorEastAsia" w:hAnsiTheme="minorEastAsia" w:hint="eastAsia"/>
        </w:rPr>
        <w:t>%以上。</w:t>
      </w:r>
    </w:p>
    <w:p w:rsidR="00FC781D" w:rsidRDefault="000D3E5A" w:rsidP="00155725">
      <w:pPr>
        <w:pStyle w:val="a5"/>
        <w:spacing w:beforeLines="0" w:afterLines="0"/>
        <w:ind w:left="0"/>
        <w:rPr>
          <w:rFonts w:asciiTheme="minorEastAsia" w:eastAsiaTheme="minorEastAsia" w:hAnsiTheme="minorEastAsia"/>
        </w:rPr>
      </w:pPr>
      <w:r w:rsidRPr="00C94F34">
        <w:rPr>
          <w:rFonts w:asciiTheme="minorEastAsia" w:eastAsiaTheme="minorEastAsia" w:hAnsiTheme="minorEastAsia" w:hint="eastAsia"/>
        </w:rPr>
        <w:t>护坡挡墙要求进行墙体质量检测</w:t>
      </w:r>
      <w:r>
        <w:rPr>
          <w:rFonts w:asciiTheme="minorEastAsia" w:eastAsiaTheme="minorEastAsia" w:hAnsiTheme="minorEastAsia" w:hint="eastAsia"/>
        </w:rPr>
        <w:t>和</w:t>
      </w:r>
      <w:r w:rsidRPr="00C94F34">
        <w:rPr>
          <w:rFonts w:asciiTheme="minorEastAsia" w:eastAsiaTheme="minorEastAsia" w:hAnsiTheme="minorEastAsia" w:hint="eastAsia"/>
        </w:rPr>
        <w:t>对墙背填料进行压实度检测。对挡墙地基或经处理后挡土墙地基承载力可</w:t>
      </w:r>
      <w:r>
        <w:rPr>
          <w:rFonts w:asciiTheme="minorEastAsia" w:eastAsiaTheme="minorEastAsia" w:hAnsiTheme="minorEastAsia" w:hint="eastAsia"/>
        </w:rPr>
        <w:t>设计</w:t>
      </w:r>
      <w:r w:rsidRPr="00C94F34">
        <w:rPr>
          <w:rFonts w:asciiTheme="minorEastAsia" w:eastAsiaTheme="minorEastAsia" w:hAnsiTheme="minorEastAsia" w:hint="eastAsia"/>
        </w:rPr>
        <w:t>采用标贯试验或动力触探试验进行检验。</w:t>
      </w:r>
    </w:p>
    <w:p w:rsidR="00FC781D" w:rsidRDefault="00927CB0">
      <w:pPr>
        <w:pStyle w:val="a3"/>
        <w:spacing w:before="312" w:after="312"/>
        <w:ind w:left="0"/>
      </w:pPr>
      <w:bookmarkStart w:id="414" w:name="_Toc520441556"/>
      <w:bookmarkStart w:id="415" w:name="_Toc530136984"/>
      <w:bookmarkStart w:id="416" w:name="_Toc409770550"/>
      <w:bookmarkStart w:id="417" w:name="_Toc495665775"/>
      <w:r>
        <w:rPr>
          <w:rFonts w:hint="eastAsia"/>
        </w:rPr>
        <w:t>设计</w:t>
      </w:r>
      <w:r w:rsidR="004027D6">
        <w:rPr>
          <w:rFonts w:hint="eastAsia"/>
        </w:rPr>
        <w:t>成</w:t>
      </w:r>
      <w:r w:rsidR="004027D6">
        <w:t>果</w:t>
      </w:r>
      <w:r w:rsidR="00CC5C71">
        <w:rPr>
          <w:rFonts w:hint="eastAsia"/>
        </w:rPr>
        <w:t>提交</w:t>
      </w:r>
      <w:bookmarkEnd w:id="414"/>
      <w:bookmarkEnd w:id="415"/>
    </w:p>
    <w:p w:rsidR="00814A0A" w:rsidRDefault="00814A0A" w:rsidP="00814A0A">
      <w:pPr>
        <w:pStyle w:val="a4"/>
        <w:spacing w:before="156" w:after="156"/>
      </w:pPr>
      <w:bookmarkStart w:id="418" w:name="_Toc520441557"/>
      <w:bookmarkStart w:id="419" w:name="_Toc530136985"/>
      <w:r>
        <w:rPr>
          <w:rFonts w:hint="eastAsia"/>
        </w:rPr>
        <w:t>一</w:t>
      </w:r>
      <w:r>
        <w:t>般要求</w:t>
      </w:r>
      <w:bookmarkEnd w:id="418"/>
      <w:bookmarkEnd w:id="419"/>
    </w:p>
    <w:bookmarkEnd w:id="416"/>
    <w:bookmarkEnd w:id="417"/>
    <w:p w:rsidR="00FC781D" w:rsidRDefault="000D3E5A" w:rsidP="00155725">
      <w:pPr>
        <w:pStyle w:val="a5"/>
        <w:spacing w:beforeLines="0" w:afterLines="0"/>
        <w:ind w:left="0"/>
        <w:rPr>
          <w:rFonts w:asciiTheme="minorEastAsia" w:eastAsiaTheme="minorEastAsia" w:hAnsiTheme="minorEastAsia"/>
        </w:rPr>
      </w:pPr>
      <w:r w:rsidRPr="00814A0A">
        <w:rPr>
          <w:rFonts w:asciiTheme="minorEastAsia" w:eastAsiaTheme="minorEastAsia" w:hAnsiTheme="minorEastAsia"/>
        </w:rPr>
        <w:t>设计成果</w:t>
      </w:r>
      <w:r>
        <w:rPr>
          <w:rFonts w:asciiTheme="minorEastAsia" w:eastAsiaTheme="minorEastAsia" w:hAnsiTheme="minorEastAsia" w:hint="eastAsia"/>
        </w:rPr>
        <w:t>由</w:t>
      </w:r>
      <w:r w:rsidRPr="00814A0A">
        <w:rPr>
          <w:rFonts w:asciiTheme="minorEastAsia" w:eastAsiaTheme="minorEastAsia" w:hAnsiTheme="minorEastAsia"/>
        </w:rPr>
        <w:t>地质灾害治理</w:t>
      </w:r>
      <w:r w:rsidRPr="00814A0A">
        <w:rPr>
          <w:rFonts w:asciiTheme="minorEastAsia" w:eastAsiaTheme="minorEastAsia" w:hAnsiTheme="minorEastAsia" w:hint="eastAsia"/>
        </w:rPr>
        <w:t>设计</w:t>
      </w:r>
      <w:r w:rsidRPr="00814A0A">
        <w:rPr>
          <w:rFonts w:asciiTheme="minorEastAsia" w:eastAsiaTheme="minorEastAsia" w:hAnsiTheme="minorEastAsia"/>
        </w:rPr>
        <w:t>方案</w:t>
      </w:r>
      <w:r>
        <w:rPr>
          <w:rFonts w:asciiTheme="minorEastAsia" w:eastAsiaTheme="minorEastAsia" w:hAnsiTheme="minorEastAsia" w:hint="eastAsia"/>
        </w:rPr>
        <w:t>、</w:t>
      </w:r>
      <w:r w:rsidRPr="00814A0A">
        <w:rPr>
          <w:rFonts w:asciiTheme="minorEastAsia" w:eastAsiaTheme="minorEastAsia" w:hAnsiTheme="minorEastAsia" w:hint="eastAsia"/>
        </w:rPr>
        <w:t>设计</w:t>
      </w:r>
      <w:r w:rsidRPr="00814A0A">
        <w:rPr>
          <w:rFonts w:asciiTheme="minorEastAsia" w:eastAsiaTheme="minorEastAsia" w:hAnsiTheme="minorEastAsia"/>
        </w:rPr>
        <w:t>施工</w:t>
      </w:r>
      <w:r w:rsidRPr="00814A0A">
        <w:rPr>
          <w:rFonts w:asciiTheme="minorEastAsia" w:eastAsiaTheme="minorEastAsia" w:hAnsiTheme="minorEastAsia" w:hint="eastAsia"/>
        </w:rPr>
        <w:t>图</w:t>
      </w:r>
      <w:r w:rsidRPr="00814A0A">
        <w:rPr>
          <w:rFonts w:asciiTheme="minorEastAsia" w:eastAsiaTheme="minorEastAsia" w:hAnsiTheme="minorEastAsia"/>
        </w:rPr>
        <w:t>纸</w:t>
      </w:r>
      <w:r>
        <w:rPr>
          <w:rFonts w:asciiTheme="minorEastAsia" w:eastAsiaTheme="minorEastAsia" w:hAnsiTheme="minorEastAsia" w:hint="eastAsia"/>
        </w:rPr>
        <w:t>两</w:t>
      </w:r>
      <w:r>
        <w:rPr>
          <w:rFonts w:asciiTheme="minorEastAsia" w:eastAsiaTheme="minorEastAsia" w:hAnsiTheme="minorEastAsia"/>
        </w:rPr>
        <w:t>部分</w:t>
      </w:r>
      <w:r>
        <w:rPr>
          <w:rFonts w:asciiTheme="minorEastAsia" w:eastAsiaTheme="minorEastAsia" w:hAnsiTheme="minorEastAsia" w:hint="eastAsia"/>
        </w:rPr>
        <w:t>组</w:t>
      </w:r>
      <w:r>
        <w:rPr>
          <w:rFonts w:asciiTheme="minorEastAsia" w:eastAsiaTheme="minorEastAsia" w:hAnsiTheme="minorEastAsia"/>
        </w:rPr>
        <w:t>成。</w:t>
      </w:r>
    </w:p>
    <w:p w:rsidR="00FC781D" w:rsidRDefault="000D3E5A" w:rsidP="00155725">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设计</w:t>
      </w:r>
      <w:r w:rsidRPr="0082468E">
        <w:rPr>
          <w:rFonts w:asciiTheme="minorEastAsia" w:eastAsiaTheme="minorEastAsia" w:hAnsiTheme="minorEastAsia" w:hint="eastAsia"/>
        </w:rPr>
        <w:t>成</w:t>
      </w:r>
      <w:r w:rsidRPr="0082468E">
        <w:rPr>
          <w:rFonts w:asciiTheme="minorEastAsia" w:eastAsiaTheme="minorEastAsia" w:hAnsiTheme="minorEastAsia"/>
        </w:rPr>
        <w:t>果要求</w:t>
      </w:r>
      <w:r w:rsidRPr="0082468E">
        <w:rPr>
          <w:rFonts w:asciiTheme="minorEastAsia" w:eastAsiaTheme="minorEastAsia" w:hAnsiTheme="minorEastAsia" w:hint="eastAsia"/>
        </w:rPr>
        <w:t>简</w:t>
      </w:r>
      <w:r w:rsidRPr="0082468E">
        <w:rPr>
          <w:rFonts w:asciiTheme="minorEastAsia" w:eastAsiaTheme="minorEastAsia" w:hAnsiTheme="minorEastAsia"/>
        </w:rPr>
        <w:t>明扼要、重点突出、论据充分、结论明确、图纸规范，时</w:t>
      </w:r>
      <w:r w:rsidRPr="0082468E">
        <w:rPr>
          <w:rFonts w:asciiTheme="minorEastAsia" w:eastAsiaTheme="minorEastAsia" w:hAnsiTheme="minorEastAsia" w:hint="eastAsia"/>
        </w:rPr>
        <w:t>空</w:t>
      </w:r>
      <w:r w:rsidRPr="0082468E">
        <w:rPr>
          <w:rFonts w:asciiTheme="minorEastAsia" w:eastAsiaTheme="minorEastAsia" w:hAnsiTheme="minorEastAsia"/>
        </w:rPr>
        <w:t>信息量大，实用易</w:t>
      </w:r>
      <w:r w:rsidRPr="0082468E">
        <w:rPr>
          <w:rFonts w:asciiTheme="minorEastAsia" w:eastAsiaTheme="minorEastAsia" w:hAnsiTheme="minorEastAsia" w:hint="eastAsia"/>
        </w:rPr>
        <w:t>懂</w:t>
      </w:r>
      <w:r w:rsidRPr="0082468E">
        <w:rPr>
          <w:rFonts w:asciiTheme="minorEastAsia" w:eastAsiaTheme="minorEastAsia" w:hAnsiTheme="minorEastAsia"/>
        </w:rPr>
        <w:t>，图面布置合理</w:t>
      </w:r>
      <w:r w:rsidRPr="0082468E">
        <w:rPr>
          <w:rFonts w:asciiTheme="minorEastAsia" w:eastAsiaTheme="minorEastAsia" w:hAnsiTheme="minorEastAsia" w:hint="eastAsia"/>
        </w:rPr>
        <w:t>，</w:t>
      </w:r>
      <w:r w:rsidRPr="0082468E">
        <w:rPr>
          <w:rFonts w:asciiTheme="minorEastAsia" w:eastAsiaTheme="minorEastAsia" w:hAnsiTheme="minorEastAsia"/>
        </w:rPr>
        <w:t>美观清晰</w:t>
      </w:r>
      <w:r w:rsidRPr="0082468E">
        <w:rPr>
          <w:rFonts w:asciiTheme="minorEastAsia" w:eastAsiaTheme="minorEastAsia" w:hAnsiTheme="minorEastAsia" w:hint="eastAsia"/>
        </w:rPr>
        <w:t>，</w:t>
      </w:r>
      <w:r w:rsidRPr="0082468E">
        <w:rPr>
          <w:rFonts w:asciiTheme="minorEastAsia" w:eastAsiaTheme="minorEastAsia" w:hAnsiTheme="minorEastAsia"/>
        </w:rPr>
        <w:t>便于使用单位阅读。</w:t>
      </w:r>
    </w:p>
    <w:p w:rsidR="000D3E5A" w:rsidRPr="004027D6" w:rsidRDefault="000D3E5A" w:rsidP="000D3E5A">
      <w:pPr>
        <w:pStyle w:val="a4"/>
        <w:spacing w:before="156" w:after="156"/>
      </w:pPr>
      <w:bookmarkStart w:id="420" w:name="_Toc520441558"/>
      <w:bookmarkStart w:id="421" w:name="_Toc530136986"/>
      <w:r>
        <w:rPr>
          <w:rFonts w:hint="eastAsia"/>
        </w:rPr>
        <w:t>设计方案</w:t>
      </w:r>
      <w:bookmarkEnd w:id="420"/>
      <w:bookmarkEnd w:id="421"/>
    </w:p>
    <w:p w:rsidR="00FC781D" w:rsidRDefault="000D3E5A" w:rsidP="00155725">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设计</w:t>
      </w:r>
      <w:r>
        <w:rPr>
          <w:rFonts w:asciiTheme="minorEastAsia" w:eastAsiaTheme="minorEastAsia" w:hAnsiTheme="minorEastAsia"/>
        </w:rPr>
        <w:t>方案应在</w:t>
      </w:r>
      <w:r>
        <w:rPr>
          <w:rFonts w:asciiTheme="minorEastAsia" w:eastAsiaTheme="minorEastAsia" w:hAnsiTheme="minorEastAsia" w:hint="eastAsia"/>
        </w:rPr>
        <w:t>野外</w:t>
      </w:r>
      <w:r>
        <w:rPr>
          <w:rFonts w:asciiTheme="minorEastAsia" w:eastAsiaTheme="minorEastAsia" w:hAnsiTheme="minorEastAsia"/>
        </w:rPr>
        <w:t>调查和综合分析基础上编写</w:t>
      </w:r>
      <w:r>
        <w:rPr>
          <w:rFonts w:asciiTheme="minorEastAsia" w:eastAsiaTheme="minorEastAsia" w:hAnsiTheme="minorEastAsia" w:hint="eastAsia"/>
        </w:rPr>
        <w:t>而</w:t>
      </w:r>
      <w:r>
        <w:rPr>
          <w:rFonts w:asciiTheme="minorEastAsia" w:eastAsiaTheme="minorEastAsia" w:hAnsiTheme="minorEastAsia"/>
        </w:rPr>
        <w:t>成。</w:t>
      </w:r>
    </w:p>
    <w:p w:rsidR="00FC781D" w:rsidRDefault="000D3E5A" w:rsidP="00155725">
      <w:pPr>
        <w:pStyle w:val="a5"/>
        <w:spacing w:beforeLines="0" w:afterLines="0"/>
        <w:ind w:left="0"/>
        <w:rPr>
          <w:rFonts w:asciiTheme="minorEastAsia" w:eastAsiaTheme="minorEastAsia" w:hAnsiTheme="minorEastAsia"/>
        </w:rPr>
      </w:pPr>
      <w:r w:rsidRPr="008D6084">
        <w:rPr>
          <w:rFonts w:asciiTheme="minorEastAsia" w:eastAsiaTheme="minorEastAsia" w:hAnsiTheme="minorEastAsia"/>
        </w:rPr>
        <w:t>设计方案主要由前言、</w:t>
      </w:r>
      <w:r w:rsidR="009978C2">
        <w:rPr>
          <w:rFonts w:asciiTheme="minorEastAsia" w:eastAsiaTheme="minorEastAsia" w:hAnsiTheme="minorEastAsia" w:hint="eastAsia"/>
        </w:rPr>
        <w:t>地质</w:t>
      </w:r>
      <w:r w:rsidR="009978C2">
        <w:rPr>
          <w:rFonts w:asciiTheme="minorEastAsia" w:eastAsiaTheme="minorEastAsia" w:hAnsiTheme="minorEastAsia"/>
        </w:rPr>
        <w:t>环境条件概况</w:t>
      </w:r>
      <w:r w:rsidRPr="008D6084">
        <w:rPr>
          <w:rFonts w:asciiTheme="minorEastAsia" w:eastAsiaTheme="minorEastAsia" w:hAnsiTheme="minorEastAsia"/>
        </w:rPr>
        <w:t>、地质灾害</w:t>
      </w:r>
      <w:r w:rsidR="009978C2">
        <w:rPr>
          <w:rFonts w:asciiTheme="minorEastAsia" w:eastAsiaTheme="minorEastAsia" w:hAnsiTheme="minorEastAsia" w:hint="eastAsia"/>
        </w:rPr>
        <w:t>调查评价</w:t>
      </w:r>
      <w:r w:rsidRPr="008D6084">
        <w:rPr>
          <w:rFonts w:asciiTheme="minorEastAsia" w:eastAsiaTheme="minorEastAsia" w:hAnsiTheme="minorEastAsia"/>
        </w:rPr>
        <w:t>、</w:t>
      </w:r>
      <w:r w:rsidR="009978C2">
        <w:rPr>
          <w:rFonts w:asciiTheme="minorEastAsia" w:eastAsiaTheme="minorEastAsia" w:hAnsiTheme="minorEastAsia" w:hint="eastAsia"/>
        </w:rPr>
        <w:t>治理工程设计</w:t>
      </w:r>
      <w:r w:rsidRPr="008D6084">
        <w:rPr>
          <w:rFonts w:asciiTheme="minorEastAsia" w:eastAsiaTheme="minorEastAsia" w:hAnsiTheme="minorEastAsia"/>
        </w:rPr>
        <w:t>、监测</w:t>
      </w:r>
      <w:r w:rsidR="009978C2">
        <w:rPr>
          <w:rFonts w:asciiTheme="minorEastAsia" w:eastAsiaTheme="minorEastAsia" w:hAnsiTheme="minorEastAsia" w:hint="eastAsia"/>
        </w:rPr>
        <w:t>工程</w:t>
      </w:r>
      <w:r w:rsidRPr="008D6084">
        <w:rPr>
          <w:rFonts w:asciiTheme="minorEastAsia" w:eastAsiaTheme="minorEastAsia" w:hAnsiTheme="minorEastAsia"/>
        </w:rPr>
        <w:t>设计、</w:t>
      </w:r>
      <w:r w:rsidR="009978C2" w:rsidRPr="009978C2">
        <w:rPr>
          <w:rFonts w:asciiTheme="minorEastAsia" w:eastAsiaTheme="minorEastAsia" w:hAnsiTheme="minorEastAsia" w:hint="eastAsia"/>
        </w:rPr>
        <w:t>治理</w:t>
      </w:r>
      <w:r w:rsidR="009978C2" w:rsidRPr="009978C2">
        <w:rPr>
          <w:rFonts w:asciiTheme="minorEastAsia" w:eastAsiaTheme="minorEastAsia" w:hAnsiTheme="minorEastAsia"/>
        </w:rPr>
        <w:t>概</w:t>
      </w:r>
      <w:r w:rsidR="009978C2" w:rsidRPr="009978C2">
        <w:rPr>
          <w:rFonts w:asciiTheme="minorEastAsia" w:eastAsiaTheme="minorEastAsia" w:hAnsiTheme="minorEastAsia" w:hint="eastAsia"/>
        </w:rPr>
        <w:t>算</w:t>
      </w:r>
      <w:r w:rsidRPr="008D6084">
        <w:rPr>
          <w:rFonts w:asciiTheme="minorEastAsia" w:eastAsiaTheme="minorEastAsia" w:hAnsiTheme="minorEastAsia"/>
        </w:rPr>
        <w:t>、</w:t>
      </w:r>
      <w:r w:rsidR="009978C2">
        <w:rPr>
          <w:rFonts w:asciiTheme="minorEastAsia" w:eastAsiaTheme="minorEastAsia" w:hAnsiTheme="minorEastAsia" w:hint="eastAsia"/>
        </w:rPr>
        <w:t>施工</w:t>
      </w:r>
      <w:r w:rsidR="009978C2">
        <w:rPr>
          <w:rFonts w:asciiTheme="minorEastAsia" w:eastAsiaTheme="minorEastAsia" w:hAnsiTheme="minorEastAsia"/>
        </w:rPr>
        <w:t>条件分析</w:t>
      </w:r>
      <w:r w:rsidRPr="008D6084">
        <w:rPr>
          <w:rFonts w:asciiTheme="minorEastAsia" w:eastAsiaTheme="minorEastAsia" w:hAnsiTheme="minorEastAsia"/>
        </w:rPr>
        <w:t>、</w:t>
      </w:r>
      <w:r w:rsidR="009978C2" w:rsidRPr="009978C2">
        <w:rPr>
          <w:rFonts w:asciiTheme="minorEastAsia" w:eastAsiaTheme="minorEastAsia" w:hAnsiTheme="minorEastAsia"/>
        </w:rPr>
        <w:t>进度</w:t>
      </w:r>
      <w:r w:rsidR="009978C2" w:rsidRPr="009978C2">
        <w:rPr>
          <w:rFonts w:asciiTheme="minorEastAsia" w:eastAsiaTheme="minorEastAsia" w:hAnsiTheme="minorEastAsia" w:hint="eastAsia"/>
        </w:rPr>
        <w:t>、</w:t>
      </w:r>
      <w:r w:rsidR="009978C2" w:rsidRPr="009978C2">
        <w:rPr>
          <w:rFonts w:asciiTheme="minorEastAsia" w:eastAsiaTheme="minorEastAsia" w:hAnsiTheme="minorEastAsia"/>
        </w:rPr>
        <w:t>安全及环</w:t>
      </w:r>
      <w:r w:rsidR="009978C2" w:rsidRPr="009978C2">
        <w:rPr>
          <w:rFonts w:asciiTheme="minorEastAsia" w:eastAsiaTheme="minorEastAsia" w:hAnsiTheme="minorEastAsia" w:hint="eastAsia"/>
        </w:rPr>
        <w:t>保等</w:t>
      </w:r>
      <w:r w:rsidR="009978C2" w:rsidRPr="009978C2">
        <w:rPr>
          <w:rFonts w:asciiTheme="minorEastAsia" w:eastAsiaTheme="minorEastAsia" w:hAnsiTheme="minorEastAsia"/>
        </w:rPr>
        <w:t>建议</w:t>
      </w:r>
      <w:r w:rsidR="009978C2" w:rsidRPr="009978C2">
        <w:rPr>
          <w:rFonts w:asciiTheme="minorEastAsia" w:eastAsiaTheme="minorEastAsia" w:hAnsiTheme="minorEastAsia" w:hint="eastAsia"/>
        </w:rPr>
        <w:t>、</w:t>
      </w:r>
      <w:r w:rsidR="009978C2">
        <w:rPr>
          <w:rFonts w:asciiTheme="minorEastAsia" w:eastAsiaTheme="minorEastAsia" w:hAnsiTheme="minorEastAsia" w:hint="eastAsia"/>
        </w:rPr>
        <w:t>预期</w:t>
      </w:r>
      <w:r w:rsidR="009978C2">
        <w:rPr>
          <w:rFonts w:asciiTheme="minorEastAsia" w:eastAsiaTheme="minorEastAsia" w:hAnsiTheme="minorEastAsia"/>
        </w:rPr>
        <w:t>成果</w:t>
      </w:r>
      <w:r w:rsidRPr="008D6084">
        <w:rPr>
          <w:rFonts w:asciiTheme="minorEastAsia" w:eastAsiaTheme="minorEastAsia" w:hAnsiTheme="minorEastAsia"/>
        </w:rPr>
        <w:t>和</w:t>
      </w:r>
      <w:r w:rsidR="009978C2">
        <w:rPr>
          <w:rFonts w:asciiTheme="minorEastAsia" w:eastAsiaTheme="minorEastAsia" w:hAnsiTheme="minorEastAsia" w:hint="eastAsia"/>
        </w:rPr>
        <w:t>效益</w:t>
      </w:r>
      <w:r w:rsidR="009978C2">
        <w:rPr>
          <w:rFonts w:asciiTheme="minorEastAsia" w:eastAsiaTheme="minorEastAsia" w:hAnsiTheme="minorEastAsia"/>
        </w:rPr>
        <w:t>分析</w:t>
      </w:r>
      <w:r w:rsidRPr="008D6084">
        <w:rPr>
          <w:rFonts w:asciiTheme="minorEastAsia" w:eastAsiaTheme="minorEastAsia" w:hAnsiTheme="minorEastAsia"/>
        </w:rPr>
        <w:t>等</w:t>
      </w:r>
      <w:r w:rsidR="009978C2">
        <w:rPr>
          <w:rFonts w:asciiTheme="minorEastAsia" w:eastAsiaTheme="minorEastAsia" w:hAnsiTheme="minorEastAsia" w:hint="eastAsia"/>
        </w:rPr>
        <w:t>部</w:t>
      </w:r>
      <w:r w:rsidR="009978C2">
        <w:rPr>
          <w:rFonts w:asciiTheme="minorEastAsia" w:eastAsiaTheme="minorEastAsia" w:hAnsiTheme="minorEastAsia"/>
        </w:rPr>
        <w:t>分</w:t>
      </w:r>
      <w:r w:rsidRPr="008D6084">
        <w:rPr>
          <w:rFonts w:asciiTheme="minorEastAsia" w:eastAsiaTheme="minorEastAsia" w:hAnsiTheme="minorEastAsia"/>
        </w:rPr>
        <w:t>组成。</w:t>
      </w:r>
    </w:p>
    <w:p w:rsidR="00FC781D" w:rsidRPr="00155725" w:rsidRDefault="000D3E5A" w:rsidP="00155725">
      <w:pPr>
        <w:pStyle w:val="a5"/>
        <w:spacing w:beforeLines="0" w:afterLines="0"/>
        <w:ind w:left="0"/>
        <w:rPr>
          <w:rFonts w:asciiTheme="minorEastAsia" w:eastAsiaTheme="minorEastAsia" w:hAnsiTheme="minorEastAsia"/>
        </w:rPr>
      </w:pPr>
      <w:r w:rsidRPr="008A3634">
        <w:rPr>
          <w:rFonts w:asciiTheme="minorEastAsia" w:eastAsiaTheme="minorEastAsia" w:hAnsiTheme="minorEastAsia" w:hint="eastAsia"/>
        </w:rPr>
        <w:t>工程</w:t>
      </w:r>
      <w:r w:rsidRPr="008A3634">
        <w:rPr>
          <w:rFonts w:asciiTheme="minorEastAsia" w:eastAsiaTheme="minorEastAsia" w:hAnsiTheme="minorEastAsia"/>
        </w:rPr>
        <w:t>量</w:t>
      </w:r>
      <w:r w:rsidRPr="008A3634">
        <w:rPr>
          <w:rFonts w:asciiTheme="minorEastAsia" w:eastAsiaTheme="minorEastAsia" w:hAnsiTheme="minorEastAsia" w:hint="eastAsia"/>
        </w:rPr>
        <w:t>计算</w:t>
      </w:r>
      <w:r w:rsidRPr="008A3634">
        <w:rPr>
          <w:rFonts w:asciiTheme="minorEastAsia" w:eastAsiaTheme="minorEastAsia" w:hAnsiTheme="minorEastAsia"/>
        </w:rPr>
        <w:t>书</w:t>
      </w:r>
      <w:r w:rsidRPr="008A3634">
        <w:rPr>
          <w:rFonts w:asciiTheme="minorEastAsia" w:eastAsiaTheme="minorEastAsia" w:hAnsiTheme="minorEastAsia" w:hint="eastAsia"/>
        </w:rPr>
        <w:t>、</w:t>
      </w:r>
      <w:r w:rsidRPr="008A3634">
        <w:rPr>
          <w:rFonts w:asciiTheme="minorEastAsia" w:eastAsiaTheme="minorEastAsia" w:hAnsiTheme="minorEastAsia"/>
        </w:rPr>
        <w:t>设计</w:t>
      </w:r>
      <w:r w:rsidRPr="008A3634">
        <w:rPr>
          <w:rFonts w:asciiTheme="minorEastAsia" w:eastAsiaTheme="minorEastAsia" w:hAnsiTheme="minorEastAsia" w:hint="eastAsia"/>
        </w:rPr>
        <w:t>工程</w:t>
      </w:r>
      <w:r w:rsidRPr="008A3634">
        <w:rPr>
          <w:rFonts w:asciiTheme="minorEastAsia" w:eastAsiaTheme="minorEastAsia" w:hAnsiTheme="minorEastAsia"/>
        </w:rPr>
        <w:t>稳定性计算书和费用</w:t>
      </w:r>
      <w:r w:rsidRPr="008A3634">
        <w:rPr>
          <w:rFonts w:asciiTheme="minorEastAsia" w:eastAsiaTheme="minorEastAsia" w:hAnsiTheme="minorEastAsia" w:hint="eastAsia"/>
        </w:rPr>
        <w:t>预</w:t>
      </w:r>
      <w:r w:rsidRPr="008A3634">
        <w:rPr>
          <w:rFonts w:asciiTheme="minorEastAsia" w:eastAsiaTheme="minorEastAsia" w:hAnsiTheme="minorEastAsia"/>
        </w:rPr>
        <w:t>算书</w:t>
      </w:r>
      <w:r w:rsidRPr="008A3634">
        <w:rPr>
          <w:rFonts w:asciiTheme="minorEastAsia" w:eastAsiaTheme="minorEastAsia" w:hAnsiTheme="minorEastAsia" w:hint="eastAsia"/>
        </w:rPr>
        <w:t>作为设计</w:t>
      </w:r>
      <w:r w:rsidRPr="008A3634">
        <w:rPr>
          <w:rFonts w:asciiTheme="minorEastAsia" w:eastAsiaTheme="minorEastAsia" w:hAnsiTheme="minorEastAsia"/>
        </w:rPr>
        <w:t>方案</w:t>
      </w:r>
      <w:r w:rsidRPr="008A3634">
        <w:rPr>
          <w:rFonts w:asciiTheme="minorEastAsia" w:eastAsiaTheme="minorEastAsia" w:hAnsiTheme="minorEastAsia" w:hint="eastAsia"/>
        </w:rPr>
        <w:t>附</w:t>
      </w:r>
      <w:r w:rsidRPr="008A3634">
        <w:rPr>
          <w:rFonts w:asciiTheme="minorEastAsia" w:eastAsiaTheme="minorEastAsia" w:hAnsiTheme="minorEastAsia"/>
        </w:rPr>
        <w:t>件一并提交</w:t>
      </w:r>
      <w:r w:rsidR="008A3634" w:rsidRPr="008A3634">
        <w:rPr>
          <w:rFonts w:asciiTheme="minorEastAsia" w:eastAsiaTheme="minorEastAsia" w:hAnsiTheme="minorEastAsia"/>
        </w:rPr>
        <w:t>，要求如下：</w:t>
      </w:r>
    </w:p>
    <w:p w:rsidR="00FC781D" w:rsidRDefault="000D3E5A" w:rsidP="00DD5E3C">
      <w:pPr>
        <w:pStyle w:val="a5"/>
        <w:numPr>
          <w:ilvl w:val="2"/>
          <w:numId w:val="56"/>
        </w:numPr>
        <w:spacing w:beforeLines="0" w:afterLines="0"/>
        <w:ind w:leftChars="203" w:left="850" w:hangingChars="202" w:hanging="424"/>
        <w:rPr>
          <w:rFonts w:asciiTheme="minorEastAsia" w:eastAsiaTheme="minorEastAsia" w:hAnsiTheme="minorEastAsia"/>
        </w:rPr>
      </w:pPr>
      <w:r w:rsidRPr="008A3634">
        <w:rPr>
          <w:rFonts w:asciiTheme="minorEastAsia" w:eastAsiaTheme="minorEastAsia" w:hAnsiTheme="minorEastAsia" w:hint="eastAsia"/>
        </w:rPr>
        <w:t>对工程量进行说明，</w:t>
      </w:r>
      <w:r w:rsidRPr="008A3634">
        <w:rPr>
          <w:rFonts w:asciiTheme="minorEastAsia" w:eastAsiaTheme="minorEastAsia" w:hAnsiTheme="minorEastAsia"/>
        </w:rPr>
        <w:t>包括</w:t>
      </w:r>
      <w:r w:rsidRPr="008A3634">
        <w:rPr>
          <w:rFonts w:asciiTheme="minorEastAsia" w:eastAsiaTheme="minorEastAsia" w:hAnsiTheme="minorEastAsia" w:hint="eastAsia"/>
        </w:rPr>
        <w:t>各</w:t>
      </w:r>
      <w:r w:rsidRPr="008A3634">
        <w:rPr>
          <w:rFonts w:asciiTheme="minorEastAsia" w:eastAsiaTheme="minorEastAsia" w:hAnsiTheme="minorEastAsia"/>
        </w:rPr>
        <w:t>项工程</w:t>
      </w:r>
      <w:r w:rsidRPr="008A3634">
        <w:rPr>
          <w:rFonts w:asciiTheme="minorEastAsia" w:eastAsiaTheme="minorEastAsia" w:hAnsiTheme="minorEastAsia" w:hint="eastAsia"/>
        </w:rPr>
        <w:t>量计算选择</w:t>
      </w:r>
      <w:r w:rsidRPr="008A3634">
        <w:rPr>
          <w:rFonts w:asciiTheme="minorEastAsia" w:eastAsiaTheme="minorEastAsia" w:hAnsiTheme="minorEastAsia"/>
        </w:rPr>
        <w:t>公式</w:t>
      </w:r>
      <w:r w:rsidRPr="008A3634">
        <w:rPr>
          <w:rFonts w:asciiTheme="minorEastAsia" w:eastAsiaTheme="minorEastAsia" w:hAnsiTheme="minorEastAsia" w:hint="eastAsia"/>
        </w:rPr>
        <w:t>、参数</w:t>
      </w:r>
      <w:r w:rsidRPr="008A3634">
        <w:rPr>
          <w:rFonts w:asciiTheme="minorEastAsia" w:eastAsiaTheme="minorEastAsia" w:hAnsiTheme="minorEastAsia"/>
        </w:rPr>
        <w:t>、参考标准及计算过程</w:t>
      </w:r>
      <w:r w:rsidRPr="008A3634">
        <w:rPr>
          <w:rFonts w:asciiTheme="minorEastAsia" w:eastAsiaTheme="minorEastAsia" w:hAnsiTheme="minorEastAsia" w:hint="eastAsia"/>
        </w:rPr>
        <w:t>等</w:t>
      </w:r>
      <w:r w:rsidR="00E037E6">
        <w:rPr>
          <w:rFonts w:asciiTheme="minorEastAsia" w:eastAsiaTheme="minorEastAsia" w:hAnsiTheme="minorEastAsia" w:hint="eastAsia"/>
        </w:rPr>
        <w:t>；</w:t>
      </w:r>
    </w:p>
    <w:p w:rsidR="00FC781D" w:rsidRDefault="000D3E5A" w:rsidP="00DD5E3C">
      <w:pPr>
        <w:pStyle w:val="a5"/>
        <w:numPr>
          <w:ilvl w:val="2"/>
          <w:numId w:val="56"/>
        </w:numPr>
        <w:spacing w:beforeLines="0" w:afterLines="0"/>
        <w:ind w:leftChars="203" w:left="850" w:hangingChars="202" w:hanging="424"/>
        <w:rPr>
          <w:rFonts w:asciiTheme="minorEastAsia" w:eastAsiaTheme="minorEastAsia" w:hAnsiTheme="minorEastAsia"/>
        </w:rPr>
      </w:pPr>
      <w:r w:rsidRPr="008A3634">
        <w:rPr>
          <w:rFonts w:asciiTheme="minorEastAsia" w:eastAsiaTheme="minorEastAsia" w:hAnsiTheme="minorEastAsia"/>
        </w:rPr>
        <w:t>说明</w:t>
      </w:r>
      <w:r w:rsidRPr="008A3634">
        <w:rPr>
          <w:rFonts w:asciiTheme="minorEastAsia" w:eastAsiaTheme="minorEastAsia" w:hAnsiTheme="minorEastAsia" w:hint="eastAsia"/>
        </w:rPr>
        <w:t>设计</w:t>
      </w:r>
      <w:r w:rsidRPr="008A3634">
        <w:rPr>
          <w:rFonts w:asciiTheme="minorEastAsia" w:eastAsiaTheme="minorEastAsia" w:hAnsiTheme="minorEastAsia"/>
        </w:rPr>
        <w:t>工程</w:t>
      </w:r>
      <w:r w:rsidRPr="008A3634">
        <w:rPr>
          <w:rFonts w:asciiTheme="minorEastAsia" w:eastAsiaTheme="minorEastAsia" w:hAnsiTheme="minorEastAsia" w:hint="eastAsia"/>
        </w:rPr>
        <w:t>稳定</w:t>
      </w:r>
      <w:r w:rsidRPr="008A3634">
        <w:rPr>
          <w:rFonts w:asciiTheme="minorEastAsia" w:eastAsiaTheme="minorEastAsia" w:hAnsiTheme="minorEastAsia"/>
        </w:rPr>
        <w:t>性计算依据的规范、标准和地质参数，根据不同工程构筑物受力模式，建立</w:t>
      </w:r>
      <w:r w:rsidRPr="008A3634">
        <w:rPr>
          <w:rFonts w:asciiTheme="minorEastAsia" w:eastAsiaTheme="minorEastAsia" w:hAnsiTheme="minorEastAsia" w:hint="eastAsia"/>
        </w:rPr>
        <w:t>的</w:t>
      </w:r>
      <w:r w:rsidRPr="008A3634">
        <w:rPr>
          <w:rFonts w:asciiTheme="minorEastAsia" w:eastAsiaTheme="minorEastAsia" w:hAnsiTheme="minorEastAsia"/>
        </w:rPr>
        <w:t>地质模型（或受力模式）</w:t>
      </w:r>
      <w:r w:rsidRPr="008A3634">
        <w:rPr>
          <w:rFonts w:asciiTheme="minorEastAsia" w:eastAsiaTheme="minorEastAsia" w:hAnsiTheme="minorEastAsia" w:hint="eastAsia"/>
        </w:rPr>
        <w:t>，</w:t>
      </w:r>
      <w:r w:rsidRPr="008A3634">
        <w:rPr>
          <w:rFonts w:asciiTheme="minorEastAsia" w:eastAsiaTheme="minorEastAsia" w:hAnsiTheme="minorEastAsia"/>
        </w:rPr>
        <w:t>选择</w:t>
      </w:r>
      <w:r w:rsidRPr="008A3634">
        <w:rPr>
          <w:rFonts w:asciiTheme="minorEastAsia" w:eastAsiaTheme="minorEastAsia" w:hAnsiTheme="minorEastAsia" w:hint="eastAsia"/>
        </w:rPr>
        <w:t>的</w:t>
      </w:r>
      <w:r w:rsidRPr="008A3634">
        <w:rPr>
          <w:rFonts w:asciiTheme="minorEastAsia" w:eastAsiaTheme="minorEastAsia" w:hAnsiTheme="minorEastAsia"/>
        </w:rPr>
        <w:t>计算公式</w:t>
      </w:r>
      <w:r w:rsidRPr="008A3634">
        <w:rPr>
          <w:rFonts w:asciiTheme="minorEastAsia" w:eastAsiaTheme="minorEastAsia" w:hAnsiTheme="minorEastAsia" w:hint="eastAsia"/>
        </w:rPr>
        <w:t>，</w:t>
      </w:r>
      <w:r w:rsidRPr="008A3634">
        <w:rPr>
          <w:rFonts w:asciiTheme="minorEastAsia" w:eastAsiaTheme="minorEastAsia" w:hAnsiTheme="minorEastAsia"/>
        </w:rPr>
        <w:t>计算参数</w:t>
      </w:r>
      <w:r w:rsidRPr="008A3634">
        <w:rPr>
          <w:rFonts w:asciiTheme="minorEastAsia" w:eastAsiaTheme="minorEastAsia" w:hAnsiTheme="minorEastAsia" w:hint="eastAsia"/>
        </w:rPr>
        <w:t>，</w:t>
      </w:r>
      <w:r w:rsidRPr="008A3634">
        <w:rPr>
          <w:rFonts w:asciiTheme="minorEastAsia" w:eastAsiaTheme="minorEastAsia" w:hAnsiTheme="minorEastAsia"/>
        </w:rPr>
        <w:t>对构筑物的设计尺寸、结构的安全性进行检算，列表反映计算参数及结果，附计算模式图、受力构件的弯矩、剪力、位移等图</w:t>
      </w:r>
      <w:r w:rsidR="00E037E6">
        <w:rPr>
          <w:rFonts w:asciiTheme="minorEastAsia" w:eastAsiaTheme="minorEastAsia" w:hAnsiTheme="minorEastAsia" w:hint="eastAsia"/>
        </w:rPr>
        <w:t>；</w:t>
      </w:r>
    </w:p>
    <w:p w:rsidR="00FC781D" w:rsidRDefault="000D3E5A" w:rsidP="00DD5E3C">
      <w:pPr>
        <w:pStyle w:val="a5"/>
        <w:numPr>
          <w:ilvl w:val="2"/>
          <w:numId w:val="56"/>
        </w:numPr>
        <w:spacing w:beforeLines="0" w:afterLines="0"/>
        <w:ind w:leftChars="203" w:left="850" w:hangingChars="202" w:hanging="424"/>
        <w:rPr>
          <w:rFonts w:asciiTheme="minorEastAsia" w:eastAsiaTheme="minorEastAsia" w:hAnsiTheme="minorEastAsia"/>
        </w:rPr>
      </w:pPr>
      <w:r w:rsidRPr="008A3634">
        <w:rPr>
          <w:rFonts w:asciiTheme="minorEastAsia" w:eastAsiaTheme="minorEastAsia" w:hAnsiTheme="minorEastAsia"/>
        </w:rPr>
        <w:t>工程</w:t>
      </w:r>
      <w:r w:rsidRPr="008A3634">
        <w:rPr>
          <w:rFonts w:asciiTheme="minorEastAsia" w:eastAsiaTheme="minorEastAsia" w:hAnsiTheme="minorEastAsia" w:hint="eastAsia"/>
        </w:rPr>
        <w:t>预算书</w:t>
      </w:r>
      <w:r w:rsidRPr="008A3634">
        <w:rPr>
          <w:rFonts w:asciiTheme="minorEastAsia" w:eastAsiaTheme="minorEastAsia" w:hAnsiTheme="minorEastAsia"/>
        </w:rPr>
        <w:t>包括工程施工条件概况、</w:t>
      </w:r>
      <w:r w:rsidRPr="008A3634">
        <w:rPr>
          <w:rFonts w:asciiTheme="minorEastAsia" w:eastAsiaTheme="minorEastAsia" w:hAnsiTheme="minorEastAsia" w:hint="eastAsia"/>
        </w:rPr>
        <w:t>工程</w:t>
      </w:r>
      <w:r w:rsidRPr="008A3634">
        <w:rPr>
          <w:rFonts w:asciiTheme="minorEastAsia" w:eastAsiaTheme="minorEastAsia" w:hAnsiTheme="minorEastAsia"/>
        </w:rPr>
        <w:t>量</w:t>
      </w:r>
      <w:r w:rsidRPr="008A3634">
        <w:rPr>
          <w:rFonts w:asciiTheme="minorEastAsia" w:eastAsiaTheme="minorEastAsia" w:hAnsiTheme="minorEastAsia" w:hint="eastAsia"/>
        </w:rPr>
        <w:t>，</w:t>
      </w:r>
      <w:r w:rsidRPr="008A3634">
        <w:rPr>
          <w:rFonts w:asciiTheme="minorEastAsia" w:eastAsiaTheme="minorEastAsia" w:hAnsiTheme="minorEastAsia"/>
        </w:rPr>
        <w:t>预算编制依据、</w:t>
      </w:r>
      <w:r w:rsidRPr="008A3634">
        <w:rPr>
          <w:rFonts w:asciiTheme="minorEastAsia" w:eastAsiaTheme="minorEastAsia" w:hAnsiTheme="minorEastAsia" w:hint="eastAsia"/>
        </w:rPr>
        <w:t>方法</w:t>
      </w:r>
      <w:r w:rsidRPr="008A3634">
        <w:rPr>
          <w:rFonts w:asciiTheme="minorEastAsia" w:eastAsiaTheme="minorEastAsia" w:hAnsiTheme="minorEastAsia"/>
        </w:rPr>
        <w:t>、采用定额和标准</w:t>
      </w:r>
      <w:r w:rsidRPr="008A3634">
        <w:rPr>
          <w:rFonts w:asciiTheme="minorEastAsia" w:eastAsiaTheme="minorEastAsia" w:hAnsiTheme="minorEastAsia" w:hint="eastAsia"/>
        </w:rPr>
        <w:t>、预</w:t>
      </w:r>
      <w:r w:rsidRPr="008A3634">
        <w:rPr>
          <w:rFonts w:asciiTheme="minorEastAsia" w:eastAsiaTheme="minorEastAsia" w:hAnsiTheme="minorEastAsia"/>
        </w:rPr>
        <w:t>算结果</w:t>
      </w:r>
      <w:r w:rsidRPr="008A3634">
        <w:rPr>
          <w:rFonts w:asciiTheme="minorEastAsia" w:eastAsiaTheme="minorEastAsia" w:hAnsiTheme="minorEastAsia" w:hint="eastAsia"/>
        </w:rPr>
        <w:t>及</w:t>
      </w:r>
      <w:r w:rsidRPr="008A3634">
        <w:rPr>
          <w:rFonts w:asciiTheme="minorEastAsia" w:eastAsiaTheme="minorEastAsia" w:hAnsiTheme="minorEastAsia"/>
        </w:rPr>
        <w:t>相关计算表格。</w:t>
      </w:r>
    </w:p>
    <w:p w:rsidR="000D3E5A" w:rsidRDefault="000D3E5A" w:rsidP="000D3E5A">
      <w:pPr>
        <w:pStyle w:val="a4"/>
        <w:spacing w:before="156" w:after="156"/>
      </w:pPr>
      <w:bookmarkStart w:id="422" w:name="_Toc409770551"/>
      <w:bookmarkStart w:id="423" w:name="_Toc495665776"/>
      <w:bookmarkStart w:id="424" w:name="_Toc520441559"/>
      <w:bookmarkStart w:id="425" w:name="_Toc530136987"/>
      <w:r>
        <w:t>设计</w:t>
      </w:r>
      <w:r>
        <w:rPr>
          <w:rFonts w:hint="eastAsia"/>
        </w:rPr>
        <w:t>施工</w:t>
      </w:r>
      <w:r>
        <w:t>图</w:t>
      </w:r>
      <w:bookmarkEnd w:id="422"/>
      <w:bookmarkEnd w:id="423"/>
      <w:bookmarkEnd w:id="424"/>
      <w:bookmarkEnd w:id="425"/>
    </w:p>
    <w:p w:rsidR="00FC781D" w:rsidRDefault="000D3E5A" w:rsidP="00155725">
      <w:pPr>
        <w:pStyle w:val="a5"/>
        <w:spacing w:beforeLines="0" w:afterLines="0"/>
        <w:ind w:left="0"/>
        <w:rPr>
          <w:rFonts w:asciiTheme="minorEastAsia" w:eastAsiaTheme="minorEastAsia" w:hAnsiTheme="minorEastAsia"/>
        </w:rPr>
      </w:pPr>
      <w:r>
        <w:rPr>
          <w:rFonts w:asciiTheme="minorEastAsia" w:eastAsiaTheme="minorEastAsia" w:hAnsiTheme="minorEastAsia" w:hint="eastAsia"/>
        </w:rPr>
        <w:t>设计</w:t>
      </w:r>
      <w:r>
        <w:rPr>
          <w:rFonts w:asciiTheme="minorEastAsia" w:eastAsiaTheme="minorEastAsia" w:hAnsiTheme="minorEastAsia"/>
        </w:rPr>
        <w:t>施工</w:t>
      </w:r>
      <w:r w:rsidRPr="00C74D94">
        <w:rPr>
          <w:rFonts w:asciiTheme="minorEastAsia" w:eastAsiaTheme="minorEastAsia" w:hAnsiTheme="minorEastAsia"/>
        </w:rPr>
        <w:t>图是地质灾害治理工程实施过程中最重要的依据，图纸应比例合理</w:t>
      </w:r>
      <w:r w:rsidRPr="00C74D94">
        <w:rPr>
          <w:rFonts w:asciiTheme="minorEastAsia" w:eastAsiaTheme="minorEastAsia" w:hAnsiTheme="minorEastAsia" w:hint="eastAsia"/>
        </w:rPr>
        <w:t>、</w:t>
      </w:r>
      <w:r w:rsidRPr="00C74D94">
        <w:rPr>
          <w:rFonts w:asciiTheme="minorEastAsia" w:eastAsiaTheme="minorEastAsia" w:hAnsiTheme="minorEastAsia"/>
        </w:rPr>
        <w:t>信息量大</w:t>
      </w:r>
      <w:r w:rsidRPr="00C74D94">
        <w:rPr>
          <w:rFonts w:asciiTheme="minorEastAsia" w:eastAsiaTheme="minorEastAsia" w:hAnsiTheme="minorEastAsia" w:hint="eastAsia"/>
        </w:rPr>
        <w:t>、</w:t>
      </w:r>
      <w:r w:rsidRPr="00C74D94">
        <w:rPr>
          <w:rFonts w:asciiTheme="minorEastAsia" w:eastAsiaTheme="minorEastAsia" w:hAnsiTheme="minorEastAsia"/>
        </w:rPr>
        <w:t>线条和尺寸标注规范</w:t>
      </w:r>
      <w:r w:rsidRPr="00C74D94">
        <w:rPr>
          <w:rFonts w:asciiTheme="minorEastAsia" w:eastAsiaTheme="minorEastAsia" w:hAnsiTheme="minorEastAsia" w:hint="eastAsia"/>
        </w:rPr>
        <w:t>、</w:t>
      </w:r>
      <w:r w:rsidRPr="00C74D94">
        <w:rPr>
          <w:rFonts w:asciiTheme="minorEastAsia" w:eastAsiaTheme="minorEastAsia" w:hAnsiTheme="minorEastAsia"/>
        </w:rPr>
        <w:t>色泽搭配合理</w:t>
      </w:r>
      <w:r w:rsidRPr="00C74D94">
        <w:rPr>
          <w:rFonts w:asciiTheme="minorEastAsia" w:eastAsiaTheme="minorEastAsia" w:hAnsiTheme="minorEastAsia" w:hint="eastAsia"/>
        </w:rPr>
        <w:t>、</w:t>
      </w:r>
      <w:r w:rsidRPr="00C74D94">
        <w:rPr>
          <w:rFonts w:asciiTheme="minorEastAsia" w:eastAsiaTheme="minorEastAsia" w:hAnsiTheme="minorEastAsia"/>
        </w:rPr>
        <w:t>可读性强。</w:t>
      </w:r>
    </w:p>
    <w:p w:rsidR="00FC781D" w:rsidRDefault="000D3E5A" w:rsidP="00155725">
      <w:pPr>
        <w:pStyle w:val="a5"/>
        <w:spacing w:beforeLines="0" w:afterLines="0"/>
        <w:ind w:left="0"/>
        <w:rPr>
          <w:rFonts w:asciiTheme="minorEastAsia" w:eastAsiaTheme="minorEastAsia" w:hAnsiTheme="minorEastAsia"/>
        </w:rPr>
      </w:pPr>
      <w:r w:rsidRPr="00C74D94">
        <w:rPr>
          <w:rFonts w:asciiTheme="minorEastAsia" w:eastAsiaTheme="minorEastAsia" w:hAnsiTheme="minorEastAsia"/>
        </w:rPr>
        <w:t>设计施工图</w:t>
      </w:r>
      <w:r>
        <w:rPr>
          <w:rFonts w:asciiTheme="minorEastAsia" w:eastAsiaTheme="minorEastAsia" w:hAnsiTheme="minorEastAsia" w:hint="eastAsia"/>
        </w:rPr>
        <w:t>采用</w:t>
      </w:r>
      <w:r w:rsidRPr="00C74D94">
        <w:rPr>
          <w:rFonts w:asciiTheme="minorEastAsia" w:eastAsiaTheme="minorEastAsia" w:hAnsiTheme="minorEastAsia"/>
        </w:rPr>
        <w:t>平面图、纵横剖面图，工程构筑物结构图及大样图等图件来表达治理工程所在位置、各部位的基础型式、地质岩土、材质结构、尺寸、高程、连接安装方法等，并满足计算工程量的需要。</w:t>
      </w:r>
    </w:p>
    <w:p w:rsidR="00FC781D" w:rsidRDefault="000D3E5A" w:rsidP="00155725">
      <w:pPr>
        <w:pStyle w:val="a5"/>
        <w:spacing w:beforeLines="0" w:afterLines="0"/>
        <w:ind w:left="0"/>
        <w:rPr>
          <w:rFonts w:asciiTheme="minorEastAsia" w:eastAsiaTheme="minorEastAsia" w:hAnsiTheme="minorEastAsia"/>
        </w:rPr>
      </w:pPr>
      <w:r w:rsidRPr="00C74D94">
        <w:rPr>
          <w:rFonts w:asciiTheme="minorEastAsia" w:eastAsiaTheme="minorEastAsia" w:hAnsiTheme="minorEastAsia"/>
        </w:rPr>
        <w:t>设计施工图</w:t>
      </w:r>
      <w:r w:rsidRPr="00C21B38">
        <w:rPr>
          <w:rFonts w:asciiTheme="minorEastAsia" w:eastAsiaTheme="minorEastAsia" w:hAnsiTheme="minorEastAsia"/>
        </w:rPr>
        <w:t>应淡化基础图层，新布置的工程应重点突出或对不同的工程区用</w:t>
      </w:r>
      <w:r>
        <w:rPr>
          <w:rFonts w:asciiTheme="minorEastAsia" w:eastAsiaTheme="minorEastAsia" w:hAnsiTheme="minorEastAsia" w:hint="eastAsia"/>
        </w:rPr>
        <w:t>线条</w:t>
      </w:r>
      <w:r w:rsidRPr="00C21B38">
        <w:rPr>
          <w:rFonts w:asciiTheme="minorEastAsia" w:eastAsiaTheme="minorEastAsia" w:hAnsiTheme="minorEastAsia"/>
        </w:rPr>
        <w:t>区分示意，应标明坐标网、控制点坐标、工程点坐标、工程数量表及各分项工程设计说明；统一平面和剖面图中地层时代、</w:t>
      </w:r>
      <w:r w:rsidRPr="00C21B38">
        <w:rPr>
          <w:rFonts w:asciiTheme="minorEastAsia" w:eastAsiaTheme="minorEastAsia" w:hAnsiTheme="minorEastAsia" w:hint="eastAsia"/>
        </w:rPr>
        <w:t>防治</w:t>
      </w:r>
      <w:r w:rsidRPr="00C21B38">
        <w:rPr>
          <w:rFonts w:asciiTheme="minorEastAsia" w:eastAsiaTheme="minorEastAsia" w:hAnsiTheme="minorEastAsia"/>
        </w:rPr>
        <w:t>工程</w:t>
      </w:r>
      <w:r>
        <w:rPr>
          <w:rFonts w:asciiTheme="minorEastAsia" w:eastAsiaTheme="minorEastAsia" w:hAnsiTheme="minorEastAsia" w:hint="eastAsia"/>
        </w:rPr>
        <w:t>代</w:t>
      </w:r>
      <w:r>
        <w:rPr>
          <w:rFonts w:asciiTheme="minorEastAsia" w:eastAsiaTheme="minorEastAsia" w:hAnsiTheme="minorEastAsia"/>
        </w:rPr>
        <w:t>号</w:t>
      </w:r>
      <w:r w:rsidRPr="00C21B38">
        <w:rPr>
          <w:rFonts w:asciiTheme="minorEastAsia" w:eastAsiaTheme="minorEastAsia" w:hAnsiTheme="minorEastAsia"/>
        </w:rPr>
        <w:t>等图例。</w:t>
      </w:r>
    </w:p>
    <w:p w:rsidR="00FC781D" w:rsidRDefault="000D3E5A" w:rsidP="00155725">
      <w:pPr>
        <w:pStyle w:val="a5"/>
        <w:spacing w:beforeLines="0" w:afterLines="0"/>
        <w:ind w:left="0"/>
        <w:rPr>
          <w:rFonts w:asciiTheme="minorEastAsia" w:eastAsiaTheme="minorEastAsia" w:hAnsiTheme="minorEastAsia"/>
        </w:rPr>
      </w:pPr>
      <w:r w:rsidRPr="00C74D94">
        <w:rPr>
          <w:rFonts w:asciiTheme="minorEastAsia" w:eastAsiaTheme="minorEastAsia" w:hAnsiTheme="minorEastAsia"/>
        </w:rPr>
        <w:t>设计施工图</w:t>
      </w:r>
      <w:r w:rsidRPr="00C21B38">
        <w:rPr>
          <w:rFonts w:asciiTheme="minorEastAsia" w:eastAsiaTheme="minorEastAsia" w:hAnsiTheme="minorEastAsia"/>
        </w:rPr>
        <w:t>图纸</w:t>
      </w:r>
      <w:r w:rsidR="00E037E6">
        <w:rPr>
          <w:rFonts w:asciiTheme="minorEastAsia" w:eastAsiaTheme="minorEastAsia" w:hAnsiTheme="minorEastAsia" w:hint="eastAsia"/>
        </w:rPr>
        <w:t>目录参考附录</w:t>
      </w:r>
      <w:r w:rsidR="004D5B0C">
        <w:rPr>
          <w:rFonts w:asciiTheme="minorEastAsia" w:eastAsiaTheme="minorEastAsia" w:hAnsiTheme="minorEastAsia" w:hint="eastAsia"/>
        </w:rPr>
        <w:t>B</w:t>
      </w:r>
      <w:r w:rsidR="00E037E6">
        <w:rPr>
          <w:rFonts w:asciiTheme="minorEastAsia" w:eastAsiaTheme="minorEastAsia" w:hAnsiTheme="minorEastAsia" w:hint="eastAsia"/>
        </w:rPr>
        <w:t>，目录</w:t>
      </w:r>
      <w:r>
        <w:rPr>
          <w:rFonts w:asciiTheme="minorEastAsia" w:eastAsiaTheme="minorEastAsia" w:hAnsiTheme="minorEastAsia" w:hint="eastAsia"/>
        </w:rPr>
        <w:t>宜</w:t>
      </w:r>
      <w:r w:rsidRPr="00C21B38">
        <w:rPr>
          <w:rFonts w:asciiTheme="minorEastAsia" w:eastAsiaTheme="minorEastAsia" w:hAnsiTheme="minorEastAsia"/>
        </w:rPr>
        <w:t>由以下部分组成：</w:t>
      </w:r>
    </w:p>
    <w:p w:rsidR="000D3E5A" w:rsidRDefault="000D3E5A" w:rsidP="00DD5E3C">
      <w:pPr>
        <w:pStyle w:val="af"/>
        <w:numPr>
          <w:ilvl w:val="0"/>
          <w:numId w:val="55"/>
        </w:numPr>
      </w:pPr>
      <w:r>
        <w:rPr>
          <w:rFonts w:hint="eastAsia"/>
        </w:rPr>
        <w:t>图</w:t>
      </w:r>
      <w:r>
        <w:t>纸</w:t>
      </w:r>
      <w:r>
        <w:rPr>
          <w:rFonts w:hint="eastAsia"/>
        </w:rPr>
        <w:t>封面</w:t>
      </w:r>
      <w:r w:rsidR="00E037E6">
        <w:rPr>
          <w:rFonts w:hint="eastAsia"/>
        </w:rPr>
        <w:t>、</w:t>
      </w:r>
      <w:r w:rsidR="00E037E6">
        <w:t>目录</w:t>
      </w:r>
      <w:r w:rsidR="00E037E6">
        <w:rPr>
          <w:rFonts w:hint="eastAsia"/>
        </w:rPr>
        <w:t>、</w:t>
      </w:r>
      <w:r w:rsidR="00E037E6" w:rsidRPr="00AA4464">
        <w:t>说明</w:t>
      </w:r>
      <w:r>
        <w:t>；</w:t>
      </w:r>
    </w:p>
    <w:p w:rsidR="000D3E5A" w:rsidRPr="00AA4464" w:rsidRDefault="000D3E5A" w:rsidP="00155725">
      <w:pPr>
        <w:pStyle w:val="af"/>
        <w:numPr>
          <w:ilvl w:val="0"/>
          <w:numId w:val="19"/>
        </w:numPr>
      </w:pPr>
      <w:r w:rsidRPr="00AA4464">
        <w:rPr>
          <w:rFonts w:hint="eastAsia"/>
        </w:rPr>
        <w:t>原始</w:t>
      </w:r>
      <w:r w:rsidRPr="00AA4464">
        <w:t>测量图；</w:t>
      </w:r>
    </w:p>
    <w:p w:rsidR="00FC781D" w:rsidRDefault="000D3E5A" w:rsidP="00155725">
      <w:pPr>
        <w:pStyle w:val="af"/>
        <w:numPr>
          <w:ilvl w:val="0"/>
          <w:numId w:val="19"/>
        </w:numPr>
      </w:pPr>
      <w:r>
        <w:t>地质环境条件图</w:t>
      </w:r>
      <w:r>
        <w:rPr>
          <w:rFonts w:hint="eastAsia"/>
        </w:rPr>
        <w:t>，比例尺</w:t>
      </w:r>
      <w:r>
        <w:t>1</w:t>
      </w:r>
      <w:r w:rsidR="00DF185F" w:rsidRPr="00DF185F">
        <w:t>:</w:t>
      </w:r>
      <w:r>
        <w:t>500～1</w:t>
      </w:r>
      <w:r w:rsidR="00DF185F" w:rsidRPr="00DF185F">
        <w:t>:</w:t>
      </w:r>
      <w:r>
        <w:t>2000；</w:t>
      </w:r>
    </w:p>
    <w:p w:rsidR="00FC781D" w:rsidRDefault="000D3E5A" w:rsidP="00155725">
      <w:pPr>
        <w:pStyle w:val="af"/>
        <w:numPr>
          <w:ilvl w:val="0"/>
          <w:numId w:val="19"/>
        </w:numPr>
      </w:pPr>
      <w:r>
        <w:t>治理工程总平面布置图（或立面图）</w:t>
      </w:r>
      <w:r>
        <w:rPr>
          <w:rFonts w:hint="eastAsia"/>
        </w:rPr>
        <w:t>，比例尺</w:t>
      </w:r>
      <w:r>
        <w:t>1</w:t>
      </w:r>
      <w:r w:rsidR="00DF185F" w:rsidRPr="00DF185F">
        <w:t>:</w:t>
      </w:r>
      <w:r>
        <w:t>500～1</w:t>
      </w:r>
      <w:r w:rsidR="00DF185F" w:rsidRPr="00DF185F">
        <w:t>:</w:t>
      </w:r>
      <w:r>
        <w:t>1000；</w:t>
      </w:r>
    </w:p>
    <w:p w:rsidR="00FC781D" w:rsidRDefault="000D3E5A" w:rsidP="00155725">
      <w:pPr>
        <w:pStyle w:val="af"/>
        <w:numPr>
          <w:ilvl w:val="0"/>
          <w:numId w:val="19"/>
        </w:numPr>
      </w:pPr>
      <w:r>
        <w:t>分部分项工程平面布置图（或立面图）</w:t>
      </w:r>
      <w:r>
        <w:rPr>
          <w:rFonts w:hint="eastAsia"/>
        </w:rPr>
        <w:t>，比例尺</w:t>
      </w:r>
      <w:r>
        <w:t>1</w:t>
      </w:r>
      <w:r w:rsidR="00DF185F" w:rsidRPr="00DF185F">
        <w:t>:</w:t>
      </w:r>
      <w:r>
        <w:t>100～1</w:t>
      </w:r>
      <w:r w:rsidR="00DF185F" w:rsidRPr="00DF185F">
        <w:t>:</w:t>
      </w:r>
      <w:r>
        <w:t>500；</w:t>
      </w:r>
    </w:p>
    <w:p w:rsidR="00FC781D" w:rsidRDefault="000D3E5A" w:rsidP="00155725">
      <w:pPr>
        <w:pStyle w:val="af"/>
        <w:numPr>
          <w:ilvl w:val="0"/>
          <w:numId w:val="19"/>
        </w:numPr>
      </w:pPr>
      <w:r>
        <w:t>地质剖面图</w:t>
      </w:r>
      <w:r>
        <w:rPr>
          <w:rFonts w:hint="eastAsia"/>
        </w:rPr>
        <w:t>，比例尺</w:t>
      </w:r>
      <w:r>
        <w:t>1</w:t>
      </w:r>
      <w:r w:rsidR="00DF185F" w:rsidRPr="00DF185F">
        <w:t>:</w:t>
      </w:r>
      <w:r>
        <w:t>200～1</w:t>
      </w:r>
      <w:r w:rsidR="00DF185F" w:rsidRPr="00DF185F">
        <w:t>:</w:t>
      </w:r>
      <w:r>
        <w:t>1000；</w:t>
      </w:r>
    </w:p>
    <w:p w:rsidR="00FC781D" w:rsidRDefault="000D3E5A" w:rsidP="00155725">
      <w:pPr>
        <w:pStyle w:val="af"/>
        <w:numPr>
          <w:ilvl w:val="0"/>
          <w:numId w:val="19"/>
        </w:numPr>
      </w:pPr>
      <w:r>
        <w:t>工程设计剖面图</w:t>
      </w:r>
      <w:r>
        <w:rPr>
          <w:rFonts w:hint="eastAsia"/>
        </w:rPr>
        <w:t>，比例尺</w:t>
      </w:r>
      <w:r>
        <w:t>1</w:t>
      </w:r>
      <w:r w:rsidR="00DF185F" w:rsidRPr="00DF185F">
        <w:t>:</w:t>
      </w:r>
      <w:r>
        <w:t>100～1</w:t>
      </w:r>
      <w:r w:rsidR="00DF185F" w:rsidRPr="00DF185F">
        <w:t>:</w:t>
      </w:r>
      <w:r>
        <w:t>200；</w:t>
      </w:r>
    </w:p>
    <w:p w:rsidR="00FC781D" w:rsidRDefault="000D3E5A" w:rsidP="00155725">
      <w:pPr>
        <w:pStyle w:val="af"/>
        <w:numPr>
          <w:ilvl w:val="0"/>
          <w:numId w:val="19"/>
        </w:numPr>
      </w:pPr>
      <w:r>
        <w:t>治理工程绿化平面布置图</w:t>
      </w:r>
      <w:r>
        <w:rPr>
          <w:rFonts w:hint="eastAsia"/>
        </w:rPr>
        <w:t>，比例尺</w:t>
      </w:r>
      <w:r>
        <w:t>1</w:t>
      </w:r>
      <w:r w:rsidR="00DF185F" w:rsidRPr="00DF185F">
        <w:t>:</w:t>
      </w:r>
      <w:r>
        <w:t>100～1</w:t>
      </w:r>
      <w:r w:rsidR="00DF185F" w:rsidRPr="00DF185F">
        <w:t>:</w:t>
      </w:r>
      <w:r>
        <w:t>500；</w:t>
      </w:r>
    </w:p>
    <w:p w:rsidR="00FC781D" w:rsidRDefault="000D3E5A" w:rsidP="00155725">
      <w:pPr>
        <w:pStyle w:val="af"/>
        <w:numPr>
          <w:ilvl w:val="0"/>
          <w:numId w:val="19"/>
        </w:numPr>
      </w:pPr>
      <w:r>
        <w:t>监测工程平面布置图</w:t>
      </w:r>
      <w:r>
        <w:rPr>
          <w:rFonts w:hint="eastAsia"/>
        </w:rPr>
        <w:t>，比例尺</w:t>
      </w:r>
      <w:r>
        <w:t>1</w:t>
      </w:r>
      <w:r w:rsidR="00DF185F" w:rsidRPr="00DF185F">
        <w:t>:</w:t>
      </w:r>
      <w:r>
        <w:t>500～1</w:t>
      </w:r>
      <w:r w:rsidR="00DF185F" w:rsidRPr="00DF185F">
        <w:t>:</w:t>
      </w:r>
      <w:r>
        <w:t>2000</w:t>
      </w:r>
      <w:r w:rsidR="00E037E6">
        <w:rPr>
          <w:rFonts w:hint="eastAsia"/>
        </w:rPr>
        <w:t>；</w:t>
      </w:r>
    </w:p>
    <w:p w:rsidR="00FC781D" w:rsidRDefault="000D3E5A" w:rsidP="00155725">
      <w:pPr>
        <w:pStyle w:val="af"/>
        <w:numPr>
          <w:ilvl w:val="0"/>
          <w:numId w:val="19"/>
        </w:numPr>
      </w:pPr>
      <w:r>
        <w:t>重点部位，分部分项工程细部结构大样图</w:t>
      </w:r>
      <w:r>
        <w:rPr>
          <w:rFonts w:hint="eastAsia"/>
        </w:rPr>
        <w:t>，比例尺</w:t>
      </w:r>
      <w:r>
        <w:t>1</w:t>
      </w:r>
      <w:r w:rsidR="00DF185F" w:rsidRPr="00DF185F">
        <w:t>:</w:t>
      </w:r>
      <w:r>
        <w:t>50～1</w:t>
      </w:r>
      <w:r w:rsidR="00DF185F" w:rsidRPr="00DF185F">
        <w:t>:</w:t>
      </w:r>
      <w:r>
        <w:t>100；</w:t>
      </w:r>
    </w:p>
    <w:p w:rsidR="00FC781D" w:rsidRDefault="002147E0" w:rsidP="00155725">
      <w:pPr>
        <w:pStyle w:val="af"/>
        <w:numPr>
          <w:ilvl w:val="0"/>
          <w:numId w:val="19"/>
        </w:numPr>
      </w:pPr>
      <w:r>
        <w:rPr>
          <w:rFonts w:hint="eastAsia"/>
        </w:rPr>
        <w:t>新工</w:t>
      </w:r>
      <w:r>
        <w:t>艺、新方法实施说明及大样图；</w:t>
      </w:r>
    </w:p>
    <w:p w:rsidR="00FC781D" w:rsidRDefault="002147E0" w:rsidP="00155725">
      <w:pPr>
        <w:pStyle w:val="af"/>
        <w:numPr>
          <w:ilvl w:val="0"/>
          <w:numId w:val="19"/>
        </w:numPr>
      </w:pPr>
      <w:r>
        <w:rPr>
          <w:rFonts w:hint="eastAsia"/>
        </w:rPr>
        <w:t>其它。</w:t>
      </w:r>
    </w:p>
    <w:p w:rsidR="00FC781D" w:rsidRDefault="00C61F9E" w:rsidP="00155725">
      <w:pPr>
        <w:pStyle w:val="a5"/>
        <w:spacing w:beforeLines="0" w:afterLines="0"/>
        <w:ind w:left="0"/>
        <w:rPr>
          <w:rFonts w:asciiTheme="minorEastAsia" w:eastAsiaTheme="minorEastAsia" w:hAnsiTheme="minorEastAsia"/>
        </w:rPr>
      </w:pPr>
      <w:r w:rsidRPr="006E4454">
        <w:rPr>
          <w:rFonts w:asciiTheme="minorEastAsia" w:eastAsiaTheme="minorEastAsia" w:hAnsiTheme="minorEastAsia"/>
        </w:rPr>
        <w:t>每张图纸应有标题栏</w:t>
      </w:r>
      <w:r w:rsidRPr="006E4454">
        <w:rPr>
          <w:rFonts w:asciiTheme="minorEastAsia" w:eastAsiaTheme="minorEastAsia" w:hAnsiTheme="minorEastAsia" w:hint="eastAsia"/>
        </w:rPr>
        <w:t>和</w:t>
      </w:r>
      <w:r w:rsidRPr="006E4454">
        <w:rPr>
          <w:rFonts w:asciiTheme="minorEastAsia" w:eastAsiaTheme="minorEastAsia" w:hAnsiTheme="minorEastAsia"/>
        </w:rPr>
        <w:t>会签栏</w:t>
      </w:r>
      <w:r>
        <w:rPr>
          <w:rFonts w:asciiTheme="minorEastAsia" w:eastAsiaTheme="minorEastAsia" w:hAnsiTheme="minorEastAsia" w:hint="eastAsia"/>
        </w:rPr>
        <w:t>，其中</w:t>
      </w:r>
      <w:r>
        <w:rPr>
          <w:rFonts w:asciiTheme="minorEastAsia" w:eastAsiaTheme="minorEastAsia" w:hAnsiTheme="minorEastAsia"/>
        </w:rPr>
        <w:t>标题栏一般在图纸的右下方</w:t>
      </w:r>
      <w:r>
        <w:rPr>
          <w:rFonts w:asciiTheme="minorEastAsia" w:eastAsiaTheme="minorEastAsia" w:hAnsiTheme="minorEastAsia" w:hint="eastAsia"/>
        </w:rPr>
        <w:t>，</w:t>
      </w:r>
      <w:r>
        <w:rPr>
          <w:rFonts w:asciiTheme="minorEastAsia" w:eastAsiaTheme="minorEastAsia" w:hAnsiTheme="minorEastAsia"/>
        </w:rPr>
        <w:t>标题栏格式</w:t>
      </w:r>
      <w:r>
        <w:rPr>
          <w:rFonts w:asciiTheme="minorEastAsia" w:eastAsiaTheme="minorEastAsia" w:hAnsiTheme="minorEastAsia" w:hint="eastAsia"/>
        </w:rPr>
        <w:t>参考附录B。</w:t>
      </w:r>
    </w:p>
    <w:p w:rsidR="00FC781D" w:rsidRDefault="007B30F7" w:rsidP="00155725">
      <w:pPr>
        <w:pStyle w:val="a5"/>
        <w:numPr>
          <w:ilvl w:val="0"/>
          <w:numId w:val="0"/>
        </w:numPr>
        <w:spacing w:beforeLines="0" w:afterLines="0"/>
        <w:ind w:firstLineChars="200" w:firstLine="420"/>
        <w:rPr>
          <w:rFonts w:asciiTheme="minorEastAsia" w:eastAsiaTheme="minorEastAsia" w:hAnsiTheme="minorEastAsia"/>
        </w:rPr>
      </w:pPr>
      <w:r>
        <w:rPr>
          <w:rFonts w:asciiTheme="minorEastAsia" w:eastAsiaTheme="minorEastAsia" w:hAnsiTheme="minorEastAsia" w:hint="eastAsia"/>
        </w:rPr>
        <w:t>当工程</w:t>
      </w:r>
      <w:r>
        <w:rPr>
          <w:rFonts w:asciiTheme="minorEastAsia" w:eastAsiaTheme="minorEastAsia" w:hAnsiTheme="minorEastAsia"/>
        </w:rPr>
        <w:t>设计</w:t>
      </w:r>
      <w:r>
        <w:rPr>
          <w:rFonts w:asciiTheme="minorEastAsia" w:eastAsiaTheme="minorEastAsia" w:hAnsiTheme="minorEastAsia" w:hint="eastAsia"/>
        </w:rPr>
        <w:t>涉及</w:t>
      </w:r>
      <w:r w:rsidRPr="007B30F7">
        <w:rPr>
          <w:rFonts w:asciiTheme="minorEastAsia" w:eastAsiaTheme="minorEastAsia" w:hAnsiTheme="minorEastAsia"/>
        </w:rPr>
        <w:t>相关专业（园林、水电、结构、建筑等）</w:t>
      </w:r>
      <w:r w:rsidR="008D6F9D">
        <w:rPr>
          <w:rFonts w:asciiTheme="minorEastAsia" w:eastAsiaTheme="minorEastAsia" w:hAnsiTheme="minorEastAsia" w:hint="eastAsia"/>
        </w:rPr>
        <w:t>设计</w:t>
      </w:r>
      <w:r>
        <w:rPr>
          <w:rFonts w:asciiTheme="minorEastAsia" w:eastAsiaTheme="minorEastAsia" w:hAnsiTheme="minorEastAsia" w:hint="eastAsia"/>
        </w:rPr>
        <w:t>，</w:t>
      </w:r>
      <w:r>
        <w:rPr>
          <w:rFonts w:asciiTheme="minorEastAsia" w:eastAsiaTheme="minorEastAsia" w:hAnsiTheme="minorEastAsia"/>
        </w:rPr>
        <w:t>应</w:t>
      </w:r>
      <w:r w:rsidRPr="007B30F7">
        <w:rPr>
          <w:rFonts w:asciiTheme="minorEastAsia" w:eastAsiaTheme="minorEastAsia" w:hAnsiTheme="minorEastAsia"/>
        </w:rPr>
        <w:t>设置</w:t>
      </w:r>
      <w:r>
        <w:rPr>
          <w:rFonts w:asciiTheme="minorEastAsia" w:eastAsiaTheme="minorEastAsia" w:hAnsiTheme="minorEastAsia" w:hint="eastAsia"/>
        </w:rPr>
        <w:t>会签栏，</w:t>
      </w:r>
      <w:r w:rsidRPr="007B30F7">
        <w:rPr>
          <w:rFonts w:asciiTheme="minorEastAsia" w:eastAsiaTheme="minorEastAsia" w:hAnsiTheme="minorEastAsia"/>
        </w:rPr>
        <w:t>会签栏一般放在图纸的左上角</w:t>
      </w:r>
      <w:r>
        <w:rPr>
          <w:rFonts w:asciiTheme="minorEastAsia" w:eastAsiaTheme="minorEastAsia" w:hAnsiTheme="minorEastAsia" w:hint="eastAsia"/>
        </w:rPr>
        <w:t>，</w:t>
      </w:r>
      <w:r w:rsidRPr="007B30F7">
        <w:rPr>
          <w:rFonts w:asciiTheme="minorEastAsia" w:eastAsiaTheme="minorEastAsia" w:hAnsiTheme="minorEastAsia"/>
        </w:rPr>
        <w:t>注明会签者的专业,姓名,日期等。</w:t>
      </w:r>
    </w:p>
    <w:p w:rsidR="003057D4" w:rsidRPr="003057D4" w:rsidRDefault="003057D4" w:rsidP="00155725">
      <w:pPr>
        <w:pStyle w:val="afff0"/>
      </w:pPr>
      <w:r w:rsidRPr="006E4454">
        <w:rPr>
          <w:rFonts w:asciiTheme="minorEastAsia" w:eastAsiaTheme="minorEastAsia" w:hAnsiTheme="minorEastAsia"/>
        </w:rPr>
        <w:t>标题栏</w:t>
      </w:r>
      <w:r w:rsidRPr="006E4454">
        <w:rPr>
          <w:rFonts w:asciiTheme="minorEastAsia" w:eastAsiaTheme="minorEastAsia" w:hAnsiTheme="minorEastAsia" w:hint="eastAsia"/>
        </w:rPr>
        <w:t>和</w:t>
      </w:r>
      <w:r w:rsidRPr="006E4454">
        <w:rPr>
          <w:rFonts w:asciiTheme="minorEastAsia" w:eastAsiaTheme="minorEastAsia" w:hAnsiTheme="minorEastAsia"/>
        </w:rPr>
        <w:t>会签栏</w:t>
      </w:r>
      <w:r>
        <w:rPr>
          <w:rFonts w:asciiTheme="minorEastAsia" w:eastAsiaTheme="minorEastAsia" w:hAnsiTheme="minorEastAsia" w:hint="eastAsia"/>
        </w:rPr>
        <w:t>均</w:t>
      </w:r>
      <w:r>
        <w:rPr>
          <w:rFonts w:asciiTheme="minorEastAsia" w:eastAsiaTheme="minorEastAsia" w:hAnsiTheme="minorEastAsia"/>
        </w:rPr>
        <w:t>应由相关人员</w:t>
      </w:r>
      <w:r>
        <w:rPr>
          <w:rFonts w:asciiTheme="minorEastAsia" w:eastAsiaTheme="minorEastAsia" w:hAnsiTheme="minorEastAsia" w:hint="eastAsia"/>
        </w:rPr>
        <w:t>个人</w:t>
      </w:r>
      <w:r>
        <w:rPr>
          <w:rFonts w:asciiTheme="minorEastAsia" w:eastAsiaTheme="minorEastAsia" w:hAnsiTheme="minorEastAsia"/>
        </w:rPr>
        <w:t>签字、确认。</w:t>
      </w:r>
    </w:p>
    <w:p w:rsidR="00FC781D" w:rsidRDefault="00C61F9E" w:rsidP="00155725">
      <w:pPr>
        <w:pStyle w:val="a5"/>
        <w:spacing w:beforeLines="0" w:afterLines="0"/>
        <w:ind w:left="0"/>
        <w:rPr>
          <w:rFonts w:asciiTheme="minorEastAsia" w:eastAsiaTheme="minorEastAsia" w:hAnsiTheme="minorEastAsia"/>
        </w:rPr>
      </w:pPr>
      <w:r w:rsidRPr="00C61F9E">
        <w:rPr>
          <w:rFonts w:asciiTheme="minorEastAsia" w:eastAsiaTheme="minorEastAsia" w:hAnsiTheme="minorEastAsia" w:hint="eastAsia"/>
        </w:rPr>
        <w:t>宜</w:t>
      </w:r>
      <w:r w:rsidRPr="00C61F9E">
        <w:rPr>
          <w:rFonts w:asciiTheme="minorEastAsia" w:eastAsiaTheme="minorEastAsia" w:hAnsiTheme="minorEastAsia"/>
        </w:rPr>
        <w:t>采</w:t>
      </w:r>
      <w:r w:rsidRPr="00C61F9E">
        <w:rPr>
          <w:rFonts w:asciiTheme="minorEastAsia" w:eastAsiaTheme="minorEastAsia" w:hAnsiTheme="minorEastAsia" w:hint="eastAsia"/>
        </w:rPr>
        <w:t>用</w:t>
      </w:r>
      <w:r w:rsidRPr="00C61F9E">
        <w:rPr>
          <w:rFonts w:asciiTheme="minorEastAsia" w:eastAsiaTheme="minorEastAsia" w:hAnsiTheme="minorEastAsia"/>
        </w:rPr>
        <w:t>蓝</w:t>
      </w:r>
      <w:r w:rsidRPr="00C61F9E">
        <w:rPr>
          <w:rFonts w:asciiTheme="minorEastAsia" w:eastAsiaTheme="minorEastAsia" w:hAnsiTheme="minorEastAsia" w:hint="eastAsia"/>
        </w:rPr>
        <w:t>晒</w:t>
      </w:r>
      <w:r w:rsidRPr="00C61F9E">
        <w:rPr>
          <w:rFonts w:asciiTheme="minorEastAsia" w:eastAsiaTheme="minorEastAsia" w:hAnsiTheme="minorEastAsia"/>
        </w:rPr>
        <w:t>出图方式出版。</w:t>
      </w:r>
    </w:p>
    <w:p w:rsidR="00FC781D" w:rsidRDefault="000D3E5A" w:rsidP="00155725">
      <w:pPr>
        <w:pStyle w:val="a5"/>
        <w:spacing w:beforeLines="0" w:afterLines="0"/>
        <w:ind w:left="0"/>
        <w:rPr>
          <w:rFonts w:asciiTheme="minorEastAsia" w:eastAsiaTheme="minorEastAsia" w:hAnsiTheme="minorEastAsia"/>
        </w:rPr>
      </w:pPr>
      <w:r w:rsidRPr="001C432C">
        <w:rPr>
          <w:rFonts w:asciiTheme="minorEastAsia" w:eastAsiaTheme="minorEastAsia" w:hAnsiTheme="minorEastAsia"/>
        </w:rPr>
        <w:t>设计</w:t>
      </w:r>
      <w:r>
        <w:rPr>
          <w:rFonts w:asciiTheme="minorEastAsia" w:eastAsiaTheme="minorEastAsia" w:hAnsiTheme="minorEastAsia" w:hint="eastAsia"/>
        </w:rPr>
        <w:t>施工</w:t>
      </w:r>
      <w:r w:rsidRPr="001C432C">
        <w:rPr>
          <w:rFonts w:asciiTheme="minorEastAsia" w:eastAsiaTheme="minorEastAsia" w:hAnsiTheme="minorEastAsia"/>
        </w:rPr>
        <w:t>图纸应单独成册，装订顺序为</w:t>
      </w:r>
      <w:r>
        <w:rPr>
          <w:rFonts w:asciiTheme="minorEastAsia" w:eastAsiaTheme="minorEastAsia" w:hAnsiTheme="minorEastAsia" w:hint="eastAsia"/>
        </w:rPr>
        <w:t>封面</w:t>
      </w:r>
      <w:r>
        <w:rPr>
          <w:rFonts w:asciiTheme="minorEastAsia" w:eastAsiaTheme="minorEastAsia" w:hAnsiTheme="minorEastAsia"/>
        </w:rPr>
        <w:t>、</w:t>
      </w:r>
      <w:r>
        <w:rPr>
          <w:rFonts w:asciiTheme="minorEastAsia" w:eastAsiaTheme="minorEastAsia" w:hAnsiTheme="minorEastAsia" w:hint="eastAsia"/>
        </w:rPr>
        <w:t>目录</w:t>
      </w:r>
      <w:r>
        <w:rPr>
          <w:rFonts w:asciiTheme="minorEastAsia" w:eastAsiaTheme="minorEastAsia" w:hAnsiTheme="minorEastAsia"/>
        </w:rPr>
        <w:t>、</w:t>
      </w:r>
      <w:r w:rsidRPr="001C432C">
        <w:rPr>
          <w:rFonts w:asciiTheme="minorEastAsia" w:eastAsiaTheme="minorEastAsia" w:hAnsiTheme="minorEastAsia" w:hint="eastAsia"/>
        </w:rPr>
        <w:t>说明</w:t>
      </w:r>
      <w:r w:rsidRPr="001C432C">
        <w:rPr>
          <w:rFonts w:asciiTheme="minorEastAsia" w:eastAsiaTheme="minorEastAsia" w:hAnsiTheme="minorEastAsia"/>
        </w:rPr>
        <w:t>书、</w:t>
      </w:r>
      <w:r w:rsidRPr="001C432C">
        <w:rPr>
          <w:rFonts w:asciiTheme="minorEastAsia" w:eastAsiaTheme="minorEastAsia" w:hAnsiTheme="minorEastAsia" w:hint="eastAsia"/>
        </w:rPr>
        <w:t>原</w:t>
      </w:r>
      <w:r w:rsidRPr="001C432C">
        <w:rPr>
          <w:rFonts w:asciiTheme="minorEastAsia" w:eastAsiaTheme="minorEastAsia" w:hAnsiTheme="minorEastAsia"/>
        </w:rPr>
        <w:t>始测量图、总平面布置图、</w:t>
      </w:r>
      <w:r w:rsidRPr="001C432C">
        <w:rPr>
          <w:rFonts w:asciiTheme="minorEastAsia" w:eastAsiaTheme="minorEastAsia" w:hAnsiTheme="minorEastAsia" w:hint="eastAsia"/>
        </w:rPr>
        <w:t>单项</w:t>
      </w:r>
      <w:r w:rsidRPr="001C432C">
        <w:rPr>
          <w:rFonts w:asciiTheme="minorEastAsia" w:eastAsiaTheme="minorEastAsia" w:hAnsiTheme="minorEastAsia"/>
        </w:rPr>
        <w:t>平面布置图</w:t>
      </w:r>
      <w:r w:rsidRPr="001C432C">
        <w:rPr>
          <w:rFonts w:asciiTheme="minorEastAsia" w:eastAsiaTheme="minorEastAsia" w:hAnsiTheme="minorEastAsia" w:hint="eastAsia"/>
        </w:rPr>
        <w:t>等</w:t>
      </w:r>
      <w:r w:rsidRPr="001C432C">
        <w:rPr>
          <w:rFonts w:asciiTheme="minorEastAsia" w:eastAsiaTheme="minorEastAsia" w:hAnsiTheme="minorEastAsia"/>
        </w:rPr>
        <w:t>，随后按照各分项工程排序；同一分项工程为一组图纸，按照分项工程平面布置图、纵横剖面布置图、结构图及细部大样图的顺序排列。</w:t>
      </w:r>
    </w:p>
    <w:p w:rsidR="00FC781D" w:rsidRDefault="000D3E5A" w:rsidP="00155725">
      <w:pPr>
        <w:pStyle w:val="a5"/>
        <w:spacing w:beforeLines="0" w:afterLines="0"/>
        <w:ind w:left="0"/>
        <w:rPr>
          <w:rFonts w:asciiTheme="minorEastAsia" w:eastAsiaTheme="minorEastAsia" w:hAnsiTheme="minorEastAsia"/>
        </w:rPr>
      </w:pPr>
      <w:r w:rsidRPr="001C432C">
        <w:rPr>
          <w:rFonts w:asciiTheme="minorEastAsia" w:eastAsiaTheme="minorEastAsia" w:hAnsiTheme="minorEastAsia"/>
        </w:rPr>
        <w:t>图纸折叠前应按裁图线裁剪整齐</w:t>
      </w:r>
      <w:r w:rsidRPr="001C432C">
        <w:rPr>
          <w:rFonts w:asciiTheme="minorEastAsia" w:eastAsiaTheme="minorEastAsia" w:hAnsiTheme="minorEastAsia" w:hint="eastAsia"/>
        </w:rPr>
        <w:t>,</w:t>
      </w:r>
      <w:r w:rsidRPr="001C432C">
        <w:rPr>
          <w:rFonts w:asciiTheme="minorEastAsia" w:eastAsiaTheme="minorEastAsia" w:hAnsiTheme="minorEastAsia"/>
        </w:rPr>
        <w:t>图面应折向内，成手风琴风箱式。折叠后幅面尺寸应以图纸基本尺寸为标准。图纸及竣工图章应露在外面</w:t>
      </w:r>
      <w:r w:rsidRPr="001C432C">
        <w:rPr>
          <w:rFonts w:asciiTheme="minorEastAsia" w:eastAsiaTheme="minorEastAsia" w:hAnsiTheme="minorEastAsia" w:hint="eastAsia"/>
        </w:rPr>
        <w:t>,</w:t>
      </w:r>
      <w:r w:rsidRPr="001C432C">
        <w:rPr>
          <w:rFonts w:asciiTheme="minorEastAsia" w:eastAsiaTheme="minorEastAsia" w:hAnsiTheme="minorEastAsia"/>
        </w:rPr>
        <w:t>其它图纸应在装订边折一三角</w:t>
      </w:r>
      <w:r w:rsidRPr="00C0183C">
        <w:rPr>
          <w:rFonts w:asciiTheme="minorEastAsia" w:eastAsiaTheme="minorEastAsia" w:hAnsiTheme="minorEastAsia"/>
        </w:rPr>
        <w:t>或</w:t>
      </w:r>
      <w:r w:rsidRPr="001C432C">
        <w:rPr>
          <w:rFonts w:asciiTheme="minorEastAsia" w:eastAsiaTheme="minorEastAsia" w:hAnsiTheme="minorEastAsia"/>
        </w:rPr>
        <w:t>剪一缺口，折进装订边。</w:t>
      </w:r>
    </w:p>
    <w:p w:rsidR="00FC781D" w:rsidRDefault="000D3E5A" w:rsidP="00155725">
      <w:pPr>
        <w:pStyle w:val="a5"/>
        <w:spacing w:beforeLines="0" w:afterLines="0"/>
        <w:ind w:left="0"/>
        <w:rPr>
          <w:rFonts w:asciiTheme="minorEastAsia" w:eastAsiaTheme="minorEastAsia" w:hAnsiTheme="minorEastAsia"/>
        </w:rPr>
      </w:pPr>
      <w:bookmarkStart w:id="426" w:name="_Toc495665791"/>
      <w:bookmarkStart w:id="427" w:name="_Toc409770557"/>
      <w:r w:rsidRPr="00C0183C">
        <w:rPr>
          <w:rFonts w:asciiTheme="minorEastAsia" w:eastAsiaTheme="minorEastAsia" w:hAnsiTheme="minorEastAsia"/>
        </w:rPr>
        <w:t>设计单位</w:t>
      </w:r>
      <w:r w:rsidR="000F52B5">
        <w:rPr>
          <w:rFonts w:asciiTheme="minorEastAsia" w:eastAsiaTheme="minorEastAsia" w:hAnsiTheme="minorEastAsia" w:hint="eastAsia"/>
        </w:rPr>
        <w:t>应</w:t>
      </w:r>
      <w:r>
        <w:rPr>
          <w:rFonts w:asciiTheme="minorEastAsia" w:eastAsiaTheme="minorEastAsia" w:hAnsiTheme="minorEastAsia" w:hint="eastAsia"/>
        </w:rPr>
        <w:t>做</w:t>
      </w:r>
      <w:r>
        <w:rPr>
          <w:rFonts w:asciiTheme="minorEastAsia" w:eastAsiaTheme="minorEastAsia" w:hAnsiTheme="minorEastAsia"/>
        </w:rPr>
        <w:t>好设计</w:t>
      </w:r>
      <w:r w:rsidRPr="00C0183C">
        <w:rPr>
          <w:rFonts w:asciiTheme="minorEastAsia" w:eastAsiaTheme="minorEastAsia" w:hAnsiTheme="minorEastAsia"/>
        </w:rPr>
        <w:t>施工图后续服务</w:t>
      </w:r>
      <w:bookmarkEnd w:id="426"/>
      <w:bookmarkEnd w:id="427"/>
      <w:r>
        <w:rPr>
          <w:rFonts w:asciiTheme="minorEastAsia" w:eastAsiaTheme="minorEastAsia" w:hAnsiTheme="minorEastAsia" w:hint="eastAsia"/>
        </w:rPr>
        <w:t>工作</w:t>
      </w:r>
      <w:r>
        <w:rPr>
          <w:rFonts w:asciiTheme="minorEastAsia" w:eastAsiaTheme="minorEastAsia" w:hAnsiTheme="minorEastAsia"/>
        </w:rPr>
        <w:t>。</w:t>
      </w:r>
    </w:p>
    <w:p w:rsidR="00296CA8" w:rsidRDefault="00296CA8" w:rsidP="00155725">
      <w:pPr>
        <w:pStyle w:val="afff0"/>
      </w:pPr>
    </w:p>
    <w:p w:rsidR="00296CA8" w:rsidRDefault="00296CA8">
      <w:pPr>
        <w:pStyle w:val="a9"/>
      </w:pPr>
      <w:bookmarkStart w:id="428" w:name="_Toc518458751"/>
      <w:bookmarkStart w:id="429" w:name="_Toc520365787"/>
      <w:bookmarkStart w:id="430" w:name="_Toc520441560"/>
      <w:bookmarkStart w:id="431" w:name="_Toc525743234"/>
      <w:bookmarkStart w:id="432" w:name="_Toc530136988"/>
      <w:bookmarkEnd w:id="428"/>
      <w:bookmarkEnd w:id="429"/>
      <w:bookmarkEnd w:id="430"/>
      <w:bookmarkEnd w:id="431"/>
      <w:bookmarkEnd w:id="432"/>
    </w:p>
    <w:p w:rsidR="00296CA8" w:rsidRDefault="00296CA8">
      <w:pPr>
        <w:pStyle w:val="af4"/>
      </w:pPr>
      <w:bookmarkStart w:id="433" w:name="_Toc518458752"/>
      <w:bookmarkStart w:id="434" w:name="_Toc520365788"/>
      <w:bookmarkStart w:id="435" w:name="_Toc520441561"/>
      <w:bookmarkStart w:id="436" w:name="_Toc525743235"/>
      <w:bookmarkStart w:id="437" w:name="_Toc530136989"/>
      <w:bookmarkEnd w:id="433"/>
      <w:bookmarkEnd w:id="434"/>
      <w:bookmarkEnd w:id="435"/>
      <w:bookmarkEnd w:id="436"/>
      <w:bookmarkEnd w:id="437"/>
    </w:p>
    <w:p w:rsidR="00296CA8" w:rsidRDefault="00296CA8">
      <w:pPr>
        <w:pStyle w:val="af4"/>
      </w:pPr>
      <w:bookmarkStart w:id="438" w:name="_Toc518458753"/>
      <w:bookmarkStart w:id="439" w:name="_Toc520365789"/>
      <w:bookmarkStart w:id="440" w:name="_Toc520441562"/>
      <w:bookmarkStart w:id="441" w:name="_Toc525743236"/>
      <w:bookmarkStart w:id="442" w:name="_Toc530136990"/>
      <w:bookmarkEnd w:id="438"/>
      <w:bookmarkEnd w:id="439"/>
      <w:bookmarkEnd w:id="440"/>
      <w:bookmarkEnd w:id="441"/>
      <w:bookmarkEnd w:id="442"/>
    </w:p>
    <w:p w:rsidR="00296CA8" w:rsidRDefault="00C43363">
      <w:pPr>
        <w:pStyle w:val="af7"/>
      </w:pPr>
      <w:r>
        <w:br/>
      </w:r>
      <w:bookmarkStart w:id="443" w:name="_Toc495665801"/>
      <w:bookmarkStart w:id="444" w:name="_Toc520441563"/>
      <w:bookmarkStart w:id="445" w:name="_Toc530136991"/>
      <w:r>
        <w:rPr>
          <w:rFonts w:hint="eastAsia"/>
        </w:rPr>
        <w:t>（资料性附录）</w:t>
      </w:r>
      <w:r>
        <w:br/>
      </w:r>
      <w:r w:rsidR="00155725">
        <w:rPr>
          <w:rFonts w:hint="eastAsia"/>
        </w:rPr>
        <w:t>设计</w:t>
      </w:r>
      <w:r w:rsidR="00E037E6">
        <w:rPr>
          <w:rFonts w:hint="eastAsia"/>
        </w:rPr>
        <w:t>方案</w:t>
      </w:r>
      <w:r>
        <w:rPr>
          <w:rFonts w:hint="eastAsia"/>
        </w:rPr>
        <w:t>提纲</w:t>
      </w:r>
      <w:bookmarkEnd w:id="443"/>
      <w:bookmarkEnd w:id="444"/>
      <w:bookmarkEnd w:id="445"/>
    </w:p>
    <w:p w:rsidR="00296CA8" w:rsidRDefault="00C43363">
      <w:pPr>
        <w:pStyle w:val="afff0"/>
      </w:pPr>
      <w:r>
        <w:t xml:space="preserve">0 </w:t>
      </w:r>
      <w:r w:rsidR="000B2A48">
        <w:rPr>
          <w:rFonts w:hint="eastAsia"/>
        </w:rPr>
        <w:t>前言</w:t>
      </w:r>
    </w:p>
    <w:p w:rsidR="00296CA8" w:rsidRDefault="00C43363">
      <w:pPr>
        <w:pStyle w:val="afff0"/>
      </w:pPr>
      <w:r>
        <w:t>0.1</w:t>
      </w:r>
      <w:r w:rsidR="0027085C">
        <w:rPr>
          <w:rFonts w:hint="eastAsia"/>
        </w:rPr>
        <w:t xml:space="preserve"> </w:t>
      </w:r>
      <w:r>
        <w:t>任务由来</w:t>
      </w:r>
    </w:p>
    <w:p w:rsidR="00C163AB" w:rsidRDefault="00C163AB" w:rsidP="00C163AB">
      <w:pPr>
        <w:pStyle w:val="afff0"/>
      </w:pPr>
      <w:r>
        <w:t>0.</w:t>
      </w:r>
      <w:r>
        <w:rPr>
          <w:rFonts w:hint="eastAsia"/>
        </w:rPr>
        <w:t>2</w:t>
      </w:r>
      <w:r w:rsidR="0027085C">
        <w:rPr>
          <w:rFonts w:hint="eastAsia"/>
        </w:rPr>
        <w:t xml:space="preserve"> </w:t>
      </w:r>
      <w:r>
        <w:rPr>
          <w:rFonts w:hint="eastAsia"/>
        </w:rPr>
        <w:t>目的</w:t>
      </w:r>
      <w:r>
        <w:t>任务</w:t>
      </w:r>
    </w:p>
    <w:p w:rsidR="00A9158B" w:rsidRDefault="00A9158B" w:rsidP="00A9158B">
      <w:pPr>
        <w:pStyle w:val="afff0"/>
      </w:pPr>
      <w:r>
        <w:t>0.3</w:t>
      </w:r>
      <w:r w:rsidR="0027085C">
        <w:rPr>
          <w:rFonts w:hint="eastAsia"/>
        </w:rPr>
        <w:t xml:space="preserve"> </w:t>
      </w:r>
      <w:r>
        <w:rPr>
          <w:rFonts w:hint="eastAsia"/>
        </w:rPr>
        <w:t>工作</w:t>
      </w:r>
      <w:r>
        <w:t>依据</w:t>
      </w:r>
    </w:p>
    <w:p w:rsidR="00A9158B" w:rsidRDefault="00A9158B" w:rsidP="00C163AB">
      <w:pPr>
        <w:pStyle w:val="afff0"/>
      </w:pPr>
      <w:r>
        <w:rPr>
          <w:rFonts w:hint="eastAsia"/>
        </w:rPr>
        <w:t>0.</w:t>
      </w:r>
      <w:r>
        <w:t>4</w:t>
      </w:r>
      <w:r w:rsidR="0027085C">
        <w:rPr>
          <w:rFonts w:hint="eastAsia"/>
        </w:rPr>
        <w:t xml:space="preserve"> </w:t>
      </w:r>
      <w:r>
        <w:rPr>
          <w:rFonts w:hint="eastAsia"/>
        </w:rPr>
        <w:t>工作方法</w:t>
      </w:r>
      <w:r>
        <w:t>及质量评</w:t>
      </w:r>
      <w:r>
        <w:rPr>
          <w:rFonts w:hint="eastAsia"/>
        </w:rPr>
        <w:t>述</w:t>
      </w:r>
    </w:p>
    <w:p w:rsidR="00296CA8" w:rsidRPr="00715D36" w:rsidRDefault="00C43363">
      <w:pPr>
        <w:pStyle w:val="afff0"/>
      </w:pPr>
      <w:r w:rsidRPr="00715D36">
        <w:t xml:space="preserve">1 </w:t>
      </w:r>
      <w:r w:rsidR="000B2A48" w:rsidRPr="00715D36">
        <w:rPr>
          <w:rFonts w:hint="eastAsia"/>
        </w:rPr>
        <w:t>地质环境条件概况</w:t>
      </w:r>
    </w:p>
    <w:p w:rsidR="00296CA8" w:rsidRDefault="00C43363">
      <w:pPr>
        <w:pStyle w:val="afff0"/>
      </w:pPr>
      <w:r>
        <w:t xml:space="preserve">1.1 </w:t>
      </w:r>
      <w:r w:rsidR="000B2A48">
        <w:rPr>
          <w:rFonts w:hint="eastAsia"/>
        </w:rPr>
        <w:t>自然地</w:t>
      </w:r>
      <w:r w:rsidR="000B2A48">
        <w:t>理</w:t>
      </w:r>
    </w:p>
    <w:p w:rsidR="00296CA8" w:rsidRDefault="00C43363">
      <w:pPr>
        <w:pStyle w:val="afff0"/>
      </w:pPr>
      <w:r>
        <w:t>1.2</w:t>
      </w:r>
      <w:r w:rsidR="000B2A48">
        <w:rPr>
          <w:rFonts w:hint="eastAsia"/>
        </w:rPr>
        <w:t xml:space="preserve"> 地</w:t>
      </w:r>
      <w:r w:rsidR="000B2A48">
        <w:t>质</w:t>
      </w:r>
      <w:r w:rsidR="000B2A48">
        <w:rPr>
          <w:rFonts w:hint="eastAsia"/>
        </w:rPr>
        <w:t>及</w:t>
      </w:r>
      <w:r w:rsidR="000B2A48">
        <w:t>水文地质</w:t>
      </w:r>
      <w:r w:rsidR="000B2A48">
        <w:rPr>
          <w:rFonts w:hint="eastAsia"/>
        </w:rPr>
        <w:t>条件</w:t>
      </w:r>
    </w:p>
    <w:p w:rsidR="000B2A48" w:rsidRDefault="000B2A48">
      <w:pPr>
        <w:pStyle w:val="afff0"/>
      </w:pPr>
      <w:r>
        <w:t xml:space="preserve">1.3 </w:t>
      </w:r>
      <w:r>
        <w:rPr>
          <w:rFonts w:hint="eastAsia"/>
        </w:rPr>
        <w:t>工程</w:t>
      </w:r>
      <w:r>
        <w:t>地质条件</w:t>
      </w:r>
    </w:p>
    <w:p w:rsidR="000B2A48" w:rsidRDefault="000B2A48">
      <w:pPr>
        <w:pStyle w:val="afff0"/>
      </w:pPr>
      <w:r>
        <w:rPr>
          <w:rFonts w:hint="eastAsia"/>
        </w:rPr>
        <w:t>1</w:t>
      </w:r>
      <w:r>
        <w:t xml:space="preserve">.4 </w:t>
      </w:r>
      <w:r>
        <w:rPr>
          <w:rFonts w:hint="eastAsia"/>
        </w:rPr>
        <w:t>人</w:t>
      </w:r>
      <w:r>
        <w:t>类工程活动</w:t>
      </w:r>
    </w:p>
    <w:p w:rsidR="000B2A48" w:rsidRDefault="000B2A48" w:rsidP="000B2A48">
      <w:pPr>
        <w:pStyle w:val="afff0"/>
      </w:pPr>
      <w:r>
        <w:t>2</w:t>
      </w:r>
      <w:r w:rsidR="0027085C">
        <w:rPr>
          <w:rFonts w:hint="eastAsia"/>
        </w:rPr>
        <w:t xml:space="preserve"> </w:t>
      </w:r>
      <w:r w:rsidR="005856DC">
        <w:rPr>
          <w:rFonts w:hint="eastAsia"/>
        </w:rPr>
        <w:t>地质</w:t>
      </w:r>
      <w:r w:rsidR="005856DC">
        <w:t>灾害调查评价</w:t>
      </w:r>
      <w:r w:rsidR="0090386C" w:rsidRPr="00715D36">
        <w:rPr>
          <w:rFonts w:hint="eastAsia"/>
        </w:rPr>
        <w:t>概述</w:t>
      </w:r>
    </w:p>
    <w:p w:rsidR="000B2A48" w:rsidRDefault="005856DC" w:rsidP="000B2A48">
      <w:pPr>
        <w:pStyle w:val="afff0"/>
      </w:pPr>
      <w:r>
        <w:t>2</w:t>
      </w:r>
      <w:r w:rsidR="000B2A48">
        <w:t xml:space="preserve">.1 </w:t>
      </w:r>
      <w:r>
        <w:rPr>
          <w:rFonts w:hint="eastAsia"/>
        </w:rPr>
        <w:t>地质灾害</w:t>
      </w:r>
      <w:r>
        <w:t>现</w:t>
      </w:r>
      <w:r>
        <w:rPr>
          <w:rFonts w:hint="eastAsia"/>
        </w:rPr>
        <w:t>状</w:t>
      </w:r>
    </w:p>
    <w:p w:rsidR="0053223A" w:rsidRDefault="0053223A" w:rsidP="000B2A48">
      <w:pPr>
        <w:pStyle w:val="afff0"/>
      </w:pPr>
      <w:r>
        <w:t>2</w:t>
      </w:r>
      <w:r w:rsidR="000B2A48">
        <w:t>.2</w:t>
      </w:r>
      <w:r w:rsidR="0027085C">
        <w:rPr>
          <w:rFonts w:hint="eastAsia"/>
        </w:rPr>
        <w:t xml:space="preserve"> </w:t>
      </w:r>
      <w:r w:rsidR="005856DC">
        <w:rPr>
          <w:rFonts w:hint="eastAsia"/>
        </w:rPr>
        <w:t>地质</w:t>
      </w:r>
      <w:r w:rsidR="005856DC">
        <w:t>灾害形成机理</w:t>
      </w:r>
    </w:p>
    <w:p w:rsidR="000B2A48" w:rsidRDefault="0053223A" w:rsidP="000B2A48">
      <w:pPr>
        <w:pStyle w:val="afff0"/>
      </w:pPr>
      <w:r>
        <w:rPr>
          <w:rFonts w:hint="eastAsia"/>
        </w:rPr>
        <w:t>2</w:t>
      </w:r>
      <w:r>
        <w:t xml:space="preserve">.3 </w:t>
      </w:r>
      <w:r>
        <w:rPr>
          <w:rFonts w:hint="eastAsia"/>
        </w:rPr>
        <w:t>地</w:t>
      </w:r>
      <w:r>
        <w:t>质灾害影响因素</w:t>
      </w:r>
      <w:r w:rsidR="005856DC">
        <w:t>及稳定性</w:t>
      </w:r>
    </w:p>
    <w:p w:rsidR="000B2A48" w:rsidRDefault="0053223A" w:rsidP="000B2A48">
      <w:pPr>
        <w:pStyle w:val="afff0"/>
      </w:pPr>
      <w:r>
        <w:t>2</w:t>
      </w:r>
      <w:r w:rsidR="000B2A48">
        <w:t>.</w:t>
      </w:r>
      <w:r w:rsidR="005048A6">
        <w:t>4</w:t>
      </w:r>
      <w:r w:rsidR="0027085C">
        <w:rPr>
          <w:rFonts w:hint="eastAsia"/>
        </w:rPr>
        <w:t xml:space="preserve"> </w:t>
      </w:r>
      <w:r w:rsidR="005048A6">
        <w:rPr>
          <w:rFonts w:hint="eastAsia"/>
        </w:rPr>
        <w:t>危害程度</w:t>
      </w:r>
    </w:p>
    <w:p w:rsidR="00296CA8" w:rsidRDefault="00A9158B">
      <w:pPr>
        <w:pStyle w:val="afff0"/>
      </w:pPr>
      <w:r>
        <w:t>3</w:t>
      </w:r>
      <w:r w:rsidR="00C43363">
        <w:t xml:space="preserve"> 治理工程设计</w:t>
      </w:r>
    </w:p>
    <w:p w:rsidR="00F93FB9" w:rsidRDefault="00A9158B">
      <w:pPr>
        <w:pStyle w:val="afff0"/>
      </w:pPr>
      <w:r>
        <w:rPr>
          <w:rFonts w:hint="eastAsia"/>
        </w:rPr>
        <w:t>3</w:t>
      </w:r>
      <w:r>
        <w:t xml:space="preserve">.1 </w:t>
      </w:r>
      <w:r>
        <w:rPr>
          <w:rFonts w:hint="eastAsia"/>
        </w:rPr>
        <w:t>治</w:t>
      </w:r>
      <w:r>
        <w:t>理设计</w:t>
      </w:r>
      <w:r>
        <w:rPr>
          <w:rFonts w:hint="eastAsia"/>
        </w:rPr>
        <w:t>目标</w:t>
      </w:r>
    </w:p>
    <w:p w:rsidR="00A9158B" w:rsidRDefault="00F93FB9">
      <w:pPr>
        <w:pStyle w:val="afff0"/>
      </w:pPr>
      <w:r>
        <w:t xml:space="preserve">3.2 </w:t>
      </w:r>
      <w:r>
        <w:rPr>
          <w:rFonts w:hint="eastAsia"/>
        </w:rPr>
        <w:t>治</w:t>
      </w:r>
      <w:r>
        <w:t>理设计</w:t>
      </w:r>
      <w:r w:rsidR="00A9158B">
        <w:t>原则</w:t>
      </w:r>
    </w:p>
    <w:p w:rsidR="00296CA8" w:rsidRDefault="00DA1ACD">
      <w:pPr>
        <w:pStyle w:val="afff0"/>
      </w:pPr>
      <w:r>
        <w:t>3</w:t>
      </w:r>
      <w:r w:rsidR="00C43363">
        <w:t>.</w:t>
      </w:r>
      <w:r w:rsidR="00F93FB9">
        <w:t>3</w:t>
      </w:r>
      <w:r w:rsidR="00C43363">
        <w:t xml:space="preserve"> 设计指标</w:t>
      </w:r>
    </w:p>
    <w:p w:rsidR="00296CA8" w:rsidRDefault="00F93FB9">
      <w:pPr>
        <w:pStyle w:val="afff0"/>
      </w:pPr>
      <w:r>
        <w:t>3</w:t>
      </w:r>
      <w:r w:rsidR="00C43363">
        <w:t>.</w:t>
      </w:r>
      <w:r>
        <w:t>4</w:t>
      </w:r>
      <w:r w:rsidR="00C7332D">
        <w:rPr>
          <w:rFonts w:hint="eastAsia"/>
        </w:rPr>
        <w:t xml:space="preserve"> </w:t>
      </w:r>
      <w:r>
        <w:rPr>
          <w:rFonts w:hint="eastAsia"/>
        </w:rPr>
        <w:t>治</w:t>
      </w:r>
      <w:r>
        <w:t>理设计方案</w:t>
      </w:r>
    </w:p>
    <w:p w:rsidR="004F6E69" w:rsidRDefault="004F6E69">
      <w:pPr>
        <w:pStyle w:val="afff0"/>
      </w:pPr>
      <w:r>
        <w:rPr>
          <w:rFonts w:hint="eastAsia"/>
        </w:rPr>
        <w:t>3</w:t>
      </w:r>
      <w:r>
        <w:t xml:space="preserve">.5 </w:t>
      </w:r>
      <w:r w:rsidR="00276A58">
        <w:rPr>
          <w:rFonts w:hint="eastAsia"/>
        </w:rPr>
        <w:t>分部</w:t>
      </w:r>
      <w:r w:rsidR="00276A58">
        <w:t>分</w:t>
      </w:r>
      <w:r w:rsidR="00276A58">
        <w:rPr>
          <w:rFonts w:hint="eastAsia"/>
        </w:rPr>
        <w:t>项</w:t>
      </w:r>
      <w:r w:rsidR="00276A58">
        <w:t>工程</w:t>
      </w:r>
      <w:r>
        <w:t>技术要求</w:t>
      </w:r>
    </w:p>
    <w:p w:rsidR="00296CA8" w:rsidRDefault="00F93FB9">
      <w:pPr>
        <w:pStyle w:val="afff0"/>
      </w:pPr>
      <w:r>
        <w:t>3</w:t>
      </w:r>
      <w:r w:rsidR="00C43363">
        <w:t>.</w:t>
      </w:r>
      <w:r w:rsidR="004F6E69">
        <w:t>6</w:t>
      </w:r>
      <w:r w:rsidR="00C7332D">
        <w:rPr>
          <w:rFonts w:hint="eastAsia"/>
        </w:rPr>
        <w:t xml:space="preserve"> </w:t>
      </w:r>
      <w:r w:rsidR="004F6E69">
        <w:rPr>
          <w:rFonts w:hint="eastAsia"/>
        </w:rPr>
        <w:t>设计</w:t>
      </w:r>
      <w:r w:rsidR="00C43363">
        <w:t>工程量</w:t>
      </w:r>
    </w:p>
    <w:p w:rsidR="00296CA8" w:rsidRDefault="003725E1">
      <w:pPr>
        <w:pStyle w:val="afff0"/>
      </w:pPr>
      <w:r>
        <w:t>4</w:t>
      </w:r>
      <w:r w:rsidR="00C43363">
        <w:t xml:space="preserve"> 监测</w:t>
      </w:r>
      <w:r w:rsidR="009978C2">
        <w:t>工程</w:t>
      </w:r>
      <w:r w:rsidR="00C43363">
        <w:t>设计</w:t>
      </w:r>
    </w:p>
    <w:p w:rsidR="00296CA8" w:rsidRDefault="003725E1">
      <w:pPr>
        <w:pStyle w:val="afff0"/>
      </w:pPr>
      <w:r>
        <w:t>4</w:t>
      </w:r>
      <w:r w:rsidR="00C43363">
        <w:t>.1</w:t>
      </w:r>
      <w:r w:rsidR="00C7332D">
        <w:rPr>
          <w:rFonts w:hint="eastAsia"/>
        </w:rPr>
        <w:t xml:space="preserve"> </w:t>
      </w:r>
      <w:r w:rsidR="00C43363">
        <w:t>监测工程的目的与任务</w:t>
      </w:r>
    </w:p>
    <w:p w:rsidR="00296CA8" w:rsidRDefault="003725E1">
      <w:pPr>
        <w:pStyle w:val="afff0"/>
      </w:pPr>
      <w:r>
        <w:t>4</w:t>
      </w:r>
      <w:r w:rsidR="00C43363">
        <w:t>.2</w:t>
      </w:r>
      <w:r w:rsidR="00C7332D">
        <w:rPr>
          <w:rFonts w:hint="eastAsia"/>
        </w:rPr>
        <w:t xml:space="preserve"> </w:t>
      </w:r>
      <w:r w:rsidR="00C43363">
        <w:t>设计原则与依据</w:t>
      </w:r>
    </w:p>
    <w:p w:rsidR="00296CA8" w:rsidRDefault="003725E1">
      <w:pPr>
        <w:pStyle w:val="afff0"/>
      </w:pPr>
      <w:r>
        <w:t>4</w:t>
      </w:r>
      <w:r w:rsidR="00C43363">
        <w:t>.3</w:t>
      </w:r>
      <w:r w:rsidR="00C7332D">
        <w:rPr>
          <w:rFonts w:hint="eastAsia"/>
        </w:rPr>
        <w:t xml:space="preserve"> </w:t>
      </w:r>
      <w:r w:rsidR="00C43363">
        <w:t>监测工程布置</w:t>
      </w:r>
    </w:p>
    <w:p w:rsidR="00296CA8" w:rsidRDefault="003725E1">
      <w:pPr>
        <w:pStyle w:val="afff0"/>
      </w:pPr>
      <w:r>
        <w:t>4</w:t>
      </w:r>
      <w:r w:rsidR="00C43363">
        <w:t>.4</w:t>
      </w:r>
      <w:r w:rsidR="00C7332D">
        <w:rPr>
          <w:rFonts w:hint="eastAsia"/>
        </w:rPr>
        <w:t xml:space="preserve"> </w:t>
      </w:r>
      <w:r w:rsidR="00C43363">
        <w:t>监测工程设计（方法、手段等）</w:t>
      </w:r>
    </w:p>
    <w:p w:rsidR="00296CA8" w:rsidRDefault="003725E1">
      <w:pPr>
        <w:pStyle w:val="afff0"/>
      </w:pPr>
      <w:r>
        <w:t>4</w:t>
      </w:r>
      <w:r w:rsidR="00C43363">
        <w:t>.5</w:t>
      </w:r>
      <w:r w:rsidR="00C7332D">
        <w:rPr>
          <w:rFonts w:hint="eastAsia"/>
        </w:rPr>
        <w:t xml:space="preserve"> </w:t>
      </w:r>
      <w:r w:rsidR="00C43363">
        <w:t>监测工程量</w:t>
      </w:r>
    </w:p>
    <w:p w:rsidR="002B6CCC" w:rsidRDefault="002B6CCC" w:rsidP="002B6CCC">
      <w:pPr>
        <w:pStyle w:val="afff0"/>
      </w:pPr>
      <w:r>
        <w:t>5</w:t>
      </w:r>
      <w:r w:rsidR="00C7332D">
        <w:rPr>
          <w:rFonts w:hint="eastAsia"/>
        </w:rPr>
        <w:t xml:space="preserve"> </w:t>
      </w:r>
      <w:r w:rsidR="008B1077">
        <w:rPr>
          <w:rFonts w:hint="eastAsia"/>
        </w:rPr>
        <w:t>治理</w:t>
      </w:r>
      <w:r>
        <w:rPr>
          <w:rFonts w:hint="eastAsia"/>
        </w:rPr>
        <w:t>预</w:t>
      </w:r>
      <w:r>
        <w:t>算</w:t>
      </w:r>
    </w:p>
    <w:p w:rsidR="002B6CCC" w:rsidRDefault="002B6CCC" w:rsidP="002B6CCC">
      <w:pPr>
        <w:pStyle w:val="afff0"/>
      </w:pPr>
      <w:r>
        <w:t>5.1 编制依据</w:t>
      </w:r>
    </w:p>
    <w:p w:rsidR="002B6CCC" w:rsidRDefault="002B6CCC" w:rsidP="002B6CCC">
      <w:pPr>
        <w:pStyle w:val="afff0"/>
      </w:pPr>
      <w:r>
        <w:t xml:space="preserve">5.2 </w:t>
      </w:r>
      <w:r w:rsidR="008B1077">
        <w:rPr>
          <w:rFonts w:hint="eastAsia"/>
        </w:rPr>
        <w:t>编</w:t>
      </w:r>
      <w:r>
        <w:t>制说明</w:t>
      </w:r>
    </w:p>
    <w:p w:rsidR="002B6CCC" w:rsidRDefault="002B6CCC" w:rsidP="002B6CCC">
      <w:pPr>
        <w:pStyle w:val="afff0"/>
      </w:pPr>
      <w:r>
        <w:t>5.3 预算</w:t>
      </w:r>
      <w:r w:rsidR="008B1077">
        <w:rPr>
          <w:rFonts w:hint="eastAsia"/>
        </w:rPr>
        <w:t>结果</w:t>
      </w:r>
      <w:r w:rsidR="00F44E06">
        <w:rPr>
          <w:rFonts w:hint="eastAsia"/>
        </w:rPr>
        <w:t>（</w:t>
      </w:r>
      <w:r w:rsidR="00F44E06">
        <w:t>设计、</w:t>
      </w:r>
      <w:r w:rsidR="00F44E06">
        <w:rPr>
          <w:rFonts w:hint="eastAsia"/>
        </w:rPr>
        <w:t>施工</w:t>
      </w:r>
      <w:r w:rsidR="00F44E06">
        <w:t>、监理、监测等）</w:t>
      </w:r>
    </w:p>
    <w:p w:rsidR="002B6CCC" w:rsidRDefault="002B6CCC">
      <w:pPr>
        <w:pStyle w:val="afff0"/>
      </w:pPr>
      <w:r>
        <w:t>6</w:t>
      </w:r>
      <w:r w:rsidR="00C43363">
        <w:t xml:space="preserve"> 施工</w:t>
      </w:r>
      <w:r w:rsidR="00DD57EC">
        <w:rPr>
          <w:rFonts w:hint="eastAsia"/>
        </w:rPr>
        <w:t>条件</w:t>
      </w:r>
      <w:r>
        <w:rPr>
          <w:rFonts w:hint="eastAsia"/>
        </w:rPr>
        <w:t>分析</w:t>
      </w:r>
    </w:p>
    <w:p w:rsidR="00296CA8" w:rsidRDefault="002B6CCC">
      <w:pPr>
        <w:pStyle w:val="afff0"/>
      </w:pPr>
      <w:r>
        <w:t>7</w:t>
      </w:r>
      <w:r w:rsidR="00C7332D">
        <w:rPr>
          <w:rFonts w:hint="eastAsia"/>
        </w:rPr>
        <w:t xml:space="preserve"> </w:t>
      </w:r>
      <w:r>
        <w:t>进度</w:t>
      </w:r>
      <w:r>
        <w:rPr>
          <w:rFonts w:hint="eastAsia"/>
        </w:rPr>
        <w:t>、</w:t>
      </w:r>
      <w:r>
        <w:t>安全及环</w:t>
      </w:r>
      <w:r>
        <w:rPr>
          <w:rFonts w:hint="eastAsia"/>
        </w:rPr>
        <w:t>保等</w:t>
      </w:r>
      <w:r>
        <w:t>建议</w:t>
      </w:r>
    </w:p>
    <w:p w:rsidR="00E25100" w:rsidRDefault="00E25100">
      <w:pPr>
        <w:pStyle w:val="afff0"/>
      </w:pPr>
      <w:r>
        <w:rPr>
          <w:rFonts w:hint="eastAsia"/>
        </w:rPr>
        <w:t>8</w:t>
      </w:r>
      <w:r w:rsidR="00C7332D">
        <w:rPr>
          <w:rFonts w:hint="eastAsia"/>
        </w:rPr>
        <w:t xml:space="preserve"> </w:t>
      </w:r>
      <w:r>
        <w:rPr>
          <w:rFonts w:hint="eastAsia"/>
        </w:rPr>
        <w:t>预</w:t>
      </w:r>
      <w:r>
        <w:t>期成果</w:t>
      </w:r>
    </w:p>
    <w:p w:rsidR="00E25100" w:rsidRDefault="00E25100">
      <w:pPr>
        <w:pStyle w:val="afff0"/>
      </w:pPr>
      <w:r>
        <w:rPr>
          <w:rFonts w:hint="eastAsia"/>
        </w:rPr>
        <w:t>9</w:t>
      </w:r>
      <w:r w:rsidR="00C7332D">
        <w:rPr>
          <w:rFonts w:hint="eastAsia"/>
        </w:rPr>
        <w:t xml:space="preserve"> </w:t>
      </w:r>
      <w:r>
        <w:rPr>
          <w:rFonts w:hint="eastAsia"/>
        </w:rPr>
        <w:t>效益</w:t>
      </w:r>
      <w:r>
        <w:t>分析</w:t>
      </w:r>
    </w:p>
    <w:p w:rsidR="00296CA8" w:rsidRPr="00DF185F" w:rsidRDefault="00C43363" w:rsidP="00DF185F">
      <w:pPr>
        <w:pStyle w:val="afff0"/>
      </w:pPr>
      <w:r w:rsidRPr="00DF185F">
        <w:t xml:space="preserve">附件： </w:t>
      </w:r>
    </w:p>
    <w:p w:rsidR="00296CA8" w:rsidRDefault="00C43363">
      <w:pPr>
        <w:pStyle w:val="afff0"/>
      </w:pPr>
      <w:r>
        <w:t>1</w:t>
      </w:r>
      <w:r w:rsidR="00BC41D1">
        <w:rPr>
          <w:rFonts w:hint="eastAsia"/>
        </w:rPr>
        <w:t>.</w:t>
      </w:r>
      <w:r>
        <w:t>工程地质勘查报告、可行性研究报告及初步设计报告、专家审查意见及批复（其中，地质灾害防治项目地质勘查报告、可行性研究报告及初步设计报告另册）；</w:t>
      </w:r>
    </w:p>
    <w:p w:rsidR="00296CA8" w:rsidRDefault="00C43363">
      <w:pPr>
        <w:pStyle w:val="afff0"/>
      </w:pPr>
      <w:r>
        <w:t>2</w:t>
      </w:r>
      <w:r w:rsidR="00BC41D1">
        <w:rPr>
          <w:rFonts w:hint="eastAsia"/>
        </w:rPr>
        <w:t>.</w:t>
      </w:r>
      <w:r>
        <w:t>业主委托书；</w:t>
      </w:r>
    </w:p>
    <w:p w:rsidR="00296CA8" w:rsidRDefault="00C43363">
      <w:pPr>
        <w:pStyle w:val="afff0"/>
      </w:pPr>
      <w:r>
        <w:t>3</w:t>
      </w:r>
      <w:r w:rsidR="00BC41D1">
        <w:rPr>
          <w:rFonts w:hint="eastAsia"/>
        </w:rPr>
        <w:t>.</w:t>
      </w:r>
      <w:r>
        <w:t>承担单位资质证书（复印件）、营业执照等；</w:t>
      </w:r>
    </w:p>
    <w:p w:rsidR="00296CA8" w:rsidRDefault="00C43363">
      <w:pPr>
        <w:pStyle w:val="afff0"/>
      </w:pPr>
      <w:r>
        <w:t>4</w:t>
      </w:r>
      <w:r w:rsidR="00F9482B">
        <w:rPr>
          <w:rFonts w:hint="eastAsia"/>
        </w:rPr>
        <w:t>.</w:t>
      </w:r>
      <w:r>
        <w:t>设计计算书；</w:t>
      </w:r>
    </w:p>
    <w:p w:rsidR="00AF4673" w:rsidRDefault="00AF4673">
      <w:pPr>
        <w:pStyle w:val="afff0"/>
      </w:pPr>
      <w:r>
        <w:rPr>
          <w:rFonts w:hint="eastAsia"/>
        </w:rPr>
        <w:t>5</w:t>
      </w:r>
      <w:r w:rsidR="00F9482B">
        <w:rPr>
          <w:rFonts w:hint="eastAsia"/>
        </w:rPr>
        <w:t>.</w:t>
      </w:r>
      <w:r>
        <w:t>工程量计算书；</w:t>
      </w:r>
    </w:p>
    <w:p w:rsidR="00296CA8" w:rsidRDefault="00715D36">
      <w:pPr>
        <w:pStyle w:val="afff0"/>
      </w:pPr>
      <w:r>
        <w:t>6</w:t>
      </w:r>
      <w:r w:rsidR="00F9482B">
        <w:rPr>
          <w:rFonts w:hint="eastAsia"/>
        </w:rPr>
        <w:t>.</w:t>
      </w:r>
      <w:r w:rsidR="00C43363">
        <w:t>基础资料统计表（含单项工程材料等表格）；</w:t>
      </w:r>
    </w:p>
    <w:p w:rsidR="00296CA8" w:rsidRDefault="00715D36">
      <w:pPr>
        <w:pStyle w:val="afff0"/>
      </w:pPr>
      <w:r>
        <w:t>7</w:t>
      </w:r>
      <w:r w:rsidR="00F9482B">
        <w:rPr>
          <w:rFonts w:hint="eastAsia"/>
        </w:rPr>
        <w:t>.</w:t>
      </w:r>
      <w:r w:rsidR="00C43363">
        <w:t>工程预算及相关表格；</w:t>
      </w:r>
    </w:p>
    <w:p w:rsidR="00296CA8" w:rsidRDefault="00715D36">
      <w:pPr>
        <w:pStyle w:val="afff0"/>
      </w:pPr>
      <w:r>
        <w:t>8</w:t>
      </w:r>
      <w:r w:rsidR="00F9482B">
        <w:rPr>
          <w:rFonts w:hint="eastAsia"/>
        </w:rPr>
        <w:t>.</w:t>
      </w:r>
      <w:r w:rsidR="000E6252">
        <w:rPr>
          <w:rFonts w:hint="eastAsia"/>
        </w:rPr>
        <w:t>水</w:t>
      </w:r>
      <w:r w:rsidR="000E6252">
        <w:t>、土</w:t>
      </w:r>
      <w:r w:rsidR="000E6252">
        <w:rPr>
          <w:rFonts w:hint="eastAsia"/>
        </w:rPr>
        <w:t>、岩</w:t>
      </w:r>
      <w:r w:rsidR="00C43363">
        <w:t>试验报告；</w:t>
      </w:r>
    </w:p>
    <w:p w:rsidR="00296CA8" w:rsidRDefault="00715D36">
      <w:pPr>
        <w:pStyle w:val="afff0"/>
      </w:pPr>
      <w:r>
        <w:t>9</w:t>
      </w:r>
      <w:r w:rsidR="00F9482B">
        <w:rPr>
          <w:rFonts w:hint="eastAsia"/>
        </w:rPr>
        <w:t>.</w:t>
      </w:r>
      <w:r w:rsidR="00C43363">
        <w:t>治理工程特征表；</w:t>
      </w:r>
    </w:p>
    <w:p w:rsidR="00296CA8" w:rsidRDefault="00715D36">
      <w:pPr>
        <w:pStyle w:val="afff0"/>
      </w:pPr>
      <w:r>
        <w:t>10</w:t>
      </w:r>
      <w:r w:rsidR="00F9482B">
        <w:rPr>
          <w:rFonts w:hint="eastAsia"/>
        </w:rPr>
        <w:t>.</w:t>
      </w:r>
      <w:r w:rsidR="00C43363">
        <w:t>电子版设计文件；</w:t>
      </w:r>
    </w:p>
    <w:p w:rsidR="00296CA8" w:rsidRDefault="00715D36">
      <w:pPr>
        <w:pStyle w:val="afff0"/>
      </w:pPr>
      <w:r>
        <w:t>11</w:t>
      </w:r>
      <w:r w:rsidR="00F9482B">
        <w:rPr>
          <w:rFonts w:hint="eastAsia"/>
        </w:rPr>
        <w:t>.</w:t>
      </w:r>
      <w:r w:rsidR="00C43363">
        <w:t>现场调查</w:t>
      </w:r>
      <w:r w:rsidR="00BC41D1">
        <w:rPr>
          <w:rFonts w:hint="eastAsia"/>
        </w:rPr>
        <w:t>影像资料</w:t>
      </w:r>
      <w:r w:rsidR="00462B7C">
        <w:rPr>
          <w:rFonts w:hint="eastAsia"/>
        </w:rPr>
        <w:t>；</w:t>
      </w:r>
    </w:p>
    <w:p w:rsidR="00462B7C" w:rsidRDefault="00715D36">
      <w:pPr>
        <w:pStyle w:val="afff0"/>
      </w:pPr>
      <w:r>
        <w:rPr>
          <w:rFonts w:hint="eastAsia"/>
        </w:rPr>
        <w:t>1</w:t>
      </w:r>
      <w:r>
        <w:t>2</w:t>
      </w:r>
      <w:r w:rsidR="00F9482B">
        <w:rPr>
          <w:rFonts w:hint="eastAsia"/>
        </w:rPr>
        <w:t>.</w:t>
      </w:r>
      <w:r w:rsidR="00462B7C">
        <w:t>其它。</w:t>
      </w:r>
    </w:p>
    <w:p w:rsidR="006F7B31" w:rsidRDefault="006F7B31">
      <w:pPr>
        <w:pStyle w:val="afff0"/>
        <w:sectPr w:rsidR="006F7B31" w:rsidSect="003538E1">
          <w:pgSz w:w="11906" w:h="16838"/>
          <w:pgMar w:top="1440" w:right="1800" w:bottom="1440" w:left="1800" w:header="1418" w:footer="1134" w:gutter="0"/>
          <w:pgNumType w:start="1"/>
          <w:cols w:space="425"/>
          <w:formProt w:val="0"/>
          <w:docGrid w:type="lines" w:linePitch="312"/>
        </w:sectPr>
      </w:pPr>
    </w:p>
    <w:p w:rsidR="006F7B31" w:rsidRDefault="006F7B31" w:rsidP="006F7B31">
      <w:pPr>
        <w:pStyle w:val="af7"/>
      </w:pPr>
      <w:r>
        <w:br/>
      </w:r>
      <w:bookmarkStart w:id="446" w:name="_Toc530136993"/>
      <w:r>
        <w:rPr>
          <w:rFonts w:hint="eastAsia"/>
        </w:rPr>
        <w:t>（资料性附录）</w:t>
      </w:r>
      <w:r>
        <w:br/>
      </w:r>
      <w:r w:rsidR="00E9767E">
        <w:rPr>
          <w:rFonts w:hint="eastAsia"/>
        </w:rPr>
        <w:t>图</w:t>
      </w:r>
      <w:r w:rsidR="00E9767E">
        <w:t>纸</w:t>
      </w:r>
      <w:r w:rsidR="00E9767E">
        <w:rPr>
          <w:rFonts w:hint="eastAsia"/>
        </w:rPr>
        <w:t>目录</w:t>
      </w:r>
      <w:r w:rsidR="00E9767E">
        <w:t>与</w:t>
      </w:r>
      <w:r>
        <w:rPr>
          <w:rFonts w:hint="eastAsia"/>
        </w:rPr>
        <w:t>标</w:t>
      </w:r>
      <w:r>
        <w:t>题栏</w:t>
      </w:r>
      <w:r>
        <w:rPr>
          <w:rFonts w:hint="eastAsia"/>
        </w:rPr>
        <w:t>参考</w:t>
      </w:r>
      <w:r w:rsidR="00155725">
        <w:rPr>
          <w:rFonts w:hint="eastAsia"/>
        </w:rPr>
        <w:t>样</w:t>
      </w:r>
      <w:r>
        <w:rPr>
          <w:rFonts w:hint="eastAsia"/>
        </w:rPr>
        <w:t>式</w:t>
      </w:r>
      <w:bookmarkEnd w:id="446"/>
    </w:p>
    <w:p w:rsidR="006F7B31" w:rsidRPr="00DF185F" w:rsidRDefault="00DF185F" w:rsidP="00DF185F">
      <w:pPr>
        <w:pStyle w:val="af8"/>
        <w:numPr>
          <w:ilvl w:val="0"/>
          <w:numId w:val="0"/>
        </w:numPr>
        <w:spacing w:beforeLines="0" w:afterLines="0"/>
        <w:ind w:firstLineChars="200" w:firstLine="420"/>
        <w:rPr>
          <w:rFonts w:asciiTheme="minorEastAsia" w:eastAsiaTheme="minorEastAsia" w:hAnsiTheme="minorEastAsia"/>
        </w:rPr>
      </w:pPr>
      <w:bookmarkStart w:id="447" w:name="_Toc530136994"/>
      <w:r w:rsidRPr="00DF185F">
        <w:rPr>
          <w:rFonts w:asciiTheme="minorEastAsia" w:eastAsiaTheme="minorEastAsia" w:hAnsiTheme="minorEastAsia"/>
        </w:rPr>
        <w:t>表</w:t>
      </w:r>
      <w:r w:rsidRPr="00DF185F">
        <w:rPr>
          <w:rFonts w:asciiTheme="minorEastAsia" w:eastAsiaTheme="minorEastAsia" w:hAnsiTheme="minorEastAsia" w:hint="eastAsia"/>
        </w:rPr>
        <w:t>B.1规定了</w:t>
      </w:r>
      <w:r w:rsidRPr="00DF185F">
        <w:rPr>
          <w:rFonts w:asciiTheme="minorEastAsia" w:eastAsiaTheme="minorEastAsia" w:hAnsiTheme="minorEastAsia"/>
        </w:rPr>
        <w:t>地质灾害治理工程设计</w:t>
      </w:r>
      <w:r w:rsidRPr="00DF185F">
        <w:rPr>
          <w:rFonts w:asciiTheme="minorEastAsia" w:eastAsiaTheme="minorEastAsia" w:hAnsiTheme="minorEastAsia" w:hint="eastAsia"/>
        </w:rPr>
        <w:t>图纸</w:t>
      </w:r>
      <w:r w:rsidRPr="00DF185F">
        <w:rPr>
          <w:rFonts w:asciiTheme="minorEastAsia" w:eastAsiaTheme="minorEastAsia" w:hAnsiTheme="minorEastAsia"/>
        </w:rPr>
        <w:t>目录样式</w:t>
      </w:r>
      <w:bookmarkEnd w:id="447"/>
      <w:r w:rsidRPr="00DF185F">
        <w:rPr>
          <w:rFonts w:asciiTheme="minorEastAsia" w:eastAsiaTheme="minorEastAsia" w:hAnsiTheme="minorEastAsia"/>
        </w:rPr>
        <w:t>。</w:t>
      </w:r>
    </w:p>
    <w:p w:rsidR="00E9767E" w:rsidRPr="00DF185F" w:rsidRDefault="00155725" w:rsidP="00D86854">
      <w:pPr>
        <w:spacing w:beforeLines="50" w:afterLines="50"/>
        <w:jc w:val="center"/>
        <w:rPr>
          <w:rFonts w:ascii="黑体" w:eastAsia="黑体" w:hAnsi="黑体"/>
          <w:szCs w:val="28"/>
        </w:rPr>
      </w:pPr>
      <w:r w:rsidRPr="00DF185F">
        <w:rPr>
          <w:rFonts w:ascii="黑体" w:eastAsia="黑体" w:hAnsi="黑体"/>
          <w:szCs w:val="28"/>
        </w:rPr>
        <w:t>表</w:t>
      </w:r>
      <w:r w:rsidRPr="00DF185F">
        <w:rPr>
          <w:rFonts w:ascii="黑体" w:eastAsia="黑体" w:hAnsi="黑体" w:hint="eastAsia"/>
          <w:szCs w:val="28"/>
        </w:rPr>
        <w:t xml:space="preserve">B.1 </w:t>
      </w:r>
      <w:r w:rsidR="00E9767E" w:rsidRPr="00DF185F">
        <w:rPr>
          <w:rFonts w:ascii="黑体" w:eastAsia="黑体" w:hAnsi="黑体"/>
          <w:szCs w:val="28"/>
        </w:rPr>
        <w:t>图纸目录样式</w:t>
      </w:r>
      <w:r w:rsidR="00175009" w:rsidRPr="00DF185F">
        <w:rPr>
          <w:rFonts w:ascii="黑体" w:eastAsia="黑体" w:hAnsi="黑体" w:hint="eastAsia"/>
          <w:szCs w:val="28"/>
        </w:rPr>
        <w:t>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008"/>
        <w:gridCol w:w="1130"/>
        <w:gridCol w:w="1815"/>
        <w:gridCol w:w="1843"/>
      </w:tblGrid>
      <w:tr w:rsidR="00E9767E" w:rsidRPr="00931D16" w:rsidTr="00B26F62">
        <w:trPr>
          <w:trHeight w:val="533"/>
        </w:trPr>
        <w:tc>
          <w:tcPr>
            <w:tcW w:w="3967" w:type="dxa"/>
            <w:gridSpan w:val="2"/>
            <w:vMerge w:val="restart"/>
            <w:shd w:val="clear" w:color="auto" w:fill="auto"/>
            <w:vAlign w:val="center"/>
          </w:tcPr>
          <w:p w:rsidR="00E9767E" w:rsidRPr="00931D16" w:rsidRDefault="00E9767E" w:rsidP="00B26F62">
            <w:pPr>
              <w:jc w:val="center"/>
              <w:rPr>
                <w:sz w:val="18"/>
              </w:rPr>
            </w:pPr>
            <w:r w:rsidRPr="00931D16">
              <w:rPr>
                <w:sz w:val="18"/>
              </w:rPr>
              <w:t>设计单位名称</w:t>
            </w:r>
          </w:p>
        </w:tc>
        <w:tc>
          <w:tcPr>
            <w:tcW w:w="1130" w:type="dxa"/>
            <w:shd w:val="clear" w:color="auto" w:fill="auto"/>
            <w:vAlign w:val="center"/>
          </w:tcPr>
          <w:p w:rsidR="00E9767E" w:rsidRPr="00931D16" w:rsidRDefault="00E9767E" w:rsidP="00B26F62">
            <w:pPr>
              <w:jc w:val="center"/>
              <w:rPr>
                <w:sz w:val="18"/>
              </w:rPr>
            </w:pPr>
            <w:r w:rsidRPr="00931D16">
              <w:rPr>
                <w:sz w:val="18"/>
              </w:rPr>
              <w:t>工程名称</w:t>
            </w:r>
          </w:p>
        </w:tc>
        <w:tc>
          <w:tcPr>
            <w:tcW w:w="3658" w:type="dxa"/>
            <w:gridSpan w:val="2"/>
            <w:shd w:val="clear" w:color="auto" w:fill="auto"/>
            <w:vAlign w:val="center"/>
          </w:tcPr>
          <w:p w:rsidR="00E9767E" w:rsidRPr="00931D16" w:rsidRDefault="00E9767E" w:rsidP="00B26F62">
            <w:pPr>
              <w:jc w:val="center"/>
              <w:rPr>
                <w:sz w:val="18"/>
              </w:rPr>
            </w:pPr>
          </w:p>
        </w:tc>
      </w:tr>
      <w:tr w:rsidR="00E9767E" w:rsidRPr="00931D16" w:rsidTr="00B26F62">
        <w:trPr>
          <w:trHeight w:val="468"/>
        </w:trPr>
        <w:tc>
          <w:tcPr>
            <w:tcW w:w="3967" w:type="dxa"/>
            <w:gridSpan w:val="2"/>
            <w:vMerge/>
            <w:shd w:val="clear" w:color="auto" w:fill="auto"/>
            <w:vAlign w:val="center"/>
          </w:tcPr>
          <w:p w:rsidR="00E9767E" w:rsidRPr="00931D16" w:rsidRDefault="00E9767E" w:rsidP="00B26F62">
            <w:pPr>
              <w:jc w:val="center"/>
              <w:rPr>
                <w:sz w:val="18"/>
              </w:rPr>
            </w:pPr>
          </w:p>
        </w:tc>
        <w:tc>
          <w:tcPr>
            <w:tcW w:w="1130" w:type="dxa"/>
            <w:vMerge w:val="restart"/>
            <w:shd w:val="clear" w:color="auto" w:fill="auto"/>
            <w:vAlign w:val="center"/>
          </w:tcPr>
          <w:p w:rsidR="00E9767E" w:rsidRPr="00931D16" w:rsidRDefault="00E9767E" w:rsidP="00B26F62">
            <w:pPr>
              <w:jc w:val="center"/>
              <w:rPr>
                <w:sz w:val="18"/>
              </w:rPr>
            </w:pPr>
            <w:r w:rsidRPr="00931D16">
              <w:rPr>
                <w:sz w:val="18"/>
              </w:rPr>
              <w:t>建设单位</w:t>
            </w:r>
          </w:p>
        </w:tc>
        <w:tc>
          <w:tcPr>
            <w:tcW w:w="3658" w:type="dxa"/>
            <w:gridSpan w:val="2"/>
            <w:vMerge w:val="restart"/>
            <w:shd w:val="clear" w:color="auto" w:fill="auto"/>
            <w:vAlign w:val="center"/>
          </w:tcPr>
          <w:p w:rsidR="00E9767E" w:rsidRPr="00931D16" w:rsidRDefault="00E9767E" w:rsidP="00B26F62">
            <w:pPr>
              <w:jc w:val="center"/>
              <w:rPr>
                <w:sz w:val="18"/>
              </w:rPr>
            </w:pPr>
          </w:p>
        </w:tc>
      </w:tr>
      <w:tr w:rsidR="00E9767E" w:rsidRPr="00931D16" w:rsidTr="00E9767E">
        <w:trPr>
          <w:trHeight w:val="312"/>
        </w:trPr>
        <w:tc>
          <w:tcPr>
            <w:tcW w:w="3967" w:type="dxa"/>
            <w:gridSpan w:val="2"/>
            <w:vMerge w:val="restart"/>
            <w:shd w:val="clear" w:color="auto" w:fill="auto"/>
            <w:vAlign w:val="center"/>
          </w:tcPr>
          <w:p w:rsidR="00E9767E" w:rsidRPr="00931D16" w:rsidRDefault="00E9767E" w:rsidP="00B26F62">
            <w:pPr>
              <w:jc w:val="left"/>
              <w:rPr>
                <w:sz w:val="18"/>
              </w:rPr>
            </w:pPr>
            <w:r w:rsidRPr="00931D16">
              <w:rPr>
                <w:sz w:val="18"/>
              </w:rPr>
              <w:t>资质等级：编号</w:t>
            </w:r>
          </w:p>
          <w:p w:rsidR="00E9767E" w:rsidRPr="00931D16" w:rsidRDefault="00E9767E" w:rsidP="00B26F62">
            <w:pPr>
              <w:jc w:val="left"/>
              <w:rPr>
                <w:sz w:val="18"/>
              </w:rPr>
            </w:pPr>
            <w:r w:rsidRPr="00931D16">
              <w:rPr>
                <w:sz w:val="18"/>
              </w:rPr>
              <w:t>资质有效期</w:t>
            </w:r>
          </w:p>
        </w:tc>
        <w:tc>
          <w:tcPr>
            <w:tcW w:w="1130" w:type="dxa"/>
            <w:vMerge/>
            <w:shd w:val="clear" w:color="auto" w:fill="auto"/>
            <w:vAlign w:val="center"/>
          </w:tcPr>
          <w:p w:rsidR="00E9767E" w:rsidRPr="00931D16" w:rsidRDefault="00E9767E" w:rsidP="00B26F62">
            <w:pPr>
              <w:jc w:val="center"/>
              <w:rPr>
                <w:sz w:val="18"/>
              </w:rPr>
            </w:pPr>
          </w:p>
        </w:tc>
        <w:tc>
          <w:tcPr>
            <w:tcW w:w="3658" w:type="dxa"/>
            <w:gridSpan w:val="2"/>
            <w:vMerge/>
            <w:shd w:val="clear" w:color="auto" w:fill="auto"/>
            <w:vAlign w:val="center"/>
          </w:tcPr>
          <w:p w:rsidR="00E9767E" w:rsidRPr="00931D16" w:rsidRDefault="00E9767E" w:rsidP="00B26F62">
            <w:pPr>
              <w:jc w:val="center"/>
              <w:rPr>
                <w:sz w:val="18"/>
              </w:rPr>
            </w:pPr>
          </w:p>
        </w:tc>
      </w:tr>
      <w:tr w:rsidR="00E9767E" w:rsidRPr="00931D16" w:rsidTr="00B26F62">
        <w:trPr>
          <w:trHeight w:val="550"/>
        </w:trPr>
        <w:tc>
          <w:tcPr>
            <w:tcW w:w="3967" w:type="dxa"/>
            <w:gridSpan w:val="2"/>
            <w:vMerge/>
            <w:shd w:val="clear" w:color="auto" w:fill="auto"/>
            <w:vAlign w:val="center"/>
          </w:tcPr>
          <w:p w:rsidR="00E9767E" w:rsidRPr="00931D16" w:rsidRDefault="00E9767E" w:rsidP="00B26F62">
            <w:pPr>
              <w:jc w:val="center"/>
              <w:rPr>
                <w:sz w:val="18"/>
              </w:rPr>
            </w:pPr>
          </w:p>
        </w:tc>
        <w:tc>
          <w:tcPr>
            <w:tcW w:w="1130" w:type="dxa"/>
            <w:shd w:val="clear" w:color="auto" w:fill="auto"/>
            <w:vAlign w:val="center"/>
          </w:tcPr>
          <w:p w:rsidR="00E9767E" w:rsidRPr="00931D16" w:rsidRDefault="00E9767E" w:rsidP="00B26F62">
            <w:pPr>
              <w:jc w:val="center"/>
              <w:rPr>
                <w:sz w:val="18"/>
              </w:rPr>
            </w:pPr>
            <w:r w:rsidRPr="00931D16">
              <w:rPr>
                <w:sz w:val="18"/>
              </w:rPr>
              <w:t>设计编号</w:t>
            </w:r>
          </w:p>
        </w:tc>
        <w:tc>
          <w:tcPr>
            <w:tcW w:w="3658" w:type="dxa"/>
            <w:gridSpan w:val="2"/>
            <w:shd w:val="clear" w:color="auto" w:fill="auto"/>
            <w:vAlign w:val="center"/>
          </w:tcPr>
          <w:p w:rsidR="00E9767E" w:rsidRPr="00931D16" w:rsidRDefault="00E9767E" w:rsidP="00B26F62">
            <w:pPr>
              <w:jc w:val="center"/>
              <w:rPr>
                <w:sz w:val="18"/>
              </w:rPr>
            </w:pPr>
          </w:p>
        </w:tc>
      </w:tr>
      <w:tr w:rsidR="00E9767E" w:rsidRPr="00931D16" w:rsidTr="00B26F62">
        <w:trPr>
          <w:trHeight w:val="550"/>
        </w:trPr>
        <w:tc>
          <w:tcPr>
            <w:tcW w:w="959" w:type="dxa"/>
            <w:shd w:val="clear" w:color="auto" w:fill="auto"/>
            <w:vAlign w:val="center"/>
          </w:tcPr>
          <w:p w:rsidR="00E9767E" w:rsidRPr="00931D16" w:rsidRDefault="00E9767E" w:rsidP="00B26F62">
            <w:pPr>
              <w:jc w:val="center"/>
              <w:rPr>
                <w:sz w:val="18"/>
              </w:rPr>
            </w:pPr>
            <w:r w:rsidRPr="00931D16">
              <w:rPr>
                <w:sz w:val="18"/>
              </w:rPr>
              <w:t>图号</w:t>
            </w:r>
          </w:p>
        </w:tc>
        <w:tc>
          <w:tcPr>
            <w:tcW w:w="4138" w:type="dxa"/>
            <w:gridSpan w:val="2"/>
            <w:shd w:val="clear" w:color="auto" w:fill="auto"/>
            <w:vAlign w:val="center"/>
          </w:tcPr>
          <w:p w:rsidR="00E9767E" w:rsidRPr="00931D16" w:rsidRDefault="00E9767E" w:rsidP="00B26F62">
            <w:pPr>
              <w:jc w:val="center"/>
              <w:rPr>
                <w:sz w:val="18"/>
              </w:rPr>
            </w:pPr>
            <w:r w:rsidRPr="00931D16">
              <w:rPr>
                <w:sz w:val="18"/>
              </w:rPr>
              <w:t>图纸内容</w:t>
            </w:r>
          </w:p>
        </w:tc>
        <w:tc>
          <w:tcPr>
            <w:tcW w:w="1815" w:type="dxa"/>
            <w:shd w:val="clear" w:color="auto" w:fill="auto"/>
            <w:vAlign w:val="center"/>
          </w:tcPr>
          <w:p w:rsidR="00E9767E" w:rsidRPr="00931D16" w:rsidRDefault="00E9767E" w:rsidP="00B26F62">
            <w:pPr>
              <w:jc w:val="center"/>
              <w:rPr>
                <w:sz w:val="18"/>
              </w:rPr>
            </w:pPr>
            <w:r w:rsidRPr="00931D16">
              <w:rPr>
                <w:sz w:val="18"/>
              </w:rPr>
              <w:t>图幅</w:t>
            </w:r>
          </w:p>
        </w:tc>
        <w:tc>
          <w:tcPr>
            <w:tcW w:w="1843" w:type="dxa"/>
            <w:shd w:val="clear" w:color="auto" w:fill="auto"/>
            <w:vAlign w:val="center"/>
          </w:tcPr>
          <w:p w:rsidR="00E9767E" w:rsidRPr="00931D16" w:rsidRDefault="00E9767E" w:rsidP="00B26F62">
            <w:pPr>
              <w:jc w:val="center"/>
              <w:rPr>
                <w:sz w:val="18"/>
              </w:rPr>
            </w:pPr>
            <w:r w:rsidRPr="00931D16">
              <w:rPr>
                <w:sz w:val="18"/>
              </w:rPr>
              <w:t>折合号</w:t>
            </w:r>
            <w:r w:rsidRPr="00931D16">
              <w:rPr>
                <w:sz w:val="18"/>
              </w:rPr>
              <w:t>(</w:t>
            </w:r>
            <w:r w:rsidRPr="00931D16">
              <w:rPr>
                <w:sz w:val="18"/>
              </w:rPr>
              <w:t>张</w:t>
            </w:r>
            <w:r w:rsidRPr="00931D16">
              <w:rPr>
                <w:sz w:val="18"/>
              </w:rPr>
              <w:t>)</w:t>
            </w:r>
          </w:p>
        </w:tc>
      </w:tr>
      <w:tr w:rsidR="00E9767E" w:rsidRPr="00931D16" w:rsidTr="00B26F62">
        <w:trPr>
          <w:trHeight w:val="550"/>
        </w:trPr>
        <w:tc>
          <w:tcPr>
            <w:tcW w:w="959" w:type="dxa"/>
            <w:shd w:val="clear" w:color="auto" w:fill="auto"/>
            <w:vAlign w:val="center"/>
          </w:tcPr>
          <w:p w:rsidR="00E9767E" w:rsidRPr="00931D16" w:rsidRDefault="00E9767E" w:rsidP="00B26F62">
            <w:pPr>
              <w:jc w:val="center"/>
              <w:rPr>
                <w:sz w:val="18"/>
              </w:rPr>
            </w:pPr>
            <w:r w:rsidRPr="00931D16">
              <w:rPr>
                <w:sz w:val="18"/>
              </w:rPr>
              <w:t>1</w:t>
            </w:r>
          </w:p>
        </w:tc>
        <w:tc>
          <w:tcPr>
            <w:tcW w:w="4138" w:type="dxa"/>
            <w:gridSpan w:val="2"/>
            <w:shd w:val="clear" w:color="auto" w:fill="auto"/>
            <w:vAlign w:val="center"/>
          </w:tcPr>
          <w:p w:rsidR="00E9767E" w:rsidRPr="00931D16" w:rsidRDefault="00E9767E" w:rsidP="00B26F62">
            <w:pPr>
              <w:jc w:val="center"/>
              <w:rPr>
                <w:sz w:val="18"/>
              </w:rPr>
            </w:pPr>
          </w:p>
        </w:tc>
        <w:tc>
          <w:tcPr>
            <w:tcW w:w="1815" w:type="dxa"/>
            <w:shd w:val="clear" w:color="auto" w:fill="auto"/>
            <w:vAlign w:val="center"/>
          </w:tcPr>
          <w:p w:rsidR="00E9767E" w:rsidRPr="00931D16" w:rsidRDefault="00E9767E" w:rsidP="00B26F62">
            <w:pPr>
              <w:jc w:val="center"/>
              <w:rPr>
                <w:sz w:val="18"/>
              </w:rPr>
            </w:pPr>
          </w:p>
        </w:tc>
        <w:tc>
          <w:tcPr>
            <w:tcW w:w="1843" w:type="dxa"/>
            <w:shd w:val="clear" w:color="auto" w:fill="auto"/>
            <w:vAlign w:val="center"/>
          </w:tcPr>
          <w:p w:rsidR="00E9767E" w:rsidRPr="00931D16" w:rsidRDefault="00E9767E" w:rsidP="00B26F62">
            <w:pPr>
              <w:jc w:val="center"/>
              <w:rPr>
                <w:sz w:val="18"/>
              </w:rPr>
            </w:pPr>
          </w:p>
        </w:tc>
      </w:tr>
      <w:tr w:rsidR="00E9767E" w:rsidRPr="00931D16" w:rsidTr="00B26F62">
        <w:trPr>
          <w:trHeight w:val="550"/>
        </w:trPr>
        <w:tc>
          <w:tcPr>
            <w:tcW w:w="959" w:type="dxa"/>
            <w:shd w:val="clear" w:color="auto" w:fill="auto"/>
            <w:vAlign w:val="center"/>
          </w:tcPr>
          <w:p w:rsidR="00E9767E" w:rsidRPr="00931D16" w:rsidRDefault="00E9767E" w:rsidP="00B26F62">
            <w:pPr>
              <w:jc w:val="center"/>
              <w:rPr>
                <w:sz w:val="18"/>
              </w:rPr>
            </w:pPr>
            <w:r w:rsidRPr="00931D16">
              <w:rPr>
                <w:sz w:val="18"/>
              </w:rPr>
              <w:t>2</w:t>
            </w:r>
          </w:p>
        </w:tc>
        <w:tc>
          <w:tcPr>
            <w:tcW w:w="4138" w:type="dxa"/>
            <w:gridSpan w:val="2"/>
            <w:shd w:val="clear" w:color="auto" w:fill="auto"/>
            <w:vAlign w:val="center"/>
          </w:tcPr>
          <w:p w:rsidR="00E9767E" w:rsidRPr="00931D16" w:rsidRDefault="00E9767E" w:rsidP="00B26F62">
            <w:pPr>
              <w:jc w:val="center"/>
              <w:rPr>
                <w:sz w:val="18"/>
              </w:rPr>
            </w:pPr>
          </w:p>
        </w:tc>
        <w:tc>
          <w:tcPr>
            <w:tcW w:w="1815" w:type="dxa"/>
            <w:shd w:val="clear" w:color="auto" w:fill="auto"/>
            <w:vAlign w:val="center"/>
          </w:tcPr>
          <w:p w:rsidR="00E9767E" w:rsidRPr="00931D16" w:rsidRDefault="00E9767E" w:rsidP="00B26F62">
            <w:pPr>
              <w:jc w:val="center"/>
              <w:rPr>
                <w:sz w:val="18"/>
              </w:rPr>
            </w:pPr>
          </w:p>
        </w:tc>
        <w:tc>
          <w:tcPr>
            <w:tcW w:w="1843" w:type="dxa"/>
            <w:shd w:val="clear" w:color="auto" w:fill="auto"/>
            <w:vAlign w:val="center"/>
          </w:tcPr>
          <w:p w:rsidR="00E9767E" w:rsidRPr="00931D16" w:rsidRDefault="00E9767E" w:rsidP="00B26F62">
            <w:pPr>
              <w:jc w:val="center"/>
              <w:rPr>
                <w:sz w:val="18"/>
              </w:rPr>
            </w:pPr>
          </w:p>
        </w:tc>
      </w:tr>
      <w:tr w:rsidR="00E9767E" w:rsidRPr="00931D16" w:rsidTr="00B26F62">
        <w:trPr>
          <w:trHeight w:val="550"/>
        </w:trPr>
        <w:tc>
          <w:tcPr>
            <w:tcW w:w="959" w:type="dxa"/>
            <w:shd w:val="clear" w:color="auto" w:fill="auto"/>
            <w:vAlign w:val="center"/>
          </w:tcPr>
          <w:p w:rsidR="00E9767E" w:rsidRPr="00931D16" w:rsidRDefault="00E9767E" w:rsidP="00B26F62">
            <w:pPr>
              <w:jc w:val="center"/>
              <w:rPr>
                <w:sz w:val="18"/>
              </w:rPr>
            </w:pPr>
            <w:r w:rsidRPr="00931D16">
              <w:rPr>
                <w:sz w:val="18"/>
              </w:rPr>
              <w:t>3</w:t>
            </w:r>
          </w:p>
        </w:tc>
        <w:tc>
          <w:tcPr>
            <w:tcW w:w="4138" w:type="dxa"/>
            <w:gridSpan w:val="2"/>
            <w:shd w:val="clear" w:color="auto" w:fill="auto"/>
            <w:vAlign w:val="center"/>
          </w:tcPr>
          <w:p w:rsidR="00E9767E" w:rsidRPr="00931D16" w:rsidRDefault="00E9767E" w:rsidP="00B26F62">
            <w:pPr>
              <w:jc w:val="center"/>
              <w:rPr>
                <w:sz w:val="18"/>
              </w:rPr>
            </w:pPr>
          </w:p>
        </w:tc>
        <w:tc>
          <w:tcPr>
            <w:tcW w:w="1815" w:type="dxa"/>
            <w:shd w:val="clear" w:color="auto" w:fill="auto"/>
            <w:vAlign w:val="center"/>
          </w:tcPr>
          <w:p w:rsidR="00E9767E" w:rsidRPr="00931D16" w:rsidRDefault="00E9767E" w:rsidP="00B26F62">
            <w:pPr>
              <w:jc w:val="center"/>
              <w:rPr>
                <w:sz w:val="18"/>
              </w:rPr>
            </w:pPr>
          </w:p>
        </w:tc>
        <w:tc>
          <w:tcPr>
            <w:tcW w:w="1843" w:type="dxa"/>
            <w:shd w:val="clear" w:color="auto" w:fill="auto"/>
            <w:vAlign w:val="center"/>
          </w:tcPr>
          <w:p w:rsidR="00E9767E" w:rsidRPr="00931D16" w:rsidRDefault="00E9767E" w:rsidP="00B26F62">
            <w:pPr>
              <w:jc w:val="center"/>
              <w:rPr>
                <w:sz w:val="18"/>
              </w:rPr>
            </w:pPr>
          </w:p>
        </w:tc>
      </w:tr>
      <w:tr w:rsidR="00E9767E" w:rsidRPr="00931D16" w:rsidTr="00B26F62">
        <w:trPr>
          <w:trHeight w:val="550"/>
        </w:trPr>
        <w:tc>
          <w:tcPr>
            <w:tcW w:w="959" w:type="dxa"/>
            <w:shd w:val="clear" w:color="auto" w:fill="auto"/>
            <w:vAlign w:val="center"/>
          </w:tcPr>
          <w:p w:rsidR="00E9767E" w:rsidRPr="00931D16" w:rsidRDefault="00E9767E" w:rsidP="00B26F62">
            <w:pPr>
              <w:jc w:val="center"/>
              <w:rPr>
                <w:sz w:val="18"/>
              </w:rPr>
            </w:pPr>
            <w:r w:rsidRPr="00931D16">
              <w:rPr>
                <w:sz w:val="18"/>
              </w:rPr>
              <w:t>…</w:t>
            </w:r>
          </w:p>
        </w:tc>
        <w:tc>
          <w:tcPr>
            <w:tcW w:w="4138" w:type="dxa"/>
            <w:gridSpan w:val="2"/>
            <w:shd w:val="clear" w:color="auto" w:fill="auto"/>
            <w:vAlign w:val="center"/>
          </w:tcPr>
          <w:p w:rsidR="00E9767E" w:rsidRPr="00931D16" w:rsidRDefault="00E9767E" w:rsidP="00B26F62">
            <w:pPr>
              <w:jc w:val="center"/>
              <w:rPr>
                <w:sz w:val="18"/>
              </w:rPr>
            </w:pPr>
          </w:p>
        </w:tc>
        <w:tc>
          <w:tcPr>
            <w:tcW w:w="1815" w:type="dxa"/>
            <w:shd w:val="clear" w:color="auto" w:fill="auto"/>
            <w:vAlign w:val="center"/>
          </w:tcPr>
          <w:p w:rsidR="00E9767E" w:rsidRPr="00931D16" w:rsidRDefault="00E9767E" w:rsidP="00B26F62">
            <w:pPr>
              <w:jc w:val="center"/>
              <w:rPr>
                <w:sz w:val="18"/>
              </w:rPr>
            </w:pPr>
          </w:p>
        </w:tc>
        <w:tc>
          <w:tcPr>
            <w:tcW w:w="1843" w:type="dxa"/>
            <w:shd w:val="clear" w:color="auto" w:fill="auto"/>
            <w:vAlign w:val="center"/>
          </w:tcPr>
          <w:p w:rsidR="00E9767E" w:rsidRPr="00931D16" w:rsidRDefault="00E9767E" w:rsidP="00B26F62">
            <w:pPr>
              <w:jc w:val="center"/>
              <w:rPr>
                <w:sz w:val="18"/>
              </w:rPr>
            </w:pPr>
          </w:p>
        </w:tc>
      </w:tr>
    </w:tbl>
    <w:p w:rsidR="00E9767E" w:rsidRPr="00DF185F" w:rsidRDefault="00DF185F" w:rsidP="00D86854">
      <w:pPr>
        <w:pStyle w:val="af8"/>
        <w:numPr>
          <w:ilvl w:val="0"/>
          <w:numId w:val="0"/>
        </w:numPr>
        <w:spacing w:beforeLines="50" w:afterLines="0"/>
        <w:ind w:firstLineChars="200" w:firstLine="420"/>
        <w:rPr>
          <w:rFonts w:asciiTheme="minorEastAsia" w:eastAsiaTheme="minorEastAsia" w:hAnsiTheme="minorEastAsia"/>
        </w:rPr>
      </w:pPr>
      <w:bookmarkStart w:id="448" w:name="_Toc530136995"/>
      <w:r w:rsidRPr="00DF185F">
        <w:rPr>
          <w:rFonts w:asciiTheme="minorEastAsia" w:eastAsiaTheme="minorEastAsia" w:hAnsiTheme="minorEastAsia" w:hint="eastAsia"/>
        </w:rPr>
        <w:t>表B.2规定了</w:t>
      </w:r>
      <w:r w:rsidRPr="00DF185F">
        <w:rPr>
          <w:rFonts w:asciiTheme="minorEastAsia" w:eastAsiaTheme="minorEastAsia" w:hAnsiTheme="minorEastAsia"/>
        </w:rPr>
        <w:t>地质灾害治理工程设计</w:t>
      </w:r>
      <w:r w:rsidRPr="00DF185F">
        <w:rPr>
          <w:rFonts w:asciiTheme="minorEastAsia" w:eastAsiaTheme="minorEastAsia" w:hAnsiTheme="minorEastAsia" w:hint="eastAsia"/>
        </w:rPr>
        <w:t>图纸标</w:t>
      </w:r>
      <w:r w:rsidRPr="00DF185F">
        <w:rPr>
          <w:rFonts w:asciiTheme="minorEastAsia" w:eastAsiaTheme="minorEastAsia" w:hAnsiTheme="minorEastAsia"/>
        </w:rPr>
        <w:t>题栏</w:t>
      </w:r>
      <w:r w:rsidRPr="00DF185F">
        <w:rPr>
          <w:rFonts w:asciiTheme="minorEastAsia" w:eastAsiaTheme="minorEastAsia" w:hAnsiTheme="minorEastAsia" w:hint="eastAsia"/>
        </w:rPr>
        <w:t>参考</w:t>
      </w:r>
      <w:r w:rsidRPr="00DF185F">
        <w:rPr>
          <w:rFonts w:asciiTheme="minorEastAsia" w:eastAsiaTheme="minorEastAsia" w:hAnsiTheme="minorEastAsia"/>
        </w:rPr>
        <w:t>样式</w:t>
      </w:r>
      <w:bookmarkEnd w:id="448"/>
      <w:r w:rsidRPr="00DF185F">
        <w:rPr>
          <w:rFonts w:asciiTheme="minorEastAsia" w:eastAsiaTheme="minorEastAsia" w:hAnsiTheme="minorEastAsia"/>
        </w:rPr>
        <w:t>。</w:t>
      </w:r>
    </w:p>
    <w:p w:rsidR="00E9767E" w:rsidRPr="00DF185F" w:rsidRDefault="00DF185F" w:rsidP="00D86854">
      <w:pPr>
        <w:spacing w:beforeLines="50" w:afterLines="50"/>
        <w:jc w:val="center"/>
        <w:rPr>
          <w:rFonts w:ascii="黑体" w:eastAsia="黑体" w:hAnsi="黑体"/>
          <w:szCs w:val="28"/>
        </w:rPr>
      </w:pPr>
      <w:r>
        <w:rPr>
          <w:rFonts w:ascii="黑体" w:eastAsia="黑体" w:hAnsi="黑体"/>
          <w:szCs w:val="28"/>
        </w:rPr>
        <w:t>表</w:t>
      </w:r>
      <w:r>
        <w:rPr>
          <w:rFonts w:ascii="黑体" w:eastAsia="黑体" w:hAnsi="黑体" w:hint="eastAsia"/>
          <w:szCs w:val="28"/>
        </w:rPr>
        <w:t xml:space="preserve">B.2 </w:t>
      </w:r>
      <w:r w:rsidR="00E9767E" w:rsidRPr="00DF185F">
        <w:rPr>
          <w:rFonts w:ascii="黑体" w:eastAsia="黑体" w:hAnsi="黑体"/>
          <w:szCs w:val="28"/>
        </w:rPr>
        <w:t>标题栏</w:t>
      </w:r>
      <w:r w:rsidR="00E9767E" w:rsidRPr="00DF185F">
        <w:rPr>
          <w:rFonts w:ascii="黑体" w:eastAsia="黑体" w:hAnsi="黑体" w:hint="eastAsia"/>
          <w:szCs w:val="28"/>
        </w:rPr>
        <w:t>参考</w:t>
      </w:r>
      <w:r w:rsidR="00E9767E" w:rsidRPr="00DF185F">
        <w:rPr>
          <w:rFonts w:ascii="黑体" w:eastAsia="黑体" w:hAnsi="黑体"/>
          <w:szCs w:val="28"/>
        </w:rPr>
        <w:t>样式</w:t>
      </w:r>
      <w:r w:rsidR="00E9767E" w:rsidRPr="00DF185F">
        <w:rPr>
          <w:rFonts w:ascii="黑体" w:eastAsia="黑体" w:hAnsi="黑体" w:hint="eastAsia"/>
          <w:szCs w:val="28"/>
        </w:rPr>
        <w:t>表</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6"/>
        <w:gridCol w:w="945"/>
        <w:gridCol w:w="713"/>
        <w:gridCol w:w="924"/>
        <w:gridCol w:w="396"/>
        <w:gridCol w:w="1111"/>
        <w:gridCol w:w="1769"/>
        <w:gridCol w:w="839"/>
        <w:gridCol w:w="972"/>
      </w:tblGrid>
      <w:tr w:rsidR="00E9767E" w:rsidRPr="00931D16" w:rsidTr="00B26F62">
        <w:trPr>
          <w:trHeight w:val="533"/>
          <w:jc w:val="center"/>
        </w:trPr>
        <w:tc>
          <w:tcPr>
            <w:tcW w:w="3967" w:type="dxa"/>
            <w:gridSpan w:val="5"/>
            <w:vMerge w:val="restart"/>
            <w:shd w:val="clear" w:color="auto" w:fill="auto"/>
            <w:vAlign w:val="center"/>
          </w:tcPr>
          <w:p w:rsidR="00E9767E" w:rsidRPr="00931D16" w:rsidRDefault="00E9767E" w:rsidP="00E9767E">
            <w:pPr>
              <w:jc w:val="center"/>
              <w:rPr>
                <w:sz w:val="18"/>
              </w:rPr>
            </w:pPr>
            <w:r w:rsidRPr="00931D16">
              <w:rPr>
                <w:sz w:val="18"/>
              </w:rPr>
              <w:t>设计单位</w:t>
            </w:r>
          </w:p>
        </w:tc>
        <w:tc>
          <w:tcPr>
            <w:tcW w:w="1130" w:type="dxa"/>
            <w:shd w:val="clear" w:color="auto" w:fill="auto"/>
            <w:vAlign w:val="center"/>
          </w:tcPr>
          <w:p w:rsidR="00E9767E" w:rsidRPr="00931D16" w:rsidRDefault="00E9767E" w:rsidP="00B26F62">
            <w:pPr>
              <w:jc w:val="center"/>
              <w:rPr>
                <w:sz w:val="18"/>
              </w:rPr>
            </w:pPr>
            <w:r w:rsidRPr="00931D16">
              <w:rPr>
                <w:sz w:val="18"/>
              </w:rPr>
              <w:t>工程名称</w:t>
            </w:r>
          </w:p>
        </w:tc>
        <w:tc>
          <w:tcPr>
            <w:tcW w:w="3658" w:type="dxa"/>
            <w:gridSpan w:val="3"/>
            <w:shd w:val="clear" w:color="auto" w:fill="auto"/>
            <w:vAlign w:val="center"/>
          </w:tcPr>
          <w:p w:rsidR="00E9767E" w:rsidRPr="00931D16" w:rsidRDefault="00E9767E" w:rsidP="00B26F62">
            <w:pPr>
              <w:jc w:val="center"/>
              <w:rPr>
                <w:sz w:val="18"/>
              </w:rPr>
            </w:pPr>
          </w:p>
        </w:tc>
      </w:tr>
      <w:tr w:rsidR="00E9767E" w:rsidRPr="00931D16" w:rsidTr="00B26F62">
        <w:trPr>
          <w:trHeight w:val="468"/>
          <w:jc w:val="center"/>
        </w:trPr>
        <w:tc>
          <w:tcPr>
            <w:tcW w:w="3967" w:type="dxa"/>
            <w:gridSpan w:val="5"/>
            <w:vMerge/>
            <w:shd w:val="clear" w:color="auto" w:fill="auto"/>
            <w:vAlign w:val="center"/>
          </w:tcPr>
          <w:p w:rsidR="00E9767E" w:rsidRPr="00931D16" w:rsidRDefault="00E9767E" w:rsidP="00B26F62">
            <w:pPr>
              <w:jc w:val="center"/>
              <w:rPr>
                <w:sz w:val="18"/>
              </w:rPr>
            </w:pPr>
          </w:p>
        </w:tc>
        <w:tc>
          <w:tcPr>
            <w:tcW w:w="1130" w:type="dxa"/>
            <w:vMerge w:val="restart"/>
            <w:shd w:val="clear" w:color="auto" w:fill="auto"/>
            <w:vAlign w:val="center"/>
          </w:tcPr>
          <w:p w:rsidR="00E9767E" w:rsidRPr="00931D16" w:rsidRDefault="00E9767E" w:rsidP="00B26F62">
            <w:pPr>
              <w:jc w:val="center"/>
              <w:rPr>
                <w:sz w:val="18"/>
              </w:rPr>
            </w:pPr>
            <w:r w:rsidRPr="00931D16">
              <w:rPr>
                <w:sz w:val="18"/>
              </w:rPr>
              <w:t>建设单位</w:t>
            </w:r>
          </w:p>
        </w:tc>
        <w:tc>
          <w:tcPr>
            <w:tcW w:w="3658" w:type="dxa"/>
            <w:gridSpan w:val="3"/>
            <w:vMerge w:val="restart"/>
            <w:shd w:val="clear" w:color="auto" w:fill="auto"/>
            <w:vAlign w:val="center"/>
          </w:tcPr>
          <w:p w:rsidR="00E9767E" w:rsidRPr="00931D16" w:rsidRDefault="00E9767E" w:rsidP="00B26F62">
            <w:pPr>
              <w:jc w:val="center"/>
              <w:rPr>
                <w:sz w:val="18"/>
              </w:rPr>
            </w:pPr>
          </w:p>
        </w:tc>
      </w:tr>
      <w:tr w:rsidR="00E9767E" w:rsidRPr="00931D16" w:rsidTr="00E9767E">
        <w:trPr>
          <w:trHeight w:val="312"/>
          <w:jc w:val="center"/>
        </w:trPr>
        <w:tc>
          <w:tcPr>
            <w:tcW w:w="3967" w:type="dxa"/>
            <w:gridSpan w:val="5"/>
            <w:vMerge w:val="restart"/>
            <w:shd w:val="clear" w:color="auto" w:fill="auto"/>
            <w:vAlign w:val="center"/>
          </w:tcPr>
          <w:p w:rsidR="00E9767E" w:rsidRPr="00931D16" w:rsidRDefault="00E9767E" w:rsidP="00B26F62">
            <w:pPr>
              <w:jc w:val="left"/>
              <w:rPr>
                <w:sz w:val="18"/>
              </w:rPr>
            </w:pPr>
            <w:r w:rsidRPr="00931D16">
              <w:rPr>
                <w:sz w:val="18"/>
              </w:rPr>
              <w:t>资质等级：编号</w:t>
            </w:r>
          </w:p>
          <w:p w:rsidR="00E9767E" w:rsidRPr="00931D16" w:rsidRDefault="00E9767E" w:rsidP="00B26F62">
            <w:pPr>
              <w:jc w:val="left"/>
              <w:rPr>
                <w:sz w:val="18"/>
              </w:rPr>
            </w:pPr>
            <w:r w:rsidRPr="00931D16">
              <w:rPr>
                <w:sz w:val="18"/>
              </w:rPr>
              <w:t>资质有效期</w:t>
            </w:r>
          </w:p>
        </w:tc>
        <w:tc>
          <w:tcPr>
            <w:tcW w:w="1130" w:type="dxa"/>
            <w:vMerge/>
            <w:shd w:val="clear" w:color="auto" w:fill="auto"/>
            <w:vAlign w:val="center"/>
          </w:tcPr>
          <w:p w:rsidR="00E9767E" w:rsidRPr="00931D16" w:rsidRDefault="00E9767E" w:rsidP="00B26F62">
            <w:pPr>
              <w:jc w:val="center"/>
              <w:rPr>
                <w:sz w:val="18"/>
              </w:rPr>
            </w:pPr>
          </w:p>
        </w:tc>
        <w:tc>
          <w:tcPr>
            <w:tcW w:w="3658" w:type="dxa"/>
            <w:gridSpan w:val="3"/>
            <w:vMerge/>
            <w:shd w:val="clear" w:color="auto" w:fill="auto"/>
            <w:vAlign w:val="center"/>
          </w:tcPr>
          <w:p w:rsidR="00E9767E" w:rsidRPr="00931D16" w:rsidRDefault="00E9767E" w:rsidP="00B26F62">
            <w:pPr>
              <w:jc w:val="center"/>
              <w:rPr>
                <w:sz w:val="18"/>
              </w:rPr>
            </w:pPr>
          </w:p>
        </w:tc>
      </w:tr>
      <w:tr w:rsidR="00E9767E" w:rsidRPr="00931D16" w:rsidTr="00B26F62">
        <w:trPr>
          <w:trHeight w:val="550"/>
          <w:jc w:val="center"/>
        </w:trPr>
        <w:tc>
          <w:tcPr>
            <w:tcW w:w="3967" w:type="dxa"/>
            <w:gridSpan w:val="5"/>
            <w:vMerge/>
            <w:shd w:val="clear" w:color="auto" w:fill="auto"/>
            <w:vAlign w:val="center"/>
          </w:tcPr>
          <w:p w:rsidR="00E9767E" w:rsidRPr="00931D16" w:rsidRDefault="00E9767E" w:rsidP="00B26F62">
            <w:pPr>
              <w:jc w:val="center"/>
              <w:rPr>
                <w:sz w:val="18"/>
              </w:rPr>
            </w:pPr>
          </w:p>
        </w:tc>
        <w:tc>
          <w:tcPr>
            <w:tcW w:w="1130" w:type="dxa"/>
            <w:shd w:val="clear" w:color="auto" w:fill="auto"/>
            <w:vAlign w:val="center"/>
          </w:tcPr>
          <w:p w:rsidR="00E9767E" w:rsidRPr="00931D16" w:rsidRDefault="00E9767E" w:rsidP="00B26F62">
            <w:pPr>
              <w:jc w:val="center"/>
              <w:rPr>
                <w:sz w:val="18"/>
              </w:rPr>
            </w:pPr>
            <w:r w:rsidRPr="00931D16">
              <w:rPr>
                <w:sz w:val="18"/>
              </w:rPr>
              <w:t>工程编号</w:t>
            </w:r>
          </w:p>
        </w:tc>
        <w:tc>
          <w:tcPr>
            <w:tcW w:w="3658" w:type="dxa"/>
            <w:gridSpan w:val="3"/>
            <w:shd w:val="clear" w:color="auto" w:fill="auto"/>
            <w:vAlign w:val="center"/>
          </w:tcPr>
          <w:p w:rsidR="00E9767E" w:rsidRPr="00931D16" w:rsidRDefault="00E9767E" w:rsidP="00B26F62">
            <w:pPr>
              <w:jc w:val="center"/>
              <w:rPr>
                <w:sz w:val="18"/>
              </w:rPr>
            </w:pPr>
          </w:p>
        </w:tc>
      </w:tr>
      <w:tr w:rsidR="00E9767E" w:rsidRPr="00931D16" w:rsidTr="005D09F3">
        <w:trPr>
          <w:trHeight w:val="533"/>
          <w:jc w:val="center"/>
        </w:trPr>
        <w:tc>
          <w:tcPr>
            <w:tcW w:w="1104" w:type="dxa"/>
            <w:shd w:val="clear" w:color="auto" w:fill="auto"/>
            <w:vAlign w:val="center"/>
          </w:tcPr>
          <w:p w:rsidR="00E9767E" w:rsidRPr="00931D16" w:rsidRDefault="00E9767E" w:rsidP="00E9767E">
            <w:pPr>
              <w:jc w:val="center"/>
              <w:rPr>
                <w:sz w:val="18"/>
              </w:rPr>
            </w:pPr>
            <w:r w:rsidRPr="00931D16">
              <w:rPr>
                <w:sz w:val="18"/>
              </w:rPr>
              <w:t>项目负责</w:t>
            </w:r>
          </w:p>
        </w:tc>
        <w:tc>
          <w:tcPr>
            <w:tcW w:w="964" w:type="dxa"/>
            <w:shd w:val="clear" w:color="auto" w:fill="auto"/>
            <w:vAlign w:val="center"/>
          </w:tcPr>
          <w:p w:rsidR="00E9767E" w:rsidRPr="00931D16" w:rsidRDefault="00E9767E" w:rsidP="00E9767E">
            <w:pPr>
              <w:jc w:val="center"/>
              <w:rPr>
                <w:sz w:val="18"/>
              </w:rPr>
            </w:pPr>
          </w:p>
        </w:tc>
        <w:tc>
          <w:tcPr>
            <w:tcW w:w="721" w:type="dxa"/>
            <w:shd w:val="clear" w:color="auto" w:fill="auto"/>
            <w:vAlign w:val="center"/>
          </w:tcPr>
          <w:p w:rsidR="00E9767E" w:rsidRPr="00931D16" w:rsidRDefault="00E9767E" w:rsidP="00E9767E">
            <w:pPr>
              <w:jc w:val="center"/>
              <w:rPr>
                <w:sz w:val="18"/>
              </w:rPr>
            </w:pPr>
            <w:r w:rsidRPr="00931D16">
              <w:rPr>
                <w:sz w:val="18"/>
              </w:rPr>
              <w:t>校对</w:t>
            </w:r>
          </w:p>
        </w:tc>
        <w:tc>
          <w:tcPr>
            <w:tcW w:w="942" w:type="dxa"/>
            <w:shd w:val="clear" w:color="auto" w:fill="auto"/>
            <w:vAlign w:val="center"/>
          </w:tcPr>
          <w:p w:rsidR="00E9767E" w:rsidRPr="00931D16" w:rsidRDefault="00E9767E" w:rsidP="00E9767E">
            <w:pPr>
              <w:jc w:val="center"/>
              <w:rPr>
                <w:sz w:val="18"/>
              </w:rPr>
            </w:pPr>
          </w:p>
        </w:tc>
        <w:tc>
          <w:tcPr>
            <w:tcW w:w="236" w:type="dxa"/>
            <w:vMerge w:val="restart"/>
            <w:shd w:val="clear" w:color="auto" w:fill="auto"/>
            <w:vAlign w:val="center"/>
          </w:tcPr>
          <w:p w:rsidR="00E9767E" w:rsidRPr="00931D16" w:rsidRDefault="00E9767E" w:rsidP="00E9767E">
            <w:pPr>
              <w:jc w:val="center"/>
              <w:rPr>
                <w:sz w:val="18"/>
              </w:rPr>
            </w:pPr>
            <w:r w:rsidRPr="00931D16">
              <w:rPr>
                <w:sz w:val="18"/>
              </w:rPr>
              <w:t>图名</w:t>
            </w:r>
          </w:p>
        </w:tc>
        <w:tc>
          <w:tcPr>
            <w:tcW w:w="2945" w:type="dxa"/>
            <w:gridSpan w:val="2"/>
            <w:vMerge w:val="restart"/>
            <w:shd w:val="clear" w:color="auto" w:fill="auto"/>
            <w:vAlign w:val="center"/>
          </w:tcPr>
          <w:p w:rsidR="00E9767E" w:rsidRPr="00931D16" w:rsidRDefault="00E9767E" w:rsidP="00E9767E">
            <w:pPr>
              <w:jc w:val="center"/>
              <w:rPr>
                <w:sz w:val="18"/>
              </w:rPr>
            </w:pPr>
          </w:p>
        </w:tc>
        <w:tc>
          <w:tcPr>
            <w:tcW w:w="851" w:type="dxa"/>
            <w:shd w:val="clear" w:color="auto" w:fill="auto"/>
            <w:vAlign w:val="center"/>
          </w:tcPr>
          <w:p w:rsidR="00E9767E" w:rsidRPr="00931D16" w:rsidRDefault="00E9767E" w:rsidP="00E9767E">
            <w:pPr>
              <w:jc w:val="center"/>
              <w:rPr>
                <w:sz w:val="18"/>
              </w:rPr>
            </w:pPr>
            <w:r w:rsidRPr="00931D16">
              <w:rPr>
                <w:sz w:val="18"/>
              </w:rPr>
              <w:t>图别</w:t>
            </w:r>
          </w:p>
        </w:tc>
        <w:tc>
          <w:tcPr>
            <w:tcW w:w="992" w:type="dxa"/>
            <w:shd w:val="clear" w:color="auto" w:fill="auto"/>
          </w:tcPr>
          <w:p w:rsidR="00E9767E" w:rsidRPr="00931D16" w:rsidRDefault="00E9767E" w:rsidP="00E9767E">
            <w:pPr>
              <w:jc w:val="center"/>
              <w:rPr>
                <w:sz w:val="18"/>
              </w:rPr>
            </w:pPr>
          </w:p>
        </w:tc>
      </w:tr>
      <w:tr w:rsidR="00E9767E" w:rsidRPr="00931D16" w:rsidTr="005D09F3">
        <w:trPr>
          <w:trHeight w:val="533"/>
          <w:jc w:val="center"/>
        </w:trPr>
        <w:tc>
          <w:tcPr>
            <w:tcW w:w="1104" w:type="dxa"/>
            <w:shd w:val="clear" w:color="auto" w:fill="auto"/>
            <w:vAlign w:val="center"/>
          </w:tcPr>
          <w:p w:rsidR="00E9767E" w:rsidRPr="00931D16" w:rsidRDefault="00E9767E" w:rsidP="00E9767E">
            <w:pPr>
              <w:jc w:val="center"/>
              <w:rPr>
                <w:sz w:val="18"/>
              </w:rPr>
            </w:pPr>
            <w:r w:rsidRPr="00931D16">
              <w:rPr>
                <w:sz w:val="18"/>
              </w:rPr>
              <w:t>设计</w:t>
            </w:r>
          </w:p>
        </w:tc>
        <w:tc>
          <w:tcPr>
            <w:tcW w:w="964" w:type="dxa"/>
            <w:shd w:val="clear" w:color="auto" w:fill="auto"/>
            <w:vAlign w:val="center"/>
          </w:tcPr>
          <w:p w:rsidR="00E9767E" w:rsidRPr="00931D16" w:rsidRDefault="00E9767E" w:rsidP="00E9767E">
            <w:pPr>
              <w:jc w:val="center"/>
              <w:rPr>
                <w:sz w:val="18"/>
              </w:rPr>
            </w:pPr>
          </w:p>
        </w:tc>
        <w:tc>
          <w:tcPr>
            <w:tcW w:w="721" w:type="dxa"/>
            <w:shd w:val="clear" w:color="auto" w:fill="auto"/>
            <w:vAlign w:val="center"/>
          </w:tcPr>
          <w:p w:rsidR="00E9767E" w:rsidRPr="00931D16" w:rsidRDefault="00E9767E" w:rsidP="00E9767E">
            <w:pPr>
              <w:jc w:val="center"/>
              <w:rPr>
                <w:sz w:val="18"/>
              </w:rPr>
            </w:pPr>
            <w:r w:rsidRPr="00931D16">
              <w:rPr>
                <w:sz w:val="18"/>
              </w:rPr>
              <w:t>审核</w:t>
            </w:r>
          </w:p>
        </w:tc>
        <w:tc>
          <w:tcPr>
            <w:tcW w:w="942" w:type="dxa"/>
            <w:shd w:val="clear" w:color="auto" w:fill="auto"/>
            <w:vAlign w:val="center"/>
          </w:tcPr>
          <w:p w:rsidR="00E9767E" w:rsidRPr="00931D16" w:rsidRDefault="00E9767E" w:rsidP="00E9767E">
            <w:pPr>
              <w:jc w:val="center"/>
              <w:rPr>
                <w:sz w:val="18"/>
              </w:rPr>
            </w:pPr>
          </w:p>
        </w:tc>
        <w:tc>
          <w:tcPr>
            <w:tcW w:w="236" w:type="dxa"/>
            <w:vMerge/>
            <w:shd w:val="clear" w:color="auto" w:fill="auto"/>
            <w:vAlign w:val="center"/>
          </w:tcPr>
          <w:p w:rsidR="00E9767E" w:rsidRPr="00931D16" w:rsidRDefault="00E9767E" w:rsidP="00E9767E">
            <w:pPr>
              <w:jc w:val="center"/>
              <w:rPr>
                <w:sz w:val="18"/>
              </w:rPr>
            </w:pPr>
          </w:p>
        </w:tc>
        <w:tc>
          <w:tcPr>
            <w:tcW w:w="2945" w:type="dxa"/>
            <w:gridSpan w:val="2"/>
            <w:vMerge/>
            <w:shd w:val="clear" w:color="auto" w:fill="auto"/>
            <w:vAlign w:val="center"/>
          </w:tcPr>
          <w:p w:rsidR="00E9767E" w:rsidRPr="00931D16" w:rsidRDefault="00E9767E" w:rsidP="00E9767E">
            <w:pPr>
              <w:jc w:val="center"/>
              <w:rPr>
                <w:sz w:val="18"/>
              </w:rPr>
            </w:pPr>
          </w:p>
        </w:tc>
        <w:tc>
          <w:tcPr>
            <w:tcW w:w="851" w:type="dxa"/>
            <w:shd w:val="clear" w:color="auto" w:fill="auto"/>
            <w:vAlign w:val="center"/>
          </w:tcPr>
          <w:p w:rsidR="00E9767E" w:rsidRPr="00931D16" w:rsidRDefault="00E9767E" w:rsidP="00E9767E">
            <w:pPr>
              <w:jc w:val="center"/>
              <w:rPr>
                <w:sz w:val="18"/>
              </w:rPr>
            </w:pPr>
            <w:r w:rsidRPr="00931D16">
              <w:rPr>
                <w:sz w:val="18"/>
              </w:rPr>
              <w:t>图号</w:t>
            </w:r>
          </w:p>
        </w:tc>
        <w:tc>
          <w:tcPr>
            <w:tcW w:w="992" w:type="dxa"/>
            <w:shd w:val="clear" w:color="auto" w:fill="auto"/>
          </w:tcPr>
          <w:p w:rsidR="00E9767E" w:rsidRPr="00931D16" w:rsidRDefault="00E9767E" w:rsidP="00E9767E">
            <w:pPr>
              <w:jc w:val="center"/>
              <w:rPr>
                <w:sz w:val="18"/>
              </w:rPr>
            </w:pPr>
          </w:p>
        </w:tc>
      </w:tr>
      <w:tr w:rsidR="00E9767E" w:rsidRPr="00931D16" w:rsidTr="005D09F3">
        <w:trPr>
          <w:trHeight w:val="533"/>
          <w:jc w:val="center"/>
        </w:trPr>
        <w:tc>
          <w:tcPr>
            <w:tcW w:w="1104" w:type="dxa"/>
            <w:shd w:val="clear" w:color="auto" w:fill="auto"/>
            <w:vAlign w:val="center"/>
          </w:tcPr>
          <w:p w:rsidR="00E9767E" w:rsidRPr="00931D16" w:rsidRDefault="00E9767E" w:rsidP="00E9767E">
            <w:pPr>
              <w:jc w:val="center"/>
              <w:rPr>
                <w:sz w:val="18"/>
              </w:rPr>
            </w:pPr>
            <w:r w:rsidRPr="00931D16">
              <w:rPr>
                <w:sz w:val="18"/>
              </w:rPr>
              <w:t>制图</w:t>
            </w:r>
          </w:p>
        </w:tc>
        <w:tc>
          <w:tcPr>
            <w:tcW w:w="964" w:type="dxa"/>
            <w:shd w:val="clear" w:color="auto" w:fill="auto"/>
            <w:vAlign w:val="center"/>
          </w:tcPr>
          <w:p w:rsidR="00E9767E" w:rsidRPr="00931D16" w:rsidRDefault="00E9767E" w:rsidP="00E9767E">
            <w:pPr>
              <w:jc w:val="center"/>
              <w:rPr>
                <w:sz w:val="18"/>
              </w:rPr>
            </w:pPr>
          </w:p>
        </w:tc>
        <w:tc>
          <w:tcPr>
            <w:tcW w:w="721" w:type="dxa"/>
            <w:shd w:val="clear" w:color="auto" w:fill="auto"/>
            <w:vAlign w:val="center"/>
          </w:tcPr>
          <w:p w:rsidR="00E9767E" w:rsidRPr="00931D16" w:rsidRDefault="00E9767E" w:rsidP="00E9767E">
            <w:pPr>
              <w:jc w:val="center"/>
              <w:rPr>
                <w:sz w:val="18"/>
              </w:rPr>
            </w:pPr>
            <w:r w:rsidRPr="00931D16">
              <w:rPr>
                <w:sz w:val="18"/>
              </w:rPr>
              <w:t>审定</w:t>
            </w:r>
          </w:p>
        </w:tc>
        <w:tc>
          <w:tcPr>
            <w:tcW w:w="942" w:type="dxa"/>
            <w:shd w:val="clear" w:color="auto" w:fill="auto"/>
            <w:vAlign w:val="center"/>
          </w:tcPr>
          <w:p w:rsidR="00E9767E" w:rsidRPr="00931D16" w:rsidRDefault="00E9767E" w:rsidP="00E9767E">
            <w:pPr>
              <w:jc w:val="center"/>
              <w:rPr>
                <w:sz w:val="18"/>
              </w:rPr>
            </w:pPr>
          </w:p>
        </w:tc>
        <w:tc>
          <w:tcPr>
            <w:tcW w:w="236" w:type="dxa"/>
            <w:vMerge/>
            <w:shd w:val="clear" w:color="auto" w:fill="auto"/>
            <w:vAlign w:val="center"/>
          </w:tcPr>
          <w:p w:rsidR="00E9767E" w:rsidRPr="00931D16" w:rsidRDefault="00E9767E" w:rsidP="00E9767E">
            <w:pPr>
              <w:jc w:val="center"/>
              <w:rPr>
                <w:sz w:val="18"/>
              </w:rPr>
            </w:pPr>
          </w:p>
        </w:tc>
        <w:tc>
          <w:tcPr>
            <w:tcW w:w="2945" w:type="dxa"/>
            <w:gridSpan w:val="2"/>
            <w:vMerge/>
            <w:shd w:val="clear" w:color="auto" w:fill="auto"/>
            <w:vAlign w:val="center"/>
          </w:tcPr>
          <w:p w:rsidR="00E9767E" w:rsidRPr="00931D16" w:rsidRDefault="00E9767E" w:rsidP="00E9767E">
            <w:pPr>
              <w:jc w:val="center"/>
              <w:rPr>
                <w:sz w:val="18"/>
              </w:rPr>
            </w:pPr>
          </w:p>
        </w:tc>
        <w:tc>
          <w:tcPr>
            <w:tcW w:w="851" w:type="dxa"/>
            <w:shd w:val="clear" w:color="auto" w:fill="auto"/>
            <w:vAlign w:val="center"/>
          </w:tcPr>
          <w:p w:rsidR="00E9767E" w:rsidRPr="00931D16" w:rsidRDefault="00E9767E" w:rsidP="00E9767E">
            <w:pPr>
              <w:jc w:val="center"/>
              <w:rPr>
                <w:sz w:val="18"/>
              </w:rPr>
            </w:pPr>
            <w:r w:rsidRPr="00931D16">
              <w:rPr>
                <w:sz w:val="18"/>
              </w:rPr>
              <w:t>日期</w:t>
            </w:r>
          </w:p>
        </w:tc>
        <w:tc>
          <w:tcPr>
            <w:tcW w:w="992" w:type="dxa"/>
            <w:shd w:val="clear" w:color="auto" w:fill="auto"/>
          </w:tcPr>
          <w:p w:rsidR="00E9767E" w:rsidRPr="00931D16" w:rsidRDefault="00E9767E" w:rsidP="00E9767E">
            <w:pPr>
              <w:jc w:val="center"/>
              <w:rPr>
                <w:sz w:val="18"/>
              </w:rPr>
            </w:pPr>
          </w:p>
        </w:tc>
      </w:tr>
    </w:tbl>
    <w:p w:rsidR="00296CA8" w:rsidRPr="00E9767E" w:rsidRDefault="00296CA8">
      <w:pPr>
        <w:pStyle w:val="afff0"/>
      </w:pPr>
    </w:p>
    <w:p w:rsidR="00296CA8" w:rsidRDefault="00296CA8">
      <w:pPr>
        <w:pStyle w:val="af4"/>
      </w:pPr>
      <w:bookmarkStart w:id="449" w:name="_Toc518458756"/>
      <w:bookmarkStart w:id="450" w:name="_Toc520365792"/>
      <w:bookmarkStart w:id="451" w:name="_Toc520441565"/>
      <w:bookmarkStart w:id="452" w:name="_Toc525743239"/>
      <w:bookmarkStart w:id="453" w:name="_Toc530136996"/>
      <w:bookmarkEnd w:id="449"/>
      <w:bookmarkEnd w:id="450"/>
      <w:bookmarkEnd w:id="451"/>
      <w:bookmarkEnd w:id="452"/>
      <w:bookmarkEnd w:id="453"/>
    </w:p>
    <w:p w:rsidR="00296CA8" w:rsidRDefault="00C43363">
      <w:pPr>
        <w:pStyle w:val="affff7"/>
      </w:pPr>
      <w:bookmarkStart w:id="454" w:name="_Toc495665804"/>
      <w:bookmarkStart w:id="455" w:name="BKCKWX"/>
      <w:bookmarkStart w:id="456" w:name="_Toc520441566"/>
      <w:bookmarkStart w:id="457" w:name="_Toc530136997"/>
      <w:r>
        <w:rPr>
          <w:rFonts w:hint="eastAsia"/>
        </w:rPr>
        <w:t>参</w:t>
      </w:r>
      <w:r>
        <w:rPr>
          <w:rFonts w:ascii="MS Mincho" w:eastAsia="MS Mincho" w:hAnsi="MS Mincho" w:cs="MS Mincho" w:hint="eastAsia"/>
        </w:rPr>
        <w:t> </w:t>
      </w:r>
      <w:r>
        <w:rPr>
          <w:rFonts w:hint="eastAsia"/>
        </w:rPr>
        <w:t>考</w:t>
      </w:r>
      <w:r>
        <w:rPr>
          <w:rFonts w:ascii="MS Mincho" w:eastAsia="MS Mincho" w:hAnsi="MS Mincho" w:cs="MS Mincho" w:hint="eastAsia"/>
        </w:rPr>
        <w:t> </w:t>
      </w:r>
      <w:r>
        <w:rPr>
          <w:rFonts w:hint="eastAsia"/>
        </w:rPr>
        <w:t>文</w:t>
      </w:r>
      <w:r>
        <w:rPr>
          <w:rFonts w:ascii="MS Mincho" w:eastAsia="MS Mincho" w:hAnsi="MS Mincho" w:cs="MS Mincho" w:hint="eastAsia"/>
        </w:rPr>
        <w:t> </w:t>
      </w:r>
      <w:r>
        <w:rPr>
          <w:rFonts w:hint="eastAsia"/>
        </w:rPr>
        <w:t>献</w:t>
      </w:r>
      <w:bookmarkEnd w:id="454"/>
      <w:bookmarkEnd w:id="455"/>
      <w:bookmarkEnd w:id="456"/>
      <w:bookmarkEnd w:id="457"/>
    </w:p>
    <w:p w:rsidR="00296CA8" w:rsidRDefault="00C43363">
      <w:pPr>
        <w:pStyle w:val="afff0"/>
      </w:pPr>
      <w:r>
        <w:rPr>
          <w:rFonts w:hint="eastAsia"/>
        </w:rPr>
        <w:t>[</w:t>
      </w:r>
      <w:r w:rsidR="008A194B">
        <w:rPr>
          <w:rFonts w:hint="eastAsia"/>
        </w:rPr>
        <w:t>1</w:t>
      </w:r>
      <w:r>
        <w:rPr>
          <w:rFonts w:hint="eastAsia"/>
        </w:rPr>
        <w:t>]GB 50021-2001  岩土工程勘察规范</w:t>
      </w:r>
    </w:p>
    <w:p w:rsidR="00296CA8" w:rsidRDefault="008A194B">
      <w:pPr>
        <w:pStyle w:val="afff0"/>
      </w:pPr>
      <w:r>
        <w:rPr>
          <w:rFonts w:hint="eastAsia"/>
        </w:rPr>
        <w:t>[2</w:t>
      </w:r>
      <w:r w:rsidR="00C43363">
        <w:rPr>
          <w:rFonts w:hint="eastAsia"/>
        </w:rPr>
        <w:t>]GB 50286-1998  堤防工程设计规范</w:t>
      </w:r>
    </w:p>
    <w:p w:rsidR="00296CA8" w:rsidRDefault="008A194B">
      <w:pPr>
        <w:pStyle w:val="afff0"/>
      </w:pPr>
      <w:r>
        <w:rPr>
          <w:rFonts w:hint="eastAsia"/>
        </w:rPr>
        <w:t>[3</w:t>
      </w:r>
      <w:r w:rsidR="00C43363">
        <w:rPr>
          <w:rFonts w:hint="eastAsia"/>
        </w:rPr>
        <w:t>]GB 50287-1999  水利水电工程地质勘察规范</w:t>
      </w:r>
    </w:p>
    <w:p w:rsidR="00296CA8" w:rsidRDefault="00C43363">
      <w:pPr>
        <w:pStyle w:val="afff0"/>
      </w:pPr>
      <w:r>
        <w:rPr>
          <w:rFonts w:hint="eastAsia"/>
        </w:rPr>
        <w:t>[</w:t>
      </w:r>
      <w:r w:rsidR="008A194B">
        <w:rPr>
          <w:rFonts w:hint="eastAsia"/>
        </w:rPr>
        <w:t>4</w:t>
      </w:r>
      <w:r>
        <w:rPr>
          <w:rFonts w:hint="eastAsia"/>
        </w:rPr>
        <w:t>]DZ/T</w:t>
      </w:r>
      <w:r w:rsidR="00C7332D">
        <w:rPr>
          <w:rFonts w:hint="eastAsia"/>
        </w:rPr>
        <w:t xml:space="preserve"> </w:t>
      </w:r>
      <w:r>
        <w:rPr>
          <w:rFonts w:hint="eastAsia"/>
        </w:rPr>
        <w:t>0219-2006  滑坡防治工程设计与施工技术规范</w:t>
      </w:r>
    </w:p>
    <w:p w:rsidR="00296CA8" w:rsidRDefault="00C43363">
      <w:pPr>
        <w:pStyle w:val="afff0"/>
      </w:pPr>
      <w:r>
        <w:rPr>
          <w:rFonts w:hint="eastAsia"/>
        </w:rPr>
        <w:t>[</w:t>
      </w:r>
      <w:r w:rsidR="008A194B">
        <w:rPr>
          <w:rFonts w:hint="eastAsia"/>
        </w:rPr>
        <w:t>5</w:t>
      </w:r>
      <w:r>
        <w:rPr>
          <w:rFonts w:hint="eastAsia"/>
        </w:rPr>
        <w:t>]JTG D30-2004  公路路基设计规范</w:t>
      </w:r>
    </w:p>
    <w:p w:rsidR="00296CA8" w:rsidRDefault="008A194B">
      <w:pPr>
        <w:pStyle w:val="afff0"/>
      </w:pPr>
      <w:r>
        <w:rPr>
          <w:rFonts w:hint="eastAsia"/>
        </w:rPr>
        <w:t>[6</w:t>
      </w:r>
      <w:r w:rsidR="00C43363">
        <w:rPr>
          <w:rFonts w:hint="eastAsia"/>
        </w:rPr>
        <w:t>]SL 274-2001  碾压式土坝设计规范</w:t>
      </w:r>
    </w:p>
    <w:p w:rsidR="00296CA8" w:rsidRDefault="008A194B">
      <w:pPr>
        <w:pStyle w:val="afff0"/>
      </w:pPr>
      <w:r>
        <w:rPr>
          <w:rFonts w:hint="eastAsia"/>
        </w:rPr>
        <w:t>[7</w:t>
      </w:r>
      <w:r w:rsidR="00C43363">
        <w:rPr>
          <w:rFonts w:hint="eastAsia"/>
        </w:rPr>
        <w:t>]TB 10025-2001  铁路路基支档结构设计规范</w:t>
      </w:r>
    </w:p>
    <w:p w:rsidR="00296CA8" w:rsidRDefault="008A194B">
      <w:pPr>
        <w:pStyle w:val="afff0"/>
      </w:pPr>
      <w:r>
        <w:rPr>
          <w:rFonts w:hint="eastAsia"/>
        </w:rPr>
        <w:t>[8</w:t>
      </w:r>
      <w:r w:rsidR="00C43363">
        <w:rPr>
          <w:rFonts w:hint="eastAsia"/>
        </w:rPr>
        <w:t>]YSJ</w:t>
      </w:r>
      <w:r w:rsidR="00C7332D">
        <w:rPr>
          <w:rFonts w:hint="eastAsia"/>
        </w:rPr>
        <w:t xml:space="preserve"> </w:t>
      </w:r>
      <w:r w:rsidR="00C43363">
        <w:rPr>
          <w:rFonts w:hint="eastAsia"/>
        </w:rPr>
        <w:t>211-92  注浆技术规程</w:t>
      </w:r>
    </w:p>
    <w:p w:rsidR="00296CA8" w:rsidRDefault="008A194B">
      <w:pPr>
        <w:pStyle w:val="afff0"/>
      </w:pPr>
      <w:r>
        <w:rPr>
          <w:rFonts w:hint="eastAsia"/>
        </w:rPr>
        <w:t>[9</w:t>
      </w:r>
      <w:r w:rsidR="00C43363">
        <w:rPr>
          <w:rFonts w:hint="eastAsia"/>
        </w:rPr>
        <w:t>]地质灾害治理工程设计</w:t>
      </w:r>
    </w:p>
    <w:p w:rsidR="00296CA8" w:rsidRDefault="00C43363">
      <w:pPr>
        <w:pStyle w:val="afff0"/>
      </w:pPr>
      <w:r>
        <w:rPr>
          <w:rFonts w:hint="eastAsia"/>
        </w:rPr>
        <w:t>[1</w:t>
      </w:r>
      <w:r w:rsidR="008A194B">
        <w:rPr>
          <w:rFonts w:hint="eastAsia"/>
        </w:rPr>
        <w:t>0</w:t>
      </w:r>
      <w:r>
        <w:rPr>
          <w:rFonts w:hint="eastAsia"/>
        </w:rPr>
        <w:t>]三峡库区三期地质灾害防治工程设计技术要求</w:t>
      </w:r>
    </w:p>
    <w:p w:rsidR="00CE4AA6" w:rsidRDefault="00CE4AA6" w:rsidP="00CE4AA6">
      <w:pPr>
        <w:pStyle w:val="afff0"/>
      </w:pPr>
      <w:r>
        <w:rPr>
          <w:rFonts w:hint="eastAsia"/>
        </w:rPr>
        <w:t>[1</w:t>
      </w:r>
      <w:r>
        <w:t>1</w:t>
      </w:r>
      <w:r>
        <w:rPr>
          <w:rFonts w:hint="eastAsia"/>
        </w:rPr>
        <w:t>]</w:t>
      </w:r>
      <w:r w:rsidRPr="00CE4AA6">
        <w:rPr>
          <w:rFonts w:hint="eastAsia"/>
        </w:rPr>
        <w:t>广西岩溶地区建筑地基基础技术规范</w:t>
      </w:r>
    </w:p>
    <w:p w:rsidR="00CE4AA6" w:rsidRPr="00CE4AA6" w:rsidRDefault="00CE4AA6">
      <w:pPr>
        <w:pStyle w:val="afff0"/>
      </w:pPr>
    </w:p>
    <w:p w:rsidR="00296CA8" w:rsidRPr="002105E0" w:rsidRDefault="00296CA8">
      <w:pPr>
        <w:pStyle w:val="afff0"/>
      </w:pPr>
    </w:p>
    <w:p w:rsidR="00296CA8" w:rsidRDefault="00C43363">
      <w:pPr>
        <w:pStyle w:val="affffffd"/>
        <w:framePr w:wrap="around"/>
      </w:pPr>
      <w:r>
        <w:t>_________________________________</w:t>
      </w:r>
    </w:p>
    <w:sectPr w:rsidR="00296CA8" w:rsidSect="005A5FA2">
      <w:pgSz w:w="11906" w:h="16838"/>
      <w:pgMar w:top="1440" w:right="1800" w:bottom="1440" w:left="1800" w:header="1418" w:footer="1134"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326" w:rsidRDefault="00451326" w:rsidP="00296CA8">
      <w:r>
        <w:separator/>
      </w:r>
    </w:p>
  </w:endnote>
  <w:endnote w:type="continuationSeparator" w:id="0">
    <w:p w:rsidR="00451326" w:rsidRDefault="00451326" w:rsidP="00296CA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5155"/>
      <w:docPartObj>
        <w:docPartGallery w:val="Page Numbers (Bottom of Page)"/>
        <w:docPartUnique/>
      </w:docPartObj>
    </w:sdtPr>
    <w:sdtContent>
      <w:p w:rsidR="00B31505" w:rsidRDefault="00911198" w:rsidP="003538E1">
        <w:pPr>
          <w:pStyle w:val="affd"/>
          <w:jc w:val="left"/>
        </w:pPr>
        <w:r w:rsidRPr="00911198">
          <w:fldChar w:fldCharType="begin"/>
        </w:r>
        <w:r w:rsidR="00B31505">
          <w:instrText xml:space="preserve"> PAGE   \* MERGEFORMAT </w:instrText>
        </w:r>
        <w:r w:rsidRPr="00911198">
          <w:fldChar w:fldCharType="separate"/>
        </w:r>
        <w:r w:rsidR="0079757A" w:rsidRPr="0079757A">
          <w:rPr>
            <w:noProof/>
            <w:lang w:val="zh-CN"/>
          </w:rPr>
          <w:t>II</w:t>
        </w:r>
        <w:r>
          <w:rPr>
            <w:noProof/>
            <w:lang w:val="zh-CN"/>
          </w:rPr>
          <w:fldChar w:fldCharType="end"/>
        </w:r>
      </w:p>
    </w:sdtContent>
  </w:sdt>
  <w:p w:rsidR="00B31505" w:rsidRDefault="00B31505">
    <w:pPr>
      <w:pStyle w:val="aff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5157"/>
      <w:docPartObj>
        <w:docPartGallery w:val="Page Numbers (Bottom of Page)"/>
        <w:docPartUnique/>
      </w:docPartObj>
    </w:sdtPr>
    <w:sdtContent>
      <w:p w:rsidR="00B31505" w:rsidRDefault="00911198">
        <w:pPr>
          <w:pStyle w:val="affd"/>
        </w:pPr>
        <w:r w:rsidRPr="00911198">
          <w:fldChar w:fldCharType="begin"/>
        </w:r>
        <w:r w:rsidR="00B31505">
          <w:instrText xml:space="preserve"> PAGE   \* MERGEFORMAT </w:instrText>
        </w:r>
        <w:r w:rsidRPr="00911198">
          <w:fldChar w:fldCharType="separate"/>
        </w:r>
        <w:r w:rsidR="00D86854" w:rsidRPr="00D86854">
          <w:rPr>
            <w:noProof/>
            <w:lang w:val="zh-CN"/>
          </w:rPr>
          <w:t>I</w:t>
        </w:r>
        <w:r>
          <w:rPr>
            <w:noProof/>
            <w:lang w:val="zh-CN"/>
          </w:rPr>
          <w:fldChar w:fldCharType="end"/>
        </w:r>
      </w:p>
    </w:sdtContent>
  </w:sdt>
  <w:p w:rsidR="00B31505" w:rsidRDefault="00B31505" w:rsidP="003538E1">
    <w:pPr>
      <w:pStyle w:val="aff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326" w:rsidRDefault="00451326" w:rsidP="00296CA8">
      <w:r>
        <w:separator/>
      </w:r>
    </w:p>
  </w:footnote>
  <w:footnote w:type="continuationSeparator" w:id="0">
    <w:p w:rsidR="00451326" w:rsidRDefault="00451326" w:rsidP="00296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505" w:rsidRDefault="00B31505" w:rsidP="003538E1">
    <w:pPr>
      <w:pStyle w:val="afffc"/>
      <w:jc w:val="left"/>
    </w:pPr>
    <w:r>
      <w:t>DB37/</w:t>
    </w:r>
    <w:r>
      <w:rPr>
        <w:rFonts w:hint="eastAsia"/>
      </w:rPr>
      <w:t>T</w:t>
    </w:r>
    <w:r>
      <w:t xml:space="preserve"> XXXXX</w:t>
    </w:r>
    <w:r>
      <w:t>—</w:t>
    </w:r>
    <w:r>
      <w:t>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505" w:rsidRDefault="00B31505" w:rsidP="003538E1">
    <w:pPr>
      <w:pStyle w:val="afffc"/>
    </w:pPr>
    <w:r>
      <w:t>DB37/</w:t>
    </w:r>
    <w:r>
      <w:rPr>
        <w:rFonts w:hint="eastAsia"/>
      </w:rPr>
      <w:t>T</w:t>
    </w:r>
    <w:r>
      <w:t xml:space="preserve">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2F0D"/>
    <w:multiLevelType w:val="multilevel"/>
    <w:tmpl w:val="9D24EBDC"/>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269" w:firstLine="0"/>
      </w:pPr>
      <w:rPr>
        <w:rFonts w:ascii="黑体" w:eastAsia="黑体" w:hAnsi="Times New Roman" w:hint="eastAsia"/>
        <w:b w:val="0"/>
        <w:i w:val="0"/>
        <w:sz w:val="21"/>
        <w:lang w:eastAsia="zh-CN"/>
      </w:rPr>
    </w:lvl>
    <w:lvl w:ilvl="3">
      <w:start w:val="1"/>
      <w:numFmt w:val="lowerLetter"/>
      <w:lvlText w:val="%4)"/>
      <w:lvlJc w:val="left"/>
      <w:pPr>
        <w:ind w:left="710" w:firstLine="0"/>
      </w:pPr>
      <w:rPr>
        <w:rFonts w:hint="eastAsia"/>
        <w:b w:val="0"/>
        <w:i w:val="0"/>
        <w:sz w:val="21"/>
      </w:rPr>
    </w:lvl>
    <w:lvl w:ilvl="4">
      <w:start w:val="1"/>
      <w:numFmt w:val="decimal"/>
      <w:suff w:val="nothing"/>
      <w:lvlText w:val="%1.%2.%3.%4.%5　"/>
      <w:lvlJc w:val="left"/>
      <w:pPr>
        <w:ind w:left="710" w:firstLine="0"/>
      </w:pPr>
      <w:rPr>
        <w:rFonts w:ascii="黑体" w:eastAsia="黑体" w:hAnsi="Times New Roman" w:hint="eastAsia"/>
        <w:b w:val="0"/>
        <w:i w:val="0"/>
        <w:sz w:val="21"/>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00DF268B"/>
    <w:multiLevelType w:val="multilevel"/>
    <w:tmpl w:val="C8A6FF02"/>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269" w:firstLine="0"/>
      </w:pPr>
      <w:rPr>
        <w:rFonts w:ascii="黑体" w:eastAsia="黑体" w:hAnsi="Times New Roman" w:hint="eastAsia"/>
        <w:b w:val="0"/>
        <w:i w:val="0"/>
        <w:sz w:val="21"/>
        <w:lang w:eastAsia="zh-CN"/>
      </w:rPr>
    </w:lvl>
    <w:lvl w:ilvl="3">
      <w:start w:val="1"/>
      <w:numFmt w:val="decimal"/>
      <w:lvlText w:val="%4)"/>
      <w:lvlJc w:val="left"/>
      <w:pPr>
        <w:ind w:left="710" w:firstLine="0"/>
      </w:pPr>
      <w:rPr>
        <w:rFonts w:hint="eastAsia"/>
        <w:b w:val="0"/>
        <w:i w:val="0"/>
        <w:sz w:val="21"/>
      </w:rPr>
    </w:lvl>
    <w:lvl w:ilvl="4">
      <w:start w:val="1"/>
      <w:numFmt w:val="decimal"/>
      <w:suff w:val="nothing"/>
      <w:lvlText w:val="%1.%2.%3.%4.%5　"/>
      <w:lvlJc w:val="left"/>
      <w:pPr>
        <w:ind w:left="710" w:firstLine="0"/>
      </w:pPr>
      <w:rPr>
        <w:rFonts w:ascii="黑体" w:eastAsia="黑体" w:hAnsi="Times New Roman" w:hint="eastAsia"/>
        <w:b w:val="0"/>
        <w:i w:val="0"/>
        <w:sz w:val="21"/>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019569FB"/>
    <w:multiLevelType w:val="hybridMultilevel"/>
    <w:tmpl w:val="0F7A2B2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1911C8"/>
    <w:multiLevelType w:val="multilevel"/>
    <w:tmpl w:val="BECAC446"/>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269" w:firstLine="0"/>
      </w:pPr>
      <w:rPr>
        <w:rFonts w:ascii="黑体" w:eastAsia="黑体" w:hAnsi="Times New Roman" w:hint="eastAsia"/>
        <w:b w:val="0"/>
        <w:i w:val="0"/>
        <w:sz w:val="21"/>
        <w:lang w:eastAsia="zh-CN"/>
      </w:rPr>
    </w:lvl>
    <w:lvl w:ilvl="3">
      <w:start w:val="1"/>
      <w:numFmt w:val="lowerLetter"/>
      <w:lvlText w:val="%4)"/>
      <w:lvlJc w:val="left"/>
      <w:pPr>
        <w:ind w:left="710" w:firstLine="0"/>
      </w:pPr>
      <w:rPr>
        <w:rFonts w:hint="eastAsia"/>
        <w:b w:val="0"/>
        <w:i w:val="0"/>
        <w:sz w:val="21"/>
      </w:rPr>
    </w:lvl>
    <w:lvl w:ilvl="4">
      <w:start w:val="1"/>
      <w:numFmt w:val="decimal"/>
      <w:suff w:val="nothing"/>
      <w:lvlText w:val="%1.%2.%3.%4.%5　"/>
      <w:lvlJc w:val="left"/>
      <w:pPr>
        <w:ind w:left="710" w:firstLine="0"/>
      </w:pPr>
      <w:rPr>
        <w:rFonts w:ascii="黑体" w:eastAsia="黑体" w:hAnsi="Times New Roman" w:hint="eastAsia"/>
        <w:b w:val="0"/>
        <w:i w:val="0"/>
        <w:sz w:val="21"/>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6366763"/>
    <w:multiLevelType w:val="multilevel"/>
    <w:tmpl w:val="157819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lowerLetter"/>
      <w:lvlText w:val="%3)"/>
      <w:lvlJc w:val="left"/>
      <w:pPr>
        <w:ind w:left="284" w:firstLine="0"/>
      </w:pPr>
      <w:rPr>
        <w:rFonts w:hint="eastAsia"/>
        <w:b w:val="0"/>
        <w:i w:val="0"/>
        <w:sz w:val="21"/>
      </w:rPr>
    </w:lvl>
    <w:lvl w:ilvl="3">
      <w:start w:val="1"/>
      <w:numFmt w:val="decimal"/>
      <w:suff w:val="nothing"/>
      <w:lvlText w:val="%1.%2.%3.%4　"/>
      <w:lvlJc w:val="left"/>
      <w:pPr>
        <w:ind w:left="993" w:firstLine="0"/>
      </w:pPr>
      <w:rPr>
        <w:rFonts w:ascii="黑体" w:eastAsia="黑体" w:hAnsi="Times New Roman" w:hint="eastAsia"/>
        <w:b w:val="0"/>
        <w:i w:val="0"/>
        <w:sz w:val="21"/>
      </w:rPr>
    </w:lvl>
    <w:lvl w:ilvl="4">
      <w:start w:val="1"/>
      <w:numFmt w:val="decimal"/>
      <w:suff w:val="nothing"/>
      <w:lvlText w:val="%1.%2.%3.%4.%5　"/>
      <w:lvlJc w:val="left"/>
      <w:pPr>
        <w:ind w:left="2127" w:firstLine="0"/>
      </w:pPr>
      <w:rPr>
        <w:rFonts w:ascii="黑体" w:eastAsia="黑体" w:hAnsi="Times New Roman" w:hint="eastAsia"/>
        <w:b w:val="0"/>
        <w:i w:val="0"/>
        <w:sz w:val="21"/>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093C6778"/>
    <w:multiLevelType w:val="multilevel"/>
    <w:tmpl w:val="093C6778"/>
    <w:lvl w:ilvl="0">
      <w:start w:val="1"/>
      <w:numFmt w:val="decimal"/>
      <w:pStyle w:val="a"/>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0AE367E9"/>
    <w:multiLevelType w:val="multilevel"/>
    <w:tmpl w:val="0AE367E9"/>
    <w:lvl w:ilvl="0">
      <w:start w:val="1"/>
      <w:numFmt w:val="none"/>
      <w:pStyle w:val="a0"/>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nsid w:val="0DDE2B46"/>
    <w:multiLevelType w:val="multilevel"/>
    <w:tmpl w:val="0DDE2B46"/>
    <w:lvl w:ilvl="0">
      <w:start w:val="1"/>
      <w:numFmt w:val="lowerLetter"/>
      <w:pStyle w:val="a1"/>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8">
    <w:nsid w:val="16FA3032"/>
    <w:multiLevelType w:val="hybridMultilevel"/>
    <w:tmpl w:val="ACEEA820"/>
    <w:lvl w:ilvl="0" w:tplc="471AFC0E">
      <w:start w:val="1"/>
      <w:numFmt w:val="lowerLetter"/>
      <w:lvlText w:val="%1)"/>
      <w:lvlJc w:val="left"/>
      <w:pPr>
        <w:ind w:left="420" w:hanging="420"/>
      </w:pPr>
      <w:rPr>
        <w:rFonts w:asciiTheme="minorEastAsia" w:eastAsiaTheme="minorEastAsia" w:hAnsiTheme="minor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400C5B"/>
    <w:multiLevelType w:val="hybridMultilevel"/>
    <w:tmpl w:val="B6A8F6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BF583A"/>
    <w:multiLevelType w:val="multilevel"/>
    <w:tmpl w:val="1DBF583A"/>
    <w:lvl w:ilvl="0">
      <w:start w:val="1"/>
      <w:numFmt w:val="decimal"/>
      <w:pStyle w:val="a2"/>
      <w:suff w:val="nothing"/>
      <w:lvlText w:val="注%1："/>
      <w:lvlJc w:val="left"/>
      <w:pPr>
        <w:ind w:left="811" w:hanging="448"/>
      </w:pPr>
      <w:rPr>
        <w:rFonts w:ascii="黑体" w:eastAsia="黑体" w:hAnsi="黑体" w:hint="eastAsia"/>
        <w:b w:val="0"/>
        <w:i w:val="0"/>
        <w:sz w:val="18"/>
        <w:szCs w:val="18"/>
        <w:vertAlign w:val="baseline"/>
      </w:rPr>
    </w:lvl>
    <w:lvl w:ilvl="1">
      <w:start w:val="1"/>
      <w:numFmt w:val="lowerLetter"/>
      <w:lvlText w:val="%2)"/>
      <w:lvlJc w:val="left"/>
      <w:pPr>
        <w:tabs>
          <w:tab w:val="left" w:pos="181"/>
        </w:tabs>
        <w:ind w:left="1174" w:hanging="630"/>
      </w:pPr>
      <w:rPr>
        <w:rFonts w:hint="eastAsia"/>
        <w:vertAlign w:val="baseline"/>
      </w:rPr>
    </w:lvl>
    <w:lvl w:ilvl="2">
      <w:start w:val="1"/>
      <w:numFmt w:val="lowerRoman"/>
      <w:lvlText w:val="%3."/>
      <w:lvlJc w:val="right"/>
      <w:pPr>
        <w:tabs>
          <w:tab w:val="left" w:pos="181"/>
        </w:tabs>
        <w:ind w:left="1174" w:hanging="630"/>
      </w:pPr>
      <w:rPr>
        <w:rFonts w:hint="eastAsia"/>
        <w:vertAlign w:val="baseline"/>
      </w:rPr>
    </w:lvl>
    <w:lvl w:ilvl="3">
      <w:start w:val="1"/>
      <w:numFmt w:val="decimal"/>
      <w:lvlText w:val="%4."/>
      <w:lvlJc w:val="left"/>
      <w:pPr>
        <w:tabs>
          <w:tab w:val="left" w:pos="181"/>
        </w:tabs>
        <w:ind w:left="1174" w:hanging="630"/>
      </w:pPr>
      <w:rPr>
        <w:rFonts w:hint="eastAsia"/>
        <w:vertAlign w:val="baseline"/>
      </w:rPr>
    </w:lvl>
    <w:lvl w:ilvl="4">
      <w:start w:val="1"/>
      <w:numFmt w:val="lowerLetter"/>
      <w:lvlText w:val="%5)"/>
      <w:lvlJc w:val="left"/>
      <w:pPr>
        <w:tabs>
          <w:tab w:val="left" w:pos="181"/>
        </w:tabs>
        <w:ind w:left="1174" w:hanging="630"/>
      </w:pPr>
      <w:rPr>
        <w:rFonts w:hint="eastAsia"/>
        <w:vertAlign w:val="baseline"/>
      </w:rPr>
    </w:lvl>
    <w:lvl w:ilvl="5">
      <w:start w:val="1"/>
      <w:numFmt w:val="lowerRoman"/>
      <w:lvlText w:val="%6."/>
      <w:lvlJc w:val="right"/>
      <w:pPr>
        <w:tabs>
          <w:tab w:val="left" w:pos="181"/>
        </w:tabs>
        <w:ind w:left="1174" w:hanging="630"/>
      </w:pPr>
      <w:rPr>
        <w:rFonts w:hint="eastAsia"/>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abstractNum w:abstractNumId="11">
    <w:nsid w:val="1FC91163"/>
    <w:multiLevelType w:val="multilevel"/>
    <w:tmpl w:val="3CE44980"/>
    <w:lvl w:ilvl="0">
      <w:start w:val="1"/>
      <w:numFmt w:val="decimal"/>
      <w:pStyle w:val="a3"/>
      <w:suff w:val="nothing"/>
      <w:lvlText w:val="%1　"/>
      <w:lvlJc w:val="left"/>
      <w:pPr>
        <w:ind w:left="284" w:firstLine="0"/>
      </w:pPr>
      <w:rPr>
        <w:rFonts w:ascii="黑体" w:eastAsia="黑体" w:hAnsi="Times New Roman" w:hint="eastAsia"/>
        <w:b w:val="0"/>
        <w:i w:val="0"/>
        <w:sz w:val="21"/>
        <w:szCs w:val="21"/>
      </w:rPr>
    </w:lvl>
    <w:lvl w:ilvl="1">
      <w:start w:val="1"/>
      <w:numFmt w:val="decimal"/>
      <w:pStyle w:val="a4"/>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5"/>
      <w:suff w:val="nothing"/>
      <w:lvlText w:val="%1.%2.%3　"/>
      <w:lvlJc w:val="left"/>
      <w:pPr>
        <w:ind w:left="993" w:firstLine="0"/>
      </w:pPr>
      <w:rPr>
        <w:rFonts w:ascii="黑体" w:eastAsia="黑体" w:hAnsi="Times New Roman" w:hint="eastAsia"/>
        <w:b w:val="0"/>
        <w:i w:val="0"/>
        <w:sz w:val="21"/>
        <w:lang w:eastAsia="zh-CN"/>
      </w:rPr>
    </w:lvl>
    <w:lvl w:ilvl="3">
      <w:start w:val="1"/>
      <w:numFmt w:val="decimal"/>
      <w:pStyle w:val="a6"/>
      <w:suff w:val="nothing"/>
      <w:lvlText w:val="%1.%2.%3.%4　"/>
      <w:lvlJc w:val="left"/>
      <w:pPr>
        <w:ind w:left="710" w:firstLine="0"/>
      </w:pPr>
      <w:rPr>
        <w:rFonts w:ascii="黑体" w:eastAsia="黑体" w:hAnsi="Times New Roman" w:hint="eastAsia"/>
        <w:b w:val="0"/>
        <w:i w:val="0"/>
        <w:sz w:val="21"/>
      </w:rPr>
    </w:lvl>
    <w:lvl w:ilvl="4">
      <w:start w:val="1"/>
      <w:numFmt w:val="decimal"/>
      <w:pStyle w:val="a7"/>
      <w:suff w:val="nothing"/>
      <w:lvlText w:val="%1.%2.%3.%4.%5　"/>
      <w:lvlJc w:val="left"/>
      <w:pPr>
        <w:ind w:left="710" w:firstLine="0"/>
      </w:pPr>
      <w:rPr>
        <w:rFonts w:ascii="黑体" w:eastAsia="黑体" w:hAnsi="Times New Roman" w:hint="eastAsia"/>
        <w:b w:val="0"/>
        <w:i w:val="0"/>
        <w:sz w:val="21"/>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31D39CC"/>
    <w:multiLevelType w:val="multilevel"/>
    <w:tmpl w:val="0508873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269" w:firstLine="0"/>
      </w:pPr>
      <w:rPr>
        <w:rFonts w:ascii="黑体" w:eastAsia="黑体" w:hAnsi="Times New Roman" w:hint="eastAsia"/>
        <w:b w:val="0"/>
        <w:i w:val="0"/>
        <w:sz w:val="21"/>
        <w:lang w:eastAsia="zh-CN"/>
      </w:rPr>
    </w:lvl>
    <w:lvl w:ilvl="3">
      <w:start w:val="1"/>
      <w:numFmt w:val="lowerLetter"/>
      <w:lvlText w:val="%4)"/>
      <w:lvlJc w:val="left"/>
      <w:pPr>
        <w:ind w:left="710" w:firstLine="0"/>
      </w:pPr>
      <w:rPr>
        <w:rFonts w:hint="eastAsia"/>
        <w:b w:val="0"/>
        <w:i w:val="0"/>
        <w:sz w:val="21"/>
      </w:rPr>
    </w:lvl>
    <w:lvl w:ilvl="4">
      <w:start w:val="1"/>
      <w:numFmt w:val="decimal"/>
      <w:suff w:val="nothing"/>
      <w:lvlText w:val="%1.%2.%3.%4.%5　"/>
      <w:lvlJc w:val="left"/>
      <w:pPr>
        <w:ind w:left="710" w:firstLine="0"/>
      </w:pPr>
      <w:rPr>
        <w:rFonts w:ascii="黑体" w:eastAsia="黑体" w:hAnsi="Times New Roman" w:hint="eastAsia"/>
        <w:b w:val="0"/>
        <w:i w:val="0"/>
        <w:sz w:val="21"/>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234D6EBD"/>
    <w:multiLevelType w:val="multilevel"/>
    <w:tmpl w:val="234D6EBD"/>
    <w:lvl w:ilvl="0">
      <w:start w:val="1"/>
      <w:numFmt w:val="decimal"/>
      <w:pStyle w:val="a8"/>
      <w:suff w:val="nothing"/>
      <w:lvlText w:val="注%1："/>
      <w:lvlJc w:val="left"/>
      <w:pPr>
        <w:ind w:left="811" w:hanging="448"/>
      </w:pPr>
      <w:rPr>
        <w:rFonts w:ascii="黑体" w:eastAsia="黑体" w:hAnsi="黑体" w:hint="eastAsia"/>
        <w:b w:val="0"/>
        <w:i w:val="0"/>
        <w:sz w:val="18"/>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4">
    <w:nsid w:val="26E6718C"/>
    <w:multiLevelType w:val="multilevel"/>
    <w:tmpl w:val="D25EFAB2"/>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lowerLetter"/>
      <w:lvlText w:val="%3)"/>
      <w:lvlJc w:val="left"/>
      <w:pPr>
        <w:ind w:left="3828" w:firstLine="0"/>
      </w:pPr>
      <w:rPr>
        <w:rFonts w:hint="eastAsia"/>
        <w:b w:val="0"/>
        <w:i w:val="0"/>
        <w:sz w:val="21"/>
        <w:lang w:eastAsia="zh-CN"/>
      </w:rPr>
    </w:lvl>
    <w:lvl w:ilvl="3">
      <w:start w:val="1"/>
      <w:numFmt w:val="decimal"/>
      <w:suff w:val="nothing"/>
      <w:lvlText w:val="%1.%2.%3.%4　"/>
      <w:lvlJc w:val="left"/>
      <w:pPr>
        <w:ind w:left="710" w:firstLine="0"/>
      </w:pPr>
      <w:rPr>
        <w:rFonts w:ascii="黑体" w:eastAsia="黑体" w:hAnsi="Times New Roman" w:hint="eastAsia"/>
        <w:b w:val="0"/>
        <w:i w:val="0"/>
        <w:sz w:val="21"/>
      </w:rPr>
    </w:lvl>
    <w:lvl w:ilvl="4">
      <w:start w:val="1"/>
      <w:numFmt w:val="decimal"/>
      <w:suff w:val="nothing"/>
      <w:lvlText w:val="%1.%2.%3.%4.%5　"/>
      <w:lvlJc w:val="left"/>
      <w:pPr>
        <w:ind w:left="710" w:firstLine="0"/>
      </w:pPr>
      <w:rPr>
        <w:rFonts w:ascii="黑体" w:eastAsia="黑体" w:hAnsi="Times New Roman" w:hint="eastAsia"/>
        <w:b w:val="0"/>
        <w:i w:val="0"/>
        <w:sz w:val="21"/>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nsid w:val="276F0F0E"/>
    <w:multiLevelType w:val="hybridMultilevel"/>
    <w:tmpl w:val="5EB4B09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7">
    <w:nsid w:val="2AEB4403"/>
    <w:multiLevelType w:val="multilevel"/>
    <w:tmpl w:val="BECAC446"/>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269" w:firstLine="0"/>
      </w:pPr>
      <w:rPr>
        <w:rFonts w:ascii="黑体" w:eastAsia="黑体" w:hAnsi="Times New Roman" w:hint="eastAsia"/>
        <w:b w:val="0"/>
        <w:i w:val="0"/>
        <w:sz w:val="21"/>
        <w:lang w:eastAsia="zh-CN"/>
      </w:rPr>
    </w:lvl>
    <w:lvl w:ilvl="3">
      <w:start w:val="1"/>
      <w:numFmt w:val="lowerLetter"/>
      <w:lvlText w:val="%4)"/>
      <w:lvlJc w:val="left"/>
      <w:pPr>
        <w:ind w:left="710" w:firstLine="0"/>
      </w:pPr>
      <w:rPr>
        <w:rFonts w:hint="eastAsia"/>
        <w:b w:val="0"/>
        <w:i w:val="0"/>
        <w:sz w:val="21"/>
      </w:rPr>
    </w:lvl>
    <w:lvl w:ilvl="4">
      <w:start w:val="1"/>
      <w:numFmt w:val="decimal"/>
      <w:suff w:val="nothing"/>
      <w:lvlText w:val="%1.%2.%3.%4.%5　"/>
      <w:lvlJc w:val="left"/>
      <w:pPr>
        <w:ind w:left="710" w:firstLine="0"/>
      </w:pPr>
      <w:rPr>
        <w:rFonts w:ascii="黑体" w:eastAsia="黑体" w:hAnsi="Times New Roman" w:hint="eastAsia"/>
        <w:b w:val="0"/>
        <w:i w:val="0"/>
        <w:sz w:val="21"/>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2C5917C3"/>
    <w:multiLevelType w:val="multilevel"/>
    <w:tmpl w:val="2C5917C3"/>
    <w:lvl w:ilvl="0">
      <w:start w:val="1"/>
      <w:numFmt w:val="none"/>
      <w:pStyle w:val="ab"/>
      <w:suff w:val="nothing"/>
      <w:lvlText w:val="%1——"/>
      <w:lvlJc w:val="left"/>
      <w:pPr>
        <w:ind w:left="408" w:hanging="408"/>
      </w:pPr>
      <w:rPr>
        <w:rFonts w:hint="eastAsia"/>
      </w:rPr>
    </w:lvl>
    <w:lvl w:ilvl="1">
      <w:start w:val="1"/>
      <w:numFmt w:val="bullet"/>
      <w:pStyle w:val="ac"/>
      <w:lvlText w:val=""/>
      <w:lvlJc w:val="left"/>
      <w:pPr>
        <w:tabs>
          <w:tab w:val="left" w:pos="335"/>
        </w:tabs>
        <w:ind w:left="839" w:hanging="413"/>
      </w:pPr>
      <w:rPr>
        <w:rFonts w:ascii="Symbol" w:hAnsi="Symbol" w:hint="default"/>
        <w:color w:val="auto"/>
      </w:rPr>
    </w:lvl>
    <w:lvl w:ilvl="2">
      <w:start w:val="1"/>
      <w:numFmt w:val="bullet"/>
      <w:pStyle w:val="ad"/>
      <w:lvlText w:val=""/>
      <w:lvlJc w:val="left"/>
      <w:pPr>
        <w:tabs>
          <w:tab w:val="left" w:pos="1253"/>
        </w:tabs>
        <w:ind w:left="1253" w:hanging="414"/>
      </w:pPr>
      <w:rPr>
        <w:rFonts w:ascii="Symbol" w:hAnsi="Symbol" w:hint="default"/>
        <w:color w:val="auto"/>
      </w:rPr>
    </w:lvl>
    <w:lvl w:ilvl="3">
      <w:start w:val="1"/>
      <w:numFmt w:val="decimal"/>
      <w:lvlText w:val="%4."/>
      <w:lvlJc w:val="left"/>
      <w:pPr>
        <w:tabs>
          <w:tab w:val="left" w:pos="1646"/>
        </w:tabs>
        <w:ind w:left="1459" w:hanging="528"/>
      </w:pPr>
      <w:rPr>
        <w:rFonts w:hint="eastAsia"/>
      </w:rPr>
    </w:lvl>
    <w:lvl w:ilvl="4">
      <w:start w:val="1"/>
      <w:numFmt w:val="lowerLetter"/>
      <w:lvlText w:val="%5)"/>
      <w:lvlJc w:val="left"/>
      <w:pPr>
        <w:tabs>
          <w:tab w:val="left" w:pos="1958"/>
        </w:tabs>
        <w:ind w:left="1771" w:hanging="528"/>
      </w:pPr>
      <w:rPr>
        <w:rFonts w:hint="eastAsia"/>
      </w:rPr>
    </w:lvl>
    <w:lvl w:ilvl="5">
      <w:start w:val="1"/>
      <w:numFmt w:val="lowerRoman"/>
      <w:lvlText w:val="%6."/>
      <w:lvlJc w:val="right"/>
      <w:pPr>
        <w:tabs>
          <w:tab w:val="left" w:pos="2270"/>
        </w:tabs>
        <w:ind w:left="2083" w:hanging="528"/>
      </w:pPr>
      <w:rPr>
        <w:rFonts w:hint="eastAsia"/>
      </w:rPr>
    </w:lvl>
    <w:lvl w:ilvl="6">
      <w:start w:val="1"/>
      <w:numFmt w:val="decimal"/>
      <w:lvlText w:val="%7."/>
      <w:lvlJc w:val="left"/>
      <w:pPr>
        <w:tabs>
          <w:tab w:val="left" w:pos="2582"/>
        </w:tabs>
        <w:ind w:left="2395" w:hanging="528"/>
      </w:pPr>
      <w:rPr>
        <w:rFonts w:hint="eastAsia"/>
      </w:rPr>
    </w:lvl>
    <w:lvl w:ilvl="7">
      <w:start w:val="1"/>
      <w:numFmt w:val="lowerLetter"/>
      <w:lvlText w:val="%8)"/>
      <w:lvlJc w:val="left"/>
      <w:pPr>
        <w:tabs>
          <w:tab w:val="left" w:pos="2894"/>
        </w:tabs>
        <w:ind w:left="2707" w:hanging="528"/>
      </w:pPr>
      <w:rPr>
        <w:rFonts w:hint="eastAsia"/>
      </w:rPr>
    </w:lvl>
    <w:lvl w:ilvl="8">
      <w:start w:val="1"/>
      <w:numFmt w:val="lowerRoman"/>
      <w:lvlText w:val="%9."/>
      <w:lvlJc w:val="right"/>
      <w:pPr>
        <w:tabs>
          <w:tab w:val="left" w:pos="3206"/>
        </w:tabs>
        <w:ind w:left="3019" w:hanging="528"/>
      </w:pPr>
      <w:rPr>
        <w:rFonts w:hint="eastAsia"/>
      </w:rPr>
    </w:lvl>
  </w:abstractNum>
  <w:abstractNum w:abstractNumId="19">
    <w:nsid w:val="2CD779D3"/>
    <w:multiLevelType w:val="multilevel"/>
    <w:tmpl w:val="E8BE64F2"/>
    <w:lvl w:ilvl="0">
      <w:start w:val="1"/>
      <w:numFmt w:val="lowerLetter"/>
      <w:lvlText w:val="%1)"/>
      <w:lvlJc w:val="left"/>
      <w:pPr>
        <w:ind w:left="408" w:hanging="408"/>
      </w:pPr>
      <w:rPr>
        <w:rFonts w:hint="eastAsia"/>
      </w:rPr>
    </w:lvl>
    <w:lvl w:ilvl="1">
      <w:start w:val="1"/>
      <w:numFmt w:val="bullet"/>
      <w:lvlText w:val=""/>
      <w:lvlJc w:val="left"/>
      <w:pPr>
        <w:tabs>
          <w:tab w:val="left" w:pos="335"/>
        </w:tabs>
        <w:ind w:left="839" w:hanging="413"/>
      </w:pPr>
      <w:rPr>
        <w:rFonts w:ascii="Symbol" w:hAnsi="Symbol" w:hint="default"/>
        <w:color w:val="auto"/>
      </w:rPr>
    </w:lvl>
    <w:lvl w:ilvl="2">
      <w:start w:val="1"/>
      <w:numFmt w:val="bullet"/>
      <w:lvlText w:val=""/>
      <w:lvlJc w:val="left"/>
      <w:pPr>
        <w:tabs>
          <w:tab w:val="left" w:pos="1253"/>
        </w:tabs>
        <w:ind w:left="1253" w:hanging="414"/>
      </w:pPr>
      <w:rPr>
        <w:rFonts w:ascii="Symbol" w:hAnsi="Symbol" w:hint="default"/>
        <w:color w:val="auto"/>
      </w:rPr>
    </w:lvl>
    <w:lvl w:ilvl="3">
      <w:start w:val="1"/>
      <w:numFmt w:val="decimal"/>
      <w:lvlText w:val="%4."/>
      <w:lvlJc w:val="left"/>
      <w:pPr>
        <w:tabs>
          <w:tab w:val="left" w:pos="1646"/>
        </w:tabs>
        <w:ind w:left="1459" w:hanging="528"/>
      </w:pPr>
      <w:rPr>
        <w:rFonts w:hint="eastAsia"/>
      </w:rPr>
    </w:lvl>
    <w:lvl w:ilvl="4">
      <w:start w:val="1"/>
      <w:numFmt w:val="lowerLetter"/>
      <w:lvlText w:val="%5)"/>
      <w:lvlJc w:val="left"/>
      <w:pPr>
        <w:tabs>
          <w:tab w:val="left" w:pos="1958"/>
        </w:tabs>
        <w:ind w:left="1771" w:hanging="528"/>
      </w:pPr>
      <w:rPr>
        <w:rFonts w:hint="eastAsia"/>
      </w:rPr>
    </w:lvl>
    <w:lvl w:ilvl="5">
      <w:start w:val="1"/>
      <w:numFmt w:val="lowerRoman"/>
      <w:lvlText w:val="%6."/>
      <w:lvlJc w:val="right"/>
      <w:pPr>
        <w:tabs>
          <w:tab w:val="left" w:pos="2270"/>
        </w:tabs>
        <w:ind w:left="2083" w:hanging="528"/>
      </w:pPr>
      <w:rPr>
        <w:rFonts w:hint="eastAsia"/>
      </w:rPr>
    </w:lvl>
    <w:lvl w:ilvl="6">
      <w:start w:val="1"/>
      <w:numFmt w:val="decimal"/>
      <w:lvlText w:val="%7."/>
      <w:lvlJc w:val="left"/>
      <w:pPr>
        <w:tabs>
          <w:tab w:val="left" w:pos="2582"/>
        </w:tabs>
        <w:ind w:left="2395" w:hanging="528"/>
      </w:pPr>
      <w:rPr>
        <w:rFonts w:hint="eastAsia"/>
      </w:rPr>
    </w:lvl>
    <w:lvl w:ilvl="7">
      <w:start w:val="1"/>
      <w:numFmt w:val="lowerLetter"/>
      <w:lvlText w:val="%8)"/>
      <w:lvlJc w:val="left"/>
      <w:pPr>
        <w:tabs>
          <w:tab w:val="left" w:pos="2894"/>
        </w:tabs>
        <w:ind w:left="2707" w:hanging="528"/>
      </w:pPr>
      <w:rPr>
        <w:rFonts w:hint="eastAsia"/>
      </w:rPr>
    </w:lvl>
    <w:lvl w:ilvl="8">
      <w:start w:val="1"/>
      <w:numFmt w:val="lowerRoman"/>
      <w:lvlText w:val="%9."/>
      <w:lvlJc w:val="right"/>
      <w:pPr>
        <w:tabs>
          <w:tab w:val="left" w:pos="3206"/>
        </w:tabs>
        <w:ind w:left="3019" w:hanging="528"/>
      </w:pPr>
      <w:rPr>
        <w:rFonts w:hint="eastAsia"/>
      </w:rPr>
    </w:lvl>
  </w:abstractNum>
  <w:abstractNum w:abstractNumId="20">
    <w:nsid w:val="3C0C4FFD"/>
    <w:multiLevelType w:val="hybridMultilevel"/>
    <w:tmpl w:val="1B64302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2">
    <w:nsid w:val="44C50F90"/>
    <w:multiLevelType w:val="multilevel"/>
    <w:tmpl w:val="44C50F90"/>
    <w:lvl w:ilvl="0">
      <w:start w:val="1"/>
      <w:numFmt w:val="lowerLetter"/>
      <w:pStyle w:val="af"/>
      <w:lvlText w:val="%1)"/>
      <w:lvlJc w:val="left"/>
      <w:pPr>
        <w:tabs>
          <w:tab w:val="left" w:pos="839"/>
        </w:tabs>
        <w:ind w:left="839" w:hanging="419"/>
      </w:pPr>
      <w:rPr>
        <w:rFonts w:ascii="宋体" w:eastAsia="宋体" w:hAnsi="宋体" w:hint="eastAsia"/>
        <w:b w:val="0"/>
        <w:i w:val="0"/>
        <w:sz w:val="20"/>
        <w:szCs w:val="21"/>
      </w:rPr>
    </w:lvl>
    <w:lvl w:ilvl="1">
      <w:start w:val="1"/>
      <w:numFmt w:val="decimal"/>
      <w:pStyle w:val="af0"/>
      <w:lvlText w:val="%2)"/>
      <w:lvlJc w:val="left"/>
      <w:pPr>
        <w:tabs>
          <w:tab w:val="left" w:pos="1259"/>
        </w:tabs>
        <w:ind w:left="1259" w:hanging="420"/>
      </w:pPr>
      <w:rPr>
        <w:rFonts w:ascii="宋体" w:eastAsia="宋体" w:hAnsi="宋体" w:hint="eastAsia"/>
        <w:b w:val="0"/>
        <w:i w:val="0"/>
        <w:sz w:val="20"/>
      </w:rPr>
    </w:lvl>
    <w:lvl w:ilvl="2">
      <w:start w:val="1"/>
      <w:numFmt w:val="decimal"/>
      <w:pStyle w:val="af1"/>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23">
    <w:nsid w:val="489C5123"/>
    <w:multiLevelType w:val="hybridMultilevel"/>
    <w:tmpl w:val="F8DEEB1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5">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nsid w:val="570533B3"/>
    <w:multiLevelType w:val="multilevel"/>
    <w:tmpl w:val="570533B3"/>
    <w:lvl w:ilvl="0">
      <w:start w:val="2"/>
      <w:numFmt w:val="decimal"/>
      <w:pStyle w:val="1"/>
      <w:lvlText w:val="%1"/>
      <w:lvlJc w:val="left"/>
      <w:pPr>
        <w:ind w:left="0"/>
      </w:pPr>
      <w:rPr>
        <w:rFonts w:ascii="Times New Roman" w:eastAsia="Times New Roman" w:hAnsi="Times New Roman" w:cs="Times New Roman"/>
        <w:b w:val="0"/>
        <w:i w:val="0"/>
        <w:strike w:val="0"/>
        <w:dstrike w:val="0"/>
        <w:color w:val="000000"/>
        <w:sz w:val="27"/>
        <w:szCs w:val="27"/>
        <w:u w:val="none" w:color="000000"/>
        <w:shd w:val="clear" w:color="auto" w:fill="auto"/>
        <w:vertAlign w:val="baseline"/>
      </w:rPr>
    </w:lvl>
    <w:lvl w:ilvl="1">
      <w:start w:val="1"/>
      <w:numFmt w:val="lowerLetter"/>
      <w:lvlText w:val="%2"/>
      <w:lvlJc w:val="left"/>
      <w:pPr>
        <w:ind w:left="3981"/>
      </w:pPr>
      <w:rPr>
        <w:rFonts w:ascii="Times New Roman" w:eastAsia="Times New Roman" w:hAnsi="Times New Roman" w:cs="Times New Roman"/>
        <w:b w:val="0"/>
        <w:i w:val="0"/>
        <w:strike w:val="0"/>
        <w:dstrike w:val="0"/>
        <w:color w:val="000000"/>
        <w:sz w:val="27"/>
        <w:szCs w:val="27"/>
        <w:u w:val="none" w:color="000000"/>
        <w:shd w:val="clear" w:color="auto" w:fill="auto"/>
        <w:vertAlign w:val="baseline"/>
      </w:rPr>
    </w:lvl>
    <w:lvl w:ilvl="2">
      <w:start w:val="1"/>
      <w:numFmt w:val="lowerRoman"/>
      <w:lvlText w:val="%3"/>
      <w:lvlJc w:val="left"/>
      <w:pPr>
        <w:ind w:left="4701"/>
      </w:pPr>
      <w:rPr>
        <w:rFonts w:ascii="Times New Roman" w:eastAsia="Times New Roman" w:hAnsi="Times New Roman" w:cs="Times New Roman"/>
        <w:b w:val="0"/>
        <w:i w:val="0"/>
        <w:strike w:val="0"/>
        <w:dstrike w:val="0"/>
        <w:color w:val="000000"/>
        <w:sz w:val="27"/>
        <w:szCs w:val="27"/>
        <w:u w:val="none" w:color="000000"/>
        <w:shd w:val="clear" w:color="auto" w:fill="auto"/>
        <w:vertAlign w:val="baseline"/>
      </w:rPr>
    </w:lvl>
    <w:lvl w:ilvl="3">
      <w:start w:val="1"/>
      <w:numFmt w:val="decimal"/>
      <w:lvlText w:val="%4"/>
      <w:lvlJc w:val="left"/>
      <w:pPr>
        <w:ind w:left="5421"/>
      </w:pPr>
      <w:rPr>
        <w:rFonts w:ascii="Times New Roman" w:eastAsia="Times New Roman" w:hAnsi="Times New Roman" w:cs="Times New Roman"/>
        <w:b w:val="0"/>
        <w:i w:val="0"/>
        <w:strike w:val="0"/>
        <w:dstrike w:val="0"/>
        <w:color w:val="000000"/>
        <w:sz w:val="27"/>
        <w:szCs w:val="27"/>
        <w:u w:val="none" w:color="000000"/>
        <w:shd w:val="clear" w:color="auto" w:fill="auto"/>
        <w:vertAlign w:val="baseline"/>
      </w:rPr>
    </w:lvl>
    <w:lvl w:ilvl="4">
      <w:start w:val="1"/>
      <w:numFmt w:val="lowerLetter"/>
      <w:lvlText w:val="%5"/>
      <w:lvlJc w:val="left"/>
      <w:pPr>
        <w:ind w:left="6141"/>
      </w:pPr>
      <w:rPr>
        <w:rFonts w:ascii="Times New Roman" w:eastAsia="Times New Roman" w:hAnsi="Times New Roman" w:cs="Times New Roman"/>
        <w:b w:val="0"/>
        <w:i w:val="0"/>
        <w:strike w:val="0"/>
        <w:dstrike w:val="0"/>
        <w:color w:val="000000"/>
        <w:sz w:val="27"/>
        <w:szCs w:val="27"/>
        <w:u w:val="none" w:color="000000"/>
        <w:shd w:val="clear" w:color="auto" w:fill="auto"/>
        <w:vertAlign w:val="baseline"/>
      </w:rPr>
    </w:lvl>
    <w:lvl w:ilvl="5">
      <w:start w:val="1"/>
      <w:numFmt w:val="lowerRoman"/>
      <w:lvlText w:val="%6"/>
      <w:lvlJc w:val="left"/>
      <w:pPr>
        <w:ind w:left="6861"/>
      </w:pPr>
      <w:rPr>
        <w:rFonts w:ascii="Times New Roman" w:eastAsia="Times New Roman" w:hAnsi="Times New Roman" w:cs="Times New Roman"/>
        <w:b w:val="0"/>
        <w:i w:val="0"/>
        <w:strike w:val="0"/>
        <w:dstrike w:val="0"/>
        <w:color w:val="000000"/>
        <w:sz w:val="27"/>
        <w:szCs w:val="27"/>
        <w:u w:val="none" w:color="000000"/>
        <w:shd w:val="clear" w:color="auto" w:fill="auto"/>
        <w:vertAlign w:val="baseline"/>
      </w:rPr>
    </w:lvl>
    <w:lvl w:ilvl="6">
      <w:start w:val="1"/>
      <w:numFmt w:val="decimal"/>
      <w:lvlText w:val="%7"/>
      <w:lvlJc w:val="left"/>
      <w:pPr>
        <w:ind w:left="7581"/>
      </w:pPr>
      <w:rPr>
        <w:rFonts w:ascii="Times New Roman" w:eastAsia="Times New Roman" w:hAnsi="Times New Roman" w:cs="Times New Roman"/>
        <w:b w:val="0"/>
        <w:i w:val="0"/>
        <w:strike w:val="0"/>
        <w:dstrike w:val="0"/>
        <w:color w:val="000000"/>
        <w:sz w:val="27"/>
        <w:szCs w:val="27"/>
        <w:u w:val="none" w:color="000000"/>
        <w:shd w:val="clear" w:color="auto" w:fill="auto"/>
        <w:vertAlign w:val="baseline"/>
      </w:rPr>
    </w:lvl>
    <w:lvl w:ilvl="7">
      <w:start w:val="1"/>
      <w:numFmt w:val="lowerLetter"/>
      <w:lvlText w:val="%8"/>
      <w:lvlJc w:val="left"/>
      <w:pPr>
        <w:ind w:left="8301"/>
      </w:pPr>
      <w:rPr>
        <w:rFonts w:ascii="Times New Roman" w:eastAsia="Times New Roman" w:hAnsi="Times New Roman" w:cs="Times New Roman"/>
        <w:b w:val="0"/>
        <w:i w:val="0"/>
        <w:strike w:val="0"/>
        <w:dstrike w:val="0"/>
        <w:color w:val="000000"/>
        <w:sz w:val="27"/>
        <w:szCs w:val="27"/>
        <w:u w:val="none" w:color="000000"/>
        <w:shd w:val="clear" w:color="auto" w:fill="auto"/>
        <w:vertAlign w:val="baseline"/>
      </w:rPr>
    </w:lvl>
    <w:lvl w:ilvl="8">
      <w:start w:val="1"/>
      <w:numFmt w:val="lowerRoman"/>
      <w:lvlText w:val="%9"/>
      <w:lvlJc w:val="left"/>
      <w:pPr>
        <w:ind w:left="9021"/>
      </w:pPr>
      <w:rPr>
        <w:rFonts w:ascii="Times New Roman" w:eastAsia="Times New Roman" w:hAnsi="Times New Roman" w:cs="Times New Roman"/>
        <w:b w:val="0"/>
        <w:i w:val="0"/>
        <w:strike w:val="0"/>
        <w:dstrike w:val="0"/>
        <w:color w:val="000000"/>
        <w:sz w:val="27"/>
        <w:szCs w:val="27"/>
        <w:u w:val="none" w:color="000000"/>
        <w:shd w:val="clear" w:color="auto" w:fill="auto"/>
        <w:vertAlign w:val="baseline"/>
      </w:rPr>
    </w:lvl>
  </w:abstractNum>
  <w:abstractNum w:abstractNumId="27">
    <w:nsid w:val="594207CD"/>
    <w:multiLevelType w:val="multilevel"/>
    <w:tmpl w:val="F594B18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269" w:firstLine="0"/>
      </w:pPr>
      <w:rPr>
        <w:rFonts w:ascii="黑体" w:eastAsia="黑体" w:hAnsi="Times New Roman" w:hint="eastAsia"/>
        <w:b w:val="0"/>
        <w:i w:val="0"/>
        <w:sz w:val="21"/>
        <w:lang w:eastAsia="zh-CN"/>
      </w:rPr>
    </w:lvl>
    <w:lvl w:ilvl="3">
      <w:start w:val="1"/>
      <w:numFmt w:val="lowerLetter"/>
      <w:lvlText w:val="%4)"/>
      <w:lvlJc w:val="left"/>
      <w:pPr>
        <w:ind w:left="710" w:firstLine="0"/>
      </w:pPr>
      <w:rPr>
        <w:rFonts w:hint="eastAsia"/>
        <w:b w:val="0"/>
        <w:i w:val="0"/>
        <w:sz w:val="21"/>
      </w:rPr>
    </w:lvl>
    <w:lvl w:ilvl="4">
      <w:start w:val="1"/>
      <w:numFmt w:val="decimal"/>
      <w:suff w:val="nothing"/>
      <w:lvlText w:val="%1.%2.%3.%4.%5　"/>
      <w:lvlJc w:val="left"/>
      <w:pPr>
        <w:ind w:left="710" w:firstLine="0"/>
      </w:pPr>
      <w:rPr>
        <w:rFonts w:ascii="黑体" w:eastAsia="黑体" w:hAnsi="Times New Roman" w:hint="eastAsia"/>
        <w:b w:val="0"/>
        <w:i w:val="0"/>
        <w:sz w:val="21"/>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5EE949BE"/>
    <w:multiLevelType w:val="hybridMultilevel"/>
    <w:tmpl w:val="7D468B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0">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2">
    <w:nsid w:val="67893200"/>
    <w:multiLevelType w:val="hybridMultilevel"/>
    <w:tmpl w:val="B6A8F6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4">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7DEB6E22"/>
    <w:multiLevelType w:val="hybridMultilevel"/>
    <w:tmpl w:val="7D468B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E89339B"/>
    <w:multiLevelType w:val="multilevel"/>
    <w:tmpl w:val="F73A20E6"/>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269" w:firstLine="0"/>
      </w:pPr>
      <w:rPr>
        <w:rFonts w:ascii="黑体" w:eastAsia="黑体" w:hAnsi="Times New Roman" w:hint="eastAsia"/>
        <w:b w:val="0"/>
        <w:i w:val="0"/>
        <w:sz w:val="21"/>
        <w:lang w:eastAsia="zh-CN"/>
      </w:rPr>
    </w:lvl>
    <w:lvl w:ilvl="3">
      <w:start w:val="1"/>
      <w:numFmt w:val="lowerLetter"/>
      <w:lvlText w:val="%4)"/>
      <w:lvlJc w:val="left"/>
      <w:pPr>
        <w:ind w:left="710" w:firstLine="0"/>
      </w:pPr>
      <w:rPr>
        <w:rFonts w:hint="eastAsia"/>
        <w:b w:val="0"/>
        <w:i w:val="0"/>
        <w:sz w:val="21"/>
      </w:rPr>
    </w:lvl>
    <w:lvl w:ilvl="4">
      <w:start w:val="1"/>
      <w:numFmt w:val="decimal"/>
      <w:suff w:val="nothing"/>
      <w:lvlText w:val="%1.%2.%3.%4.%5　"/>
      <w:lvlJc w:val="left"/>
      <w:pPr>
        <w:ind w:left="710" w:firstLine="0"/>
      </w:pPr>
      <w:rPr>
        <w:rFonts w:ascii="黑体" w:eastAsia="黑体" w:hAnsi="Times New Roman" w:hint="eastAsia"/>
        <w:b w:val="0"/>
        <w:i w:val="0"/>
        <w:sz w:val="21"/>
        <w:vertAlign w:val="baseline"/>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6"/>
  </w:num>
  <w:num w:numId="2">
    <w:abstractNumId w:val="21"/>
  </w:num>
  <w:num w:numId="3">
    <w:abstractNumId w:val="11"/>
  </w:num>
  <w:num w:numId="4">
    <w:abstractNumId w:val="18"/>
  </w:num>
  <w:num w:numId="5">
    <w:abstractNumId w:val="6"/>
  </w:num>
  <w:num w:numId="6">
    <w:abstractNumId w:val="22"/>
  </w:num>
  <w:num w:numId="7">
    <w:abstractNumId w:val="34"/>
  </w:num>
  <w:num w:numId="8">
    <w:abstractNumId w:val="13"/>
  </w:num>
  <w:num w:numId="9">
    <w:abstractNumId w:val="24"/>
  </w:num>
  <w:num w:numId="10">
    <w:abstractNumId w:val="10"/>
  </w:num>
  <w:num w:numId="11">
    <w:abstractNumId w:val="31"/>
  </w:num>
  <w:num w:numId="12">
    <w:abstractNumId w:val="29"/>
  </w:num>
  <w:num w:numId="13">
    <w:abstractNumId w:val="33"/>
  </w:num>
  <w:num w:numId="14">
    <w:abstractNumId w:val="16"/>
  </w:num>
  <w:num w:numId="15">
    <w:abstractNumId w:val="5"/>
  </w:num>
  <w:num w:numId="16">
    <w:abstractNumId w:val="7"/>
  </w:num>
  <w:num w:numId="17">
    <w:abstractNumId w:val="30"/>
  </w:num>
  <w:num w:numId="18">
    <w:abstractNumId w:val="25"/>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4"/>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0"/>
  </w:num>
  <w:num w:numId="35">
    <w:abstractNumId w:val="36"/>
  </w:num>
  <w:num w:numId="36">
    <w:abstractNumId w:val="27"/>
  </w:num>
  <w:num w:numId="37">
    <w:abstractNumId w:val="20"/>
  </w:num>
  <w:num w:numId="38">
    <w:abstractNumId w:val="15"/>
  </w:num>
  <w:num w:numId="39">
    <w:abstractNumId w:val="28"/>
  </w:num>
  <w:num w:numId="40">
    <w:abstractNumId w:val="35"/>
  </w:num>
  <w:num w:numId="41">
    <w:abstractNumId w:val="12"/>
  </w:num>
  <w:num w:numId="42">
    <w:abstractNumId w:val="32"/>
  </w:num>
  <w:num w:numId="43">
    <w:abstractNumId w:val="9"/>
  </w:num>
  <w:num w:numId="44">
    <w:abstractNumId w:val="17"/>
  </w:num>
  <w:num w:numId="45">
    <w:abstractNumId w:val="3"/>
  </w:num>
  <w:num w:numId="46">
    <w:abstractNumId w:val="1"/>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23"/>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1FA"/>
    <w:rsid w:val="00000244"/>
    <w:rsid w:val="0000185F"/>
    <w:rsid w:val="000020FB"/>
    <w:rsid w:val="00002563"/>
    <w:rsid w:val="00002588"/>
    <w:rsid w:val="00003057"/>
    <w:rsid w:val="00003140"/>
    <w:rsid w:val="0000586F"/>
    <w:rsid w:val="000067FD"/>
    <w:rsid w:val="00006BF3"/>
    <w:rsid w:val="000076DB"/>
    <w:rsid w:val="000078E5"/>
    <w:rsid w:val="00007C88"/>
    <w:rsid w:val="000101A8"/>
    <w:rsid w:val="0001065A"/>
    <w:rsid w:val="00011446"/>
    <w:rsid w:val="000115AB"/>
    <w:rsid w:val="00011F4D"/>
    <w:rsid w:val="0001256A"/>
    <w:rsid w:val="00013914"/>
    <w:rsid w:val="00013D86"/>
    <w:rsid w:val="00013E02"/>
    <w:rsid w:val="00014276"/>
    <w:rsid w:val="00014E91"/>
    <w:rsid w:val="000156E6"/>
    <w:rsid w:val="00015EE1"/>
    <w:rsid w:val="00016270"/>
    <w:rsid w:val="00017032"/>
    <w:rsid w:val="00017D62"/>
    <w:rsid w:val="000212E3"/>
    <w:rsid w:val="0002143C"/>
    <w:rsid w:val="00021E48"/>
    <w:rsid w:val="00022474"/>
    <w:rsid w:val="00022970"/>
    <w:rsid w:val="00025A65"/>
    <w:rsid w:val="00025C4D"/>
    <w:rsid w:val="00026383"/>
    <w:rsid w:val="00026A01"/>
    <w:rsid w:val="00026A2B"/>
    <w:rsid w:val="00026C31"/>
    <w:rsid w:val="00027266"/>
    <w:rsid w:val="00027280"/>
    <w:rsid w:val="000274AC"/>
    <w:rsid w:val="000279E2"/>
    <w:rsid w:val="00027FBC"/>
    <w:rsid w:val="00031CFB"/>
    <w:rsid w:val="00031D2C"/>
    <w:rsid w:val="00031FB0"/>
    <w:rsid w:val="000320A7"/>
    <w:rsid w:val="00032350"/>
    <w:rsid w:val="000331E4"/>
    <w:rsid w:val="00034100"/>
    <w:rsid w:val="00035925"/>
    <w:rsid w:val="000362F6"/>
    <w:rsid w:val="00037F1F"/>
    <w:rsid w:val="000400A0"/>
    <w:rsid w:val="000403A5"/>
    <w:rsid w:val="000424D3"/>
    <w:rsid w:val="0004311A"/>
    <w:rsid w:val="000437F4"/>
    <w:rsid w:val="000449AB"/>
    <w:rsid w:val="00046F31"/>
    <w:rsid w:val="00047C4F"/>
    <w:rsid w:val="000506F1"/>
    <w:rsid w:val="00051214"/>
    <w:rsid w:val="000516C7"/>
    <w:rsid w:val="00051AD2"/>
    <w:rsid w:val="00052B2E"/>
    <w:rsid w:val="00053B08"/>
    <w:rsid w:val="00053CFE"/>
    <w:rsid w:val="00053F26"/>
    <w:rsid w:val="00054420"/>
    <w:rsid w:val="00054BD5"/>
    <w:rsid w:val="00056058"/>
    <w:rsid w:val="00056238"/>
    <w:rsid w:val="000570C5"/>
    <w:rsid w:val="000571D8"/>
    <w:rsid w:val="0005783A"/>
    <w:rsid w:val="00057CD5"/>
    <w:rsid w:val="00060434"/>
    <w:rsid w:val="00060620"/>
    <w:rsid w:val="0006077D"/>
    <w:rsid w:val="00060CCB"/>
    <w:rsid w:val="00062235"/>
    <w:rsid w:val="00062CA0"/>
    <w:rsid w:val="00063A90"/>
    <w:rsid w:val="00064434"/>
    <w:rsid w:val="000652A9"/>
    <w:rsid w:val="00065B83"/>
    <w:rsid w:val="00066A29"/>
    <w:rsid w:val="00066D3E"/>
    <w:rsid w:val="00067CDF"/>
    <w:rsid w:val="0007141E"/>
    <w:rsid w:val="00071907"/>
    <w:rsid w:val="000737E2"/>
    <w:rsid w:val="00073869"/>
    <w:rsid w:val="00073EC0"/>
    <w:rsid w:val="0007495A"/>
    <w:rsid w:val="00074CDB"/>
    <w:rsid w:val="00074D97"/>
    <w:rsid w:val="00074FBE"/>
    <w:rsid w:val="00075CB4"/>
    <w:rsid w:val="00076AAD"/>
    <w:rsid w:val="00076C17"/>
    <w:rsid w:val="00076D2D"/>
    <w:rsid w:val="000773F2"/>
    <w:rsid w:val="00077FCB"/>
    <w:rsid w:val="000821DD"/>
    <w:rsid w:val="00083355"/>
    <w:rsid w:val="0008346A"/>
    <w:rsid w:val="00083A09"/>
    <w:rsid w:val="00083CE7"/>
    <w:rsid w:val="00084500"/>
    <w:rsid w:val="00085109"/>
    <w:rsid w:val="00085475"/>
    <w:rsid w:val="0008683F"/>
    <w:rsid w:val="00086FB9"/>
    <w:rsid w:val="000870A7"/>
    <w:rsid w:val="00087208"/>
    <w:rsid w:val="0008738E"/>
    <w:rsid w:val="00087EF3"/>
    <w:rsid w:val="0009005E"/>
    <w:rsid w:val="00090227"/>
    <w:rsid w:val="000908FD"/>
    <w:rsid w:val="00090C12"/>
    <w:rsid w:val="0009117C"/>
    <w:rsid w:val="00091234"/>
    <w:rsid w:val="00091510"/>
    <w:rsid w:val="00091ECD"/>
    <w:rsid w:val="000920AC"/>
    <w:rsid w:val="00092857"/>
    <w:rsid w:val="00092FB1"/>
    <w:rsid w:val="00093186"/>
    <w:rsid w:val="00093624"/>
    <w:rsid w:val="00093A10"/>
    <w:rsid w:val="00096091"/>
    <w:rsid w:val="00096537"/>
    <w:rsid w:val="00096873"/>
    <w:rsid w:val="000A20A9"/>
    <w:rsid w:val="000A239F"/>
    <w:rsid w:val="000A4030"/>
    <w:rsid w:val="000A48B1"/>
    <w:rsid w:val="000A52CA"/>
    <w:rsid w:val="000A649C"/>
    <w:rsid w:val="000A69E5"/>
    <w:rsid w:val="000A6A82"/>
    <w:rsid w:val="000A757E"/>
    <w:rsid w:val="000B16C2"/>
    <w:rsid w:val="000B2A48"/>
    <w:rsid w:val="000B3143"/>
    <w:rsid w:val="000B3221"/>
    <w:rsid w:val="000B448E"/>
    <w:rsid w:val="000B50F4"/>
    <w:rsid w:val="000B5B5D"/>
    <w:rsid w:val="000B6276"/>
    <w:rsid w:val="000B7015"/>
    <w:rsid w:val="000B79CA"/>
    <w:rsid w:val="000B7AED"/>
    <w:rsid w:val="000C056C"/>
    <w:rsid w:val="000C20A5"/>
    <w:rsid w:val="000C23BF"/>
    <w:rsid w:val="000C2A31"/>
    <w:rsid w:val="000C6349"/>
    <w:rsid w:val="000C6B05"/>
    <w:rsid w:val="000C6CE8"/>
    <w:rsid w:val="000C6DD6"/>
    <w:rsid w:val="000C73D4"/>
    <w:rsid w:val="000C795A"/>
    <w:rsid w:val="000C7983"/>
    <w:rsid w:val="000D0B9C"/>
    <w:rsid w:val="000D1150"/>
    <w:rsid w:val="000D1E3B"/>
    <w:rsid w:val="000D2A67"/>
    <w:rsid w:val="000D34BE"/>
    <w:rsid w:val="000D38CC"/>
    <w:rsid w:val="000D38E6"/>
    <w:rsid w:val="000D3D4C"/>
    <w:rsid w:val="000D3E5A"/>
    <w:rsid w:val="000D42A2"/>
    <w:rsid w:val="000D473F"/>
    <w:rsid w:val="000D4F51"/>
    <w:rsid w:val="000D55C2"/>
    <w:rsid w:val="000D5963"/>
    <w:rsid w:val="000D6E67"/>
    <w:rsid w:val="000D718B"/>
    <w:rsid w:val="000D71A2"/>
    <w:rsid w:val="000D7466"/>
    <w:rsid w:val="000E02A0"/>
    <w:rsid w:val="000E0C46"/>
    <w:rsid w:val="000E37FB"/>
    <w:rsid w:val="000E3979"/>
    <w:rsid w:val="000E39C1"/>
    <w:rsid w:val="000E3A48"/>
    <w:rsid w:val="000E3A4C"/>
    <w:rsid w:val="000E452F"/>
    <w:rsid w:val="000E486C"/>
    <w:rsid w:val="000E4905"/>
    <w:rsid w:val="000E59F9"/>
    <w:rsid w:val="000E5A8F"/>
    <w:rsid w:val="000E5D4B"/>
    <w:rsid w:val="000E5DC9"/>
    <w:rsid w:val="000E6252"/>
    <w:rsid w:val="000E68BB"/>
    <w:rsid w:val="000E7862"/>
    <w:rsid w:val="000F030C"/>
    <w:rsid w:val="000F0800"/>
    <w:rsid w:val="000F0E08"/>
    <w:rsid w:val="000F0F18"/>
    <w:rsid w:val="000F129C"/>
    <w:rsid w:val="000F2D71"/>
    <w:rsid w:val="000F31C9"/>
    <w:rsid w:val="000F333E"/>
    <w:rsid w:val="000F345F"/>
    <w:rsid w:val="000F3472"/>
    <w:rsid w:val="000F387E"/>
    <w:rsid w:val="000F39AA"/>
    <w:rsid w:val="000F3A20"/>
    <w:rsid w:val="000F3E1C"/>
    <w:rsid w:val="000F41AB"/>
    <w:rsid w:val="000F4F9D"/>
    <w:rsid w:val="000F52B5"/>
    <w:rsid w:val="000F5A82"/>
    <w:rsid w:val="000F5DB1"/>
    <w:rsid w:val="000F6373"/>
    <w:rsid w:val="000F6BB7"/>
    <w:rsid w:val="0010074F"/>
    <w:rsid w:val="00100764"/>
    <w:rsid w:val="00100C17"/>
    <w:rsid w:val="00101531"/>
    <w:rsid w:val="00102338"/>
    <w:rsid w:val="00102CB6"/>
    <w:rsid w:val="00103472"/>
    <w:rsid w:val="001043B4"/>
    <w:rsid w:val="0010530F"/>
    <w:rsid w:val="0010538F"/>
    <w:rsid w:val="001053AD"/>
    <w:rsid w:val="001053E4"/>
    <w:rsid w:val="001056DE"/>
    <w:rsid w:val="00105BA8"/>
    <w:rsid w:val="00105E3B"/>
    <w:rsid w:val="001063A2"/>
    <w:rsid w:val="00106CD9"/>
    <w:rsid w:val="00106EB4"/>
    <w:rsid w:val="00107451"/>
    <w:rsid w:val="00110B4A"/>
    <w:rsid w:val="00112417"/>
    <w:rsid w:val="001124C0"/>
    <w:rsid w:val="00112D1A"/>
    <w:rsid w:val="00113259"/>
    <w:rsid w:val="00113312"/>
    <w:rsid w:val="00113CC4"/>
    <w:rsid w:val="00115934"/>
    <w:rsid w:val="001162BE"/>
    <w:rsid w:val="00116ACE"/>
    <w:rsid w:val="00116E88"/>
    <w:rsid w:val="00116FFB"/>
    <w:rsid w:val="00117EAE"/>
    <w:rsid w:val="00121354"/>
    <w:rsid w:val="00122B9A"/>
    <w:rsid w:val="00123702"/>
    <w:rsid w:val="00123CDA"/>
    <w:rsid w:val="001241ED"/>
    <w:rsid w:val="001246BE"/>
    <w:rsid w:val="00124DF4"/>
    <w:rsid w:val="00124E46"/>
    <w:rsid w:val="00125307"/>
    <w:rsid w:val="00125348"/>
    <w:rsid w:val="00125F04"/>
    <w:rsid w:val="0012602E"/>
    <w:rsid w:val="00126071"/>
    <w:rsid w:val="00126D01"/>
    <w:rsid w:val="0012739A"/>
    <w:rsid w:val="00130682"/>
    <w:rsid w:val="00130711"/>
    <w:rsid w:val="0013120B"/>
    <w:rsid w:val="001313DA"/>
    <w:rsid w:val="00131535"/>
    <w:rsid w:val="001316EB"/>
    <w:rsid w:val="0013175F"/>
    <w:rsid w:val="00131F8D"/>
    <w:rsid w:val="00132C4A"/>
    <w:rsid w:val="001337C7"/>
    <w:rsid w:val="00133A74"/>
    <w:rsid w:val="00134640"/>
    <w:rsid w:val="0013573E"/>
    <w:rsid w:val="00135F75"/>
    <w:rsid w:val="001362A3"/>
    <w:rsid w:val="001363D4"/>
    <w:rsid w:val="00136794"/>
    <w:rsid w:val="00137BCD"/>
    <w:rsid w:val="001410C8"/>
    <w:rsid w:val="0014136B"/>
    <w:rsid w:val="001416A7"/>
    <w:rsid w:val="00142DF1"/>
    <w:rsid w:val="00142E82"/>
    <w:rsid w:val="00143050"/>
    <w:rsid w:val="0014363D"/>
    <w:rsid w:val="00143850"/>
    <w:rsid w:val="001438DF"/>
    <w:rsid w:val="00143C71"/>
    <w:rsid w:val="00144B61"/>
    <w:rsid w:val="001454D0"/>
    <w:rsid w:val="00146B27"/>
    <w:rsid w:val="00147B62"/>
    <w:rsid w:val="00150EF3"/>
    <w:rsid w:val="001512B4"/>
    <w:rsid w:val="00151E8B"/>
    <w:rsid w:val="00152F6A"/>
    <w:rsid w:val="00154FDA"/>
    <w:rsid w:val="00155086"/>
    <w:rsid w:val="00155725"/>
    <w:rsid w:val="001559AC"/>
    <w:rsid w:val="00156337"/>
    <w:rsid w:val="00156D92"/>
    <w:rsid w:val="00156E20"/>
    <w:rsid w:val="001600E1"/>
    <w:rsid w:val="0016080E"/>
    <w:rsid w:val="00160E61"/>
    <w:rsid w:val="001620A5"/>
    <w:rsid w:val="00162437"/>
    <w:rsid w:val="0016279F"/>
    <w:rsid w:val="00164B28"/>
    <w:rsid w:val="00164E53"/>
    <w:rsid w:val="00165D9C"/>
    <w:rsid w:val="00166801"/>
    <w:rsid w:val="0016699D"/>
    <w:rsid w:val="00166BD0"/>
    <w:rsid w:val="001671D1"/>
    <w:rsid w:val="00167A71"/>
    <w:rsid w:val="00167DBA"/>
    <w:rsid w:val="00170104"/>
    <w:rsid w:val="0017067C"/>
    <w:rsid w:val="00170B29"/>
    <w:rsid w:val="001718F1"/>
    <w:rsid w:val="001723CB"/>
    <w:rsid w:val="00172640"/>
    <w:rsid w:val="00172E38"/>
    <w:rsid w:val="00174A30"/>
    <w:rsid w:val="00175009"/>
    <w:rsid w:val="00175159"/>
    <w:rsid w:val="0017536E"/>
    <w:rsid w:val="00176208"/>
    <w:rsid w:val="00177BA2"/>
    <w:rsid w:val="0018070A"/>
    <w:rsid w:val="001808B7"/>
    <w:rsid w:val="0018211B"/>
    <w:rsid w:val="0018230C"/>
    <w:rsid w:val="00182EE2"/>
    <w:rsid w:val="001840D3"/>
    <w:rsid w:val="00184770"/>
    <w:rsid w:val="00184779"/>
    <w:rsid w:val="001867DD"/>
    <w:rsid w:val="001900F8"/>
    <w:rsid w:val="0019034D"/>
    <w:rsid w:val="00190A83"/>
    <w:rsid w:val="00191116"/>
    <w:rsid w:val="00191258"/>
    <w:rsid w:val="00191909"/>
    <w:rsid w:val="00191C5D"/>
    <w:rsid w:val="00191DB5"/>
    <w:rsid w:val="00192680"/>
    <w:rsid w:val="00192764"/>
    <w:rsid w:val="00193037"/>
    <w:rsid w:val="00193A2C"/>
    <w:rsid w:val="00193E0B"/>
    <w:rsid w:val="001947C0"/>
    <w:rsid w:val="00194C57"/>
    <w:rsid w:val="00195AA8"/>
    <w:rsid w:val="00196846"/>
    <w:rsid w:val="001968B9"/>
    <w:rsid w:val="00196C9B"/>
    <w:rsid w:val="00196EBD"/>
    <w:rsid w:val="001A018A"/>
    <w:rsid w:val="001A01E6"/>
    <w:rsid w:val="001A0CAC"/>
    <w:rsid w:val="001A15D8"/>
    <w:rsid w:val="001A288E"/>
    <w:rsid w:val="001A2A6D"/>
    <w:rsid w:val="001A3E6E"/>
    <w:rsid w:val="001A3F5A"/>
    <w:rsid w:val="001A437C"/>
    <w:rsid w:val="001A46DC"/>
    <w:rsid w:val="001A48D5"/>
    <w:rsid w:val="001A49BD"/>
    <w:rsid w:val="001A4B26"/>
    <w:rsid w:val="001A4F57"/>
    <w:rsid w:val="001A69DA"/>
    <w:rsid w:val="001A6FA8"/>
    <w:rsid w:val="001A7288"/>
    <w:rsid w:val="001A7999"/>
    <w:rsid w:val="001A7DF6"/>
    <w:rsid w:val="001B0B6A"/>
    <w:rsid w:val="001B0C17"/>
    <w:rsid w:val="001B1248"/>
    <w:rsid w:val="001B1FBB"/>
    <w:rsid w:val="001B2367"/>
    <w:rsid w:val="001B3B5D"/>
    <w:rsid w:val="001B3D96"/>
    <w:rsid w:val="001B4559"/>
    <w:rsid w:val="001B5A62"/>
    <w:rsid w:val="001B6326"/>
    <w:rsid w:val="001B651F"/>
    <w:rsid w:val="001B6DC2"/>
    <w:rsid w:val="001B7B4E"/>
    <w:rsid w:val="001C026D"/>
    <w:rsid w:val="001C095C"/>
    <w:rsid w:val="001C10BC"/>
    <w:rsid w:val="001C149C"/>
    <w:rsid w:val="001C1A24"/>
    <w:rsid w:val="001C2167"/>
    <w:rsid w:val="001C21AC"/>
    <w:rsid w:val="001C2F9D"/>
    <w:rsid w:val="001C3074"/>
    <w:rsid w:val="001C432C"/>
    <w:rsid w:val="001C47BA"/>
    <w:rsid w:val="001C4C68"/>
    <w:rsid w:val="001C4E30"/>
    <w:rsid w:val="001C59EA"/>
    <w:rsid w:val="001C5A34"/>
    <w:rsid w:val="001C6CE3"/>
    <w:rsid w:val="001C6E26"/>
    <w:rsid w:val="001C759E"/>
    <w:rsid w:val="001C78B5"/>
    <w:rsid w:val="001D0E2B"/>
    <w:rsid w:val="001D0EBA"/>
    <w:rsid w:val="001D1289"/>
    <w:rsid w:val="001D24F6"/>
    <w:rsid w:val="001D36B4"/>
    <w:rsid w:val="001D386F"/>
    <w:rsid w:val="001D406C"/>
    <w:rsid w:val="001D41EE"/>
    <w:rsid w:val="001D561F"/>
    <w:rsid w:val="001D63BC"/>
    <w:rsid w:val="001D6999"/>
    <w:rsid w:val="001E0380"/>
    <w:rsid w:val="001E072C"/>
    <w:rsid w:val="001E0C2F"/>
    <w:rsid w:val="001E13B1"/>
    <w:rsid w:val="001E4AF6"/>
    <w:rsid w:val="001E523C"/>
    <w:rsid w:val="001E6DEE"/>
    <w:rsid w:val="001E7373"/>
    <w:rsid w:val="001F1D08"/>
    <w:rsid w:val="001F1D52"/>
    <w:rsid w:val="001F2753"/>
    <w:rsid w:val="001F2B1E"/>
    <w:rsid w:val="001F308A"/>
    <w:rsid w:val="001F3736"/>
    <w:rsid w:val="001F37C6"/>
    <w:rsid w:val="001F3A19"/>
    <w:rsid w:val="001F3DB3"/>
    <w:rsid w:val="001F40FE"/>
    <w:rsid w:val="001F5588"/>
    <w:rsid w:val="001F6221"/>
    <w:rsid w:val="001F766C"/>
    <w:rsid w:val="001F79D7"/>
    <w:rsid w:val="002009D4"/>
    <w:rsid w:val="00200E1A"/>
    <w:rsid w:val="00201363"/>
    <w:rsid w:val="002024DC"/>
    <w:rsid w:val="00203225"/>
    <w:rsid w:val="0020335E"/>
    <w:rsid w:val="00203663"/>
    <w:rsid w:val="00203E84"/>
    <w:rsid w:val="00205280"/>
    <w:rsid w:val="002054A4"/>
    <w:rsid w:val="00205C52"/>
    <w:rsid w:val="00205FCB"/>
    <w:rsid w:val="00206199"/>
    <w:rsid w:val="002105E0"/>
    <w:rsid w:val="002106BC"/>
    <w:rsid w:val="00211C8A"/>
    <w:rsid w:val="00211EF4"/>
    <w:rsid w:val="00211F4F"/>
    <w:rsid w:val="00213657"/>
    <w:rsid w:val="00213D0E"/>
    <w:rsid w:val="00214558"/>
    <w:rsid w:val="002147E0"/>
    <w:rsid w:val="002148B3"/>
    <w:rsid w:val="00215B00"/>
    <w:rsid w:val="002176B0"/>
    <w:rsid w:val="00220C94"/>
    <w:rsid w:val="0022152E"/>
    <w:rsid w:val="0022169F"/>
    <w:rsid w:val="0022196E"/>
    <w:rsid w:val="00222A67"/>
    <w:rsid w:val="002239B5"/>
    <w:rsid w:val="00223B31"/>
    <w:rsid w:val="002247DC"/>
    <w:rsid w:val="002249B8"/>
    <w:rsid w:val="002266E6"/>
    <w:rsid w:val="00226BA4"/>
    <w:rsid w:val="00227AEB"/>
    <w:rsid w:val="00227D83"/>
    <w:rsid w:val="00230C1C"/>
    <w:rsid w:val="00230FE1"/>
    <w:rsid w:val="002315BC"/>
    <w:rsid w:val="002316A3"/>
    <w:rsid w:val="00232837"/>
    <w:rsid w:val="00233797"/>
    <w:rsid w:val="00233A52"/>
    <w:rsid w:val="00234467"/>
    <w:rsid w:val="002352E3"/>
    <w:rsid w:val="00236B91"/>
    <w:rsid w:val="002374A5"/>
    <w:rsid w:val="00237D8D"/>
    <w:rsid w:val="00240D82"/>
    <w:rsid w:val="00240DD6"/>
    <w:rsid w:val="00241D98"/>
    <w:rsid w:val="00241DA2"/>
    <w:rsid w:val="00242225"/>
    <w:rsid w:val="00242231"/>
    <w:rsid w:val="00243715"/>
    <w:rsid w:val="00243B42"/>
    <w:rsid w:val="00243E57"/>
    <w:rsid w:val="00244266"/>
    <w:rsid w:val="00244602"/>
    <w:rsid w:val="00244894"/>
    <w:rsid w:val="002452C2"/>
    <w:rsid w:val="0024577F"/>
    <w:rsid w:val="00245A94"/>
    <w:rsid w:val="00246A21"/>
    <w:rsid w:val="00246BC9"/>
    <w:rsid w:val="00247C32"/>
    <w:rsid w:val="00247FEE"/>
    <w:rsid w:val="00250486"/>
    <w:rsid w:val="00250E7D"/>
    <w:rsid w:val="00250F3F"/>
    <w:rsid w:val="002515C9"/>
    <w:rsid w:val="00251960"/>
    <w:rsid w:val="00252E9F"/>
    <w:rsid w:val="00253ED2"/>
    <w:rsid w:val="0025502C"/>
    <w:rsid w:val="00255C84"/>
    <w:rsid w:val="00255D90"/>
    <w:rsid w:val="002565D5"/>
    <w:rsid w:val="0025749B"/>
    <w:rsid w:val="002615D8"/>
    <w:rsid w:val="002617FB"/>
    <w:rsid w:val="0026181D"/>
    <w:rsid w:val="0026216A"/>
    <w:rsid w:val="002622C0"/>
    <w:rsid w:val="002645AD"/>
    <w:rsid w:val="00266D9B"/>
    <w:rsid w:val="00270412"/>
    <w:rsid w:val="0027085C"/>
    <w:rsid w:val="0027116B"/>
    <w:rsid w:val="00272D93"/>
    <w:rsid w:val="002731C5"/>
    <w:rsid w:val="002745D5"/>
    <w:rsid w:val="002746B3"/>
    <w:rsid w:val="0027564A"/>
    <w:rsid w:val="00276356"/>
    <w:rsid w:val="0027660C"/>
    <w:rsid w:val="002766FF"/>
    <w:rsid w:val="00276A58"/>
    <w:rsid w:val="00276FB5"/>
    <w:rsid w:val="002778AE"/>
    <w:rsid w:val="00277E41"/>
    <w:rsid w:val="0028038A"/>
    <w:rsid w:val="00280CC1"/>
    <w:rsid w:val="0028107B"/>
    <w:rsid w:val="00281AC3"/>
    <w:rsid w:val="002822A7"/>
    <w:rsid w:val="0028269A"/>
    <w:rsid w:val="00283019"/>
    <w:rsid w:val="00283590"/>
    <w:rsid w:val="002841FE"/>
    <w:rsid w:val="002848DD"/>
    <w:rsid w:val="00284BFD"/>
    <w:rsid w:val="0028500D"/>
    <w:rsid w:val="00285702"/>
    <w:rsid w:val="002861D1"/>
    <w:rsid w:val="002866D7"/>
    <w:rsid w:val="00286973"/>
    <w:rsid w:val="00287C76"/>
    <w:rsid w:val="002925EC"/>
    <w:rsid w:val="00293644"/>
    <w:rsid w:val="00293DD3"/>
    <w:rsid w:val="0029427B"/>
    <w:rsid w:val="0029463F"/>
    <w:rsid w:val="00294E70"/>
    <w:rsid w:val="00295220"/>
    <w:rsid w:val="00295E81"/>
    <w:rsid w:val="00296CA8"/>
    <w:rsid w:val="0029789A"/>
    <w:rsid w:val="00297918"/>
    <w:rsid w:val="002A012C"/>
    <w:rsid w:val="002A03DD"/>
    <w:rsid w:val="002A0C65"/>
    <w:rsid w:val="002A15BC"/>
    <w:rsid w:val="002A1850"/>
    <w:rsid w:val="002A1924"/>
    <w:rsid w:val="002A1932"/>
    <w:rsid w:val="002A199B"/>
    <w:rsid w:val="002A24B0"/>
    <w:rsid w:val="002A25DA"/>
    <w:rsid w:val="002A3D40"/>
    <w:rsid w:val="002A5FA8"/>
    <w:rsid w:val="002A6EA1"/>
    <w:rsid w:val="002A7420"/>
    <w:rsid w:val="002A7F00"/>
    <w:rsid w:val="002B0F12"/>
    <w:rsid w:val="002B1308"/>
    <w:rsid w:val="002B2463"/>
    <w:rsid w:val="002B275B"/>
    <w:rsid w:val="002B30EE"/>
    <w:rsid w:val="002B36A5"/>
    <w:rsid w:val="002B3CB9"/>
    <w:rsid w:val="002B4554"/>
    <w:rsid w:val="002B5EA7"/>
    <w:rsid w:val="002B6CCC"/>
    <w:rsid w:val="002C01E5"/>
    <w:rsid w:val="002C1222"/>
    <w:rsid w:val="002C1B52"/>
    <w:rsid w:val="002C20C0"/>
    <w:rsid w:val="002C2201"/>
    <w:rsid w:val="002C2E99"/>
    <w:rsid w:val="002C3772"/>
    <w:rsid w:val="002C3D7B"/>
    <w:rsid w:val="002C4B45"/>
    <w:rsid w:val="002C5949"/>
    <w:rsid w:val="002C59B9"/>
    <w:rsid w:val="002C5ED2"/>
    <w:rsid w:val="002C72D8"/>
    <w:rsid w:val="002D11CA"/>
    <w:rsid w:val="002D11FA"/>
    <w:rsid w:val="002D1810"/>
    <w:rsid w:val="002D1EFE"/>
    <w:rsid w:val="002D34CA"/>
    <w:rsid w:val="002D4F23"/>
    <w:rsid w:val="002D4F9A"/>
    <w:rsid w:val="002D6F35"/>
    <w:rsid w:val="002D712B"/>
    <w:rsid w:val="002D7FE2"/>
    <w:rsid w:val="002E00B3"/>
    <w:rsid w:val="002E03E8"/>
    <w:rsid w:val="002E0CBB"/>
    <w:rsid w:val="002E0DDF"/>
    <w:rsid w:val="002E0EAE"/>
    <w:rsid w:val="002E1D64"/>
    <w:rsid w:val="002E2906"/>
    <w:rsid w:val="002E3545"/>
    <w:rsid w:val="002E3E69"/>
    <w:rsid w:val="002E4180"/>
    <w:rsid w:val="002E42CC"/>
    <w:rsid w:val="002E4AAE"/>
    <w:rsid w:val="002E5635"/>
    <w:rsid w:val="002E5DD8"/>
    <w:rsid w:val="002E64C3"/>
    <w:rsid w:val="002E6A2C"/>
    <w:rsid w:val="002E7393"/>
    <w:rsid w:val="002E75E5"/>
    <w:rsid w:val="002F148A"/>
    <w:rsid w:val="002F1657"/>
    <w:rsid w:val="002F1D8C"/>
    <w:rsid w:val="002F21DA"/>
    <w:rsid w:val="002F2440"/>
    <w:rsid w:val="002F319F"/>
    <w:rsid w:val="002F3A30"/>
    <w:rsid w:val="002F4CA2"/>
    <w:rsid w:val="002F4D68"/>
    <w:rsid w:val="002F4DE0"/>
    <w:rsid w:val="002F5227"/>
    <w:rsid w:val="002F55B5"/>
    <w:rsid w:val="002F6F4A"/>
    <w:rsid w:val="002F792C"/>
    <w:rsid w:val="00300566"/>
    <w:rsid w:val="00300CC4"/>
    <w:rsid w:val="00301F39"/>
    <w:rsid w:val="003029D2"/>
    <w:rsid w:val="00302CC0"/>
    <w:rsid w:val="00303258"/>
    <w:rsid w:val="0030372B"/>
    <w:rsid w:val="00304751"/>
    <w:rsid w:val="003057D4"/>
    <w:rsid w:val="00305BFD"/>
    <w:rsid w:val="003068E4"/>
    <w:rsid w:val="0030690E"/>
    <w:rsid w:val="00306C55"/>
    <w:rsid w:val="00306D55"/>
    <w:rsid w:val="0030729C"/>
    <w:rsid w:val="00310813"/>
    <w:rsid w:val="0031117E"/>
    <w:rsid w:val="00311596"/>
    <w:rsid w:val="00311C33"/>
    <w:rsid w:val="00311F1A"/>
    <w:rsid w:val="003124A5"/>
    <w:rsid w:val="00312694"/>
    <w:rsid w:val="00313C93"/>
    <w:rsid w:val="00313FCA"/>
    <w:rsid w:val="00314663"/>
    <w:rsid w:val="00314EB4"/>
    <w:rsid w:val="00315478"/>
    <w:rsid w:val="00317776"/>
    <w:rsid w:val="00320104"/>
    <w:rsid w:val="0032129E"/>
    <w:rsid w:val="00321A65"/>
    <w:rsid w:val="00322465"/>
    <w:rsid w:val="00322D7E"/>
    <w:rsid w:val="00322FD1"/>
    <w:rsid w:val="00323BD1"/>
    <w:rsid w:val="003244BC"/>
    <w:rsid w:val="00324506"/>
    <w:rsid w:val="00325926"/>
    <w:rsid w:val="00326367"/>
    <w:rsid w:val="00326950"/>
    <w:rsid w:val="003269D5"/>
    <w:rsid w:val="003269EB"/>
    <w:rsid w:val="00327A8A"/>
    <w:rsid w:val="0033067B"/>
    <w:rsid w:val="00330C54"/>
    <w:rsid w:val="0033128F"/>
    <w:rsid w:val="00332B7C"/>
    <w:rsid w:val="00333C69"/>
    <w:rsid w:val="00334D4E"/>
    <w:rsid w:val="00335903"/>
    <w:rsid w:val="00335BC3"/>
    <w:rsid w:val="00335E9A"/>
    <w:rsid w:val="003363C8"/>
    <w:rsid w:val="00336610"/>
    <w:rsid w:val="00336D97"/>
    <w:rsid w:val="00336DC1"/>
    <w:rsid w:val="00337DB6"/>
    <w:rsid w:val="00340580"/>
    <w:rsid w:val="00340DF8"/>
    <w:rsid w:val="003411E8"/>
    <w:rsid w:val="00342867"/>
    <w:rsid w:val="00343079"/>
    <w:rsid w:val="0034307B"/>
    <w:rsid w:val="003436E8"/>
    <w:rsid w:val="00343F73"/>
    <w:rsid w:val="003441D9"/>
    <w:rsid w:val="00344222"/>
    <w:rsid w:val="00345060"/>
    <w:rsid w:val="00345B94"/>
    <w:rsid w:val="0034667F"/>
    <w:rsid w:val="00351412"/>
    <w:rsid w:val="0035173C"/>
    <w:rsid w:val="003518DD"/>
    <w:rsid w:val="00352C7F"/>
    <w:rsid w:val="0035323B"/>
    <w:rsid w:val="003538E1"/>
    <w:rsid w:val="00353BF2"/>
    <w:rsid w:val="003544BB"/>
    <w:rsid w:val="0035513D"/>
    <w:rsid w:val="00355151"/>
    <w:rsid w:val="00356EA6"/>
    <w:rsid w:val="003609D2"/>
    <w:rsid w:val="00360F92"/>
    <w:rsid w:val="00362C72"/>
    <w:rsid w:val="00363AC5"/>
    <w:rsid w:val="00363D14"/>
    <w:rsid w:val="00363F22"/>
    <w:rsid w:val="003642D6"/>
    <w:rsid w:val="003648E5"/>
    <w:rsid w:val="003666F9"/>
    <w:rsid w:val="003669ED"/>
    <w:rsid w:val="00367536"/>
    <w:rsid w:val="00370752"/>
    <w:rsid w:val="00370783"/>
    <w:rsid w:val="00372402"/>
    <w:rsid w:val="003725E1"/>
    <w:rsid w:val="00373A6A"/>
    <w:rsid w:val="00374C8C"/>
    <w:rsid w:val="0037548E"/>
    <w:rsid w:val="00375564"/>
    <w:rsid w:val="00376BD6"/>
    <w:rsid w:val="00377F5E"/>
    <w:rsid w:val="00380458"/>
    <w:rsid w:val="00380644"/>
    <w:rsid w:val="003810C0"/>
    <w:rsid w:val="00381C0F"/>
    <w:rsid w:val="00381DB6"/>
    <w:rsid w:val="003827A4"/>
    <w:rsid w:val="00382856"/>
    <w:rsid w:val="00383191"/>
    <w:rsid w:val="00383AF6"/>
    <w:rsid w:val="00383BDE"/>
    <w:rsid w:val="00383F6E"/>
    <w:rsid w:val="0038494F"/>
    <w:rsid w:val="00384EC4"/>
    <w:rsid w:val="00385E85"/>
    <w:rsid w:val="003869D6"/>
    <w:rsid w:val="00386DED"/>
    <w:rsid w:val="003870C2"/>
    <w:rsid w:val="00387E29"/>
    <w:rsid w:val="0039050B"/>
    <w:rsid w:val="00390ACA"/>
    <w:rsid w:val="003912E7"/>
    <w:rsid w:val="00391B01"/>
    <w:rsid w:val="00391B7F"/>
    <w:rsid w:val="00391C3F"/>
    <w:rsid w:val="00392C90"/>
    <w:rsid w:val="00393947"/>
    <w:rsid w:val="00394C4D"/>
    <w:rsid w:val="003955E4"/>
    <w:rsid w:val="00396DCC"/>
    <w:rsid w:val="00396E29"/>
    <w:rsid w:val="00397021"/>
    <w:rsid w:val="00397ADC"/>
    <w:rsid w:val="003A0C25"/>
    <w:rsid w:val="003A0C82"/>
    <w:rsid w:val="003A14FB"/>
    <w:rsid w:val="003A1BFE"/>
    <w:rsid w:val="003A2275"/>
    <w:rsid w:val="003A299A"/>
    <w:rsid w:val="003A2A54"/>
    <w:rsid w:val="003A3578"/>
    <w:rsid w:val="003A3767"/>
    <w:rsid w:val="003A38FF"/>
    <w:rsid w:val="003A4010"/>
    <w:rsid w:val="003A5CB3"/>
    <w:rsid w:val="003A6A4F"/>
    <w:rsid w:val="003A7088"/>
    <w:rsid w:val="003A7BCA"/>
    <w:rsid w:val="003B00DF"/>
    <w:rsid w:val="003B04F2"/>
    <w:rsid w:val="003B08B8"/>
    <w:rsid w:val="003B1275"/>
    <w:rsid w:val="003B1778"/>
    <w:rsid w:val="003B2FDF"/>
    <w:rsid w:val="003B31A6"/>
    <w:rsid w:val="003B32DB"/>
    <w:rsid w:val="003B36A4"/>
    <w:rsid w:val="003B3892"/>
    <w:rsid w:val="003B3B03"/>
    <w:rsid w:val="003B3B74"/>
    <w:rsid w:val="003B58E9"/>
    <w:rsid w:val="003B5A27"/>
    <w:rsid w:val="003B6349"/>
    <w:rsid w:val="003B6A2A"/>
    <w:rsid w:val="003B7290"/>
    <w:rsid w:val="003B7319"/>
    <w:rsid w:val="003C11CB"/>
    <w:rsid w:val="003C1328"/>
    <w:rsid w:val="003C1B28"/>
    <w:rsid w:val="003C1D70"/>
    <w:rsid w:val="003C1E04"/>
    <w:rsid w:val="003C22D8"/>
    <w:rsid w:val="003C3EF5"/>
    <w:rsid w:val="003C4E2E"/>
    <w:rsid w:val="003C4E73"/>
    <w:rsid w:val="003C5C03"/>
    <w:rsid w:val="003C6382"/>
    <w:rsid w:val="003C68A8"/>
    <w:rsid w:val="003C75F3"/>
    <w:rsid w:val="003C78A3"/>
    <w:rsid w:val="003D0DAA"/>
    <w:rsid w:val="003D0F68"/>
    <w:rsid w:val="003D1375"/>
    <w:rsid w:val="003D1CF7"/>
    <w:rsid w:val="003D3350"/>
    <w:rsid w:val="003D387B"/>
    <w:rsid w:val="003D5376"/>
    <w:rsid w:val="003D5669"/>
    <w:rsid w:val="003D582E"/>
    <w:rsid w:val="003D5988"/>
    <w:rsid w:val="003D68D8"/>
    <w:rsid w:val="003D6B41"/>
    <w:rsid w:val="003D7131"/>
    <w:rsid w:val="003D7699"/>
    <w:rsid w:val="003D7EFC"/>
    <w:rsid w:val="003E0E59"/>
    <w:rsid w:val="003E125E"/>
    <w:rsid w:val="003E1867"/>
    <w:rsid w:val="003E2973"/>
    <w:rsid w:val="003E2C5A"/>
    <w:rsid w:val="003E2F0F"/>
    <w:rsid w:val="003E3F5F"/>
    <w:rsid w:val="003E4438"/>
    <w:rsid w:val="003E4641"/>
    <w:rsid w:val="003E4933"/>
    <w:rsid w:val="003E504E"/>
    <w:rsid w:val="003E5729"/>
    <w:rsid w:val="003E6485"/>
    <w:rsid w:val="003E77EB"/>
    <w:rsid w:val="003E7C38"/>
    <w:rsid w:val="003F0D36"/>
    <w:rsid w:val="003F1024"/>
    <w:rsid w:val="003F1B78"/>
    <w:rsid w:val="003F2E18"/>
    <w:rsid w:val="003F4EE0"/>
    <w:rsid w:val="003F5F2C"/>
    <w:rsid w:val="003F6006"/>
    <w:rsid w:val="003F68F2"/>
    <w:rsid w:val="003F6BE0"/>
    <w:rsid w:val="003F6F2C"/>
    <w:rsid w:val="003F7956"/>
    <w:rsid w:val="004000BD"/>
    <w:rsid w:val="00400318"/>
    <w:rsid w:val="00400748"/>
    <w:rsid w:val="00401AAA"/>
    <w:rsid w:val="00401E94"/>
    <w:rsid w:val="004020F6"/>
    <w:rsid w:val="00402153"/>
    <w:rsid w:val="00402636"/>
    <w:rsid w:val="004027D6"/>
    <w:rsid w:val="00402CF1"/>
    <w:rsid w:val="00402D61"/>
    <w:rsid w:val="00402FC1"/>
    <w:rsid w:val="00404957"/>
    <w:rsid w:val="00405071"/>
    <w:rsid w:val="00405277"/>
    <w:rsid w:val="0040660E"/>
    <w:rsid w:val="00407C6D"/>
    <w:rsid w:val="00410935"/>
    <w:rsid w:val="00411A86"/>
    <w:rsid w:val="00411F94"/>
    <w:rsid w:val="00412FAB"/>
    <w:rsid w:val="00413E1A"/>
    <w:rsid w:val="0041452A"/>
    <w:rsid w:val="00415C54"/>
    <w:rsid w:val="00415D98"/>
    <w:rsid w:val="00416773"/>
    <w:rsid w:val="00420B4E"/>
    <w:rsid w:val="00420BC2"/>
    <w:rsid w:val="00420EDF"/>
    <w:rsid w:val="004232B8"/>
    <w:rsid w:val="00423816"/>
    <w:rsid w:val="00423B62"/>
    <w:rsid w:val="0042440D"/>
    <w:rsid w:val="004245F4"/>
    <w:rsid w:val="004248DE"/>
    <w:rsid w:val="00425082"/>
    <w:rsid w:val="00425102"/>
    <w:rsid w:val="00425265"/>
    <w:rsid w:val="004263EB"/>
    <w:rsid w:val="004268CB"/>
    <w:rsid w:val="00426DD1"/>
    <w:rsid w:val="00430ABF"/>
    <w:rsid w:val="00431DEB"/>
    <w:rsid w:val="0043231E"/>
    <w:rsid w:val="00432872"/>
    <w:rsid w:val="00432F1C"/>
    <w:rsid w:val="0043302E"/>
    <w:rsid w:val="0043357B"/>
    <w:rsid w:val="00433895"/>
    <w:rsid w:val="00433D0E"/>
    <w:rsid w:val="0043482D"/>
    <w:rsid w:val="0043798A"/>
    <w:rsid w:val="00437D17"/>
    <w:rsid w:val="004404B4"/>
    <w:rsid w:val="0044132F"/>
    <w:rsid w:val="00441B8A"/>
    <w:rsid w:val="00441D3C"/>
    <w:rsid w:val="00443224"/>
    <w:rsid w:val="004451FB"/>
    <w:rsid w:val="004462D5"/>
    <w:rsid w:val="00446B29"/>
    <w:rsid w:val="00447135"/>
    <w:rsid w:val="0044748A"/>
    <w:rsid w:val="004477E4"/>
    <w:rsid w:val="00450848"/>
    <w:rsid w:val="00450F4B"/>
    <w:rsid w:val="00451326"/>
    <w:rsid w:val="0045205F"/>
    <w:rsid w:val="004526EF"/>
    <w:rsid w:val="00453F9A"/>
    <w:rsid w:val="00454223"/>
    <w:rsid w:val="00455693"/>
    <w:rsid w:val="00455E80"/>
    <w:rsid w:val="0045618C"/>
    <w:rsid w:val="00456B20"/>
    <w:rsid w:val="00457900"/>
    <w:rsid w:val="004579AE"/>
    <w:rsid w:val="0046170D"/>
    <w:rsid w:val="00462B7C"/>
    <w:rsid w:val="00463B6F"/>
    <w:rsid w:val="00463FFB"/>
    <w:rsid w:val="004648E8"/>
    <w:rsid w:val="00464DA1"/>
    <w:rsid w:val="00464E01"/>
    <w:rsid w:val="004669DE"/>
    <w:rsid w:val="00466ED5"/>
    <w:rsid w:val="00470A53"/>
    <w:rsid w:val="00470C7F"/>
    <w:rsid w:val="00470FFC"/>
    <w:rsid w:val="004715C9"/>
    <w:rsid w:val="00471952"/>
    <w:rsid w:val="00471E91"/>
    <w:rsid w:val="00472139"/>
    <w:rsid w:val="00472919"/>
    <w:rsid w:val="00472F40"/>
    <w:rsid w:val="00473049"/>
    <w:rsid w:val="0047305B"/>
    <w:rsid w:val="004739D4"/>
    <w:rsid w:val="00474675"/>
    <w:rsid w:val="0047470C"/>
    <w:rsid w:val="00474933"/>
    <w:rsid w:val="0047573A"/>
    <w:rsid w:val="00475756"/>
    <w:rsid w:val="00476CAA"/>
    <w:rsid w:val="004805B8"/>
    <w:rsid w:val="00481042"/>
    <w:rsid w:val="004848D9"/>
    <w:rsid w:val="00484C12"/>
    <w:rsid w:val="004866BD"/>
    <w:rsid w:val="00486FCB"/>
    <w:rsid w:val="00490D3F"/>
    <w:rsid w:val="00491DE8"/>
    <w:rsid w:val="00492C59"/>
    <w:rsid w:val="00493055"/>
    <w:rsid w:val="004930A1"/>
    <w:rsid w:val="0049346E"/>
    <w:rsid w:val="00494BB1"/>
    <w:rsid w:val="00494C2A"/>
    <w:rsid w:val="00495EDD"/>
    <w:rsid w:val="004969D0"/>
    <w:rsid w:val="00496D4B"/>
    <w:rsid w:val="00497F8F"/>
    <w:rsid w:val="004A05C5"/>
    <w:rsid w:val="004A12B1"/>
    <w:rsid w:val="004A1EC8"/>
    <w:rsid w:val="004A248E"/>
    <w:rsid w:val="004A35F9"/>
    <w:rsid w:val="004A3BEC"/>
    <w:rsid w:val="004A4463"/>
    <w:rsid w:val="004A522D"/>
    <w:rsid w:val="004A542A"/>
    <w:rsid w:val="004A5E05"/>
    <w:rsid w:val="004A5E34"/>
    <w:rsid w:val="004A63E9"/>
    <w:rsid w:val="004A6D32"/>
    <w:rsid w:val="004A7807"/>
    <w:rsid w:val="004B0431"/>
    <w:rsid w:val="004B0AE3"/>
    <w:rsid w:val="004B0CB3"/>
    <w:rsid w:val="004B12CB"/>
    <w:rsid w:val="004B171A"/>
    <w:rsid w:val="004B24C1"/>
    <w:rsid w:val="004B2C57"/>
    <w:rsid w:val="004B3439"/>
    <w:rsid w:val="004B3458"/>
    <w:rsid w:val="004B45FC"/>
    <w:rsid w:val="004B51C6"/>
    <w:rsid w:val="004B732D"/>
    <w:rsid w:val="004B7A0E"/>
    <w:rsid w:val="004C017F"/>
    <w:rsid w:val="004C04D1"/>
    <w:rsid w:val="004C0E8A"/>
    <w:rsid w:val="004C1076"/>
    <w:rsid w:val="004C20BB"/>
    <w:rsid w:val="004C292F"/>
    <w:rsid w:val="004C2EB6"/>
    <w:rsid w:val="004C47A3"/>
    <w:rsid w:val="004C4C5A"/>
    <w:rsid w:val="004C4F7F"/>
    <w:rsid w:val="004C4FD1"/>
    <w:rsid w:val="004C56B0"/>
    <w:rsid w:val="004C5C94"/>
    <w:rsid w:val="004C657E"/>
    <w:rsid w:val="004C66C6"/>
    <w:rsid w:val="004C6CFC"/>
    <w:rsid w:val="004C7B8D"/>
    <w:rsid w:val="004D2DDB"/>
    <w:rsid w:val="004D3230"/>
    <w:rsid w:val="004D370B"/>
    <w:rsid w:val="004D3DE0"/>
    <w:rsid w:val="004D41C6"/>
    <w:rsid w:val="004D5758"/>
    <w:rsid w:val="004D5B0C"/>
    <w:rsid w:val="004D5CFB"/>
    <w:rsid w:val="004D6528"/>
    <w:rsid w:val="004D66A9"/>
    <w:rsid w:val="004D7329"/>
    <w:rsid w:val="004D7504"/>
    <w:rsid w:val="004D7630"/>
    <w:rsid w:val="004E07EE"/>
    <w:rsid w:val="004E0E1E"/>
    <w:rsid w:val="004E0E3D"/>
    <w:rsid w:val="004E105D"/>
    <w:rsid w:val="004E16FA"/>
    <w:rsid w:val="004E22BC"/>
    <w:rsid w:val="004E30C1"/>
    <w:rsid w:val="004E3E6B"/>
    <w:rsid w:val="004E3ECE"/>
    <w:rsid w:val="004E46B9"/>
    <w:rsid w:val="004E47B3"/>
    <w:rsid w:val="004E4F52"/>
    <w:rsid w:val="004E631E"/>
    <w:rsid w:val="004E670E"/>
    <w:rsid w:val="004E6DD3"/>
    <w:rsid w:val="004E6E32"/>
    <w:rsid w:val="004E7BE5"/>
    <w:rsid w:val="004F012F"/>
    <w:rsid w:val="004F0674"/>
    <w:rsid w:val="004F091F"/>
    <w:rsid w:val="004F0ED5"/>
    <w:rsid w:val="004F301D"/>
    <w:rsid w:val="004F4771"/>
    <w:rsid w:val="004F47BB"/>
    <w:rsid w:val="004F4B0F"/>
    <w:rsid w:val="004F4C5B"/>
    <w:rsid w:val="004F5926"/>
    <w:rsid w:val="004F59DC"/>
    <w:rsid w:val="004F5FE8"/>
    <w:rsid w:val="004F6073"/>
    <w:rsid w:val="004F6A98"/>
    <w:rsid w:val="004F6E69"/>
    <w:rsid w:val="0050204A"/>
    <w:rsid w:val="00502095"/>
    <w:rsid w:val="005026B9"/>
    <w:rsid w:val="005027BA"/>
    <w:rsid w:val="00502B55"/>
    <w:rsid w:val="00503316"/>
    <w:rsid w:val="0050463E"/>
    <w:rsid w:val="005048A6"/>
    <w:rsid w:val="00504BE2"/>
    <w:rsid w:val="00504F89"/>
    <w:rsid w:val="005057A1"/>
    <w:rsid w:val="00505A85"/>
    <w:rsid w:val="00506ACE"/>
    <w:rsid w:val="00507138"/>
    <w:rsid w:val="00507E37"/>
    <w:rsid w:val="00510280"/>
    <w:rsid w:val="00510BBE"/>
    <w:rsid w:val="0051120C"/>
    <w:rsid w:val="005115F7"/>
    <w:rsid w:val="00512F20"/>
    <w:rsid w:val="00513840"/>
    <w:rsid w:val="00513A20"/>
    <w:rsid w:val="00513CBB"/>
    <w:rsid w:val="00513D73"/>
    <w:rsid w:val="00514152"/>
    <w:rsid w:val="005148F2"/>
    <w:rsid w:val="00514A43"/>
    <w:rsid w:val="00514F5E"/>
    <w:rsid w:val="005168D8"/>
    <w:rsid w:val="005174E5"/>
    <w:rsid w:val="00517ABA"/>
    <w:rsid w:val="0052021B"/>
    <w:rsid w:val="00520E2C"/>
    <w:rsid w:val="00521340"/>
    <w:rsid w:val="00522321"/>
    <w:rsid w:val="00522393"/>
    <w:rsid w:val="005223E4"/>
    <w:rsid w:val="00522620"/>
    <w:rsid w:val="00522B02"/>
    <w:rsid w:val="00523327"/>
    <w:rsid w:val="00524226"/>
    <w:rsid w:val="005243DF"/>
    <w:rsid w:val="00524B8E"/>
    <w:rsid w:val="00524DC2"/>
    <w:rsid w:val="0052506B"/>
    <w:rsid w:val="00525656"/>
    <w:rsid w:val="00525BC1"/>
    <w:rsid w:val="00526032"/>
    <w:rsid w:val="005260E5"/>
    <w:rsid w:val="0052679F"/>
    <w:rsid w:val="00526A9A"/>
    <w:rsid w:val="00530320"/>
    <w:rsid w:val="00531306"/>
    <w:rsid w:val="0053223A"/>
    <w:rsid w:val="00532EF8"/>
    <w:rsid w:val="0053301C"/>
    <w:rsid w:val="00534212"/>
    <w:rsid w:val="00534C02"/>
    <w:rsid w:val="00535627"/>
    <w:rsid w:val="0054090B"/>
    <w:rsid w:val="00540A2B"/>
    <w:rsid w:val="00540F8C"/>
    <w:rsid w:val="00541357"/>
    <w:rsid w:val="0054190C"/>
    <w:rsid w:val="0054264B"/>
    <w:rsid w:val="00543786"/>
    <w:rsid w:val="00543FD0"/>
    <w:rsid w:val="005454B5"/>
    <w:rsid w:val="005456E4"/>
    <w:rsid w:val="00546E18"/>
    <w:rsid w:val="00547492"/>
    <w:rsid w:val="005506B2"/>
    <w:rsid w:val="00551379"/>
    <w:rsid w:val="0055137D"/>
    <w:rsid w:val="00552B64"/>
    <w:rsid w:val="00552BFB"/>
    <w:rsid w:val="00552EB6"/>
    <w:rsid w:val="005533D7"/>
    <w:rsid w:val="005538DA"/>
    <w:rsid w:val="00554617"/>
    <w:rsid w:val="00554D41"/>
    <w:rsid w:val="00554D96"/>
    <w:rsid w:val="00554E56"/>
    <w:rsid w:val="00555092"/>
    <w:rsid w:val="005567B5"/>
    <w:rsid w:val="00557187"/>
    <w:rsid w:val="00561205"/>
    <w:rsid w:val="005623F0"/>
    <w:rsid w:val="00562FEE"/>
    <w:rsid w:val="00563098"/>
    <w:rsid w:val="005630F6"/>
    <w:rsid w:val="005637AC"/>
    <w:rsid w:val="005638FD"/>
    <w:rsid w:val="00563AEE"/>
    <w:rsid w:val="00564916"/>
    <w:rsid w:val="00564CEE"/>
    <w:rsid w:val="005665C1"/>
    <w:rsid w:val="0056697E"/>
    <w:rsid w:val="00566ACB"/>
    <w:rsid w:val="00567B4F"/>
    <w:rsid w:val="00567BA3"/>
    <w:rsid w:val="00567FF4"/>
    <w:rsid w:val="00570280"/>
    <w:rsid w:val="005703DE"/>
    <w:rsid w:val="00570777"/>
    <w:rsid w:val="0057167F"/>
    <w:rsid w:val="0057184D"/>
    <w:rsid w:val="0057240C"/>
    <w:rsid w:val="00574F94"/>
    <w:rsid w:val="0057527C"/>
    <w:rsid w:val="00575621"/>
    <w:rsid w:val="0057592B"/>
    <w:rsid w:val="00576AD9"/>
    <w:rsid w:val="0058029B"/>
    <w:rsid w:val="005807F0"/>
    <w:rsid w:val="00580869"/>
    <w:rsid w:val="005824B6"/>
    <w:rsid w:val="00582515"/>
    <w:rsid w:val="005831C8"/>
    <w:rsid w:val="00583259"/>
    <w:rsid w:val="005837E2"/>
    <w:rsid w:val="0058396E"/>
    <w:rsid w:val="00584341"/>
    <w:rsid w:val="0058464E"/>
    <w:rsid w:val="005847C4"/>
    <w:rsid w:val="00584F5B"/>
    <w:rsid w:val="00584FA4"/>
    <w:rsid w:val="00584FF5"/>
    <w:rsid w:val="005856DC"/>
    <w:rsid w:val="00585ECC"/>
    <w:rsid w:val="00587345"/>
    <w:rsid w:val="0058777A"/>
    <w:rsid w:val="005904B7"/>
    <w:rsid w:val="00590561"/>
    <w:rsid w:val="00590E96"/>
    <w:rsid w:val="00591C48"/>
    <w:rsid w:val="00591D1E"/>
    <w:rsid w:val="005930FC"/>
    <w:rsid w:val="00593DB8"/>
    <w:rsid w:val="0059567D"/>
    <w:rsid w:val="0059635D"/>
    <w:rsid w:val="005964AA"/>
    <w:rsid w:val="005971FB"/>
    <w:rsid w:val="00597C0F"/>
    <w:rsid w:val="00597F45"/>
    <w:rsid w:val="005A01CB"/>
    <w:rsid w:val="005A01EA"/>
    <w:rsid w:val="005A0280"/>
    <w:rsid w:val="005A04B6"/>
    <w:rsid w:val="005A1ACD"/>
    <w:rsid w:val="005A27C8"/>
    <w:rsid w:val="005A2889"/>
    <w:rsid w:val="005A2EF6"/>
    <w:rsid w:val="005A3B1C"/>
    <w:rsid w:val="005A3D9F"/>
    <w:rsid w:val="005A58FF"/>
    <w:rsid w:val="005A5EAF"/>
    <w:rsid w:val="005A5FA2"/>
    <w:rsid w:val="005A5FAB"/>
    <w:rsid w:val="005A64C0"/>
    <w:rsid w:val="005A6F55"/>
    <w:rsid w:val="005B1AB6"/>
    <w:rsid w:val="005B283E"/>
    <w:rsid w:val="005B2E9A"/>
    <w:rsid w:val="005B2EDA"/>
    <w:rsid w:val="005B3169"/>
    <w:rsid w:val="005B36A5"/>
    <w:rsid w:val="005B3C11"/>
    <w:rsid w:val="005B4F57"/>
    <w:rsid w:val="005B6543"/>
    <w:rsid w:val="005B6B95"/>
    <w:rsid w:val="005B6DF8"/>
    <w:rsid w:val="005B70F8"/>
    <w:rsid w:val="005B71A0"/>
    <w:rsid w:val="005B7649"/>
    <w:rsid w:val="005B78CE"/>
    <w:rsid w:val="005B7C0C"/>
    <w:rsid w:val="005C1C28"/>
    <w:rsid w:val="005C1F2A"/>
    <w:rsid w:val="005C2708"/>
    <w:rsid w:val="005C4134"/>
    <w:rsid w:val="005C5C24"/>
    <w:rsid w:val="005C6DB5"/>
    <w:rsid w:val="005D028C"/>
    <w:rsid w:val="005D09F3"/>
    <w:rsid w:val="005D1022"/>
    <w:rsid w:val="005D131B"/>
    <w:rsid w:val="005D30EE"/>
    <w:rsid w:val="005D3B8D"/>
    <w:rsid w:val="005D5604"/>
    <w:rsid w:val="005D5805"/>
    <w:rsid w:val="005D5A41"/>
    <w:rsid w:val="005D700E"/>
    <w:rsid w:val="005D7283"/>
    <w:rsid w:val="005D79E7"/>
    <w:rsid w:val="005E0130"/>
    <w:rsid w:val="005E06BC"/>
    <w:rsid w:val="005E19E7"/>
    <w:rsid w:val="005E1EA8"/>
    <w:rsid w:val="005E1FA6"/>
    <w:rsid w:val="005E221C"/>
    <w:rsid w:val="005E2FC6"/>
    <w:rsid w:val="005E3F1E"/>
    <w:rsid w:val="005E4C82"/>
    <w:rsid w:val="005E78A1"/>
    <w:rsid w:val="005E7F4E"/>
    <w:rsid w:val="005F0E79"/>
    <w:rsid w:val="005F1606"/>
    <w:rsid w:val="005F1898"/>
    <w:rsid w:val="005F1B97"/>
    <w:rsid w:val="005F22F4"/>
    <w:rsid w:val="005F2BAD"/>
    <w:rsid w:val="005F2FFA"/>
    <w:rsid w:val="005F3523"/>
    <w:rsid w:val="005F3C26"/>
    <w:rsid w:val="005F3D9D"/>
    <w:rsid w:val="005F4A8A"/>
    <w:rsid w:val="005F4F96"/>
    <w:rsid w:val="005F5A43"/>
    <w:rsid w:val="005F5CA7"/>
    <w:rsid w:val="005F6072"/>
    <w:rsid w:val="005F6CC0"/>
    <w:rsid w:val="005F7483"/>
    <w:rsid w:val="00600D19"/>
    <w:rsid w:val="00600D71"/>
    <w:rsid w:val="00600F0A"/>
    <w:rsid w:val="00601B14"/>
    <w:rsid w:val="00601C0E"/>
    <w:rsid w:val="006029B0"/>
    <w:rsid w:val="006032AB"/>
    <w:rsid w:val="00604377"/>
    <w:rsid w:val="00604EF3"/>
    <w:rsid w:val="00606047"/>
    <w:rsid w:val="006063EA"/>
    <w:rsid w:val="00610364"/>
    <w:rsid w:val="006114E2"/>
    <w:rsid w:val="00612A09"/>
    <w:rsid w:val="006133C4"/>
    <w:rsid w:val="00613F40"/>
    <w:rsid w:val="00614104"/>
    <w:rsid w:val="00615B14"/>
    <w:rsid w:val="0061641A"/>
    <w:rsid w:val="00616F03"/>
    <w:rsid w:val="0061716C"/>
    <w:rsid w:val="00617480"/>
    <w:rsid w:val="006176D2"/>
    <w:rsid w:val="0062015D"/>
    <w:rsid w:val="0062016D"/>
    <w:rsid w:val="0062048A"/>
    <w:rsid w:val="00620B15"/>
    <w:rsid w:val="00621382"/>
    <w:rsid w:val="00622417"/>
    <w:rsid w:val="0062330D"/>
    <w:rsid w:val="00623526"/>
    <w:rsid w:val="00623644"/>
    <w:rsid w:val="00623B40"/>
    <w:rsid w:val="00623F22"/>
    <w:rsid w:val="006243A1"/>
    <w:rsid w:val="00625CEF"/>
    <w:rsid w:val="00627145"/>
    <w:rsid w:val="00630843"/>
    <w:rsid w:val="00631C8A"/>
    <w:rsid w:val="00632787"/>
    <w:rsid w:val="00632E56"/>
    <w:rsid w:val="00633045"/>
    <w:rsid w:val="00633E00"/>
    <w:rsid w:val="0063531B"/>
    <w:rsid w:val="00635CBA"/>
    <w:rsid w:val="00635F11"/>
    <w:rsid w:val="00636D0A"/>
    <w:rsid w:val="00640353"/>
    <w:rsid w:val="00640362"/>
    <w:rsid w:val="00640FBA"/>
    <w:rsid w:val="00641115"/>
    <w:rsid w:val="00641391"/>
    <w:rsid w:val="00641EF0"/>
    <w:rsid w:val="00642F0A"/>
    <w:rsid w:val="0064338B"/>
    <w:rsid w:val="00643B64"/>
    <w:rsid w:val="006446F1"/>
    <w:rsid w:val="00645B95"/>
    <w:rsid w:val="00646542"/>
    <w:rsid w:val="00646F53"/>
    <w:rsid w:val="006504F4"/>
    <w:rsid w:val="006509DE"/>
    <w:rsid w:val="00650BDF"/>
    <w:rsid w:val="00651E78"/>
    <w:rsid w:val="0065352A"/>
    <w:rsid w:val="00653AC5"/>
    <w:rsid w:val="00653F88"/>
    <w:rsid w:val="006543BF"/>
    <w:rsid w:val="00654822"/>
    <w:rsid w:val="00654BC9"/>
    <w:rsid w:val="00654E9D"/>
    <w:rsid w:val="006552FD"/>
    <w:rsid w:val="00655CBF"/>
    <w:rsid w:val="00655CFA"/>
    <w:rsid w:val="00655FF4"/>
    <w:rsid w:val="0065701E"/>
    <w:rsid w:val="00660064"/>
    <w:rsid w:val="00660542"/>
    <w:rsid w:val="006606EF"/>
    <w:rsid w:val="0066087F"/>
    <w:rsid w:val="00661429"/>
    <w:rsid w:val="00661696"/>
    <w:rsid w:val="00662550"/>
    <w:rsid w:val="00663163"/>
    <w:rsid w:val="00663AF3"/>
    <w:rsid w:val="00663D57"/>
    <w:rsid w:val="006649ED"/>
    <w:rsid w:val="00665697"/>
    <w:rsid w:val="00665960"/>
    <w:rsid w:val="00665FEA"/>
    <w:rsid w:val="00666B6C"/>
    <w:rsid w:val="00667274"/>
    <w:rsid w:val="006679BD"/>
    <w:rsid w:val="00667B92"/>
    <w:rsid w:val="00670B61"/>
    <w:rsid w:val="00670E6D"/>
    <w:rsid w:val="006714BD"/>
    <w:rsid w:val="006715C3"/>
    <w:rsid w:val="00671A9D"/>
    <w:rsid w:val="0067246E"/>
    <w:rsid w:val="0067248B"/>
    <w:rsid w:val="00674D52"/>
    <w:rsid w:val="00676074"/>
    <w:rsid w:val="006762F4"/>
    <w:rsid w:val="0067659B"/>
    <w:rsid w:val="006775DB"/>
    <w:rsid w:val="00677DAB"/>
    <w:rsid w:val="00677E60"/>
    <w:rsid w:val="00680E21"/>
    <w:rsid w:val="00682682"/>
    <w:rsid w:val="00682702"/>
    <w:rsid w:val="00682A14"/>
    <w:rsid w:val="006834F3"/>
    <w:rsid w:val="006842F6"/>
    <w:rsid w:val="006845E3"/>
    <w:rsid w:val="00684F30"/>
    <w:rsid w:val="006854AC"/>
    <w:rsid w:val="006865FA"/>
    <w:rsid w:val="006878FF"/>
    <w:rsid w:val="00687B96"/>
    <w:rsid w:val="00687CF1"/>
    <w:rsid w:val="00687DAD"/>
    <w:rsid w:val="00687E1B"/>
    <w:rsid w:val="006904D6"/>
    <w:rsid w:val="00690AD5"/>
    <w:rsid w:val="00690B46"/>
    <w:rsid w:val="00691545"/>
    <w:rsid w:val="00691BA8"/>
    <w:rsid w:val="00691C9E"/>
    <w:rsid w:val="00692062"/>
    <w:rsid w:val="00692368"/>
    <w:rsid w:val="0069237E"/>
    <w:rsid w:val="00692F8C"/>
    <w:rsid w:val="006940A9"/>
    <w:rsid w:val="00694B80"/>
    <w:rsid w:val="00694CDE"/>
    <w:rsid w:val="00694D00"/>
    <w:rsid w:val="00695622"/>
    <w:rsid w:val="0069620B"/>
    <w:rsid w:val="00696E99"/>
    <w:rsid w:val="00697A45"/>
    <w:rsid w:val="00697FF5"/>
    <w:rsid w:val="006A0209"/>
    <w:rsid w:val="006A1702"/>
    <w:rsid w:val="006A1BD2"/>
    <w:rsid w:val="006A2093"/>
    <w:rsid w:val="006A2586"/>
    <w:rsid w:val="006A29D2"/>
    <w:rsid w:val="006A2EBC"/>
    <w:rsid w:val="006A3D4E"/>
    <w:rsid w:val="006A4A5D"/>
    <w:rsid w:val="006A5851"/>
    <w:rsid w:val="006A5EA0"/>
    <w:rsid w:val="006A5F0D"/>
    <w:rsid w:val="006A6BFC"/>
    <w:rsid w:val="006A70C6"/>
    <w:rsid w:val="006A783B"/>
    <w:rsid w:val="006A7B33"/>
    <w:rsid w:val="006A7F1C"/>
    <w:rsid w:val="006B0039"/>
    <w:rsid w:val="006B1598"/>
    <w:rsid w:val="006B2460"/>
    <w:rsid w:val="006B2CA7"/>
    <w:rsid w:val="006B3102"/>
    <w:rsid w:val="006B4E13"/>
    <w:rsid w:val="006B5DB0"/>
    <w:rsid w:val="006B629B"/>
    <w:rsid w:val="006B75DD"/>
    <w:rsid w:val="006B760B"/>
    <w:rsid w:val="006B76E7"/>
    <w:rsid w:val="006C1167"/>
    <w:rsid w:val="006C308E"/>
    <w:rsid w:val="006C4E4B"/>
    <w:rsid w:val="006C6382"/>
    <w:rsid w:val="006C66FA"/>
    <w:rsid w:val="006C67E0"/>
    <w:rsid w:val="006C6D7C"/>
    <w:rsid w:val="006C7ABA"/>
    <w:rsid w:val="006D06E3"/>
    <w:rsid w:val="006D08D0"/>
    <w:rsid w:val="006D0D60"/>
    <w:rsid w:val="006D1122"/>
    <w:rsid w:val="006D1440"/>
    <w:rsid w:val="006D1AF0"/>
    <w:rsid w:val="006D2E46"/>
    <w:rsid w:val="006D366B"/>
    <w:rsid w:val="006D397F"/>
    <w:rsid w:val="006D3C00"/>
    <w:rsid w:val="006D49D7"/>
    <w:rsid w:val="006D4BC7"/>
    <w:rsid w:val="006D540F"/>
    <w:rsid w:val="006D5F25"/>
    <w:rsid w:val="006D6530"/>
    <w:rsid w:val="006D74AF"/>
    <w:rsid w:val="006E13E5"/>
    <w:rsid w:val="006E1B49"/>
    <w:rsid w:val="006E1DA5"/>
    <w:rsid w:val="006E264D"/>
    <w:rsid w:val="006E3675"/>
    <w:rsid w:val="006E443D"/>
    <w:rsid w:val="006E4454"/>
    <w:rsid w:val="006E47D9"/>
    <w:rsid w:val="006E4A7F"/>
    <w:rsid w:val="006E4AD3"/>
    <w:rsid w:val="006E4D90"/>
    <w:rsid w:val="006E5516"/>
    <w:rsid w:val="006E56B0"/>
    <w:rsid w:val="006E6ACF"/>
    <w:rsid w:val="006E79AE"/>
    <w:rsid w:val="006E7D62"/>
    <w:rsid w:val="006F0027"/>
    <w:rsid w:val="006F0C2A"/>
    <w:rsid w:val="006F1E9E"/>
    <w:rsid w:val="006F20B1"/>
    <w:rsid w:val="006F435C"/>
    <w:rsid w:val="006F4AAE"/>
    <w:rsid w:val="006F5C39"/>
    <w:rsid w:val="006F5FFF"/>
    <w:rsid w:val="006F6840"/>
    <w:rsid w:val="006F70C6"/>
    <w:rsid w:val="006F76C4"/>
    <w:rsid w:val="006F7B31"/>
    <w:rsid w:val="00700E0D"/>
    <w:rsid w:val="0070108E"/>
    <w:rsid w:val="00702B19"/>
    <w:rsid w:val="0070394E"/>
    <w:rsid w:val="00703E8C"/>
    <w:rsid w:val="00704DF6"/>
    <w:rsid w:val="00706391"/>
    <w:rsid w:val="0070651C"/>
    <w:rsid w:val="00707101"/>
    <w:rsid w:val="0070730E"/>
    <w:rsid w:val="00707347"/>
    <w:rsid w:val="0070790A"/>
    <w:rsid w:val="00710571"/>
    <w:rsid w:val="00710911"/>
    <w:rsid w:val="00710C03"/>
    <w:rsid w:val="00710CC9"/>
    <w:rsid w:val="007113FA"/>
    <w:rsid w:val="007123B9"/>
    <w:rsid w:val="0071241F"/>
    <w:rsid w:val="007128E0"/>
    <w:rsid w:val="0071303C"/>
    <w:rsid w:val="007132A3"/>
    <w:rsid w:val="0071395B"/>
    <w:rsid w:val="00714C8A"/>
    <w:rsid w:val="00715D36"/>
    <w:rsid w:val="00715D97"/>
    <w:rsid w:val="00715E6E"/>
    <w:rsid w:val="00716421"/>
    <w:rsid w:val="007167D3"/>
    <w:rsid w:val="00717677"/>
    <w:rsid w:val="00717996"/>
    <w:rsid w:val="0072017D"/>
    <w:rsid w:val="007203DB"/>
    <w:rsid w:val="007235F5"/>
    <w:rsid w:val="007240A7"/>
    <w:rsid w:val="007241D5"/>
    <w:rsid w:val="00724EFB"/>
    <w:rsid w:val="00725272"/>
    <w:rsid w:val="0072574C"/>
    <w:rsid w:val="00725E5F"/>
    <w:rsid w:val="00726B16"/>
    <w:rsid w:val="00726FD3"/>
    <w:rsid w:val="0073058F"/>
    <w:rsid w:val="00730C04"/>
    <w:rsid w:val="00731C06"/>
    <w:rsid w:val="007323E5"/>
    <w:rsid w:val="0073249D"/>
    <w:rsid w:val="00732536"/>
    <w:rsid w:val="00732732"/>
    <w:rsid w:val="0073499B"/>
    <w:rsid w:val="00734C92"/>
    <w:rsid w:val="00734DA1"/>
    <w:rsid w:val="00735D50"/>
    <w:rsid w:val="007411C2"/>
    <w:rsid w:val="007419C3"/>
    <w:rsid w:val="0074217D"/>
    <w:rsid w:val="00742385"/>
    <w:rsid w:val="00742C9C"/>
    <w:rsid w:val="00742CDE"/>
    <w:rsid w:val="00743455"/>
    <w:rsid w:val="007442EB"/>
    <w:rsid w:val="007444CB"/>
    <w:rsid w:val="00746112"/>
    <w:rsid w:val="007467A7"/>
    <w:rsid w:val="007469DD"/>
    <w:rsid w:val="0074741B"/>
    <w:rsid w:val="0074759E"/>
    <w:rsid w:val="007478EA"/>
    <w:rsid w:val="00747E2C"/>
    <w:rsid w:val="00750C9F"/>
    <w:rsid w:val="00751B64"/>
    <w:rsid w:val="00752842"/>
    <w:rsid w:val="00752FA5"/>
    <w:rsid w:val="00753384"/>
    <w:rsid w:val="00753710"/>
    <w:rsid w:val="0075415C"/>
    <w:rsid w:val="007544F5"/>
    <w:rsid w:val="00754E56"/>
    <w:rsid w:val="007550B6"/>
    <w:rsid w:val="00755B09"/>
    <w:rsid w:val="00755FB5"/>
    <w:rsid w:val="00756394"/>
    <w:rsid w:val="00756411"/>
    <w:rsid w:val="0075679D"/>
    <w:rsid w:val="00756834"/>
    <w:rsid w:val="00756CE7"/>
    <w:rsid w:val="00757AB4"/>
    <w:rsid w:val="00757ED6"/>
    <w:rsid w:val="00760D9F"/>
    <w:rsid w:val="00761225"/>
    <w:rsid w:val="00761647"/>
    <w:rsid w:val="00761EC2"/>
    <w:rsid w:val="007634BF"/>
    <w:rsid w:val="00763502"/>
    <w:rsid w:val="00763ED2"/>
    <w:rsid w:val="0076473B"/>
    <w:rsid w:val="0076580A"/>
    <w:rsid w:val="007662F0"/>
    <w:rsid w:val="0076668E"/>
    <w:rsid w:val="00767444"/>
    <w:rsid w:val="00767A4E"/>
    <w:rsid w:val="00770905"/>
    <w:rsid w:val="0077098B"/>
    <w:rsid w:val="00770D6F"/>
    <w:rsid w:val="00770FB7"/>
    <w:rsid w:val="007716D9"/>
    <w:rsid w:val="00771733"/>
    <w:rsid w:val="007723C2"/>
    <w:rsid w:val="0077321F"/>
    <w:rsid w:val="00774D4F"/>
    <w:rsid w:val="00774E66"/>
    <w:rsid w:val="00776C61"/>
    <w:rsid w:val="007775FF"/>
    <w:rsid w:val="0078032B"/>
    <w:rsid w:val="00780595"/>
    <w:rsid w:val="00781302"/>
    <w:rsid w:val="007813BD"/>
    <w:rsid w:val="007813C1"/>
    <w:rsid w:val="007815D5"/>
    <w:rsid w:val="00781FE6"/>
    <w:rsid w:val="00783988"/>
    <w:rsid w:val="00785A1D"/>
    <w:rsid w:val="0078645E"/>
    <w:rsid w:val="007867CC"/>
    <w:rsid w:val="007868AF"/>
    <w:rsid w:val="00790DC7"/>
    <w:rsid w:val="007913AB"/>
    <w:rsid w:val="007914F7"/>
    <w:rsid w:val="00791BC5"/>
    <w:rsid w:val="00791C75"/>
    <w:rsid w:val="007930F7"/>
    <w:rsid w:val="00793ED6"/>
    <w:rsid w:val="00793F4A"/>
    <w:rsid w:val="0079451E"/>
    <w:rsid w:val="00794940"/>
    <w:rsid w:val="007956E7"/>
    <w:rsid w:val="00795D69"/>
    <w:rsid w:val="0079752B"/>
    <w:rsid w:val="0079757A"/>
    <w:rsid w:val="007A015D"/>
    <w:rsid w:val="007A0533"/>
    <w:rsid w:val="007A1D61"/>
    <w:rsid w:val="007A2303"/>
    <w:rsid w:val="007A2E03"/>
    <w:rsid w:val="007A33A7"/>
    <w:rsid w:val="007A3C3E"/>
    <w:rsid w:val="007A3CE7"/>
    <w:rsid w:val="007A4CC9"/>
    <w:rsid w:val="007A5022"/>
    <w:rsid w:val="007A509D"/>
    <w:rsid w:val="007A529F"/>
    <w:rsid w:val="007A562D"/>
    <w:rsid w:val="007A573D"/>
    <w:rsid w:val="007A6104"/>
    <w:rsid w:val="007A6B88"/>
    <w:rsid w:val="007A6D5C"/>
    <w:rsid w:val="007A74E0"/>
    <w:rsid w:val="007A7713"/>
    <w:rsid w:val="007A7F59"/>
    <w:rsid w:val="007B0105"/>
    <w:rsid w:val="007B019A"/>
    <w:rsid w:val="007B04C1"/>
    <w:rsid w:val="007B089F"/>
    <w:rsid w:val="007B0C5F"/>
    <w:rsid w:val="007B1625"/>
    <w:rsid w:val="007B1BB8"/>
    <w:rsid w:val="007B1BF8"/>
    <w:rsid w:val="007B1EF3"/>
    <w:rsid w:val="007B30F7"/>
    <w:rsid w:val="007B379E"/>
    <w:rsid w:val="007B3ECC"/>
    <w:rsid w:val="007B706E"/>
    <w:rsid w:val="007B71D6"/>
    <w:rsid w:val="007B71EB"/>
    <w:rsid w:val="007B74B8"/>
    <w:rsid w:val="007B7D72"/>
    <w:rsid w:val="007C00F1"/>
    <w:rsid w:val="007C0121"/>
    <w:rsid w:val="007C069A"/>
    <w:rsid w:val="007C2041"/>
    <w:rsid w:val="007C2DB9"/>
    <w:rsid w:val="007C4A37"/>
    <w:rsid w:val="007C5A91"/>
    <w:rsid w:val="007C6205"/>
    <w:rsid w:val="007C686A"/>
    <w:rsid w:val="007C6C6C"/>
    <w:rsid w:val="007C716B"/>
    <w:rsid w:val="007C728E"/>
    <w:rsid w:val="007D0F81"/>
    <w:rsid w:val="007D104B"/>
    <w:rsid w:val="007D128A"/>
    <w:rsid w:val="007D13CA"/>
    <w:rsid w:val="007D1BB4"/>
    <w:rsid w:val="007D2C53"/>
    <w:rsid w:val="007D2D0F"/>
    <w:rsid w:val="007D2F5D"/>
    <w:rsid w:val="007D361B"/>
    <w:rsid w:val="007D3D60"/>
    <w:rsid w:val="007D44C1"/>
    <w:rsid w:val="007D4832"/>
    <w:rsid w:val="007D4AB7"/>
    <w:rsid w:val="007D548E"/>
    <w:rsid w:val="007D695F"/>
    <w:rsid w:val="007D7D9B"/>
    <w:rsid w:val="007E1980"/>
    <w:rsid w:val="007E1A2C"/>
    <w:rsid w:val="007E21B0"/>
    <w:rsid w:val="007E4B76"/>
    <w:rsid w:val="007E509A"/>
    <w:rsid w:val="007E5EA8"/>
    <w:rsid w:val="007E6079"/>
    <w:rsid w:val="007E73D6"/>
    <w:rsid w:val="007E79B5"/>
    <w:rsid w:val="007E7AE9"/>
    <w:rsid w:val="007E7CF8"/>
    <w:rsid w:val="007F0601"/>
    <w:rsid w:val="007F0C13"/>
    <w:rsid w:val="007F0CF1"/>
    <w:rsid w:val="007F12A5"/>
    <w:rsid w:val="007F1889"/>
    <w:rsid w:val="007F26F3"/>
    <w:rsid w:val="007F28DA"/>
    <w:rsid w:val="007F3A8E"/>
    <w:rsid w:val="007F4CF1"/>
    <w:rsid w:val="007F54BD"/>
    <w:rsid w:val="007F5528"/>
    <w:rsid w:val="007F6224"/>
    <w:rsid w:val="007F65FE"/>
    <w:rsid w:val="007F758D"/>
    <w:rsid w:val="007F7D10"/>
    <w:rsid w:val="007F7D52"/>
    <w:rsid w:val="00800032"/>
    <w:rsid w:val="00800180"/>
    <w:rsid w:val="00800792"/>
    <w:rsid w:val="00800B6E"/>
    <w:rsid w:val="00800D5A"/>
    <w:rsid w:val="00801C10"/>
    <w:rsid w:val="0080322A"/>
    <w:rsid w:val="008037E4"/>
    <w:rsid w:val="00803B2A"/>
    <w:rsid w:val="00803C1C"/>
    <w:rsid w:val="00803FA6"/>
    <w:rsid w:val="00805853"/>
    <w:rsid w:val="00805AB2"/>
    <w:rsid w:val="0080654C"/>
    <w:rsid w:val="0080675E"/>
    <w:rsid w:val="008069A5"/>
    <w:rsid w:val="008071C6"/>
    <w:rsid w:val="00807961"/>
    <w:rsid w:val="00810529"/>
    <w:rsid w:val="00810619"/>
    <w:rsid w:val="0081089E"/>
    <w:rsid w:val="00810F2C"/>
    <w:rsid w:val="00810FB1"/>
    <w:rsid w:val="0081140F"/>
    <w:rsid w:val="00811AF5"/>
    <w:rsid w:val="00812926"/>
    <w:rsid w:val="0081491C"/>
    <w:rsid w:val="00814A0A"/>
    <w:rsid w:val="00815566"/>
    <w:rsid w:val="00816F90"/>
    <w:rsid w:val="00817A00"/>
    <w:rsid w:val="00817E29"/>
    <w:rsid w:val="00821BFB"/>
    <w:rsid w:val="00821C22"/>
    <w:rsid w:val="00823006"/>
    <w:rsid w:val="0082464A"/>
    <w:rsid w:val="0082468E"/>
    <w:rsid w:val="008249E8"/>
    <w:rsid w:val="00824C56"/>
    <w:rsid w:val="00824D9C"/>
    <w:rsid w:val="00824F24"/>
    <w:rsid w:val="008254AB"/>
    <w:rsid w:val="008266B4"/>
    <w:rsid w:val="00826A66"/>
    <w:rsid w:val="0082750D"/>
    <w:rsid w:val="0083003B"/>
    <w:rsid w:val="008303EB"/>
    <w:rsid w:val="00830B1C"/>
    <w:rsid w:val="00831C07"/>
    <w:rsid w:val="00831E11"/>
    <w:rsid w:val="0083223F"/>
    <w:rsid w:val="00832A09"/>
    <w:rsid w:val="008347D4"/>
    <w:rsid w:val="008350E5"/>
    <w:rsid w:val="00835522"/>
    <w:rsid w:val="0083562D"/>
    <w:rsid w:val="00835A42"/>
    <w:rsid w:val="00835DB3"/>
    <w:rsid w:val="0083607E"/>
    <w:rsid w:val="0083617B"/>
    <w:rsid w:val="0083666E"/>
    <w:rsid w:val="00836CB4"/>
    <w:rsid w:val="008371BD"/>
    <w:rsid w:val="00837F3B"/>
    <w:rsid w:val="00841F68"/>
    <w:rsid w:val="0084209F"/>
    <w:rsid w:val="00842C34"/>
    <w:rsid w:val="00842EE6"/>
    <w:rsid w:val="00843915"/>
    <w:rsid w:val="008459ED"/>
    <w:rsid w:val="00845C25"/>
    <w:rsid w:val="00846EF4"/>
    <w:rsid w:val="008473F9"/>
    <w:rsid w:val="00847C21"/>
    <w:rsid w:val="00850013"/>
    <w:rsid w:val="008504A8"/>
    <w:rsid w:val="00850716"/>
    <w:rsid w:val="008517EF"/>
    <w:rsid w:val="00851AE2"/>
    <w:rsid w:val="00851E6C"/>
    <w:rsid w:val="0085215D"/>
    <w:rsid w:val="0085282E"/>
    <w:rsid w:val="00852834"/>
    <w:rsid w:val="00852952"/>
    <w:rsid w:val="00853220"/>
    <w:rsid w:val="00853B87"/>
    <w:rsid w:val="00854BF0"/>
    <w:rsid w:val="008553FE"/>
    <w:rsid w:val="008569C5"/>
    <w:rsid w:val="00857437"/>
    <w:rsid w:val="00857661"/>
    <w:rsid w:val="008602F1"/>
    <w:rsid w:val="0086062D"/>
    <w:rsid w:val="00860E01"/>
    <w:rsid w:val="00860F2C"/>
    <w:rsid w:val="00862AB8"/>
    <w:rsid w:val="00864139"/>
    <w:rsid w:val="008646C6"/>
    <w:rsid w:val="00864ED2"/>
    <w:rsid w:val="0086722F"/>
    <w:rsid w:val="00867403"/>
    <w:rsid w:val="008676D9"/>
    <w:rsid w:val="008711E5"/>
    <w:rsid w:val="008712CA"/>
    <w:rsid w:val="008716C2"/>
    <w:rsid w:val="0087198C"/>
    <w:rsid w:val="00871CC7"/>
    <w:rsid w:val="00872830"/>
    <w:rsid w:val="00872C1F"/>
    <w:rsid w:val="00872C27"/>
    <w:rsid w:val="00873B42"/>
    <w:rsid w:val="0087458D"/>
    <w:rsid w:val="0087579C"/>
    <w:rsid w:val="0087655C"/>
    <w:rsid w:val="008806C7"/>
    <w:rsid w:val="008811A5"/>
    <w:rsid w:val="00881660"/>
    <w:rsid w:val="00881830"/>
    <w:rsid w:val="008825DB"/>
    <w:rsid w:val="00883922"/>
    <w:rsid w:val="008843AF"/>
    <w:rsid w:val="00884564"/>
    <w:rsid w:val="00884857"/>
    <w:rsid w:val="00884883"/>
    <w:rsid w:val="008856D8"/>
    <w:rsid w:val="008857BD"/>
    <w:rsid w:val="00886282"/>
    <w:rsid w:val="00886F85"/>
    <w:rsid w:val="00886FF9"/>
    <w:rsid w:val="0088779E"/>
    <w:rsid w:val="00887DF5"/>
    <w:rsid w:val="00887FC5"/>
    <w:rsid w:val="0089034C"/>
    <w:rsid w:val="00891CF2"/>
    <w:rsid w:val="00891DBD"/>
    <w:rsid w:val="00891FEC"/>
    <w:rsid w:val="00892086"/>
    <w:rsid w:val="00892847"/>
    <w:rsid w:val="00892E82"/>
    <w:rsid w:val="0089414A"/>
    <w:rsid w:val="00894836"/>
    <w:rsid w:val="008954A6"/>
    <w:rsid w:val="008955A9"/>
    <w:rsid w:val="00895EBD"/>
    <w:rsid w:val="008970CA"/>
    <w:rsid w:val="00897A94"/>
    <w:rsid w:val="008A01EB"/>
    <w:rsid w:val="008A1219"/>
    <w:rsid w:val="008A194B"/>
    <w:rsid w:val="008A2BDB"/>
    <w:rsid w:val="008A3634"/>
    <w:rsid w:val="008A3E4B"/>
    <w:rsid w:val="008A3F6F"/>
    <w:rsid w:val="008A4156"/>
    <w:rsid w:val="008A6070"/>
    <w:rsid w:val="008A60D7"/>
    <w:rsid w:val="008A635D"/>
    <w:rsid w:val="008A739A"/>
    <w:rsid w:val="008A7509"/>
    <w:rsid w:val="008B083B"/>
    <w:rsid w:val="008B1077"/>
    <w:rsid w:val="008B1117"/>
    <w:rsid w:val="008B2011"/>
    <w:rsid w:val="008B4B6A"/>
    <w:rsid w:val="008B4F72"/>
    <w:rsid w:val="008B578B"/>
    <w:rsid w:val="008B6974"/>
    <w:rsid w:val="008B6FAE"/>
    <w:rsid w:val="008B6FC2"/>
    <w:rsid w:val="008C1B58"/>
    <w:rsid w:val="008C2E79"/>
    <w:rsid w:val="008C319E"/>
    <w:rsid w:val="008C39AE"/>
    <w:rsid w:val="008C3DB1"/>
    <w:rsid w:val="008C4B39"/>
    <w:rsid w:val="008C4D6D"/>
    <w:rsid w:val="008C590D"/>
    <w:rsid w:val="008C5CF8"/>
    <w:rsid w:val="008C68F5"/>
    <w:rsid w:val="008C7727"/>
    <w:rsid w:val="008C7E04"/>
    <w:rsid w:val="008D0C3B"/>
    <w:rsid w:val="008D26B4"/>
    <w:rsid w:val="008D35B5"/>
    <w:rsid w:val="008D3847"/>
    <w:rsid w:val="008D47D4"/>
    <w:rsid w:val="008D6084"/>
    <w:rsid w:val="008D6661"/>
    <w:rsid w:val="008D6C50"/>
    <w:rsid w:val="008D6F80"/>
    <w:rsid w:val="008D6F9D"/>
    <w:rsid w:val="008E031B"/>
    <w:rsid w:val="008E2307"/>
    <w:rsid w:val="008E3FFA"/>
    <w:rsid w:val="008E55E5"/>
    <w:rsid w:val="008E55EF"/>
    <w:rsid w:val="008E694F"/>
    <w:rsid w:val="008E7029"/>
    <w:rsid w:val="008E7106"/>
    <w:rsid w:val="008E73C2"/>
    <w:rsid w:val="008E77A4"/>
    <w:rsid w:val="008E7EF6"/>
    <w:rsid w:val="008F03EF"/>
    <w:rsid w:val="008F120D"/>
    <w:rsid w:val="008F127C"/>
    <w:rsid w:val="008F1F98"/>
    <w:rsid w:val="008F281D"/>
    <w:rsid w:val="008F29FF"/>
    <w:rsid w:val="008F334D"/>
    <w:rsid w:val="008F3DB9"/>
    <w:rsid w:val="008F6758"/>
    <w:rsid w:val="008F7403"/>
    <w:rsid w:val="00900940"/>
    <w:rsid w:val="00900C12"/>
    <w:rsid w:val="009034EA"/>
    <w:rsid w:val="0090386C"/>
    <w:rsid w:val="00903A3F"/>
    <w:rsid w:val="009040DD"/>
    <w:rsid w:val="009050E6"/>
    <w:rsid w:val="00905B47"/>
    <w:rsid w:val="00905D51"/>
    <w:rsid w:val="00906228"/>
    <w:rsid w:val="009063CF"/>
    <w:rsid w:val="00906B4B"/>
    <w:rsid w:val="0090710A"/>
    <w:rsid w:val="0090739C"/>
    <w:rsid w:val="00907823"/>
    <w:rsid w:val="00911198"/>
    <w:rsid w:val="00911920"/>
    <w:rsid w:val="009131E2"/>
    <w:rsid w:val="0091331C"/>
    <w:rsid w:val="0091333B"/>
    <w:rsid w:val="0091391E"/>
    <w:rsid w:val="00917790"/>
    <w:rsid w:val="00920057"/>
    <w:rsid w:val="009201FC"/>
    <w:rsid w:val="009219B2"/>
    <w:rsid w:val="00923027"/>
    <w:rsid w:val="00923870"/>
    <w:rsid w:val="00923C9A"/>
    <w:rsid w:val="00923E9F"/>
    <w:rsid w:val="0092525D"/>
    <w:rsid w:val="00925669"/>
    <w:rsid w:val="00926BA5"/>
    <w:rsid w:val="009279DE"/>
    <w:rsid w:val="00927CB0"/>
    <w:rsid w:val="00930116"/>
    <w:rsid w:val="00930B9C"/>
    <w:rsid w:val="00930F8F"/>
    <w:rsid w:val="009314F6"/>
    <w:rsid w:val="00931D16"/>
    <w:rsid w:val="00931EC8"/>
    <w:rsid w:val="00932FE7"/>
    <w:rsid w:val="009334FD"/>
    <w:rsid w:val="00934168"/>
    <w:rsid w:val="00935021"/>
    <w:rsid w:val="0093660E"/>
    <w:rsid w:val="0093707D"/>
    <w:rsid w:val="00937965"/>
    <w:rsid w:val="009408E3"/>
    <w:rsid w:val="0094118E"/>
    <w:rsid w:val="0094163E"/>
    <w:rsid w:val="00941C02"/>
    <w:rsid w:val="0094212C"/>
    <w:rsid w:val="00942742"/>
    <w:rsid w:val="00942CB5"/>
    <w:rsid w:val="00942CC1"/>
    <w:rsid w:val="0094304E"/>
    <w:rsid w:val="00943FC2"/>
    <w:rsid w:val="00944D48"/>
    <w:rsid w:val="009460D5"/>
    <w:rsid w:val="00946238"/>
    <w:rsid w:val="009503E1"/>
    <w:rsid w:val="0095044D"/>
    <w:rsid w:val="00950EA5"/>
    <w:rsid w:val="009536F3"/>
    <w:rsid w:val="00954689"/>
    <w:rsid w:val="0095489D"/>
    <w:rsid w:val="00955DCF"/>
    <w:rsid w:val="00956114"/>
    <w:rsid w:val="009570AA"/>
    <w:rsid w:val="009570D4"/>
    <w:rsid w:val="0095712E"/>
    <w:rsid w:val="0096013B"/>
    <w:rsid w:val="0096016D"/>
    <w:rsid w:val="00960A6D"/>
    <w:rsid w:val="00961510"/>
    <w:rsid w:val="009617C9"/>
    <w:rsid w:val="00961C93"/>
    <w:rsid w:val="00961D17"/>
    <w:rsid w:val="00962A00"/>
    <w:rsid w:val="00962E9C"/>
    <w:rsid w:val="00962FE8"/>
    <w:rsid w:val="00963A7C"/>
    <w:rsid w:val="00963D8C"/>
    <w:rsid w:val="00964455"/>
    <w:rsid w:val="0096461A"/>
    <w:rsid w:val="00964A60"/>
    <w:rsid w:val="00965324"/>
    <w:rsid w:val="009655F8"/>
    <w:rsid w:val="009675E9"/>
    <w:rsid w:val="0097091E"/>
    <w:rsid w:val="00971ED6"/>
    <w:rsid w:val="00971F64"/>
    <w:rsid w:val="00972756"/>
    <w:rsid w:val="00972816"/>
    <w:rsid w:val="009729F8"/>
    <w:rsid w:val="00972BCB"/>
    <w:rsid w:val="00973601"/>
    <w:rsid w:val="00974FBA"/>
    <w:rsid w:val="0097513E"/>
    <w:rsid w:val="00975FB6"/>
    <w:rsid w:val="009760D3"/>
    <w:rsid w:val="00976314"/>
    <w:rsid w:val="00977132"/>
    <w:rsid w:val="0097774B"/>
    <w:rsid w:val="00981A4B"/>
    <w:rsid w:val="00982501"/>
    <w:rsid w:val="00982CD3"/>
    <w:rsid w:val="009836E7"/>
    <w:rsid w:val="00984418"/>
    <w:rsid w:val="0098507F"/>
    <w:rsid w:val="00985D48"/>
    <w:rsid w:val="009874CA"/>
    <w:rsid w:val="009877D3"/>
    <w:rsid w:val="00990598"/>
    <w:rsid w:val="009907C9"/>
    <w:rsid w:val="00990F06"/>
    <w:rsid w:val="00991160"/>
    <w:rsid w:val="0099246B"/>
    <w:rsid w:val="009927CA"/>
    <w:rsid w:val="00993019"/>
    <w:rsid w:val="00993327"/>
    <w:rsid w:val="00994084"/>
    <w:rsid w:val="00994A5F"/>
    <w:rsid w:val="00994E8F"/>
    <w:rsid w:val="009951DC"/>
    <w:rsid w:val="009959BB"/>
    <w:rsid w:val="009964F5"/>
    <w:rsid w:val="00996D47"/>
    <w:rsid w:val="00997158"/>
    <w:rsid w:val="009978C2"/>
    <w:rsid w:val="0099792F"/>
    <w:rsid w:val="00997EC0"/>
    <w:rsid w:val="009A0743"/>
    <w:rsid w:val="009A1856"/>
    <w:rsid w:val="009A3A7C"/>
    <w:rsid w:val="009A450B"/>
    <w:rsid w:val="009A4B17"/>
    <w:rsid w:val="009A4E45"/>
    <w:rsid w:val="009A50FB"/>
    <w:rsid w:val="009A64FE"/>
    <w:rsid w:val="009B018E"/>
    <w:rsid w:val="009B060E"/>
    <w:rsid w:val="009B126D"/>
    <w:rsid w:val="009B14D4"/>
    <w:rsid w:val="009B1794"/>
    <w:rsid w:val="009B19A7"/>
    <w:rsid w:val="009B22FB"/>
    <w:rsid w:val="009B2ADB"/>
    <w:rsid w:val="009B2CEC"/>
    <w:rsid w:val="009B40A3"/>
    <w:rsid w:val="009B4E54"/>
    <w:rsid w:val="009B4E89"/>
    <w:rsid w:val="009B57ED"/>
    <w:rsid w:val="009B603A"/>
    <w:rsid w:val="009B7038"/>
    <w:rsid w:val="009B729E"/>
    <w:rsid w:val="009C0736"/>
    <w:rsid w:val="009C2B30"/>
    <w:rsid w:val="009C2D0E"/>
    <w:rsid w:val="009C3DAC"/>
    <w:rsid w:val="009C3F35"/>
    <w:rsid w:val="009C4163"/>
    <w:rsid w:val="009C42E0"/>
    <w:rsid w:val="009C4C38"/>
    <w:rsid w:val="009C59E4"/>
    <w:rsid w:val="009C6575"/>
    <w:rsid w:val="009C720D"/>
    <w:rsid w:val="009D03D0"/>
    <w:rsid w:val="009D0B18"/>
    <w:rsid w:val="009D1818"/>
    <w:rsid w:val="009D4D74"/>
    <w:rsid w:val="009D5362"/>
    <w:rsid w:val="009D559B"/>
    <w:rsid w:val="009D77AA"/>
    <w:rsid w:val="009D7B6D"/>
    <w:rsid w:val="009E0060"/>
    <w:rsid w:val="009E02CE"/>
    <w:rsid w:val="009E0A64"/>
    <w:rsid w:val="009E0E68"/>
    <w:rsid w:val="009E1415"/>
    <w:rsid w:val="009E17BB"/>
    <w:rsid w:val="009E30AB"/>
    <w:rsid w:val="009E3123"/>
    <w:rsid w:val="009E387F"/>
    <w:rsid w:val="009E3E00"/>
    <w:rsid w:val="009E421C"/>
    <w:rsid w:val="009E4DAE"/>
    <w:rsid w:val="009E54D7"/>
    <w:rsid w:val="009E584B"/>
    <w:rsid w:val="009E584E"/>
    <w:rsid w:val="009E6116"/>
    <w:rsid w:val="009E62EF"/>
    <w:rsid w:val="009E6915"/>
    <w:rsid w:val="009E70ED"/>
    <w:rsid w:val="009F1098"/>
    <w:rsid w:val="009F134D"/>
    <w:rsid w:val="009F1A49"/>
    <w:rsid w:val="009F1D0F"/>
    <w:rsid w:val="009F2FF0"/>
    <w:rsid w:val="009F329A"/>
    <w:rsid w:val="009F4167"/>
    <w:rsid w:val="009F4C48"/>
    <w:rsid w:val="009F548F"/>
    <w:rsid w:val="009F589E"/>
    <w:rsid w:val="009F5C35"/>
    <w:rsid w:val="009F5DB9"/>
    <w:rsid w:val="009F5F61"/>
    <w:rsid w:val="009F71B6"/>
    <w:rsid w:val="00A00FB7"/>
    <w:rsid w:val="00A01FD7"/>
    <w:rsid w:val="00A02534"/>
    <w:rsid w:val="00A025ED"/>
    <w:rsid w:val="00A02C35"/>
    <w:rsid w:val="00A02D63"/>
    <w:rsid w:val="00A02E43"/>
    <w:rsid w:val="00A02F2F"/>
    <w:rsid w:val="00A03052"/>
    <w:rsid w:val="00A03BC5"/>
    <w:rsid w:val="00A043D8"/>
    <w:rsid w:val="00A048C2"/>
    <w:rsid w:val="00A05059"/>
    <w:rsid w:val="00A050F4"/>
    <w:rsid w:val="00A055D8"/>
    <w:rsid w:val="00A0617E"/>
    <w:rsid w:val="00A061CD"/>
    <w:rsid w:val="00A065F9"/>
    <w:rsid w:val="00A0798C"/>
    <w:rsid w:val="00A07CE7"/>
    <w:rsid w:val="00A07E92"/>
    <w:rsid w:val="00A07EDE"/>
    <w:rsid w:val="00A07F34"/>
    <w:rsid w:val="00A11348"/>
    <w:rsid w:val="00A12270"/>
    <w:rsid w:val="00A125E5"/>
    <w:rsid w:val="00A12DB2"/>
    <w:rsid w:val="00A13D9C"/>
    <w:rsid w:val="00A13FC6"/>
    <w:rsid w:val="00A1441D"/>
    <w:rsid w:val="00A148A1"/>
    <w:rsid w:val="00A15621"/>
    <w:rsid w:val="00A15B4C"/>
    <w:rsid w:val="00A15E60"/>
    <w:rsid w:val="00A162F6"/>
    <w:rsid w:val="00A1657D"/>
    <w:rsid w:val="00A1658D"/>
    <w:rsid w:val="00A16DAE"/>
    <w:rsid w:val="00A16FAD"/>
    <w:rsid w:val="00A172C9"/>
    <w:rsid w:val="00A20073"/>
    <w:rsid w:val="00A202F3"/>
    <w:rsid w:val="00A2090D"/>
    <w:rsid w:val="00A214C4"/>
    <w:rsid w:val="00A22154"/>
    <w:rsid w:val="00A22BF2"/>
    <w:rsid w:val="00A22CFE"/>
    <w:rsid w:val="00A22E81"/>
    <w:rsid w:val="00A23527"/>
    <w:rsid w:val="00A24635"/>
    <w:rsid w:val="00A24785"/>
    <w:rsid w:val="00A251E4"/>
    <w:rsid w:val="00A25ABE"/>
    <w:rsid w:val="00A25C38"/>
    <w:rsid w:val="00A25C56"/>
    <w:rsid w:val="00A26690"/>
    <w:rsid w:val="00A272F8"/>
    <w:rsid w:val="00A275E6"/>
    <w:rsid w:val="00A2796B"/>
    <w:rsid w:val="00A30C4C"/>
    <w:rsid w:val="00A3147E"/>
    <w:rsid w:val="00A321CA"/>
    <w:rsid w:val="00A324C1"/>
    <w:rsid w:val="00A32768"/>
    <w:rsid w:val="00A344F1"/>
    <w:rsid w:val="00A34B6F"/>
    <w:rsid w:val="00A354D6"/>
    <w:rsid w:val="00A356B6"/>
    <w:rsid w:val="00A364D9"/>
    <w:rsid w:val="00A36602"/>
    <w:rsid w:val="00A36BBE"/>
    <w:rsid w:val="00A370B3"/>
    <w:rsid w:val="00A373A6"/>
    <w:rsid w:val="00A40AF6"/>
    <w:rsid w:val="00A41801"/>
    <w:rsid w:val="00A42461"/>
    <w:rsid w:val="00A425DF"/>
    <w:rsid w:val="00A4307A"/>
    <w:rsid w:val="00A431AC"/>
    <w:rsid w:val="00A44D7E"/>
    <w:rsid w:val="00A450E3"/>
    <w:rsid w:val="00A456AB"/>
    <w:rsid w:val="00A460EF"/>
    <w:rsid w:val="00A46421"/>
    <w:rsid w:val="00A47780"/>
    <w:rsid w:val="00A47EBB"/>
    <w:rsid w:val="00A505B7"/>
    <w:rsid w:val="00A50928"/>
    <w:rsid w:val="00A50D9A"/>
    <w:rsid w:val="00A513DA"/>
    <w:rsid w:val="00A519A2"/>
    <w:rsid w:val="00A51AD5"/>
    <w:rsid w:val="00A51CDD"/>
    <w:rsid w:val="00A51DD1"/>
    <w:rsid w:val="00A528A4"/>
    <w:rsid w:val="00A529B9"/>
    <w:rsid w:val="00A54CC7"/>
    <w:rsid w:val="00A55A7D"/>
    <w:rsid w:val="00A55C56"/>
    <w:rsid w:val="00A562F8"/>
    <w:rsid w:val="00A57D26"/>
    <w:rsid w:val="00A60090"/>
    <w:rsid w:val="00A6051B"/>
    <w:rsid w:val="00A60972"/>
    <w:rsid w:val="00A60BA5"/>
    <w:rsid w:val="00A61948"/>
    <w:rsid w:val="00A61DDC"/>
    <w:rsid w:val="00A6275F"/>
    <w:rsid w:val="00A62C10"/>
    <w:rsid w:val="00A62D06"/>
    <w:rsid w:val="00A64522"/>
    <w:rsid w:val="00A6563A"/>
    <w:rsid w:val="00A66D67"/>
    <w:rsid w:val="00A6730D"/>
    <w:rsid w:val="00A67D78"/>
    <w:rsid w:val="00A67DD9"/>
    <w:rsid w:val="00A67F08"/>
    <w:rsid w:val="00A7064D"/>
    <w:rsid w:val="00A70990"/>
    <w:rsid w:val="00A71625"/>
    <w:rsid w:val="00A71A9E"/>
    <w:rsid w:val="00A71B9B"/>
    <w:rsid w:val="00A727C0"/>
    <w:rsid w:val="00A72997"/>
    <w:rsid w:val="00A73BC1"/>
    <w:rsid w:val="00A7428D"/>
    <w:rsid w:val="00A7497F"/>
    <w:rsid w:val="00A74E00"/>
    <w:rsid w:val="00A751C7"/>
    <w:rsid w:val="00A755FC"/>
    <w:rsid w:val="00A7585D"/>
    <w:rsid w:val="00A764D4"/>
    <w:rsid w:val="00A77978"/>
    <w:rsid w:val="00A8031C"/>
    <w:rsid w:val="00A80820"/>
    <w:rsid w:val="00A8107B"/>
    <w:rsid w:val="00A82911"/>
    <w:rsid w:val="00A82CDB"/>
    <w:rsid w:val="00A8390D"/>
    <w:rsid w:val="00A842FD"/>
    <w:rsid w:val="00A846C8"/>
    <w:rsid w:val="00A847A1"/>
    <w:rsid w:val="00A84891"/>
    <w:rsid w:val="00A8584D"/>
    <w:rsid w:val="00A85EE5"/>
    <w:rsid w:val="00A861BE"/>
    <w:rsid w:val="00A86981"/>
    <w:rsid w:val="00A87844"/>
    <w:rsid w:val="00A904F5"/>
    <w:rsid w:val="00A90A1A"/>
    <w:rsid w:val="00A90CB1"/>
    <w:rsid w:val="00A90CD8"/>
    <w:rsid w:val="00A91088"/>
    <w:rsid w:val="00A913F1"/>
    <w:rsid w:val="00A9158B"/>
    <w:rsid w:val="00A9277A"/>
    <w:rsid w:val="00A93558"/>
    <w:rsid w:val="00A94A07"/>
    <w:rsid w:val="00A95AD9"/>
    <w:rsid w:val="00AA0294"/>
    <w:rsid w:val="00AA038C"/>
    <w:rsid w:val="00AA1165"/>
    <w:rsid w:val="00AA131F"/>
    <w:rsid w:val="00AA159F"/>
    <w:rsid w:val="00AA1BE9"/>
    <w:rsid w:val="00AA1EC7"/>
    <w:rsid w:val="00AA2058"/>
    <w:rsid w:val="00AA25F9"/>
    <w:rsid w:val="00AA2783"/>
    <w:rsid w:val="00AA2A3B"/>
    <w:rsid w:val="00AA2E28"/>
    <w:rsid w:val="00AA2F29"/>
    <w:rsid w:val="00AA3177"/>
    <w:rsid w:val="00AA380B"/>
    <w:rsid w:val="00AA3D20"/>
    <w:rsid w:val="00AA3F6A"/>
    <w:rsid w:val="00AA4464"/>
    <w:rsid w:val="00AA5740"/>
    <w:rsid w:val="00AA5B5D"/>
    <w:rsid w:val="00AA5B6D"/>
    <w:rsid w:val="00AA75D7"/>
    <w:rsid w:val="00AA7965"/>
    <w:rsid w:val="00AA7A09"/>
    <w:rsid w:val="00AB1191"/>
    <w:rsid w:val="00AB167E"/>
    <w:rsid w:val="00AB21C5"/>
    <w:rsid w:val="00AB2CFA"/>
    <w:rsid w:val="00AB35A0"/>
    <w:rsid w:val="00AB3B50"/>
    <w:rsid w:val="00AB4F97"/>
    <w:rsid w:val="00AB530E"/>
    <w:rsid w:val="00AB5A6F"/>
    <w:rsid w:val="00AB5D2C"/>
    <w:rsid w:val="00AB7224"/>
    <w:rsid w:val="00AB7240"/>
    <w:rsid w:val="00AB78B3"/>
    <w:rsid w:val="00AB7E50"/>
    <w:rsid w:val="00AC05B1"/>
    <w:rsid w:val="00AC0960"/>
    <w:rsid w:val="00AC13C9"/>
    <w:rsid w:val="00AC1E79"/>
    <w:rsid w:val="00AC1E93"/>
    <w:rsid w:val="00AC1FB0"/>
    <w:rsid w:val="00AC24BD"/>
    <w:rsid w:val="00AC35F5"/>
    <w:rsid w:val="00AC378A"/>
    <w:rsid w:val="00AC44B9"/>
    <w:rsid w:val="00AC6146"/>
    <w:rsid w:val="00AC6D62"/>
    <w:rsid w:val="00AC797E"/>
    <w:rsid w:val="00AD0441"/>
    <w:rsid w:val="00AD26CC"/>
    <w:rsid w:val="00AD2AD2"/>
    <w:rsid w:val="00AD2E71"/>
    <w:rsid w:val="00AD319C"/>
    <w:rsid w:val="00AD356C"/>
    <w:rsid w:val="00AD474E"/>
    <w:rsid w:val="00AD4DCD"/>
    <w:rsid w:val="00AD4E6D"/>
    <w:rsid w:val="00AD673E"/>
    <w:rsid w:val="00AD6ABD"/>
    <w:rsid w:val="00AD6D31"/>
    <w:rsid w:val="00AD6E4B"/>
    <w:rsid w:val="00AE0161"/>
    <w:rsid w:val="00AE0E21"/>
    <w:rsid w:val="00AE0EF3"/>
    <w:rsid w:val="00AE1395"/>
    <w:rsid w:val="00AE1980"/>
    <w:rsid w:val="00AE1AC1"/>
    <w:rsid w:val="00AE2914"/>
    <w:rsid w:val="00AE2BA7"/>
    <w:rsid w:val="00AE2BE9"/>
    <w:rsid w:val="00AE3628"/>
    <w:rsid w:val="00AE3713"/>
    <w:rsid w:val="00AE374C"/>
    <w:rsid w:val="00AE3BE0"/>
    <w:rsid w:val="00AE40A7"/>
    <w:rsid w:val="00AE45E9"/>
    <w:rsid w:val="00AE51DB"/>
    <w:rsid w:val="00AE5D03"/>
    <w:rsid w:val="00AE5F76"/>
    <w:rsid w:val="00AE604C"/>
    <w:rsid w:val="00AE60C3"/>
    <w:rsid w:val="00AE6D15"/>
    <w:rsid w:val="00AE7000"/>
    <w:rsid w:val="00AF0D65"/>
    <w:rsid w:val="00AF1040"/>
    <w:rsid w:val="00AF1CC3"/>
    <w:rsid w:val="00AF393D"/>
    <w:rsid w:val="00AF4673"/>
    <w:rsid w:val="00AF49FF"/>
    <w:rsid w:val="00AF6505"/>
    <w:rsid w:val="00AF6E06"/>
    <w:rsid w:val="00AF715F"/>
    <w:rsid w:val="00AF7314"/>
    <w:rsid w:val="00AF75F6"/>
    <w:rsid w:val="00B00ED4"/>
    <w:rsid w:val="00B02139"/>
    <w:rsid w:val="00B021F4"/>
    <w:rsid w:val="00B028A2"/>
    <w:rsid w:val="00B03E39"/>
    <w:rsid w:val="00B04182"/>
    <w:rsid w:val="00B04FDC"/>
    <w:rsid w:val="00B0517D"/>
    <w:rsid w:val="00B05551"/>
    <w:rsid w:val="00B056BC"/>
    <w:rsid w:val="00B06E73"/>
    <w:rsid w:val="00B06F83"/>
    <w:rsid w:val="00B07304"/>
    <w:rsid w:val="00B07AE3"/>
    <w:rsid w:val="00B07D30"/>
    <w:rsid w:val="00B07D3C"/>
    <w:rsid w:val="00B10007"/>
    <w:rsid w:val="00B1006C"/>
    <w:rsid w:val="00B10A41"/>
    <w:rsid w:val="00B11430"/>
    <w:rsid w:val="00B11D53"/>
    <w:rsid w:val="00B12754"/>
    <w:rsid w:val="00B12C4A"/>
    <w:rsid w:val="00B12D29"/>
    <w:rsid w:val="00B1415B"/>
    <w:rsid w:val="00B14395"/>
    <w:rsid w:val="00B14CB6"/>
    <w:rsid w:val="00B14EED"/>
    <w:rsid w:val="00B151B6"/>
    <w:rsid w:val="00B160DC"/>
    <w:rsid w:val="00B16EFB"/>
    <w:rsid w:val="00B16F63"/>
    <w:rsid w:val="00B20764"/>
    <w:rsid w:val="00B20A11"/>
    <w:rsid w:val="00B20B6E"/>
    <w:rsid w:val="00B213D0"/>
    <w:rsid w:val="00B21C10"/>
    <w:rsid w:val="00B22BE3"/>
    <w:rsid w:val="00B232EE"/>
    <w:rsid w:val="00B236D6"/>
    <w:rsid w:val="00B23A24"/>
    <w:rsid w:val="00B23A7F"/>
    <w:rsid w:val="00B23E68"/>
    <w:rsid w:val="00B2413F"/>
    <w:rsid w:val="00B241B6"/>
    <w:rsid w:val="00B243B0"/>
    <w:rsid w:val="00B24907"/>
    <w:rsid w:val="00B25813"/>
    <w:rsid w:val="00B26546"/>
    <w:rsid w:val="00B26A97"/>
    <w:rsid w:val="00B26F62"/>
    <w:rsid w:val="00B308F9"/>
    <w:rsid w:val="00B3126D"/>
    <w:rsid w:val="00B31505"/>
    <w:rsid w:val="00B31BD2"/>
    <w:rsid w:val="00B31FC3"/>
    <w:rsid w:val="00B346BD"/>
    <w:rsid w:val="00B35397"/>
    <w:rsid w:val="00B353EB"/>
    <w:rsid w:val="00B359EB"/>
    <w:rsid w:val="00B35D49"/>
    <w:rsid w:val="00B36309"/>
    <w:rsid w:val="00B363FF"/>
    <w:rsid w:val="00B37769"/>
    <w:rsid w:val="00B37893"/>
    <w:rsid w:val="00B403C4"/>
    <w:rsid w:val="00B413D8"/>
    <w:rsid w:val="00B416D3"/>
    <w:rsid w:val="00B417C3"/>
    <w:rsid w:val="00B41BDC"/>
    <w:rsid w:val="00B42747"/>
    <w:rsid w:val="00B42F22"/>
    <w:rsid w:val="00B439C4"/>
    <w:rsid w:val="00B4411F"/>
    <w:rsid w:val="00B443DD"/>
    <w:rsid w:val="00B44882"/>
    <w:rsid w:val="00B44E09"/>
    <w:rsid w:val="00B4535E"/>
    <w:rsid w:val="00B45D0B"/>
    <w:rsid w:val="00B47C59"/>
    <w:rsid w:val="00B50B15"/>
    <w:rsid w:val="00B50DED"/>
    <w:rsid w:val="00B523EA"/>
    <w:rsid w:val="00B528B2"/>
    <w:rsid w:val="00B52A8C"/>
    <w:rsid w:val="00B52E23"/>
    <w:rsid w:val="00B5371D"/>
    <w:rsid w:val="00B53A89"/>
    <w:rsid w:val="00B53B4F"/>
    <w:rsid w:val="00B54651"/>
    <w:rsid w:val="00B55594"/>
    <w:rsid w:val="00B5566F"/>
    <w:rsid w:val="00B56DBB"/>
    <w:rsid w:val="00B602C0"/>
    <w:rsid w:val="00B610BB"/>
    <w:rsid w:val="00B61AE6"/>
    <w:rsid w:val="00B6255E"/>
    <w:rsid w:val="00B636A8"/>
    <w:rsid w:val="00B636E9"/>
    <w:rsid w:val="00B64157"/>
    <w:rsid w:val="00B662E3"/>
    <w:rsid w:val="00B665C6"/>
    <w:rsid w:val="00B66DF1"/>
    <w:rsid w:val="00B67813"/>
    <w:rsid w:val="00B67A96"/>
    <w:rsid w:val="00B723D3"/>
    <w:rsid w:val="00B732F5"/>
    <w:rsid w:val="00B74759"/>
    <w:rsid w:val="00B748BC"/>
    <w:rsid w:val="00B7515B"/>
    <w:rsid w:val="00B75EC7"/>
    <w:rsid w:val="00B767F8"/>
    <w:rsid w:val="00B80248"/>
    <w:rsid w:val="00B805AF"/>
    <w:rsid w:val="00B815A7"/>
    <w:rsid w:val="00B81FA1"/>
    <w:rsid w:val="00B825FE"/>
    <w:rsid w:val="00B83236"/>
    <w:rsid w:val="00B84F30"/>
    <w:rsid w:val="00B84F92"/>
    <w:rsid w:val="00B869EC"/>
    <w:rsid w:val="00B87F27"/>
    <w:rsid w:val="00B909C1"/>
    <w:rsid w:val="00B917A3"/>
    <w:rsid w:val="00B9236A"/>
    <w:rsid w:val="00B929A8"/>
    <w:rsid w:val="00B93597"/>
    <w:rsid w:val="00B9397A"/>
    <w:rsid w:val="00B93D83"/>
    <w:rsid w:val="00B94317"/>
    <w:rsid w:val="00B944AF"/>
    <w:rsid w:val="00B947F8"/>
    <w:rsid w:val="00B9633D"/>
    <w:rsid w:val="00B9652E"/>
    <w:rsid w:val="00B9680F"/>
    <w:rsid w:val="00B96A34"/>
    <w:rsid w:val="00B96BBF"/>
    <w:rsid w:val="00B971ED"/>
    <w:rsid w:val="00BA01D9"/>
    <w:rsid w:val="00BA1348"/>
    <w:rsid w:val="00BA1C29"/>
    <w:rsid w:val="00BA1DFE"/>
    <w:rsid w:val="00BA2C17"/>
    <w:rsid w:val="00BA2D94"/>
    <w:rsid w:val="00BA2EBE"/>
    <w:rsid w:val="00BA53CC"/>
    <w:rsid w:val="00BB03C7"/>
    <w:rsid w:val="00BB0F28"/>
    <w:rsid w:val="00BB15B5"/>
    <w:rsid w:val="00BB3985"/>
    <w:rsid w:val="00BB4216"/>
    <w:rsid w:val="00BB458A"/>
    <w:rsid w:val="00BB5311"/>
    <w:rsid w:val="00BB6711"/>
    <w:rsid w:val="00BB6AD5"/>
    <w:rsid w:val="00BB7029"/>
    <w:rsid w:val="00BB75B8"/>
    <w:rsid w:val="00BB7864"/>
    <w:rsid w:val="00BC058C"/>
    <w:rsid w:val="00BC167E"/>
    <w:rsid w:val="00BC23DD"/>
    <w:rsid w:val="00BC38A2"/>
    <w:rsid w:val="00BC41D1"/>
    <w:rsid w:val="00BC4C23"/>
    <w:rsid w:val="00BC69AA"/>
    <w:rsid w:val="00BC6D00"/>
    <w:rsid w:val="00BC7CC9"/>
    <w:rsid w:val="00BD00D3"/>
    <w:rsid w:val="00BD01D2"/>
    <w:rsid w:val="00BD0DC4"/>
    <w:rsid w:val="00BD155E"/>
    <w:rsid w:val="00BD1659"/>
    <w:rsid w:val="00BD270F"/>
    <w:rsid w:val="00BD3AA9"/>
    <w:rsid w:val="00BD416B"/>
    <w:rsid w:val="00BD4A18"/>
    <w:rsid w:val="00BD5AB5"/>
    <w:rsid w:val="00BD5EE4"/>
    <w:rsid w:val="00BD6DB2"/>
    <w:rsid w:val="00BD70F4"/>
    <w:rsid w:val="00BE09EA"/>
    <w:rsid w:val="00BE11CF"/>
    <w:rsid w:val="00BE1536"/>
    <w:rsid w:val="00BE2034"/>
    <w:rsid w:val="00BE2072"/>
    <w:rsid w:val="00BE217D"/>
    <w:rsid w:val="00BE21AB"/>
    <w:rsid w:val="00BE276A"/>
    <w:rsid w:val="00BE2994"/>
    <w:rsid w:val="00BE3D0D"/>
    <w:rsid w:val="00BE55CB"/>
    <w:rsid w:val="00BF0096"/>
    <w:rsid w:val="00BF06C9"/>
    <w:rsid w:val="00BF07BB"/>
    <w:rsid w:val="00BF0895"/>
    <w:rsid w:val="00BF0D04"/>
    <w:rsid w:val="00BF3610"/>
    <w:rsid w:val="00BF41B7"/>
    <w:rsid w:val="00BF42F5"/>
    <w:rsid w:val="00BF43F9"/>
    <w:rsid w:val="00BF4EBB"/>
    <w:rsid w:val="00BF52CF"/>
    <w:rsid w:val="00BF5308"/>
    <w:rsid w:val="00BF57C3"/>
    <w:rsid w:val="00BF57F5"/>
    <w:rsid w:val="00BF617A"/>
    <w:rsid w:val="00BF7D34"/>
    <w:rsid w:val="00C0165D"/>
    <w:rsid w:val="00C0183C"/>
    <w:rsid w:val="00C0279E"/>
    <w:rsid w:val="00C036E6"/>
    <w:rsid w:val="00C0379D"/>
    <w:rsid w:val="00C03931"/>
    <w:rsid w:val="00C041CB"/>
    <w:rsid w:val="00C04597"/>
    <w:rsid w:val="00C0532E"/>
    <w:rsid w:val="00C05BE4"/>
    <w:rsid w:val="00C05FE3"/>
    <w:rsid w:val="00C100D4"/>
    <w:rsid w:val="00C101CB"/>
    <w:rsid w:val="00C11860"/>
    <w:rsid w:val="00C141B6"/>
    <w:rsid w:val="00C14E22"/>
    <w:rsid w:val="00C16358"/>
    <w:rsid w:val="00C163AB"/>
    <w:rsid w:val="00C16405"/>
    <w:rsid w:val="00C164C3"/>
    <w:rsid w:val="00C2136D"/>
    <w:rsid w:val="00C214EE"/>
    <w:rsid w:val="00C21723"/>
    <w:rsid w:val="00C21A53"/>
    <w:rsid w:val="00C21B38"/>
    <w:rsid w:val="00C22A8D"/>
    <w:rsid w:val="00C2314B"/>
    <w:rsid w:val="00C23199"/>
    <w:rsid w:val="00C24971"/>
    <w:rsid w:val="00C25035"/>
    <w:rsid w:val="00C25A80"/>
    <w:rsid w:val="00C25E08"/>
    <w:rsid w:val="00C26508"/>
    <w:rsid w:val="00C267B9"/>
    <w:rsid w:val="00C26BE5"/>
    <w:rsid w:val="00C26E4D"/>
    <w:rsid w:val="00C27909"/>
    <w:rsid w:val="00C27AC6"/>
    <w:rsid w:val="00C27B03"/>
    <w:rsid w:val="00C314E1"/>
    <w:rsid w:val="00C32178"/>
    <w:rsid w:val="00C3225B"/>
    <w:rsid w:val="00C32A22"/>
    <w:rsid w:val="00C3344D"/>
    <w:rsid w:val="00C33728"/>
    <w:rsid w:val="00C34397"/>
    <w:rsid w:val="00C35ED9"/>
    <w:rsid w:val="00C3609B"/>
    <w:rsid w:val="00C3621F"/>
    <w:rsid w:val="00C36AE7"/>
    <w:rsid w:val="00C36BC0"/>
    <w:rsid w:val="00C407F2"/>
    <w:rsid w:val="00C4092A"/>
    <w:rsid w:val="00C4095D"/>
    <w:rsid w:val="00C40D0B"/>
    <w:rsid w:val="00C4243B"/>
    <w:rsid w:val="00C42644"/>
    <w:rsid w:val="00C43363"/>
    <w:rsid w:val="00C44632"/>
    <w:rsid w:val="00C44BD9"/>
    <w:rsid w:val="00C4602C"/>
    <w:rsid w:val="00C460DC"/>
    <w:rsid w:val="00C46CF2"/>
    <w:rsid w:val="00C4742D"/>
    <w:rsid w:val="00C478AF"/>
    <w:rsid w:val="00C502F4"/>
    <w:rsid w:val="00C511FA"/>
    <w:rsid w:val="00C543AD"/>
    <w:rsid w:val="00C54715"/>
    <w:rsid w:val="00C54A59"/>
    <w:rsid w:val="00C55D35"/>
    <w:rsid w:val="00C561F6"/>
    <w:rsid w:val="00C601D2"/>
    <w:rsid w:val="00C60D89"/>
    <w:rsid w:val="00C614C6"/>
    <w:rsid w:val="00C617D7"/>
    <w:rsid w:val="00C61F9E"/>
    <w:rsid w:val="00C62161"/>
    <w:rsid w:val="00C62909"/>
    <w:rsid w:val="00C62B9C"/>
    <w:rsid w:val="00C6373B"/>
    <w:rsid w:val="00C63973"/>
    <w:rsid w:val="00C641CA"/>
    <w:rsid w:val="00C64AE1"/>
    <w:rsid w:val="00C64EA9"/>
    <w:rsid w:val="00C64ED1"/>
    <w:rsid w:val="00C65B34"/>
    <w:rsid w:val="00C65BCC"/>
    <w:rsid w:val="00C661FC"/>
    <w:rsid w:val="00C66970"/>
    <w:rsid w:val="00C711E4"/>
    <w:rsid w:val="00C715A3"/>
    <w:rsid w:val="00C72532"/>
    <w:rsid w:val="00C728D0"/>
    <w:rsid w:val="00C72948"/>
    <w:rsid w:val="00C72A39"/>
    <w:rsid w:val="00C72BAE"/>
    <w:rsid w:val="00C7332D"/>
    <w:rsid w:val="00C73B68"/>
    <w:rsid w:val="00C73D7A"/>
    <w:rsid w:val="00C73DCC"/>
    <w:rsid w:val="00C7405F"/>
    <w:rsid w:val="00C74307"/>
    <w:rsid w:val="00C74902"/>
    <w:rsid w:val="00C74C3C"/>
    <w:rsid w:val="00C74D94"/>
    <w:rsid w:val="00C74EFF"/>
    <w:rsid w:val="00C74F89"/>
    <w:rsid w:val="00C763CB"/>
    <w:rsid w:val="00C774E2"/>
    <w:rsid w:val="00C77EC8"/>
    <w:rsid w:val="00C81947"/>
    <w:rsid w:val="00C819BD"/>
    <w:rsid w:val="00C8212C"/>
    <w:rsid w:val="00C82429"/>
    <w:rsid w:val="00C82D2F"/>
    <w:rsid w:val="00C82FA7"/>
    <w:rsid w:val="00C83B38"/>
    <w:rsid w:val="00C83E34"/>
    <w:rsid w:val="00C83F2C"/>
    <w:rsid w:val="00C84859"/>
    <w:rsid w:val="00C855E3"/>
    <w:rsid w:val="00C863B6"/>
    <w:rsid w:val="00C8691C"/>
    <w:rsid w:val="00C86964"/>
    <w:rsid w:val="00C91165"/>
    <w:rsid w:val="00C91177"/>
    <w:rsid w:val="00C91269"/>
    <w:rsid w:val="00C915D8"/>
    <w:rsid w:val="00C9191B"/>
    <w:rsid w:val="00C9199D"/>
    <w:rsid w:val="00C91CC4"/>
    <w:rsid w:val="00C9322D"/>
    <w:rsid w:val="00C9331E"/>
    <w:rsid w:val="00C93384"/>
    <w:rsid w:val="00C93EE4"/>
    <w:rsid w:val="00C940C5"/>
    <w:rsid w:val="00C94F34"/>
    <w:rsid w:val="00C9681B"/>
    <w:rsid w:val="00C96F81"/>
    <w:rsid w:val="00C971B8"/>
    <w:rsid w:val="00C97A79"/>
    <w:rsid w:val="00C97E10"/>
    <w:rsid w:val="00CA0006"/>
    <w:rsid w:val="00CA02FB"/>
    <w:rsid w:val="00CA0772"/>
    <w:rsid w:val="00CA086D"/>
    <w:rsid w:val="00CA0A69"/>
    <w:rsid w:val="00CA0ECB"/>
    <w:rsid w:val="00CA111A"/>
    <w:rsid w:val="00CA13F8"/>
    <w:rsid w:val="00CA168A"/>
    <w:rsid w:val="00CA1852"/>
    <w:rsid w:val="00CA357E"/>
    <w:rsid w:val="00CA44B0"/>
    <w:rsid w:val="00CA44F9"/>
    <w:rsid w:val="00CA4A69"/>
    <w:rsid w:val="00CA4EF1"/>
    <w:rsid w:val="00CA5AA6"/>
    <w:rsid w:val="00CA5BF6"/>
    <w:rsid w:val="00CA6504"/>
    <w:rsid w:val="00CA6DD7"/>
    <w:rsid w:val="00CA74E6"/>
    <w:rsid w:val="00CA7E29"/>
    <w:rsid w:val="00CB0CF3"/>
    <w:rsid w:val="00CB1FF1"/>
    <w:rsid w:val="00CB23C9"/>
    <w:rsid w:val="00CB2704"/>
    <w:rsid w:val="00CB2B4C"/>
    <w:rsid w:val="00CB2F43"/>
    <w:rsid w:val="00CB3B0A"/>
    <w:rsid w:val="00CB3D25"/>
    <w:rsid w:val="00CB4175"/>
    <w:rsid w:val="00CB45E5"/>
    <w:rsid w:val="00CB4EA0"/>
    <w:rsid w:val="00CB5672"/>
    <w:rsid w:val="00CB5993"/>
    <w:rsid w:val="00CB7418"/>
    <w:rsid w:val="00CB7A21"/>
    <w:rsid w:val="00CC055B"/>
    <w:rsid w:val="00CC0D76"/>
    <w:rsid w:val="00CC1740"/>
    <w:rsid w:val="00CC1A83"/>
    <w:rsid w:val="00CC2671"/>
    <w:rsid w:val="00CC2D7F"/>
    <w:rsid w:val="00CC3B57"/>
    <w:rsid w:val="00CC3E0C"/>
    <w:rsid w:val="00CC4666"/>
    <w:rsid w:val="00CC523D"/>
    <w:rsid w:val="00CC58D3"/>
    <w:rsid w:val="00CC5C71"/>
    <w:rsid w:val="00CC5D82"/>
    <w:rsid w:val="00CC731A"/>
    <w:rsid w:val="00CC76E6"/>
    <w:rsid w:val="00CC784D"/>
    <w:rsid w:val="00CC7E1A"/>
    <w:rsid w:val="00CD0AB8"/>
    <w:rsid w:val="00CD1120"/>
    <w:rsid w:val="00CD132F"/>
    <w:rsid w:val="00CD2BB8"/>
    <w:rsid w:val="00CD3199"/>
    <w:rsid w:val="00CD3FBE"/>
    <w:rsid w:val="00CD4F29"/>
    <w:rsid w:val="00CD4F31"/>
    <w:rsid w:val="00CD554D"/>
    <w:rsid w:val="00CD5C1D"/>
    <w:rsid w:val="00CD649D"/>
    <w:rsid w:val="00CD66C6"/>
    <w:rsid w:val="00CD6E93"/>
    <w:rsid w:val="00CD74E2"/>
    <w:rsid w:val="00CD7A44"/>
    <w:rsid w:val="00CD7B8A"/>
    <w:rsid w:val="00CD7E1F"/>
    <w:rsid w:val="00CE09DE"/>
    <w:rsid w:val="00CE1221"/>
    <w:rsid w:val="00CE13F9"/>
    <w:rsid w:val="00CE1C1B"/>
    <w:rsid w:val="00CE294F"/>
    <w:rsid w:val="00CE2FA4"/>
    <w:rsid w:val="00CE346B"/>
    <w:rsid w:val="00CE3C93"/>
    <w:rsid w:val="00CE40D4"/>
    <w:rsid w:val="00CE4183"/>
    <w:rsid w:val="00CE4AA6"/>
    <w:rsid w:val="00CE6E10"/>
    <w:rsid w:val="00CE71EF"/>
    <w:rsid w:val="00CE7226"/>
    <w:rsid w:val="00CE797D"/>
    <w:rsid w:val="00CF1034"/>
    <w:rsid w:val="00CF1F87"/>
    <w:rsid w:val="00CF34F5"/>
    <w:rsid w:val="00CF376B"/>
    <w:rsid w:val="00CF4B36"/>
    <w:rsid w:val="00CF4E1E"/>
    <w:rsid w:val="00CF643D"/>
    <w:rsid w:val="00CF7AAC"/>
    <w:rsid w:val="00CF7D49"/>
    <w:rsid w:val="00D00A77"/>
    <w:rsid w:val="00D00CF7"/>
    <w:rsid w:val="00D013EB"/>
    <w:rsid w:val="00D01D66"/>
    <w:rsid w:val="00D02390"/>
    <w:rsid w:val="00D024C8"/>
    <w:rsid w:val="00D0337B"/>
    <w:rsid w:val="00D03C7F"/>
    <w:rsid w:val="00D0585D"/>
    <w:rsid w:val="00D05D32"/>
    <w:rsid w:val="00D06840"/>
    <w:rsid w:val="00D06864"/>
    <w:rsid w:val="00D06F5E"/>
    <w:rsid w:val="00D073D1"/>
    <w:rsid w:val="00D079B2"/>
    <w:rsid w:val="00D10345"/>
    <w:rsid w:val="00D10A44"/>
    <w:rsid w:val="00D114E9"/>
    <w:rsid w:val="00D11A4D"/>
    <w:rsid w:val="00D11EAC"/>
    <w:rsid w:val="00D12FBF"/>
    <w:rsid w:val="00D12FEC"/>
    <w:rsid w:val="00D13420"/>
    <w:rsid w:val="00D15787"/>
    <w:rsid w:val="00D16058"/>
    <w:rsid w:val="00D16A25"/>
    <w:rsid w:val="00D17BBE"/>
    <w:rsid w:val="00D2211F"/>
    <w:rsid w:val="00D22C6E"/>
    <w:rsid w:val="00D2325E"/>
    <w:rsid w:val="00D24B0A"/>
    <w:rsid w:val="00D24D9E"/>
    <w:rsid w:val="00D253F3"/>
    <w:rsid w:val="00D26EAE"/>
    <w:rsid w:val="00D27F86"/>
    <w:rsid w:val="00D3060F"/>
    <w:rsid w:val="00D30774"/>
    <w:rsid w:val="00D3214C"/>
    <w:rsid w:val="00D32D71"/>
    <w:rsid w:val="00D33956"/>
    <w:rsid w:val="00D33B04"/>
    <w:rsid w:val="00D3439C"/>
    <w:rsid w:val="00D353DA"/>
    <w:rsid w:val="00D354FC"/>
    <w:rsid w:val="00D35536"/>
    <w:rsid w:val="00D35A20"/>
    <w:rsid w:val="00D3768D"/>
    <w:rsid w:val="00D37F48"/>
    <w:rsid w:val="00D4043C"/>
    <w:rsid w:val="00D406AD"/>
    <w:rsid w:val="00D409C3"/>
    <w:rsid w:val="00D41450"/>
    <w:rsid w:val="00D429C6"/>
    <w:rsid w:val="00D42C29"/>
    <w:rsid w:val="00D43AF1"/>
    <w:rsid w:val="00D43D4A"/>
    <w:rsid w:val="00D44430"/>
    <w:rsid w:val="00D4498D"/>
    <w:rsid w:val="00D44BC5"/>
    <w:rsid w:val="00D47748"/>
    <w:rsid w:val="00D50017"/>
    <w:rsid w:val="00D50187"/>
    <w:rsid w:val="00D5044F"/>
    <w:rsid w:val="00D50D8B"/>
    <w:rsid w:val="00D50E8E"/>
    <w:rsid w:val="00D51270"/>
    <w:rsid w:val="00D51E56"/>
    <w:rsid w:val="00D52AF3"/>
    <w:rsid w:val="00D52C1A"/>
    <w:rsid w:val="00D53162"/>
    <w:rsid w:val="00D53B60"/>
    <w:rsid w:val="00D548E8"/>
    <w:rsid w:val="00D54AF6"/>
    <w:rsid w:val="00D54CC3"/>
    <w:rsid w:val="00D54F74"/>
    <w:rsid w:val="00D5531D"/>
    <w:rsid w:val="00D5550E"/>
    <w:rsid w:val="00D56AE1"/>
    <w:rsid w:val="00D6041A"/>
    <w:rsid w:val="00D61727"/>
    <w:rsid w:val="00D61DC2"/>
    <w:rsid w:val="00D62341"/>
    <w:rsid w:val="00D62345"/>
    <w:rsid w:val="00D62854"/>
    <w:rsid w:val="00D62CEA"/>
    <w:rsid w:val="00D62EDD"/>
    <w:rsid w:val="00D630A5"/>
    <w:rsid w:val="00D633EB"/>
    <w:rsid w:val="00D63C34"/>
    <w:rsid w:val="00D63DF5"/>
    <w:rsid w:val="00D641F0"/>
    <w:rsid w:val="00D64A0F"/>
    <w:rsid w:val="00D6575B"/>
    <w:rsid w:val="00D66E13"/>
    <w:rsid w:val="00D6741A"/>
    <w:rsid w:val="00D70B0D"/>
    <w:rsid w:val="00D70E41"/>
    <w:rsid w:val="00D7157B"/>
    <w:rsid w:val="00D715B0"/>
    <w:rsid w:val="00D71643"/>
    <w:rsid w:val="00D718C6"/>
    <w:rsid w:val="00D719D6"/>
    <w:rsid w:val="00D71A62"/>
    <w:rsid w:val="00D7270C"/>
    <w:rsid w:val="00D72857"/>
    <w:rsid w:val="00D72ED6"/>
    <w:rsid w:val="00D7352B"/>
    <w:rsid w:val="00D73A21"/>
    <w:rsid w:val="00D73F92"/>
    <w:rsid w:val="00D74176"/>
    <w:rsid w:val="00D754AB"/>
    <w:rsid w:val="00D756B2"/>
    <w:rsid w:val="00D76B09"/>
    <w:rsid w:val="00D76DDD"/>
    <w:rsid w:val="00D76EA7"/>
    <w:rsid w:val="00D77BA9"/>
    <w:rsid w:val="00D82FF7"/>
    <w:rsid w:val="00D839DC"/>
    <w:rsid w:val="00D83D74"/>
    <w:rsid w:val="00D83E60"/>
    <w:rsid w:val="00D83F79"/>
    <w:rsid w:val="00D83F9A"/>
    <w:rsid w:val="00D842F0"/>
    <w:rsid w:val="00D847FE"/>
    <w:rsid w:val="00D85B61"/>
    <w:rsid w:val="00D85B7F"/>
    <w:rsid w:val="00D85E4B"/>
    <w:rsid w:val="00D86854"/>
    <w:rsid w:val="00D86EE8"/>
    <w:rsid w:val="00D903E2"/>
    <w:rsid w:val="00D9047F"/>
    <w:rsid w:val="00D9164A"/>
    <w:rsid w:val="00D93050"/>
    <w:rsid w:val="00D93C41"/>
    <w:rsid w:val="00D95911"/>
    <w:rsid w:val="00D95B28"/>
    <w:rsid w:val="00D95BA0"/>
    <w:rsid w:val="00D9649A"/>
    <w:rsid w:val="00D964EA"/>
    <w:rsid w:val="00D966D0"/>
    <w:rsid w:val="00D9759E"/>
    <w:rsid w:val="00DA075B"/>
    <w:rsid w:val="00DA0C59"/>
    <w:rsid w:val="00DA1603"/>
    <w:rsid w:val="00DA1A8D"/>
    <w:rsid w:val="00DA1ACD"/>
    <w:rsid w:val="00DA2591"/>
    <w:rsid w:val="00DA3991"/>
    <w:rsid w:val="00DA3AB2"/>
    <w:rsid w:val="00DA3BF0"/>
    <w:rsid w:val="00DA3FE8"/>
    <w:rsid w:val="00DA48F9"/>
    <w:rsid w:val="00DA4D9A"/>
    <w:rsid w:val="00DA4F7B"/>
    <w:rsid w:val="00DA568F"/>
    <w:rsid w:val="00DA731D"/>
    <w:rsid w:val="00DB00A7"/>
    <w:rsid w:val="00DB0A84"/>
    <w:rsid w:val="00DB1408"/>
    <w:rsid w:val="00DB1B36"/>
    <w:rsid w:val="00DB211F"/>
    <w:rsid w:val="00DB4958"/>
    <w:rsid w:val="00DB645E"/>
    <w:rsid w:val="00DB658F"/>
    <w:rsid w:val="00DB6E3D"/>
    <w:rsid w:val="00DB78A2"/>
    <w:rsid w:val="00DB7C5B"/>
    <w:rsid w:val="00DB7C99"/>
    <w:rsid w:val="00DB7E6C"/>
    <w:rsid w:val="00DC0365"/>
    <w:rsid w:val="00DC1B37"/>
    <w:rsid w:val="00DC1B76"/>
    <w:rsid w:val="00DC20AD"/>
    <w:rsid w:val="00DC24AD"/>
    <w:rsid w:val="00DC3004"/>
    <w:rsid w:val="00DC3267"/>
    <w:rsid w:val="00DC3AF0"/>
    <w:rsid w:val="00DC4715"/>
    <w:rsid w:val="00DC500F"/>
    <w:rsid w:val="00DC511F"/>
    <w:rsid w:val="00DC6082"/>
    <w:rsid w:val="00DD05C9"/>
    <w:rsid w:val="00DD1E5A"/>
    <w:rsid w:val="00DD2347"/>
    <w:rsid w:val="00DD3ED1"/>
    <w:rsid w:val="00DD4409"/>
    <w:rsid w:val="00DD57EC"/>
    <w:rsid w:val="00DD5A29"/>
    <w:rsid w:val="00DD5D9D"/>
    <w:rsid w:val="00DD5E3C"/>
    <w:rsid w:val="00DD6443"/>
    <w:rsid w:val="00DD6765"/>
    <w:rsid w:val="00DD699F"/>
    <w:rsid w:val="00DE284E"/>
    <w:rsid w:val="00DE2DBB"/>
    <w:rsid w:val="00DE305E"/>
    <w:rsid w:val="00DE35CB"/>
    <w:rsid w:val="00DE3F41"/>
    <w:rsid w:val="00DE4C87"/>
    <w:rsid w:val="00DE69B4"/>
    <w:rsid w:val="00DE7E1F"/>
    <w:rsid w:val="00DF0201"/>
    <w:rsid w:val="00DF05AA"/>
    <w:rsid w:val="00DF0E0D"/>
    <w:rsid w:val="00DF185F"/>
    <w:rsid w:val="00DF2134"/>
    <w:rsid w:val="00DF21E9"/>
    <w:rsid w:val="00DF397D"/>
    <w:rsid w:val="00DF441A"/>
    <w:rsid w:val="00DF4A49"/>
    <w:rsid w:val="00DF53B8"/>
    <w:rsid w:val="00DF5601"/>
    <w:rsid w:val="00DF5D91"/>
    <w:rsid w:val="00DF5FD0"/>
    <w:rsid w:val="00DF67F6"/>
    <w:rsid w:val="00DF71E9"/>
    <w:rsid w:val="00E0074B"/>
    <w:rsid w:val="00E00EB9"/>
    <w:rsid w:val="00E00F14"/>
    <w:rsid w:val="00E01732"/>
    <w:rsid w:val="00E0186D"/>
    <w:rsid w:val="00E01FF1"/>
    <w:rsid w:val="00E02B9F"/>
    <w:rsid w:val="00E037E6"/>
    <w:rsid w:val="00E0389F"/>
    <w:rsid w:val="00E048F8"/>
    <w:rsid w:val="00E04E02"/>
    <w:rsid w:val="00E05CB0"/>
    <w:rsid w:val="00E06386"/>
    <w:rsid w:val="00E07ACF"/>
    <w:rsid w:val="00E100B3"/>
    <w:rsid w:val="00E1274D"/>
    <w:rsid w:val="00E138F7"/>
    <w:rsid w:val="00E16B90"/>
    <w:rsid w:val="00E175B9"/>
    <w:rsid w:val="00E17C6A"/>
    <w:rsid w:val="00E21B5F"/>
    <w:rsid w:val="00E21F02"/>
    <w:rsid w:val="00E2219C"/>
    <w:rsid w:val="00E23B08"/>
    <w:rsid w:val="00E23D23"/>
    <w:rsid w:val="00E24ABD"/>
    <w:rsid w:val="00E24C44"/>
    <w:rsid w:val="00E24EB4"/>
    <w:rsid w:val="00E25100"/>
    <w:rsid w:val="00E2598A"/>
    <w:rsid w:val="00E27E06"/>
    <w:rsid w:val="00E302F4"/>
    <w:rsid w:val="00E30633"/>
    <w:rsid w:val="00E30D2A"/>
    <w:rsid w:val="00E30FA5"/>
    <w:rsid w:val="00E3139B"/>
    <w:rsid w:val="00E31D15"/>
    <w:rsid w:val="00E320ED"/>
    <w:rsid w:val="00E3321C"/>
    <w:rsid w:val="00E33595"/>
    <w:rsid w:val="00E33AFB"/>
    <w:rsid w:val="00E33BBD"/>
    <w:rsid w:val="00E34218"/>
    <w:rsid w:val="00E35DA1"/>
    <w:rsid w:val="00E35F9F"/>
    <w:rsid w:val="00E36A4A"/>
    <w:rsid w:val="00E370CC"/>
    <w:rsid w:val="00E4073A"/>
    <w:rsid w:val="00E408D2"/>
    <w:rsid w:val="00E41C21"/>
    <w:rsid w:val="00E41EFA"/>
    <w:rsid w:val="00E4212D"/>
    <w:rsid w:val="00E424C8"/>
    <w:rsid w:val="00E429F9"/>
    <w:rsid w:val="00E433F8"/>
    <w:rsid w:val="00E44388"/>
    <w:rsid w:val="00E448C4"/>
    <w:rsid w:val="00E458E8"/>
    <w:rsid w:val="00E46282"/>
    <w:rsid w:val="00E473D3"/>
    <w:rsid w:val="00E47AFD"/>
    <w:rsid w:val="00E5216E"/>
    <w:rsid w:val="00E54366"/>
    <w:rsid w:val="00E548A3"/>
    <w:rsid w:val="00E54B21"/>
    <w:rsid w:val="00E5571A"/>
    <w:rsid w:val="00E558E5"/>
    <w:rsid w:val="00E559F4"/>
    <w:rsid w:val="00E55E1C"/>
    <w:rsid w:val="00E57A57"/>
    <w:rsid w:val="00E605C8"/>
    <w:rsid w:val="00E6070A"/>
    <w:rsid w:val="00E61542"/>
    <w:rsid w:val="00E61709"/>
    <w:rsid w:val="00E634CB"/>
    <w:rsid w:val="00E63E3D"/>
    <w:rsid w:val="00E6565F"/>
    <w:rsid w:val="00E66868"/>
    <w:rsid w:val="00E70F78"/>
    <w:rsid w:val="00E71211"/>
    <w:rsid w:val="00E716AE"/>
    <w:rsid w:val="00E7201D"/>
    <w:rsid w:val="00E72823"/>
    <w:rsid w:val="00E7293A"/>
    <w:rsid w:val="00E72FBF"/>
    <w:rsid w:val="00E73C4C"/>
    <w:rsid w:val="00E73E06"/>
    <w:rsid w:val="00E74612"/>
    <w:rsid w:val="00E74D3D"/>
    <w:rsid w:val="00E756EE"/>
    <w:rsid w:val="00E75C4C"/>
    <w:rsid w:val="00E81966"/>
    <w:rsid w:val="00E81A65"/>
    <w:rsid w:val="00E81F60"/>
    <w:rsid w:val="00E82344"/>
    <w:rsid w:val="00E82450"/>
    <w:rsid w:val="00E82C2D"/>
    <w:rsid w:val="00E83542"/>
    <w:rsid w:val="00E83BB5"/>
    <w:rsid w:val="00E83F77"/>
    <w:rsid w:val="00E84C82"/>
    <w:rsid w:val="00E84D37"/>
    <w:rsid w:val="00E84D64"/>
    <w:rsid w:val="00E858B5"/>
    <w:rsid w:val="00E85C49"/>
    <w:rsid w:val="00E862F9"/>
    <w:rsid w:val="00E87408"/>
    <w:rsid w:val="00E87530"/>
    <w:rsid w:val="00E87C5E"/>
    <w:rsid w:val="00E87CF5"/>
    <w:rsid w:val="00E9078D"/>
    <w:rsid w:val="00E914C4"/>
    <w:rsid w:val="00E91F8C"/>
    <w:rsid w:val="00E934F5"/>
    <w:rsid w:val="00E93C16"/>
    <w:rsid w:val="00E94284"/>
    <w:rsid w:val="00E94695"/>
    <w:rsid w:val="00E96342"/>
    <w:rsid w:val="00E96961"/>
    <w:rsid w:val="00E96E78"/>
    <w:rsid w:val="00E96EC5"/>
    <w:rsid w:val="00E9767E"/>
    <w:rsid w:val="00E9792F"/>
    <w:rsid w:val="00E97A83"/>
    <w:rsid w:val="00EA084F"/>
    <w:rsid w:val="00EA0A22"/>
    <w:rsid w:val="00EA0CC0"/>
    <w:rsid w:val="00EA1265"/>
    <w:rsid w:val="00EA1B70"/>
    <w:rsid w:val="00EA24E6"/>
    <w:rsid w:val="00EA251C"/>
    <w:rsid w:val="00EA2F3C"/>
    <w:rsid w:val="00EA3192"/>
    <w:rsid w:val="00EA37C0"/>
    <w:rsid w:val="00EA3C19"/>
    <w:rsid w:val="00EA4607"/>
    <w:rsid w:val="00EA63F6"/>
    <w:rsid w:val="00EA72EC"/>
    <w:rsid w:val="00EA76B8"/>
    <w:rsid w:val="00EA7E1C"/>
    <w:rsid w:val="00EB0645"/>
    <w:rsid w:val="00EB07A7"/>
    <w:rsid w:val="00EB11CB"/>
    <w:rsid w:val="00EB1F2A"/>
    <w:rsid w:val="00EB275A"/>
    <w:rsid w:val="00EB30B2"/>
    <w:rsid w:val="00EB3FBB"/>
    <w:rsid w:val="00EB40F1"/>
    <w:rsid w:val="00EB415B"/>
    <w:rsid w:val="00EB66C0"/>
    <w:rsid w:val="00EB763D"/>
    <w:rsid w:val="00EB786A"/>
    <w:rsid w:val="00EB7E6E"/>
    <w:rsid w:val="00EC0B27"/>
    <w:rsid w:val="00EC1578"/>
    <w:rsid w:val="00EC1755"/>
    <w:rsid w:val="00EC1C72"/>
    <w:rsid w:val="00EC1E25"/>
    <w:rsid w:val="00EC20F8"/>
    <w:rsid w:val="00EC2923"/>
    <w:rsid w:val="00EC2D0A"/>
    <w:rsid w:val="00EC35DD"/>
    <w:rsid w:val="00EC395D"/>
    <w:rsid w:val="00EC3CC9"/>
    <w:rsid w:val="00EC3D0D"/>
    <w:rsid w:val="00EC3F67"/>
    <w:rsid w:val="00EC4027"/>
    <w:rsid w:val="00EC4DEF"/>
    <w:rsid w:val="00EC4F89"/>
    <w:rsid w:val="00EC50BF"/>
    <w:rsid w:val="00EC59D0"/>
    <w:rsid w:val="00EC5CCF"/>
    <w:rsid w:val="00EC680A"/>
    <w:rsid w:val="00ED08C0"/>
    <w:rsid w:val="00ED0BF4"/>
    <w:rsid w:val="00ED1D7E"/>
    <w:rsid w:val="00ED1FED"/>
    <w:rsid w:val="00ED2A47"/>
    <w:rsid w:val="00ED3772"/>
    <w:rsid w:val="00ED3B90"/>
    <w:rsid w:val="00ED7772"/>
    <w:rsid w:val="00EE03F2"/>
    <w:rsid w:val="00EE04A5"/>
    <w:rsid w:val="00EE04E4"/>
    <w:rsid w:val="00EE05DF"/>
    <w:rsid w:val="00EE1CF1"/>
    <w:rsid w:val="00EE2BED"/>
    <w:rsid w:val="00EE30F7"/>
    <w:rsid w:val="00EE374B"/>
    <w:rsid w:val="00EE3F06"/>
    <w:rsid w:val="00EE49DD"/>
    <w:rsid w:val="00EE59EC"/>
    <w:rsid w:val="00EE5F40"/>
    <w:rsid w:val="00EE635B"/>
    <w:rsid w:val="00EE6A32"/>
    <w:rsid w:val="00EE6AA9"/>
    <w:rsid w:val="00EF02CC"/>
    <w:rsid w:val="00EF10FA"/>
    <w:rsid w:val="00EF11E4"/>
    <w:rsid w:val="00EF2412"/>
    <w:rsid w:val="00EF2D63"/>
    <w:rsid w:val="00EF355E"/>
    <w:rsid w:val="00EF3BD3"/>
    <w:rsid w:val="00EF40D2"/>
    <w:rsid w:val="00EF416D"/>
    <w:rsid w:val="00EF47A5"/>
    <w:rsid w:val="00EF5624"/>
    <w:rsid w:val="00EF5855"/>
    <w:rsid w:val="00EF63DD"/>
    <w:rsid w:val="00EF6AEC"/>
    <w:rsid w:val="00EF729F"/>
    <w:rsid w:val="00EF774C"/>
    <w:rsid w:val="00F006D2"/>
    <w:rsid w:val="00F01839"/>
    <w:rsid w:val="00F0245D"/>
    <w:rsid w:val="00F0277F"/>
    <w:rsid w:val="00F02A95"/>
    <w:rsid w:val="00F035DC"/>
    <w:rsid w:val="00F03999"/>
    <w:rsid w:val="00F03B0F"/>
    <w:rsid w:val="00F0505D"/>
    <w:rsid w:val="00F05312"/>
    <w:rsid w:val="00F057B7"/>
    <w:rsid w:val="00F05CE2"/>
    <w:rsid w:val="00F10100"/>
    <w:rsid w:val="00F107E3"/>
    <w:rsid w:val="00F11753"/>
    <w:rsid w:val="00F11BB5"/>
    <w:rsid w:val="00F12C2B"/>
    <w:rsid w:val="00F1312B"/>
    <w:rsid w:val="00F1348F"/>
    <w:rsid w:val="00F1417B"/>
    <w:rsid w:val="00F1463D"/>
    <w:rsid w:val="00F14D44"/>
    <w:rsid w:val="00F153AF"/>
    <w:rsid w:val="00F15562"/>
    <w:rsid w:val="00F16365"/>
    <w:rsid w:val="00F16B98"/>
    <w:rsid w:val="00F16FCD"/>
    <w:rsid w:val="00F17329"/>
    <w:rsid w:val="00F20EB1"/>
    <w:rsid w:val="00F20ED8"/>
    <w:rsid w:val="00F2100C"/>
    <w:rsid w:val="00F21206"/>
    <w:rsid w:val="00F216BA"/>
    <w:rsid w:val="00F21794"/>
    <w:rsid w:val="00F22056"/>
    <w:rsid w:val="00F22144"/>
    <w:rsid w:val="00F230A4"/>
    <w:rsid w:val="00F24A51"/>
    <w:rsid w:val="00F25399"/>
    <w:rsid w:val="00F25971"/>
    <w:rsid w:val="00F279FC"/>
    <w:rsid w:val="00F30C0B"/>
    <w:rsid w:val="00F32330"/>
    <w:rsid w:val="00F32E6B"/>
    <w:rsid w:val="00F33B1B"/>
    <w:rsid w:val="00F340E7"/>
    <w:rsid w:val="00F3425F"/>
    <w:rsid w:val="00F34B99"/>
    <w:rsid w:val="00F35655"/>
    <w:rsid w:val="00F35707"/>
    <w:rsid w:val="00F35BFE"/>
    <w:rsid w:val="00F370B2"/>
    <w:rsid w:val="00F37229"/>
    <w:rsid w:val="00F3725B"/>
    <w:rsid w:val="00F406D2"/>
    <w:rsid w:val="00F41391"/>
    <w:rsid w:val="00F4188D"/>
    <w:rsid w:val="00F426A5"/>
    <w:rsid w:val="00F42E63"/>
    <w:rsid w:val="00F4349C"/>
    <w:rsid w:val="00F44073"/>
    <w:rsid w:val="00F442B2"/>
    <w:rsid w:val="00F446B8"/>
    <w:rsid w:val="00F44E06"/>
    <w:rsid w:val="00F45140"/>
    <w:rsid w:val="00F454A4"/>
    <w:rsid w:val="00F4764B"/>
    <w:rsid w:val="00F50124"/>
    <w:rsid w:val="00F51AC5"/>
    <w:rsid w:val="00F51C20"/>
    <w:rsid w:val="00F52399"/>
    <w:rsid w:val="00F5276E"/>
    <w:rsid w:val="00F529E7"/>
    <w:rsid w:val="00F52DAB"/>
    <w:rsid w:val="00F531CD"/>
    <w:rsid w:val="00F533F1"/>
    <w:rsid w:val="00F543F0"/>
    <w:rsid w:val="00F54DF5"/>
    <w:rsid w:val="00F56571"/>
    <w:rsid w:val="00F567C0"/>
    <w:rsid w:val="00F57CFF"/>
    <w:rsid w:val="00F605E7"/>
    <w:rsid w:val="00F60A0D"/>
    <w:rsid w:val="00F60C60"/>
    <w:rsid w:val="00F60F8C"/>
    <w:rsid w:val="00F61508"/>
    <w:rsid w:val="00F6206F"/>
    <w:rsid w:val="00F62802"/>
    <w:rsid w:val="00F62F41"/>
    <w:rsid w:val="00F65064"/>
    <w:rsid w:val="00F65BCA"/>
    <w:rsid w:val="00F66C58"/>
    <w:rsid w:val="00F715C4"/>
    <w:rsid w:val="00F716C7"/>
    <w:rsid w:val="00F718F4"/>
    <w:rsid w:val="00F7350A"/>
    <w:rsid w:val="00F73A2A"/>
    <w:rsid w:val="00F73B39"/>
    <w:rsid w:val="00F74299"/>
    <w:rsid w:val="00F74AB9"/>
    <w:rsid w:val="00F74CC1"/>
    <w:rsid w:val="00F75357"/>
    <w:rsid w:val="00F753D5"/>
    <w:rsid w:val="00F75470"/>
    <w:rsid w:val="00F755C0"/>
    <w:rsid w:val="00F75CA7"/>
    <w:rsid w:val="00F76293"/>
    <w:rsid w:val="00F76993"/>
    <w:rsid w:val="00F77352"/>
    <w:rsid w:val="00F773E8"/>
    <w:rsid w:val="00F77E3B"/>
    <w:rsid w:val="00F80768"/>
    <w:rsid w:val="00F81260"/>
    <w:rsid w:val="00F81D29"/>
    <w:rsid w:val="00F82392"/>
    <w:rsid w:val="00F82C18"/>
    <w:rsid w:val="00F83884"/>
    <w:rsid w:val="00F83F14"/>
    <w:rsid w:val="00F83F24"/>
    <w:rsid w:val="00F848F9"/>
    <w:rsid w:val="00F852FF"/>
    <w:rsid w:val="00F853B3"/>
    <w:rsid w:val="00F85F0C"/>
    <w:rsid w:val="00F907FE"/>
    <w:rsid w:val="00F909C0"/>
    <w:rsid w:val="00F91C4D"/>
    <w:rsid w:val="00F92107"/>
    <w:rsid w:val="00F92253"/>
    <w:rsid w:val="00F923ED"/>
    <w:rsid w:val="00F92AF3"/>
    <w:rsid w:val="00F92E41"/>
    <w:rsid w:val="00F92FD9"/>
    <w:rsid w:val="00F933C0"/>
    <w:rsid w:val="00F93FB9"/>
    <w:rsid w:val="00F9482B"/>
    <w:rsid w:val="00F94B97"/>
    <w:rsid w:val="00F9536B"/>
    <w:rsid w:val="00F95D09"/>
    <w:rsid w:val="00F961BD"/>
    <w:rsid w:val="00F96266"/>
    <w:rsid w:val="00F96BC8"/>
    <w:rsid w:val="00F972DF"/>
    <w:rsid w:val="00F9759E"/>
    <w:rsid w:val="00F977BF"/>
    <w:rsid w:val="00FA01AA"/>
    <w:rsid w:val="00FA0D9B"/>
    <w:rsid w:val="00FA12AE"/>
    <w:rsid w:val="00FA2C04"/>
    <w:rsid w:val="00FA546E"/>
    <w:rsid w:val="00FA5CC9"/>
    <w:rsid w:val="00FA62A8"/>
    <w:rsid w:val="00FA6684"/>
    <w:rsid w:val="00FA731E"/>
    <w:rsid w:val="00FA7EAE"/>
    <w:rsid w:val="00FB00BF"/>
    <w:rsid w:val="00FB168C"/>
    <w:rsid w:val="00FB2414"/>
    <w:rsid w:val="00FB2B38"/>
    <w:rsid w:val="00FB31FF"/>
    <w:rsid w:val="00FB437A"/>
    <w:rsid w:val="00FB4A20"/>
    <w:rsid w:val="00FB5B59"/>
    <w:rsid w:val="00FB5CCF"/>
    <w:rsid w:val="00FB6545"/>
    <w:rsid w:val="00FB79D5"/>
    <w:rsid w:val="00FC1A10"/>
    <w:rsid w:val="00FC2773"/>
    <w:rsid w:val="00FC37A0"/>
    <w:rsid w:val="00FC3E26"/>
    <w:rsid w:val="00FC512C"/>
    <w:rsid w:val="00FC5FC8"/>
    <w:rsid w:val="00FC6358"/>
    <w:rsid w:val="00FC65F1"/>
    <w:rsid w:val="00FC781D"/>
    <w:rsid w:val="00FC7E87"/>
    <w:rsid w:val="00FD08CD"/>
    <w:rsid w:val="00FD0CBE"/>
    <w:rsid w:val="00FD105A"/>
    <w:rsid w:val="00FD320D"/>
    <w:rsid w:val="00FD3382"/>
    <w:rsid w:val="00FD3410"/>
    <w:rsid w:val="00FD3C1C"/>
    <w:rsid w:val="00FD4CBA"/>
    <w:rsid w:val="00FD520C"/>
    <w:rsid w:val="00FD530F"/>
    <w:rsid w:val="00FD5BBA"/>
    <w:rsid w:val="00FD6529"/>
    <w:rsid w:val="00FD68F9"/>
    <w:rsid w:val="00FD6A82"/>
    <w:rsid w:val="00FD6D80"/>
    <w:rsid w:val="00FD78D5"/>
    <w:rsid w:val="00FD7C36"/>
    <w:rsid w:val="00FD7E8F"/>
    <w:rsid w:val="00FD7EEE"/>
    <w:rsid w:val="00FD7FEC"/>
    <w:rsid w:val="00FE23DC"/>
    <w:rsid w:val="00FE23DE"/>
    <w:rsid w:val="00FE50D6"/>
    <w:rsid w:val="00FE54F0"/>
    <w:rsid w:val="00FE59F2"/>
    <w:rsid w:val="00FE61D5"/>
    <w:rsid w:val="00FE681C"/>
    <w:rsid w:val="00FF0503"/>
    <w:rsid w:val="00FF2653"/>
    <w:rsid w:val="00FF2BF1"/>
    <w:rsid w:val="00FF32A6"/>
    <w:rsid w:val="00FF4461"/>
    <w:rsid w:val="00FF492D"/>
    <w:rsid w:val="00FF4937"/>
    <w:rsid w:val="00FF6065"/>
    <w:rsid w:val="00FF6520"/>
    <w:rsid w:val="00FF79F7"/>
    <w:rsid w:val="00FF7E3C"/>
    <w:rsid w:val="52B650D2"/>
    <w:rsid w:val="5B892D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qFormat="1"/>
    <w:lsdException w:name="heading 4" w:semiHidden="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296CA8"/>
    <w:pPr>
      <w:widowControl w:val="0"/>
      <w:jc w:val="both"/>
    </w:pPr>
    <w:rPr>
      <w:kern w:val="2"/>
      <w:sz w:val="21"/>
      <w:szCs w:val="24"/>
    </w:rPr>
  </w:style>
  <w:style w:type="paragraph" w:styleId="1">
    <w:name w:val="heading 1"/>
    <w:basedOn w:val="aff1"/>
    <w:next w:val="aff1"/>
    <w:link w:val="1Char"/>
    <w:uiPriority w:val="9"/>
    <w:qFormat/>
    <w:rsid w:val="00296CA8"/>
    <w:pPr>
      <w:keepNext/>
      <w:keepLines/>
      <w:numPr>
        <w:numId w:val="1"/>
      </w:numPr>
      <w:spacing w:before="340" w:after="330" w:line="578" w:lineRule="auto"/>
      <w:outlineLvl w:val="0"/>
    </w:pPr>
    <w:rPr>
      <w:b/>
      <w:bCs/>
      <w:kern w:val="44"/>
      <w:sz w:val="44"/>
      <w:szCs w:val="44"/>
    </w:rPr>
  </w:style>
  <w:style w:type="paragraph" w:styleId="2">
    <w:name w:val="heading 2"/>
    <w:basedOn w:val="aff1"/>
    <w:next w:val="aff1"/>
    <w:link w:val="2Char"/>
    <w:uiPriority w:val="9"/>
    <w:unhideWhenUsed/>
    <w:qFormat/>
    <w:rsid w:val="00296CA8"/>
    <w:pPr>
      <w:keepNext/>
      <w:keepLines/>
      <w:spacing w:before="260" w:after="260" w:line="416" w:lineRule="auto"/>
      <w:outlineLvl w:val="1"/>
    </w:pPr>
    <w:rPr>
      <w:rFonts w:ascii="Calibri Light" w:hAnsi="Calibri Light"/>
      <w:b/>
      <w:bCs/>
      <w:sz w:val="32"/>
      <w:szCs w:val="32"/>
    </w:rPr>
  </w:style>
  <w:style w:type="paragraph" w:styleId="3">
    <w:name w:val="heading 3"/>
    <w:basedOn w:val="aff1"/>
    <w:next w:val="aff1"/>
    <w:link w:val="3Char"/>
    <w:unhideWhenUsed/>
    <w:qFormat/>
    <w:rsid w:val="00296CA8"/>
    <w:pPr>
      <w:keepNext/>
      <w:keepLines/>
      <w:spacing w:before="260" w:after="260" w:line="416" w:lineRule="auto"/>
      <w:outlineLvl w:val="2"/>
    </w:pPr>
    <w:rPr>
      <w:b/>
      <w:bCs/>
      <w:sz w:val="32"/>
      <w:szCs w:val="32"/>
    </w:rPr>
  </w:style>
  <w:style w:type="paragraph" w:styleId="4">
    <w:name w:val="heading 4"/>
    <w:basedOn w:val="aff1"/>
    <w:next w:val="aff1"/>
    <w:link w:val="4Char"/>
    <w:unhideWhenUsed/>
    <w:qFormat/>
    <w:rsid w:val="00296CA8"/>
    <w:pPr>
      <w:keepNext/>
      <w:keepLines/>
      <w:spacing w:before="280" w:after="290" w:line="376" w:lineRule="auto"/>
      <w:outlineLvl w:val="3"/>
    </w:pPr>
    <w:rPr>
      <w:rFonts w:ascii="Calibri Light" w:hAnsi="Calibri Light"/>
      <w:b/>
      <w:bCs/>
      <w:sz w:val="28"/>
      <w:szCs w:val="28"/>
    </w:rPr>
  </w:style>
  <w:style w:type="character" w:default="1" w:styleId="aff2">
    <w:name w:val="Default Paragraph Font"/>
    <w:uiPriority w:val="1"/>
    <w:semiHidden/>
    <w:unhideWhenUsed/>
  </w:style>
  <w:style w:type="table" w:default="1" w:styleId="aff3">
    <w:name w:val="Normal Table"/>
    <w:uiPriority w:val="99"/>
    <w:semiHidden/>
    <w:unhideWhenUsed/>
    <w:qFormat/>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aff5">
    <w:name w:val="annotation subject"/>
    <w:basedOn w:val="aff6"/>
    <w:next w:val="aff6"/>
    <w:link w:val="Char"/>
    <w:qFormat/>
    <w:rsid w:val="00296CA8"/>
    <w:rPr>
      <w:rFonts w:ascii="Times New Roman" w:hAnsi="Times New Roman"/>
      <w:b/>
      <w:bCs/>
    </w:rPr>
  </w:style>
  <w:style w:type="paragraph" w:styleId="aff6">
    <w:name w:val="annotation text"/>
    <w:basedOn w:val="aff1"/>
    <w:link w:val="Char0"/>
    <w:rsid w:val="00296CA8"/>
    <w:pPr>
      <w:jc w:val="left"/>
    </w:pPr>
    <w:rPr>
      <w:rFonts w:ascii="Calibri" w:hAnsi="Calibri"/>
    </w:rPr>
  </w:style>
  <w:style w:type="paragraph" w:styleId="7">
    <w:name w:val="toc 7"/>
    <w:basedOn w:val="aff1"/>
    <w:next w:val="aff1"/>
    <w:uiPriority w:val="39"/>
    <w:rsid w:val="00296CA8"/>
    <w:pPr>
      <w:tabs>
        <w:tab w:val="right" w:leader="dot" w:pos="9241"/>
      </w:tabs>
      <w:ind w:firstLineChars="500" w:firstLine="505"/>
      <w:jc w:val="left"/>
    </w:pPr>
    <w:rPr>
      <w:rFonts w:ascii="宋体"/>
      <w:szCs w:val="21"/>
    </w:rPr>
  </w:style>
  <w:style w:type="paragraph" w:styleId="8">
    <w:name w:val="index 8"/>
    <w:basedOn w:val="aff1"/>
    <w:next w:val="aff1"/>
    <w:rsid w:val="00296CA8"/>
    <w:pPr>
      <w:ind w:left="1680" w:hanging="210"/>
      <w:jc w:val="left"/>
    </w:pPr>
    <w:rPr>
      <w:rFonts w:ascii="Calibri" w:hAnsi="Calibri"/>
      <w:sz w:val="20"/>
      <w:szCs w:val="20"/>
    </w:rPr>
  </w:style>
  <w:style w:type="paragraph" w:styleId="aff7">
    <w:name w:val="caption"/>
    <w:basedOn w:val="aff1"/>
    <w:next w:val="aff1"/>
    <w:qFormat/>
    <w:rsid w:val="00296CA8"/>
    <w:pPr>
      <w:spacing w:before="152" w:after="160"/>
    </w:pPr>
    <w:rPr>
      <w:rFonts w:ascii="Arial" w:eastAsia="黑体" w:hAnsi="Arial" w:cs="Arial"/>
      <w:sz w:val="20"/>
      <w:szCs w:val="20"/>
    </w:rPr>
  </w:style>
  <w:style w:type="paragraph" w:styleId="5">
    <w:name w:val="index 5"/>
    <w:basedOn w:val="aff1"/>
    <w:next w:val="aff1"/>
    <w:rsid w:val="00296CA8"/>
    <w:pPr>
      <w:ind w:left="1050" w:hanging="210"/>
      <w:jc w:val="left"/>
    </w:pPr>
    <w:rPr>
      <w:rFonts w:ascii="Calibri" w:hAnsi="Calibri"/>
      <w:sz w:val="20"/>
      <w:szCs w:val="20"/>
    </w:rPr>
  </w:style>
  <w:style w:type="paragraph" w:styleId="aff8">
    <w:name w:val="Document Map"/>
    <w:basedOn w:val="aff1"/>
    <w:semiHidden/>
    <w:rsid w:val="00296CA8"/>
    <w:pPr>
      <w:shd w:val="clear" w:color="auto" w:fill="000080"/>
    </w:pPr>
  </w:style>
  <w:style w:type="paragraph" w:styleId="6">
    <w:name w:val="index 6"/>
    <w:basedOn w:val="aff1"/>
    <w:next w:val="aff1"/>
    <w:rsid w:val="00296CA8"/>
    <w:pPr>
      <w:ind w:left="1260" w:hanging="210"/>
      <w:jc w:val="left"/>
    </w:pPr>
    <w:rPr>
      <w:rFonts w:ascii="Calibri" w:hAnsi="Calibri"/>
      <w:sz w:val="20"/>
      <w:szCs w:val="20"/>
    </w:rPr>
  </w:style>
  <w:style w:type="paragraph" w:styleId="aff9">
    <w:name w:val="Body Text"/>
    <w:basedOn w:val="aff1"/>
    <w:link w:val="Char1"/>
    <w:qFormat/>
    <w:rsid w:val="00296CA8"/>
    <w:pPr>
      <w:suppressAutoHyphens/>
      <w:spacing w:line="360" w:lineRule="auto"/>
    </w:pPr>
    <w:rPr>
      <w:rFonts w:ascii="仿宋_GB2312" w:eastAsia="仿宋_GB2312" w:hAnsi="仿宋_GB2312"/>
      <w:kern w:val="1"/>
      <w:sz w:val="28"/>
      <w:szCs w:val="28"/>
      <w:lang w:eastAsia="ar-SA"/>
    </w:rPr>
  </w:style>
  <w:style w:type="paragraph" w:styleId="40">
    <w:name w:val="index 4"/>
    <w:basedOn w:val="aff1"/>
    <w:next w:val="aff1"/>
    <w:rsid w:val="00296CA8"/>
    <w:pPr>
      <w:ind w:left="840" w:hanging="210"/>
      <w:jc w:val="left"/>
    </w:pPr>
    <w:rPr>
      <w:rFonts w:ascii="Calibri" w:hAnsi="Calibri"/>
      <w:sz w:val="20"/>
      <w:szCs w:val="20"/>
    </w:rPr>
  </w:style>
  <w:style w:type="paragraph" w:styleId="50">
    <w:name w:val="toc 5"/>
    <w:basedOn w:val="aff1"/>
    <w:next w:val="aff1"/>
    <w:uiPriority w:val="39"/>
    <w:rsid w:val="00296CA8"/>
    <w:pPr>
      <w:tabs>
        <w:tab w:val="right" w:leader="dot" w:pos="9241"/>
      </w:tabs>
      <w:ind w:firstLineChars="300" w:firstLine="300"/>
      <w:jc w:val="left"/>
    </w:pPr>
    <w:rPr>
      <w:rFonts w:ascii="宋体"/>
      <w:szCs w:val="21"/>
    </w:rPr>
  </w:style>
  <w:style w:type="paragraph" w:styleId="30">
    <w:name w:val="toc 3"/>
    <w:basedOn w:val="aff1"/>
    <w:next w:val="aff1"/>
    <w:uiPriority w:val="39"/>
    <w:qFormat/>
    <w:rsid w:val="00296CA8"/>
    <w:pPr>
      <w:tabs>
        <w:tab w:val="right" w:leader="dot" w:pos="9241"/>
      </w:tabs>
      <w:ind w:firstLineChars="100" w:firstLine="102"/>
      <w:jc w:val="left"/>
    </w:pPr>
    <w:rPr>
      <w:rFonts w:ascii="宋体"/>
      <w:szCs w:val="21"/>
    </w:rPr>
  </w:style>
  <w:style w:type="paragraph" w:styleId="80">
    <w:name w:val="toc 8"/>
    <w:basedOn w:val="aff1"/>
    <w:next w:val="aff1"/>
    <w:uiPriority w:val="39"/>
    <w:rsid w:val="00296CA8"/>
    <w:pPr>
      <w:tabs>
        <w:tab w:val="right" w:leader="dot" w:pos="9241"/>
      </w:tabs>
      <w:ind w:firstLineChars="600" w:firstLine="607"/>
      <w:jc w:val="left"/>
    </w:pPr>
    <w:rPr>
      <w:rFonts w:ascii="宋体"/>
      <w:szCs w:val="21"/>
    </w:rPr>
  </w:style>
  <w:style w:type="paragraph" w:styleId="31">
    <w:name w:val="index 3"/>
    <w:basedOn w:val="aff1"/>
    <w:next w:val="aff1"/>
    <w:rsid w:val="00296CA8"/>
    <w:pPr>
      <w:ind w:left="630" w:hanging="210"/>
      <w:jc w:val="left"/>
    </w:pPr>
    <w:rPr>
      <w:rFonts w:ascii="Calibri" w:hAnsi="Calibri"/>
      <w:sz w:val="20"/>
      <w:szCs w:val="20"/>
    </w:rPr>
  </w:style>
  <w:style w:type="paragraph" w:styleId="affa">
    <w:name w:val="Date"/>
    <w:basedOn w:val="aff1"/>
    <w:next w:val="aff1"/>
    <w:link w:val="Char2"/>
    <w:rsid w:val="00296CA8"/>
    <w:pPr>
      <w:ind w:leftChars="2500" w:left="100"/>
    </w:pPr>
  </w:style>
  <w:style w:type="paragraph" w:styleId="affb">
    <w:name w:val="endnote text"/>
    <w:basedOn w:val="aff1"/>
    <w:semiHidden/>
    <w:rsid w:val="00296CA8"/>
    <w:pPr>
      <w:snapToGrid w:val="0"/>
      <w:jc w:val="left"/>
    </w:pPr>
  </w:style>
  <w:style w:type="paragraph" w:styleId="affc">
    <w:name w:val="Balloon Text"/>
    <w:basedOn w:val="aff1"/>
    <w:link w:val="Char3"/>
    <w:qFormat/>
    <w:rsid w:val="00296CA8"/>
    <w:rPr>
      <w:sz w:val="18"/>
      <w:szCs w:val="18"/>
    </w:rPr>
  </w:style>
  <w:style w:type="paragraph" w:styleId="affd">
    <w:name w:val="footer"/>
    <w:basedOn w:val="aff1"/>
    <w:link w:val="Char4"/>
    <w:uiPriority w:val="99"/>
    <w:rsid w:val="00296CA8"/>
    <w:pPr>
      <w:snapToGrid w:val="0"/>
      <w:ind w:rightChars="100" w:right="210"/>
      <w:jc w:val="right"/>
    </w:pPr>
    <w:rPr>
      <w:sz w:val="18"/>
      <w:szCs w:val="18"/>
    </w:rPr>
  </w:style>
  <w:style w:type="paragraph" w:styleId="affe">
    <w:name w:val="header"/>
    <w:basedOn w:val="aff1"/>
    <w:link w:val="Char5"/>
    <w:qFormat/>
    <w:rsid w:val="00296CA8"/>
    <w:pPr>
      <w:snapToGrid w:val="0"/>
      <w:jc w:val="left"/>
    </w:pPr>
    <w:rPr>
      <w:sz w:val="18"/>
      <w:szCs w:val="18"/>
    </w:rPr>
  </w:style>
  <w:style w:type="paragraph" w:styleId="10">
    <w:name w:val="toc 1"/>
    <w:basedOn w:val="aff1"/>
    <w:next w:val="aff1"/>
    <w:uiPriority w:val="39"/>
    <w:qFormat/>
    <w:rsid w:val="00296CA8"/>
    <w:pPr>
      <w:tabs>
        <w:tab w:val="right" w:leader="dot" w:pos="9241"/>
      </w:tabs>
      <w:spacing w:beforeLines="25" w:afterLines="25"/>
      <w:jc w:val="left"/>
    </w:pPr>
    <w:rPr>
      <w:rFonts w:ascii="宋体"/>
      <w:szCs w:val="21"/>
    </w:rPr>
  </w:style>
  <w:style w:type="paragraph" w:styleId="41">
    <w:name w:val="toc 4"/>
    <w:basedOn w:val="aff1"/>
    <w:next w:val="aff1"/>
    <w:uiPriority w:val="39"/>
    <w:rsid w:val="00296CA8"/>
    <w:pPr>
      <w:tabs>
        <w:tab w:val="right" w:leader="dot" w:pos="9241"/>
      </w:tabs>
      <w:ind w:firstLineChars="200" w:firstLine="198"/>
      <w:jc w:val="left"/>
    </w:pPr>
    <w:rPr>
      <w:rFonts w:ascii="宋体"/>
      <w:szCs w:val="21"/>
    </w:rPr>
  </w:style>
  <w:style w:type="paragraph" w:styleId="afff">
    <w:name w:val="index heading"/>
    <w:basedOn w:val="aff1"/>
    <w:next w:val="11"/>
    <w:rsid w:val="00296CA8"/>
    <w:pPr>
      <w:spacing w:before="120" w:after="120"/>
      <w:jc w:val="center"/>
    </w:pPr>
    <w:rPr>
      <w:rFonts w:ascii="Calibri" w:hAnsi="Calibri"/>
      <w:b/>
      <w:bCs/>
      <w:iCs/>
      <w:szCs w:val="20"/>
    </w:rPr>
  </w:style>
  <w:style w:type="paragraph" w:styleId="11">
    <w:name w:val="index 1"/>
    <w:basedOn w:val="aff1"/>
    <w:next w:val="afff0"/>
    <w:rsid w:val="00296CA8"/>
    <w:pPr>
      <w:tabs>
        <w:tab w:val="right" w:leader="dot" w:pos="9299"/>
      </w:tabs>
      <w:jc w:val="left"/>
    </w:pPr>
    <w:rPr>
      <w:rFonts w:ascii="宋体"/>
      <w:szCs w:val="21"/>
    </w:rPr>
  </w:style>
  <w:style w:type="paragraph" w:customStyle="1" w:styleId="afff0">
    <w:name w:val="段"/>
    <w:link w:val="Char6"/>
    <w:qFormat/>
    <w:rsid w:val="00296CA8"/>
    <w:pPr>
      <w:tabs>
        <w:tab w:val="center" w:pos="4201"/>
        <w:tab w:val="right" w:leader="dot" w:pos="9298"/>
      </w:tabs>
      <w:autoSpaceDE w:val="0"/>
      <w:autoSpaceDN w:val="0"/>
      <w:ind w:firstLineChars="200" w:firstLine="420"/>
      <w:jc w:val="both"/>
    </w:pPr>
    <w:rPr>
      <w:rFonts w:ascii="宋体"/>
      <w:sz w:val="21"/>
    </w:rPr>
  </w:style>
  <w:style w:type="paragraph" w:styleId="afff1">
    <w:name w:val="Subtitle"/>
    <w:basedOn w:val="aff1"/>
    <w:next w:val="aff1"/>
    <w:link w:val="Char7"/>
    <w:uiPriority w:val="11"/>
    <w:qFormat/>
    <w:rsid w:val="00296CA8"/>
    <w:pPr>
      <w:widowControl/>
      <w:spacing w:after="200" w:line="276" w:lineRule="auto"/>
      <w:jc w:val="left"/>
    </w:pPr>
    <w:rPr>
      <w:rFonts w:ascii="Cambria" w:hAnsi="Cambria"/>
      <w:i/>
      <w:iCs/>
      <w:color w:val="4F81BD"/>
      <w:spacing w:val="15"/>
      <w:kern w:val="0"/>
      <w:sz w:val="24"/>
    </w:rPr>
  </w:style>
  <w:style w:type="paragraph" w:styleId="ae">
    <w:name w:val="footnote text"/>
    <w:basedOn w:val="aff1"/>
    <w:rsid w:val="00296CA8"/>
    <w:pPr>
      <w:numPr>
        <w:numId w:val="2"/>
      </w:numPr>
      <w:snapToGrid w:val="0"/>
      <w:jc w:val="left"/>
    </w:pPr>
    <w:rPr>
      <w:rFonts w:ascii="宋体"/>
      <w:sz w:val="18"/>
      <w:szCs w:val="18"/>
    </w:rPr>
  </w:style>
  <w:style w:type="paragraph" w:styleId="60">
    <w:name w:val="toc 6"/>
    <w:basedOn w:val="aff1"/>
    <w:next w:val="aff1"/>
    <w:uiPriority w:val="39"/>
    <w:rsid w:val="00296CA8"/>
    <w:pPr>
      <w:tabs>
        <w:tab w:val="right" w:leader="dot" w:pos="9241"/>
      </w:tabs>
      <w:ind w:firstLineChars="400" w:firstLine="403"/>
      <w:jc w:val="left"/>
    </w:pPr>
    <w:rPr>
      <w:rFonts w:ascii="宋体"/>
      <w:szCs w:val="21"/>
    </w:rPr>
  </w:style>
  <w:style w:type="paragraph" w:styleId="70">
    <w:name w:val="index 7"/>
    <w:basedOn w:val="aff1"/>
    <w:next w:val="aff1"/>
    <w:rsid w:val="00296CA8"/>
    <w:pPr>
      <w:ind w:left="1470" w:hanging="210"/>
      <w:jc w:val="left"/>
    </w:pPr>
    <w:rPr>
      <w:rFonts w:ascii="Calibri" w:hAnsi="Calibri"/>
      <w:sz w:val="20"/>
      <w:szCs w:val="20"/>
    </w:rPr>
  </w:style>
  <w:style w:type="paragraph" w:styleId="9">
    <w:name w:val="index 9"/>
    <w:basedOn w:val="aff1"/>
    <w:next w:val="aff1"/>
    <w:rsid w:val="00296CA8"/>
    <w:pPr>
      <w:ind w:left="1890" w:hanging="210"/>
      <w:jc w:val="left"/>
    </w:pPr>
    <w:rPr>
      <w:rFonts w:ascii="Calibri" w:hAnsi="Calibri"/>
      <w:sz w:val="20"/>
      <w:szCs w:val="20"/>
    </w:rPr>
  </w:style>
  <w:style w:type="paragraph" w:styleId="20">
    <w:name w:val="toc 2"/>
    <w:basedOn w:val="aff1"/>
    <w:next w:val="aff1"/>
    <w:uiPriority w:val="39"/>
    <w:qFormat/>
    <w:rsid w:val="00296CA8"/>
    <w:pPr>
      <w:tabs>
        <w:tab w:val="right" w:leader="dot" w:pos="9241"/>
      </w:tabs>
    </w:pPr>
    <w:rPr>
      <w:rFonts w:ascii="宋体"/>
      <w:szCs w:val="21"/>
    </w:rPr>
  </w:style>
  <w:style w:type="paragraph" w:styleId="90">
    <w:name w:val="toc 9"/>
    <w:basedOn w:val="aff1"/>
    <w:next w:val="aff1"/>
    <w:uiPriority w:val="39"/>
    <w:rsid w:val="00296CA8"/>
    <w:pPr>
      <w:ind w:left="1470"/>
      <w:jc w:val="left"/>
    </w:pPr>
    <w:rPr>
      <w:sz w:val="20"/>
      <w:szCs w:val="20"/>
    </w:rPr>
  </w:style>
  <w:style w:type="paragraph" w:styleId="HTML">
    <w:name w:val="HTML Preformatted"/>
    <w:basedOn w:val="aff1"/>
    <w:link w:val="HTMLChar"/>
    <w:rsid w:val="00296CA8"/>
    <w:rPr>
      <w:rFonts w:ascii="Courier New" w:hAnsi="Courier New" w:cs="Courier New"/>
      <w:sz w:val="20"/>
      <w:szCs w:val="20"/>
    </w:rPr>
  </w:style>
  <w:style w:type="paragraph" w:styleId="21">
    <w:name w:val="index 2"/>
    <w:basedOn w:val="aff1"/>
    <w:next w:val="aff1"/>
    <w:rsid w:val="00296CA8"/>
    <w:pPr>
      <w:ind w:left="420" w:hanging="210"/>
      <w:jc w:val="left"/>
    </w:pPr>
    <w:rPr>
      <w:rFonts w:ascii="Calibri" w:hAnsi="Calibri"/>
      <w:sz w:val="20"/>
      <w:szCs w:val="20"/>
    </w:rPr>
  </w:style>
  <w:style w:type="paragraph" w:styleId="afff2">
    <w:name w:val="Title"/>
    <w:basedOn w:val="aff1"/>
    <w:next w:val="aff1"/>
    <w:link w:val="Char8"/>
    <w:uiPriority w:val="10"/>
    <w:qFormat/>
    <w:rsid w:val="00296CA8"/>
    <w:pPr>
      <w:spacing w:before="240" w:after="60"/>
      <w:jc w:val="center"/>
      <w:outlineLvl w:val="0"/>
    </w:pPr>
    <w:rPr>
      <w:rFonts w:ascii="Calibri Light" w:hAnsi="Calibri Light"/>
      <w:b/>
      <w:bCs/>
      <w:sz w:val="32"/>
      <w:szCs w:val="32"/>
    </w:rPr>
  </w:style>
  <w:style w:type="character" w:styleId="afff3">
    <w:name w:val="Strong"/>
    <w:qFormat/>
    <w:rsid w:val="00296CA8"/>
    <w:rPr>
      <w:b/>
      <w:bCs/>
    </w:rPr>
  </w:style>
  <w:style w:type="character" w:styleId="afff4">
    <w:name w:val="endnote reference"/>
    <w:semiHidden/>
    <w:rsid w:val="00296CA8"/>
    <w:rPr>
      <w:vertAlign w:val="superscript"/>
    </w:rPr>
  </w:style>
  <w:style w:type="character" w:styleId="afff5">
    <w:name w:val="page number"/>
    <w:rsid w:val="00296CA8"/>
    <w:rPr>
      <w:rFonts w:ascii="Times New Roman" w:eastAsia="宋体" w:hAnsi="Times New Roman"/>
      <w:sz w:val="18"/>
    </w:rPr>
  </w:style>
  <w:style w:type="character" w:styleId="afff6">
    <w:name w:val="FollowedHyperlink"/>
    <w:rsid w:val="00296CA8"/>
    <w:rPr>
      <w:color w:val="800080"/>
      <w:u w:val="single"/>
    </w:rPr>
  </w:style>
  <w:style w:type="character" w:styleId="afff7">
    <w:name w:val="Hyperlink"/>
    <w:uiPriority w:val="99"/>
    <w:rsid w:val="00296CA8"/>
    <w:rPr>
      <w:color w:val="0000FF"/>
      <w:spacing w:val="0"/>
      <w:w w:val="100"/>
      <w:szCs w:val="21"/>
      <w:u w:val="single"/>
    </w:rPr>
  </w:style>
  <w:style w:type="character" w:styleId="afff8">
    <w:name w:val="annotation reference"/>
    <w:rsid w:val="00296CA8"/>
    <w:rPr>
      <w:sz w:val="21"/>
      <w:szCs w:val="21"/>
    </w:rPr>
  </w:style>
  <w:style w:type="character" w:styleId="afff9">
    <w:name w:val="footnote reference"/>
    <w:semiHidden/>
    <w:rsid w:val="00296CA8"/>
    <w:rPr>
      <w:vertAlign w:val="superscript"/>
    </w:rPr>
  </w:style>
  <w:style w:type="table" w:styleId="afffa">
    <w:name w:val="Table Grid"/>
    <w:basedOn w:val="aff3"/>
    <w:uiPriority w:val="39"/>
    <w:rsid w:val="00296CA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
    <w:qFormat/>
    <w:rsid w:val="00296CA8"/>
    <w:rPr>
      <w:b/>
      <w:bCs/>
      <w:kern w:val="44"/>
      <w:sz w:val="44"/>
      <w:szCs w:val="44"/>
    </w:rPr>
  </w:style>
  <w:style w:type="character" w:customStyle="1" w:styleId="2Char">
    <w:name w:val="标题 2 Char"/>
    <w:link w:val="2"/>
    <w:qFormat/>
    <w:rsid w:val="00296CA8"/>
    <w:rPr>
      <w:rFonts w:ascii="Calibri Light" w:hAnsi="Calibri Light"/>
      <w:b/>
      <w:bCs/>
      <w:kern w:val="2"/>
      <w:sz w:val="32"/>
      <w:szCs w:val="32"/>
    </w:rPr>
  </w:style>
  <w:style w:type="character" w:customStyle="1" w:styleId="3Char">
    <w:name w:val="标题 3 Char"/>
    <w:link w:val="3"/>
    <w:rsid w:val="00296CA8"/>
    <w:rPr>
      <w:b/>
      <w:bCs/>
      <w:kern w:val="2"/>
      <w:sz w:val="32"/>
      <w:szCs w:val="32"/>
    </w:rPr>
  </w:style>
  <w:style w:type="character" w:customStyle="1" w:styleId="4Char">
    <w:name w:val="标题 4 Char"/>
    <w:link w:val="4"/>
    <w:rsid w:val="00296CA8"/>
    <w:rPr>
      <w:rFonts w:ascii="Calibri Light" w:hAnsi="Calibri Light"/>
      <w:b/>
      <w:bCs/>
      <w:kern w:val="2"/>
      <w:sz w:val="28"/>
      <w:szCs w:val="28"/>
    </w:rPr>
  </w:style>
  <w:style w:type="character" w:customStyle="1" w:styleId="Char6">
    <w:name w:val="段 Char"/>
    <w:link w:val="afff0"/>
    <w:qFormat/>
    <w:rsid w:val="00296CA8"/>
    <w:rPr>
      <w:rFonts w:ascii="宋体"/>
      <w:sz w:val="21"/>
      <w:lang w:val="en-US" w:eastAsia="zh-CN" w:bidi="ar-SA"/>
    </w:rPr>
  </w:style>
  <w:style w:type="paragraph" w:customStyle="1" w:styleId="a4">
    <w:name w:val="一级条标题"/>
    <w:next w:val="afff0"/>
    <w:rsid w:val="00296CA8"/>
    <w:pPr>
      <w:numPr>
        <w:ilvl w:val="1"/>
        <w:numId w:val="3"/>
      </w:numPr>
      <w:spacing w:beforeLines="50" w:afterLines="50"/>
      <w:ind w:left="0"/>
      <w:outlineLvl w:val="2"/>
    </w:pPr>
    <w:rPr>
      <w:rFonts w:ascii="黑体" w:eastAsia="黑体"/>
      <w:sz w:val="21"/>
      <w:szCs w:val="21"/>
    </w:rPr>
  </w:style>
  <w:style w:type="paragraph" w:customStyle="1" w:styleId="afffb">
    <w:name w:val="标准书脚_奇数页"/>
    <w:rsid w:val="00296CA8"/>
    <w:pPr>
      <w:spacing w:before="120"/>
      <w:ind w:right="198"/>
      <w:jc w:val="right"/>
    </w:pPr>
    <w:rPr>
      <w:rFonts w:ascii="宋体"/>
      <w:sz w:val="18"/>
      <w:szCs w:val="18"/>
    </w:rPr>
  </w:style>
  <w:style w:type="paragraph" w:customStyle="1" w:styleId="afffc">
    <w:name w:val="标准书眉_奇数页"/>
    <w:next w:val="aff1"/>
    <w:rsid w:val="00296CA8"/>
    <w:pPr>
      <w:tabs>
        <w:tab w:val="center" w:pos="4154"/>
        <w:tab w:val="right" w:pos="8306"/>
      </w:tabs>
      <w:spacing w:after="220"/>
      <w:jc w:val="right"/>
    </w:pPr>
    <w:rPr>
      <w:rFonts w:ascii="黑体" w:eastAsia="黑体"/>
      <w:sz w:val="21"/>
      <w:szCs w:val="21"/>
    </w:rPr>
  </w:style>
  <w:style w:type="paragraph" w:customStyle="1" w:styleId="a3">
    <w:name w:val="章标题"/>
    <w:next w:val="afff0"/>
    <w:rsid w:val="00296CA8"/>
    <w:pPr>
      <w:numPr>
        <w:numId w:val="3"/>
      </w:numPr>
      <w:spacing w:beforeLines="100" w:afterLines="100"/>
      <w:jc w:val="both"/>
      <w:outlineLvl w:val="1"/>
    </w:pPr>
    <w:rPr>
      <w:rFonts w:ascii="黑体" w:eastAsia="黑体"/>
      <w:sz w:val="21"/>
    </w:rPr>
  </w:style>
  <w:style w:type="paragraph" w:customStyle="1" w:styleId="a5">
    <w:name w:val="二级条标题"/>
    <w:basedOn w:val="a4"/>
    <w:next w:val="afff0"/>
    <w:rsid w:val="00296CA8"/>
    <w:pPr>
      <w:numPr>
        <w:ilvl w:val="2"/>
      </w:numPr>
      <w:spacing w:before="50" w:after="50"/>
      <w:outlineLvl w:val="3"/>
    </w:pPr>
  </w:style>
  <w:style w:type="paragraph" w:customStyle="1" w:styleId="22">
    <w:name w:val="封面标准号2"/>
    <w:rsid w:val="00296CA8"/>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296CA8"/>
    <w:pPr>
      <w:widowControl w:val="0"/>
      <w:numPr>
        <w:numId w:val="4"/>
      </w:numPr>
      <w:jc w:val="both"/>
    </w:pPr>
    <w:rPr>
      <w:rFonts w:ascii="宋体"/>
      <w:sz w:val="21"/>
    </w:rPr>
  </w:style>
  <w:style w:type="paragraph" w:customStyle="1" w:styleId="ac">
    <w:name w:val="列项●（二级）"/>
    <w:rsid w:val="00296CA8"/>
    <w:pPr>
      <w:numPr>
        <w:ilvl w:val="1"/>
        <w:numId w:val="4"/>
      </w:numPr>
      <w:tabs>
        <w:tab w:val="left" w:pos="840"/>
      </w:tabs>
      <w:jc w:val="both"/>
    </w:pPr>
    <w:rPr>
      <w:rFonts w:ascii="宋体"/>
      <w:sz w:val="21"/>
    </w:rPr>
  </w:style>
  <w:style w:type="paragraph" w:customStyle="1" w:styleId="afffd">
    <w:name w:val="目次、标准名称标题"/>
    <w:basedOn w:val="aff1"/>
    <w:next w:val="afff0"/>
    <w:rsid w:val="00296CA8"/>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6">
    <w:name w:val="三级条标题"/>
    <w:basedOn w:val="a5"/>
    <w:next w:val="afff0"/>
    <w:rsid w:val="00296CA8"/>
    <w:pPr>
      <w:numPr>
        <w:ilvl w:val="3"/>
      </w:numPr>
      <w:outlineLvl w:val="4"/>
    </w:pPr>
  </w:style>
  <w:style w:type="paragraph" w:customStyle="1" w:styleId="a0">
    <w:name w:val="示例"/>
    <w:next w:val="afffe"/>
    <w:rsid w:val="00296CA8"/>
    <w:pPr>
      <w:widowControl w:val="0"/>
      <w:numPr>
        <w:numId w:val="5"/>
      </w:numPr>
      <w:jc w:val="both"/>
    </w:pPr>
    <w:rPr>
      <w:rFonts w:ascii="宋体"/>
      <w:sz w:val="18"/>
      <w:szCs w:val="18"/>
    </w:rPr>
  </w:style>
  <w:style w:type="paragraph" w:customStyle="1" w:styleId="afffe">
    <w:name w:val="示例内容"/>
    <w:rsid w:val="00296CA8"/>
    <w:pPr>
      <w:ind w:firstLineChars="200" w:firstLine="200"/>
    </w:pPr>
    <w:rPr>
      <w:rFonts w:ascii="宋体"/>
      <w:sz w:val="18"/>
      <w:szCs w:val="18"/>
    </w:rPr>
  </w:style>
  <w:style w:type="paragraph" w:customStyle="1" w:styleId="af0">
    <w:name w:val="数字编号列项（二级）"/>
    <w:rsid w:val="00296CA8"/>
    <w:pPr>
      <w:numPr>
        <w:ilvl w:val="1"/>
        <w:numId w:val="6"/>
      </w:numPr>
      <w:jc w:val="both"/>
    </w:pPr>
    <w:rPr>
      <w:rFonts w:ascii="宋体"/>
      <w:sz w:val="21"/>
    </w:rPr>
  </w:style>
  <w:style w:type="paragraph" w:customStyle="1" w:styleId="a7">
    <w:name w:val="四级条标题"/>
    <w:basedOn w:val="a6"/>
    <w:next w:val="afff0"/>
    <w:rsid w:val="00296CA8"/>
    <w:pPr>
      <w:numPr>
        <w:ilvl w:val="4"/>
      </w:numPr>
      <w:outlineLvl w:val="5"/>
    </w:pPr>
  </w:style>
  <w:style w:type="paragraph" w:customStyle="1" w:styleId="affff">
    <w:name w:val="五级条标题"/>
    <w:basedOn w:val="a7"/>
    <w:next w:val="afff0"/>
    <w:rsid w:val="00296CA8"/>
    <w:pPr>
      <w:numPr>
        <w:ilvl w:val="0"/>
        <w:numId w:val="0"/>
      </w:numPr>
      <w:outlineLvl w:val="6"/>
    </w:pPr>
  </w:style>
  <w:style w:type="character" w:customStyle="1" w:styleId="Char4">
    <w:name w:val="页脚 Char"/>
    <w:link w:val="affd"/>
    <w:uiPriority w:val="99"/>
    <w:qFormat/>
    <w:rsid w:val="00296CA8"/>
    <w:rPr>
      <w:kern w:val="2"/>
      <w:sz w:val="18"/>
      <w:szCs w:val="18"/>
    </w:rPr>
  </w:style>
  <w:style w:type="character" w:customStyle="1" w:styleId="Char5">
    <w:name w:val="页眉 Char"/>
    <w:link w:val="affe"/>
    <w:qFormat/>
    <w:rsid w:val="00296CA8"/>
    <w:rPr>
      <w:kern w:val="2"/>
      <w:sz w:val="18"/>
      <w:szCs w:val="18"/>
    </w:rPr>
  </w:style>
  <w:style w:type="paragraph" w:customStyle="1" w:styleId="aff0">
    <w:name w:val="注："/>
    <w:next w:val="afff0"/>
    <w:qFormat/>
    <w:rsid w:val="00296CA8"/>
    <w:pPr>
      <w:widowControl w:val="0"/>
      <w:numPr>
        <w:numId w:val="7"/>
      </w:numPr>
      <w:autoSpaceDE w:val="0"/>
      <w:autoSpaceDN w:val="0"/>
      <w:jc w:val="both"/>
    </w:pPr>
    <w:rPr>
      <w:rFonts w:ascii="宋体"/>
      <w:sz w:val="18"/>
      <w:szCs w:val="18"/>
    </w:rPr>
  </w:style>
  <w:style w:type="paragraph" w:customStyle="1" w:styleId="a8">
    <w:name w:val="注×："/>
    <w:rsid w:val="00296CA8"/>
    <w:pPr>
      <w:widowControl w:val="0"/>
      <w:numPr>
        <w:numId w:val="8"/>
      </w:numPr>
      <w:autoSpaceDE w:val="0"/>
      <w:autoSpaceDN w:val="0"/>
      <w:jc w:val="both"/>
    </w:pPr>
    <w:rPr>
      <w:rFonts w:ascii="宋体"/>
      <w:sz w:val="18"/>
      <w:szCs w:val="18"/>
    </w:rPr>
  </w:style>
  <w:style w:type="paragraph" w:customStyle="1" w:styleId="af">
    <w:name w:val="字母编号列项（一级）"/>
    <w:rsid w:val="00296CA8"/>
    <w:pPr>
      <w:numPr>
        <w:numId w:val="6"/>
      </w:numPr>
      <w:jc w:val="both"/>
    </w:pPr>
    <w:rPr>
      <w:rFonts w:ascii="宋体"/>
      <w:sz w:val="21"/>
    </w:rPr>
  </w:style>
  <w:style w:type="paragraph" w:customStyle="1" w:styleId="ad">
    <w:name w:val="列项◆（三级）"/>
    <w:basedOn w:val="aff1"/>
    <w:rsid w:val="00296CA8"/>
    <w:pPr>
      <w:numPr>
        <w:ilvl w:val="2"/>
        <w:numId w:val="4"/>
      </w:numPr>
    </w:pPr>
    <w:rPr>
      <w:rFonts w:ascii="宋体"/>
      <w:szCs w:val="21"/>
    </w:rPr>
  </w:style>
  <w:style w:type="paragraph" w:customStyle="1" w:styleId="af1">
    <w:name w:val="编号列项（三级）"/>
    <w:rsid w:val="00296CA8"/>
    <w:pPr>
      <w:numPr>
        <w:ilvl w:val="2"/>
        <w:numId w:val="6"/>
      </w:numPr>
    </w:pPr>
    <w:rPr>
      <w:rFonts w:ascii="宋体"/>
      <w:sz w:val="21"/>
    </w:rPr>
  </w:style>
  <w:style w:type="paragraph" w:customStyle="1" w:styleId="af2">
    <w:name w:val="示例×："/>
    <w:basedOn w:val="a3"/>
    <w:qFormat/>
    <w:rsid w:val="00296CA8"/>
    <w:pPr>
      <w:numPr>
        <w:numId w:val="9"/>
      </w:numPr>
      <w:spacing w:beforeLines="0" w:afterLines="0"/>
      <w:outlineLvl w:val="9"/>
    </w:pPr>
    <w:rPr>
      <w:rFonts w:ascii="宋体" w:eastAsia="宋体"/>
      <w:sz w:val="18"/>
      <w:szCs w:val="18"/>
    </w:rPr>
  </w:style>
  <w:style w:type="paragraph" w:customStyle="1" w:styleId="affff0">
    <w:name w:val="二级无"/>
    <w:basedOn w:val="a5"/>
    <w:rsid w:val="00296CA8"/>
    <w:pPr>
      <w:spacing w:beforeLines="0" w:afterLines="0"/>
    </w:pPr>
    <w:rPr>
      <w:rFonts w:ascii="宋体" w:eastAsia="宋体"/>
    </w:rPr>
  </w:style>
  <w:style w:type="paragraph" w:customStyle="1" w:styleId="affff1">
    <w:name w:val="注：（正文）"/>
    <w:basedOn w:val="aff0"/>
    <w:next w:val="afff0"/>
    <w:rsid w:val="00296CA8"/>
  </w:style>
  <w:style w:type="paragraph" w:customStyle="1" w:styleId="a2">
    <w:name w:val="注×：（正文）"/>
    <w:rsid w:val="00296CA8"/>
    <w:pPr>
      <w:numPr>
        <w:numId w:val="10"/>
      </w:numPr>
      <w:jc w:val="both"/>
    </w:pPr>
    <w:rPr>
      <w:rFonts w:ascii="宋体"/>
      <w:sz w:val="18"/>
      <w:szCs w:val="18"/>
    </w:rPr>
  </w:style>
  <w:style w:type="paragraph" w:customStyle="1" w:styleId="affff2">
    <w:name w:val="标准标志"/>
    <w:next w:val="aff1"/>
    <w:rsid w:val="00296CA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3">
    <w:name w:val="标准称谓"/>
    <w:next w:val="aff1"/>
    <w:rsid w:val="00296CA8"/>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4">
    <w:name w:val="标准书脚_偶数页"/>
    <w:rsid w:val="00296CA8"/>
    <w:pPr>
      <w:spacing w:before="120"/>
      <w:ind w:left="221"/>
    </w:pPr>
    <w:rPr>
      <w:rFonts w:ascii="宋体"/>
      <w:sz w:val="18"/>
      <w:szCs w:val="18"/>
    </w:rPr>
  </w:style>
  <w:style w:type="paragraph" w:customStyle="1" w:styleId="affff5">
    <w:name w:val="标准书眉_偶数页"/>
    <w:basedOn w:val="afffc"/>
    <w:next w:val="aff1"/>
    <w:rsid w:val="00296CA8"/>
    <w:pPr>
      <w:jc w:val="left"/>
    </w:pPr>
  </w:style>
  <w:style w:type="paragraph" w:customStyle="1" w:styleId="affff6">
    <w:name w:val="标准书眉一"/>
    <w:rsid w:val="00296CA8"/>
    <w:pPr>
      <w:jc w:val="both"/>
    </w:pPr>
  </w:style>
  <w:style w:type="paragraph" w:customStyle="1" w:styleId="affff7">
    <w:name w:val="参考文献"/>
    <w:basedOn w:val="aff1"/>
    <w:next w:val="afff0"/>
    <w:rsid w:val="00296CA8"/>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8">
    <w:name w:val="参考文献、索引标题"/>
    <w:basedOn w:val="aff1"/>
    <w:next w:val="afff0"/>
    <w:rsid w:val="00296CA8"/>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9">
    <w:name w:val="发布"/>
    <w:rsid w:val="00296CA8"/>
    <w:rPr>
      <w:rFonts w:ascii="黑体" w:eastAsia="黑体"/>
      <w:spacing w:val="85"/>
      <w:w w:val="100"/>
      <w:position w:val="3"/>
      <w:sz w:val="28"/>
      <w:szCs w:val="28"/>
    </w:rPr>
  </w:style>
  <w:style w:type="paragraph" w:customStyle="1" w:styleId="affffa">
    <w:name w:val="发布部门"/>
    <w:next w:val="afff0"/>
    <w:rsid w:val="00296CA8"/>
    <w:pPr>
      <w:framePr w:w="7938" w:h="1134" w:hRule="exact" w:hSpace="125" w:vSpace="181" w:wrap="around" w:vAnchor="page" w:hAnchor="page" w:x="2150" w:y="14630" w:anchorLock="1"/>
      <w:jc w:val="center"/>
    </w:pPr>
    <w:rPr>
      <w:rFonts w:ascii="宋体"/>
      <w:b/>
      <w:spacing w:val="20"/>
      <w:w w:val="135"/>
      <w:sz w:val="28"/>
    </w:rPr>
  </w:style>
  <w:style w:type="paragraph" w:customStyle="1" w:styleId="affffb">
    <w:name w:val="发布日期"/>
    <w:rsid w:val="00296CA8"/>
    <w:pPr>
      <w:framePr w:w="3997" w:h="471" w:hRule="exact" w:vSpace="181" w:wrap="around" w:hAnchor="page" w:x="7089" w:y="14097" w:anchorLock="1"/>
    </w:pPr>
    <w:rPr>
      <w:rFonts w:eastAsia="黑体"/>
      <w:sz w:val="28"/>
    </w:rPr>
  </w:style>
  <w:style w:type="paragraph" w:customStyle="1" w:styleId="affffc">
    <w:name w:val="封面标准代替信息"/>
    <w:rsid w:val="00296CA8"/>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rsid w:val="00296CA8"/>
    <w:pPr>
      <w:widowControl w:val="0"/>
      <w:kinsoku w:val="0"/>
      <w:overflowPunct w:val="0"/>
      <w:autoSpaceDE w:val="0"/>
      <w:autoSpaceDN w:val="0"/>
      <w:spacing w:before="308"/>
      <w:jc w:val="right"/>
      <w:textAlignment w:val="center"/>
    </w:pPr>
    <w:rPr>
      <w:sz w:val="28"/>
    </w:rPr>
  </w:style>
  <w:style w:type="paragraph" w:customStyle="1" w:styleId="affffd">
    <w:name w:val="封面标准名称"/>
    <w:rsid w:val="00296CA8"/>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e">
    <w:name w:val="封面标准英文名称"/>
    <w:basedOn w:val="affffd"/>
    <w:rsid w:val="00296CA8"/>
    <w:pPr>
      <w:framePr w:wrap="around"/>
      <w:spacing w:before="370" w:line="400" w:lineRule="exact"/>
    </w:pPr>
    <w:rPr>
      <w:rFonts w:ascii="Times New Roman"/>
      <w:sz w:val="28"/>
      <w:szCs w:val="28"/>
    </w:rPr>
  </w:style>
  <w:style w:type="paragraph" w:customStyle="1" w:styleId="afffff">
    <w:name w:val="封面一致性程度标识"/>
    <w:basedOn w:val="affffe"/>
    <w:rsid w:val="00296CA8"/>
    <w:pPr>
      <w:framePr w:wrap="around"/>
      <w:spacing w:before="440"/>
    </w:pPr>
    <w:rPr>
      <w:rFonts w:ascii="宋体" w:eastAsia="宋体"/>
    </w:rPr>
  </w:style>
  <w:style w:type="paragraph" w:customStyle="1" w:styleId="afffff0">
    <w:name w:val="封面标准文稿类别"/>
    <w:basedOn w:val="afffff"/>
    <w:rsid w:val="00296CA8"/>
    <w:pPr>
      <w:framePr w:wrap="around"/>
      <w:spacing w:after="160" w:line="240" w:lineRule="auto"/>
    </w:pPr>
    <w:rPr>
      <w:sz w:val="24"/>
    </w:rPr>
  </w:style>
  <w:style w:type="paragraph" w:customStyle="1" w:styleId="afffff1">
    <w:name w:val="封面标准文稿编辑信息"/>
    <w:basedOn w:val="afffff0"/>
    <w:rsid w:val="00296CA8"/>
    <w:pPr>
      <w:framePr w:wrap="around"/>
      <w:spacing w:before="180" w:line="180" w:lineRule="exact"/>
    </w:pPr>
    <w:rPr>
      <w:sz w:val="21"/>
    </w:rPr>
  </w:style>
  <w:style w:type="paragraph" w:customStyle="1" w:styleId="afffff2">
    <w:name w:val="封面正文"/>
    <w:rsid w:val="00296CA8"/>
    <w:pPr>
      <w:jc w:val="both"/>
    </w:pPr>
  </w:style>
  <w:style w:type="paragraph" w:customStyle="1" w:styleId="af7">
    <w:name w:val="附录标识"/>
    <w:basedOn w:val="aff1"/>
    <w:next w:val="afff0"/>
    <w:rsid w:val="00296CA8"/>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3">
    <w:name w:val="附录标题"/>
    <w:basedOn w:val="afff0"/>
    <w:next w:val="afff0"/>
    <w:rsid w:val="00296CA8"/>
    <w:pPr>
      <w:ind w:firstLineChars="0" w:firstLine="0"/>
      <w:jc w:val="center"/>
    </w:pPr>
    <w:rPr>
      <w:rFonts w:ascii="黑体" w:eastAsia="黑体"/>
    </w:rPr>
  </w:style>
  <w:style w:type="paragraph" w:customStyle="1" w:styleId="af4">
    <w:name w:val="附录表标号"/>
    <w:basedOn w:val="aff1"/>
    <w:next w:val="afff0"/>
    <w:rsid w:val="00296CA8"/>
    <w:pPr>
      <w:numPr>
        <w:numId w:val="12"/>
      </w:numPr>
      <w:tabs>
        <w:tab w:val="clear" w:pos="0"/>
      </w:tabs>
      <w:spacing w:line="14" w:lineRule="exact"/>
      <w:ind w:left="811" w:hanging="448"/>
      <w:jc w:val="center"/>
      <w:outlineLvl w:val="0"/>
    </w:pPr>
    <w:rPr>
      <w:color w:val="FFFFFF"/>
    </w:rPr>
  </w:style>
  <w:style w:type="paragraph" w:customStyle="1" w:styleId="af5">
    <w:name w:val="附录表标题"/>
    <w:basedOn w:val="aff1"/>
    <w:next w:val="afff0"/>
    <w:rsid w:val="00296CA8"/>
    <w:pPr>
      <w:numPr>
        <w:ilvl w:val="1"/>
        <w:numId w:val="12"/>
      </w:numPr>
      <w:tabs>
        <w:tab w:val="left" w:pos="180"/>
      </w:tabs>
      <w:spacing w:beforeLines="50" w:afterLines="50"/>
      <w:ind w:left="0" w:firstLine="0"/>
      <w:jc w:val="center"/>
    </w:pPr>
    <w:rPr>
      <w:rFonts w:ascii="黑体" w:eastAsia="黑体"/>
      <w:szCs w:val="21"/>
    </w:rPr>
  </w:style>
  <w:style w:type="paragraph" w:customStyle="1" w:styleId="afa">
    <w:name w:val="附录二级条标题"/>
    <w:basedOn w:val="aff1"/>
    <w:next w:val="afff0"/>
    <w:rsid w:val="00296CA8"/>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4">
    <w:name w:val="附录二级无"/>
    <w:basedOn w:val="afa"/>
    <w:rsid w:val="00296CA8"/>
    <w:pPr>
      <w:tabs>
        <w:tab w:val="clear" w:pos="360"/>
      </w:tabs>
      <w:spacing w:beforeLines="0" w:afterLines="0"/>
    </w:pPr>
    <w:rPr>
      <w:rFonts w:ascii="宋体" w:eastAsia="宋体"/>
      <w:szCs w:val="21"/>
    </w:rPr>
  </w:style>
  <w:style w:type="paragraph" w:customStyle="1" w:styleId="afffff5">
    <w:name w:val="附录公式"/>
    <w:basedOn w:val="afff0"/>
    <w:next w:val="afff0"/>
    <w:link w:val="Char9"/>
    <w:qFormat/>
    <w:rsid w:val="00296CA8"/>
  </w:style>
  <w:style w:type="character" w:customStyle="1" w:styleId="Char9">
    <w:name w:val="附录公式 Char"/>
    <w:basedOn w:val="Char6"/>
    <w:link w:val="afffff5"/>
    <w:rsid w:val="00296CA8"/>
    <w:rPr>
      <w:rFonts w:ascii="宋体"/>
      <w:sz w:val="21"/>
      <w:lang w:val="en-US" w:eastAsia="zh-CN" w:bidi="ar-SA"/>
    </w:rPr>
  </w:style>
  <w:style w:type="paragraph" w:customStyle="1" w:styleId="afffff6">
    <w:name w:val="附录公式编号制表符"/>
    <w:basedOn w:val="aff1"/>
    <w:next w:val="afff0"/>
    <w:qFormat/>
    <w:rsid w:val="00296CA8"/>
    <w:pPr>
      <w:widowControl/>
      <w:tabs>
        <w:tab w:val="center" w:pos="4201"/>
        <w:tab w:val="right" w:leader="dot" w:pos="9298"/>
      </w:tabs>
      <w:autoSpaceDE w:val="0"/>
      <w:autoSpaceDN w:val="0"/>
    </w:pPr>
    <w:rPr>
      <w:rFonts w:ascii="宋体"/>
      <w:kern w:val="0"/>
      <w:szCs w:val="20"/>
    </w:rPr>
  </w:style>
  <w:style w:type="paragraph" w:customStyle="1" w:styleId="afb">
    <w:name w:val="附录三级条标题"/>
    <w:basedOn w:val="afa"/>
    <w:next w:val="afff0"/>
    <w:rsid w:val="00296CA8"/>
    <w:pPr>
      <w:numPr>
        <w:ilvl w:val="4"/>
      </w:numPr>
      <w:outlineLvl w:val="4"/>
    </w:pPr>
  </w:style>
  <w:style w:type="paragraph" w:customStyle="1" w:styleId="afffff7">
    <w:name w:val="附录三级无"/>
    <w:basedOn w:val="afb"/>
    <w:rsid w:val="00296CA8"/>
    <w:pPr>
      <w:tabs>
        <w:tab w:val="clear" w:pos="360"/>
      </w:tabs>
      <w:spacing w:beforeLines="0" w:afterLines="0"/>
    </w:pPr>
    <w:rPr>
      <w:rFonts w:ascii="宋体" w:eastAsia="宋体"/>
      <w:szCs w:val="21"/>
    </w:rPr>
  </w:style>
  <w:style w:type="paragraph" w:customStyle="1" w:styleId="aff">
    <w:name w:val="附录数字编号列项（二级）"/>
    <w:qFormat/>
    <w:rsid w:val="00296CA8"/>
    <w:pPr>
      <w:numPr>
        <w:ilvl w:val="1"/>
        <w:numId w:val="13"/>
      </w:numPr>
    </w:pPr>
    <w:rPr>
      <w:rFonts w:ascii="宋体"/>
      <w:sz w:val="21"/>
    </w:rPr>
  </w:style>
  <w:style w:type="paragraph" w:customStyle="1" w:styleId="afc">
    <w:name w:val="附录四级条标题"/>
    <w:basedOn w:val="afb"/>
    <w:next w:val="afff0"/>
    <w:rsid w:val="00296CA8"/>
    <w:pPr>
      <w:numPr>
        <w:ilvl w:val="5"/>
      </w:numPr>
      <w:outlineLvl w:val="5"/>
    </w:pPr>
  </w:style>
  <w:style w:type="paragraph" w:customStyle="1" w:styleId="afffff8">
    <w:name w:val="附录四级无"/>
    <w:basedOn w:val="afc"/>
    <w:rsid w:val="00296CA8"/>
    <w:pPr>
      <w:tabs>
        <w:tab w:val="clear" w:pos="360"/>
      </w:tabs>
      <w:spacing w:beforeLines="0" w:afterLines="0"/>
    </w:pPr>
    <w:rPr>
      <w:rFonts w:ascii="宋体" w:eastAsia="宋体"/>
      <w:szCs w:val="21"/>
    </w:rPr>
  </w:style>
  <w:style w:type="paragraph" w:customStyle="1" w:styleId="a9">
    <w:name w:val="附录图标号"/>
    <w:basedOn w:val="aff1"/>
    <w:rsid w:val="00296CA8"/>
    <w:pPr>
      <w:keepNext/>
      <w:pageBreakBefore/>
      <w:widowControl/>
      <w:numPr>
        <w:numId w:val="14"/>
      </w:numPr>
      <w:spacing w:line="14" w:lineRule="exact"/>
      <w:ind w:left="0" w:firstLine="363"/>
      <w:jc w:val="center"/>
      <w:outlineLvl w:val="0"/>
    </w:pPr>
    <w:rPr>
      <w:color w:val="FFFFFF"/>
    </w:rPr>
  </w:style>
  <w:style w:type="paragraph" w:customStyle="1" w:styleId="aa">
    <w:name w:val="附录图标题"/>
    <w:basedOn w:val="aff1"/>
    <w:next w:val="afff0"/>
    <w:rsid w:val="00296CA8"/>
    <w:pPr>
      <w:numPr>
        <w:ilvl w:val="1"/>
        <w:numId w:val="14"/>
      </w:numPr>
      <w:tabs>
        <w:tab w:val="left" w:pos="363"/>
      </w:tabs>
      <w:spacing w:beforeLines="50" w:afterLines="50"/>
      <w:ind w:left="0" w:firstLine="0"/>
      <w:jc w:val="center"/>
    </w:pPr>
    <w:rPr>
      <w:rFonts w:ascii="黑体" w:eastAsia="黑体"/>
      <w:szCs w:val="21"/>
    </w:rPr>
  </w:style>
  <w:style w:type="paragraph" w:customStyle="1" w:styleId="afd">
    <w:name w:val="附录五级条标题"/>
    <w:basedOn w:val="afc"/>
    <w:next w:val="afff0"/>
    <w:rsid w:val="00296CA8"/>
    <w:pPr>
      <w:numPr>
        <w:ilvl w:val="6"/>
      </w:numPr>
      <w:outlineLvl w:val="6"/>
    </w:pPr>
  </w:style>
  <w:style w:type="paragraph" w:customStyle="1" w:styleId="afffff9">
    <w:name w:val="附录五级无"/>
    <w:basedOn w:val="afd"/>
    <w:rsid w:val="00296CA8"/>
    <w:pPr>
      <w:tabs>
        <w:tab w:val="clear" w:pos="360"/>
      </w:tabs>
      <w:spacing w:beforeLines="0" w:afterLines="0"/>
    </w:pPr>
    <w:rPr>
      <w:rFonts w:ascii="宋体" w:eastAsia="宋体"/>
      <w:szCs w:val="21"/>
    </w:rPr>
  </w:style>
  <w:style w:type="paragraph" w:customStyle="1" w:styleId="af8">
    <w:name w:val="附录章标题"/>
    <w:next w:val="afff0"/>
    <w:rsid w:val="00296CA8"/>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9">
    <w:name w:val="附录一级条标题"/>
    <w:basedOn w:val="af8"/>
    <w:next w:val="afff0"/>
    <w:rsid w:val="00296CA8"/>
    <w:pPr>
      <w:numPr>
        <w:ilvl w:val="2"/>
      </w:numPr>
      <w:autoSpaceDN w:val="0"/>
      <w:spacing w:beforeLines="50" w:afterLines="50"/>
      <w:outlineLvl w:val="2"/>
    </w:pPr>
  </w:style>
  <w:style w:type="paragraph" w:customStyle="1" w:styleId="afffffa">
    <w:name w:val="附录一级无"/>
    <w:basedOn w:val="af9"/>
    <w:rsid w:val="00296CA8"/>
    <w:pPr>
      <w:tabs>
        <w:tab w:val="clear" w:pos="360"/>
      </w:tabs>
      <w:spacing w:beforeLines="0" w:afterLines="0"/>
    </w:pPr>
    <w:rPr>
      <w:rFonts w:ascii="宋体" w:eastAsia="宋体"/>
      <w:szCs w:val="21"/>
    </w:rPr>
  </w:style>
  <w:style w:type="paragraph" w:customStyle="1" w:styleId="afe">
    <w:name w:val="附录字母编号列项（一级）"/>
    <w:qFormat/>
    <w:rsid w:val="00296CA8"/>
    <w:pPr>
      <w:numPr>
        <w:numId w:val="13"/>
      </w:numPr>
    </w:pPr>
    <w:rPr>
      <w:rFonts w:ascii="宋体"/>
      <w:sz w:val="21"/>
    </w:rPr>
  </w:style>
  <w:style w:type="paragraph" w:customStyle="1" w:styleId="afffffb">
    <w:name w:val="列项说明"/>
    <w:basedOn w:val="aff1"/>
    <w:rsid w:val="00296CA8"/>
    <w:pPr>
      <w:adjustRightInd w:val="0"/>
      <w:spacing w:line="320" w:lineRule="exact"/>
      <w:ind w:leftChars="200" w:left="400" w:hangingChars="200" w:hanging="200"/>
      <w:jc w:val="left"/>
      <w:textAlignment w:val="baseline"/>
    </w:pPr>
    <w:rPr>
      <w:rFonts w:ascii="宋体"/>
      <w:kern w:val="0"/>
      <w:szCs w:val="20"/>
    </w:rPr>
  </w:style>
  <w:style w:type="paragraph" w:customStyle="1" w:styleId="afffffc">
    <w:name w:val="列项说明数字编号"/>
    <w:rsid w:val="00296CA8"/>
    <w:pPr>
      <w:ind w:leftChars="400" w:left="600" w:hangingChars="200" w:hanging="200"/>
    </w:pPr>
    <w:rPr>
      <w:rFonts w:ascii="宋体"/>
      <w:sz w:val="21"/>
    </w:rPr>
  </w:style>
  <w:style w:type="paragraph" w:customStyle="1" w:styleId="afffffd">
    <w:name w:val="目次、索引正文"/>
    <w:rsid w:val="00296CA8"/>
    <w:pPr>
      <w:spacing w:line="320" w:lineRule="exact"/>
      <w:jc w:val="both"/>
    </w:pPr>
    <w:rPr>
      <w:rFonts w:ascii="宋体"/>
      <w:sz w:val="21"/>
    </w:rPr>
  </w:style>
  <w:style w:type="paragraph" w:customStyle="1" w:styleId="afffffe">
    <w:name w:val="其他标准标志"/>
    <w:basedOn w:val="affff2"/>
    <w:rsid w:val="00296CA8"/>
    <w:pPr>
      <w:framePr w:w="6101" w:wrap="around" w:vAnchor="page" w:hAnchor="page" w:x="4673" w:y="942"/>
    </w:pPr>
    <w:rPr>
      <w:w w:val="130"/>
    </w:rPr>
  </w:style>
  <w:style w:type="paragraph" w:customStyle="1" w:styleId="affffff">
    <w:name w:val="其他标准称谓"/>
    <w:next w:val="aff1"/>
    <w:rsid w:val="00296CA8"/>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0">
    <w:name w:val="其他发布部门"/>
    <w:basedOn w:val="affffa"/>
    <w:rsid w:val="00296CA8"/>
    <w:pPr>
      <w:framePr w:wrap="around" w:y="15310"/>
      <w:spacing w:line="0" w:lineRule="atLeast"/>
    </w:pPr>
    <w:rPr>
      <w:rFonts w:ascii="黑体" w:eastAsia="黑体"/>
      <w:b w:val="0"/>
    </w:rPr>
  </w:style>
  <w:style w:type="paragraph" w:customStyle="1" w:styleId="affffff1">
    <w:name w:val="前言、引言标题"/>
    <w:next w:val="afff0"/>
    <w:rsid w:val="00296CA8"/>
    <w:pPr>
      <w:keepNext/>
      <w:pageBreakBefore/>
      <w:shd w:val="clear" w:color="FFFFFF" w:fill="FFFFFF"/>
      <w:spacing w:before="640" w:after="560"/>
      <w:jc w:val="center"/>
      <w:outlineLvl w:val="0"/>
    </w:pPr>
    <w:rPr>
      <w:rFonts w:ascii="黑体" w:eastAsia="黑体"/>
      <w:sz w:val="32"/>
    </w:rPr>
  </w:style>
  <w:style w:type="paragraph" w:customStyle="1" w:styleId="affffff2">
    <w:name w:val="三级无"/>
    <w:basedOn w:val="a6"/>
    <w:qFormat/>
    <w:rsid w:val="00296CA8"/>
    <w:pPr>
      <w:spacing w:beforeLines="0" w:afterLines="0"/>
    </w:pPr>
    <w:rPr>
      <w:rFonts w:ascii="宋体" w:eastAsia="宋体"/>
    </w:rPr>
  </w:style>
  <w:style w:type="paragraph" w:customStyle="1" w:styleId="affffff3">
    <w:name w:val="实施日期"/>
    <w:basedOn w:val="affffb"/>
    <w:qFormat/>
    <w:rsid w:val="00296CA8"/>
    <w:pPr>
      <w:framePr w:wrap="around" w:vAnchor="page" w:hAnchor="text"/>
      <w:jc w:val="right"/>
    </w:pPr>
  </w:style>
  <w:style w:type="paragraph" w:customStyle="1" w:styleId="affffff4">
    <w:name w:val="示例后文字"/>
    <w:basedOn w:val="afff0"/>
    <w:next w:val="afff0"/>
    <w:qFormat/>
    <w:rsid w:val="00296CA8"/>
    <w:pPr>
      <w:ind w:firstLine="360"/>
    </w:pPr>
    <w:rPr>
      <w:sz w:val="18"/>
    </w:rPr>
  </w:style>
  <w:style w:type="paragraph" w:customStyle="1" w:styleId="a">
    <w:name w:val="首示例"/>
    <w:next w:val="afff0"/>
    <w:link w:val="Chara"/>
    <w:qFormat/>
    <w:rsid w:val="00296CA8"/>
    <w:pPr>
      <w:numPr>
        <w:numId w:val="15"/>
      </w:numPr>
      <w:tabs>
        <w:tab w:val="left" w:pos="360"/>
      </w:tabs>
      <w:ind w:firstLine="0"/>
    </w:pPr>
    <w:rPr>
      <w:rFonts w:ascii="宋体" w:hAnsi="宋体"/>
      <w:kern w:val="2"/>
      <w:sz w:val="18"/>
      <w:szCs w:val="18"/>
    </w:rPr>
  </w:style>
  <w:style w:type="character" w:customStyle="1" w:styleId="Chara">
    <w:name w:val="首示例 Char"/>
    <w:link w:val="a"/>
    <w:rsid w:val="00296CA8"/>
    <w:rPr>
      <w:rFonts w:ascii="宋体" w:hAnsi="宋体"/>
      <w:kern w:val="2"/>
      <w:sz w:val="18"/>
      <w:szCs w:val="18"/>
    </w:rPr>
  </w:style>
  <w:style w:type="paragraph" w:customStyle="1" w:styleId="affffff5">
    <w:name w:val="四级无"/>
    <w:basedOn w:val="a7"/>
    <w:rsid w:val="00296CA8"/>
    <w:pPr>
      <w:spacing w:beforeLines="0" w:afterLines="0"/>
    </w:pPr>
    <w:rPr>
      <w:rFonts w:ascii="宋体" w:eastAsia="宋体"/>
    </w:rPr>
  </w:style>
  <w:style w:type="paragraph" w:customStyle="1" w:styleId="affffff6">
    <w:name w:val="条文脚注"/>
    <w:basedOn w:val="ae"/>
    <w:rsid w:val="00296CA8"/>
    <w:pPr>
      <w:numPr>
        <w:numId w:val="0"/>
      </w:numPr>
      <w:jc w:val="both"/>
    </w:pPr>
  </w:style>
  <w:style w:type="paragraph" w:customStyle="1" w:styleId="affffff7">
    <w:name w:val="图标脚注说明"/>
    <w:basedOn w:val="afff0"/>
    <w:rsid w:val="00296CA8"/>
    <w:pPr>
      <w:ind w:left="840" w:firstLineChars="0" w:hanging="420"/>
    </w:pPr>
    <w:rPr>
      <w:sz w:val="18"/>
      <w:szCs w:val="18"/>
    </w:rPr>
  </w:style>
  <w:style w:type="paragraph" w:customStyle="1" w:styleId="a1">
    <w:name w:val="图表脚注说明"/>
    <w:basedOn w:val="aff1"/>
    <w:rsid w:val="00296CA8"/>
    <w:pPr>
      <w:numPr>
        <w:numId w:val="16"/>
      </w:numPr>
    </w:pPr>
    <w:rPr>
      <w:rFonts w:ascii="宋体"/>
      <w:sz w:val="18"/>
      <w:szCs w:val="18"/>
    </w:rPr>
  </w:style>
  <w:style w:type="paragraph" w:customStyle="1" w:styleId="affffff8">
    <w:name w:val="图的脚注"/>
    <w:next w:val="afff0"/>
    <w:qFormat/>
    <w:rsid w:val="00296CA8"/>
    <w:pPr>
      <w:widowControl w:val="0"/>
      <w:ind w:leftChars="200" w:left="840" w:hangingChars="200" w:hanging="420"/>
      <w:jc w:val="both"/>
    </w:pPr>
    <w:rPr>
      <w:rFonts w:ascii="宋体"/>
      <w:sz w:val="18"/>
    </w:rPr>
  </w:style>
  <w:style w:type="paragraph" w:customStyle="1" w:styleId="affffff9">
    <w:name w:val="文献分类号"/>
    <w:rsid w:val="00296CA8"/>
    <w:pPr>
      <w:framePr w:hSpace="180" w:vSpace="180" w:wrap="around" w:hAnchor="margin" w:y="1" w:anchorLock="1"/>
      <w:widowControl w:val="0"/>
      <w:textAlignment w:val="center"/>
    </w:pPr>
    <w:rPr>
      <w:rFonts w:ascii="黑体" w:eastAsia="黑体"/>
      <w:sz w:val="21"/>
      <w:szCs w:val="21"/>
    </w:rPr>
  </w:style>
  <w:style w:type="paragraph" w:customStyle="1" w:styleId="affffffa">
    <w:name w:val="五级无"/>
    <w:basedOn w:val="affff"/>
    <w:rsid w:val="00296CA8"/>
    <w:pPr>
      <w:spacing w:beforeLines="0" w:afterLines="0"/>
    </w:pPr>
    <w:rPr>
      <w:rFonts w:ascii="宋体" w:eastAsia="宋体"/>
    </w:rPr>
  </w:style>
  <w:style w:type="paragraph" w:customStyle="1" w:styleId="affffffb">
    <w:name w:val="一级无"/>
    <w:basedOn w:val="a4"/>
    <w:rsid w:val="00296CA8"/>
    <w:pPr>
      <w:spacing w:beforeLines="0" w:afterLines="0"/>
    </w:pPr>
    <w:rPr>
      <w:rFonts w:ascii="宋体" w:eastAsia="宋体"/>
    </w:rPr>
  </w:style>
  <w:style w:type="paragraph" w:customStyle="1" w:styleId="af6">
    <w:name w:val="正文表标题"/>
    <w:next w:val="afff0"/>
    <w:rsid w:val="00296CA8"/>
    <w:pPr>
      <w:numPr>
        <w:numId w:val="17"/>
      </w:numPr>
      <w:tabs>
        <w:tab w:val="left" w:pos="360"/>
      </w:tabs>
      <w:spacing w:beforeLines="50" w:afterLines="50"/>
      <w:jc w:val="center"/>
    </w:pPr>
    <w:rPr>
      <w:rFonts w:ascii="黑体" w:eastAsia="黑体"/>
      <w:sz w:val="21"/>
    </w:rPr>
  </w:style>
  <w:style w:type="paragraph" w:customStyle="1" w:styleId="affffffc">
    <w:name w:val="正文公式编号制表符"/>
    <w:basedOn w:val="afff0"/>
    <w:next w:val="afff0"/>
    <w:qFormat/>
    <w:rsid w:val="00296CA8"/>
    <w:pPr>
      <w:ind w:firstLineChars="0" w:firstLine="0"/>
    </w:pPr>
  </w:style>
  <w:style w:type="paragraph" w:customStyle="1" w:styleId="af3">
    <w:name w:val="正文图标题"/>
    <w:next w:val="afff0"/>
    <w:rsid w:val="00296CA8"/>
    <w:pPr>
      <w:numPr>
        <w:numId w:val="18"/>
      </w:numPr>
      <w:tabs>
        <w:tab w:val="left" w:pos="360"/>
      </w:tabs>
      <w:spacing w:beforeLines="50" w:afterLines="50"/>
      <w:jc w:val="center"/>
    </w:pPr>
    <w:rPr>
      <w:rFonts w:ascii="黑体" w:eastAsia="黑体"/>
      <w:sz w:val="21"/>
    </w:rPr>
  </w:style>
  <w:style w:type="paragraph" w:customStyle="1" w:styleId="affffffd">
    <w:name w:val="终结线"/>
    <w:basedOn w:val="aff1"/>
    <w:rsid w:val="00296CA8"/>
    <w:pPr>
      <w:framePr w:hSpace="181" w:vSpace="181" w:wrap="around" w:vAnchor="text" w:hAnchor="margin" w:xAlign="center" w:y="285"/>
    </w:pPr>
  </w:style>
  <w:style w:type="paragraph" w:customStyle="1" w:styleId="affffffe">
    <w:name w:val="其他发布日期"/>
    <w:basedOn w:val="affffb"/>
    <w:qFormat/>
    <w:rsid w:val="00296CA8"/>
    <w:pPr>
      <w:framePr w:wrap="around" w:vAnchor="page" w:hAnchor="text" w:x="1419"/>
    </w:pPr>
  </w:style>
  <w:style w:type="paragraph" w:customStyle="1" w:styleId="afffffff">
    <w:name w:val="其他实施日期"/>
    <w:basedOn w:val="affffff3"/>
    <w:rsid w:val="00296CA8"/>
    <w:pPr>
      <w:framePr w:wrap="around"/>
    </w:pPr>
  </w:style>
  <w:style w:type="paragraph" w:customStyle="1" w:styleId="23">
    <w:name w:val="封面标准名称2"/>
    <w:basedOn w:val="affffd"/>
    <w:qFormat/>
    <w:rsid w:val="00296CA8"/>
    <w:pPr>
      <w:framePr w:wrap="around" w:y="4469"/>
      <w:spacing w:beforeLines="630"/>
    </w:pPr>
  </w:style>
  <w:style w:type="paragraph" w:customStyle="1" w:styleId="24">
    <w:name w:val="封面标准英文名称2"/>
    <w:basedOn w:val="affffe"/>
    <w:qFormat/>
    <w:rsid w:val="00296CA8"/>
    <w:pPr>
      <w:framePr w:wrap="around" w:y="4469"/>
    </w:pPr>
  </w:style>
  <w:style w:type="paragraph" w:customStyle="1" w:styleId="25">
    <w:name w:val="封面一致性程度标识2"/>
    <w:basedOn w:val="afffff"/>
    <w:qFormat/>
    <w:rsid w:val="00296CA8"/>
    <w:pPr>
      <w:framePr w:wrap="around" w:y="4469"/>
    </w:pPr>
  </w:style>
  <w:style w:type="paragraph" w:customStyle="1" w:styleId="26">
    <w:name w:val="封面标准文稿类别2"/>
    <w:basedOn w:val="afffff0"/>
    <w:qFormat/>
    <w:rsid w:val="00296CA8"/>
    <w:pPr>
      <w:framePr w:wrap="around" w:y="4469"/>
    </w:pPr>
  </w:style>
  <w:style w:type="paragraph" w:customStyle="1" w:styleId="27">
    <w:name w:val="封面标准文稿编辑信息2"/>
    <w:basedOn w:val="afffff1"/>
    <w:qFormat/>
    <w:rsid w:val="00296CA8"/>
    <w:pPr>
      <w:framePr w:wrap="around" w:y="4469"/>
    </w:pPr>
  </w:style>
  <w:style w:type="character" w:customStyle="1" w:styleId="Char3">
    <w:name w:val="批注框文本 Char"/>
    <w:link w:val="affc"/>
    <w:qFormat/>
    <w:rsid w:val="00296CA8"/>
    <w:rPr>
      <w:kern w:val="2"/>
      <w:sz w:val="18"/>
      <w:szCs w:val="18"/>
    </w:rPr>
  </w:style>
  <w:style w:type="character" w:customStyle="1" w:styleId="Char1">
    <w:name w:val="正文文本 Char"/>
    <w:link w:val="aff9"/>
    <w:rsid w:val="00296CA8"/>
    <w:rPr>
      <w:rFonts w:ascii="仿宋_GB2312" w:eastAsia="仿宋_GB2312" w:hAnsi="仿宋_GB2312"/>
      <w:kern w:val="1"/>
      <w:sz w:val="28"/>
      <w:szCs w:val="28"/>
      <w:lang w:eastAsia="ar-SA"/>
    </w:rPr>
  </w:style>
  <w:style w:type="character" w:customStyle="1" w:styleId="Char0">
    <w:name w:val="批注文字 Char"/>
    <w:link w:val="aff6"/>
    <w:qFormat/>
    <w:rsid w:val="00296CA8"/>
    <w:rPr>
      <w:rFonts w:ascii="Calibri" w:hAnsi="Calibri"/>
      <w:kern w:val="2"/>
      <w:sz w:val="21"/>
      <w:szCs w:val="24"/>
    </w:rPr>
  </w:style>
  <w:style w:type="character" w:customStyle="1" w:styleId="apple-converted-space">
    <w:name w:val="apple-converted-space"/>
    <w:rsid w:val="00296CA8"/>
  </w:style>
  <w:style w:type="character" w:customStyle="1" w:styleId="Char8">
    <w:name w:val="标题 Char"/>
    <w:link w:val="afff2"/>
    <w:uiPriority w:val="10"/>
    <w:qFormat/>
    <w:rsid w:val="00296CA8"/>
    <w:rPr>
      <w:rFonts w:ascii="Calibri Light" w:hAnsi="Calibri Light"/>
      <w:b/>
      <w:bCs/>
      <w:kern w:val="2"/>
      <w:sz w:val="32"/>
      <w:szCs w:val="32"/>
    </w:rPr>
  </w:style>
  <w:style w:type="paragraph" w:customStyle="1" w:styleId="13">
    <w:name w:val="列出段落1"/>
    <w:basedOn w:val="aff1"/>
    <w:uiPriority w:val="34"/>
    <w:qFormat/>
    <w:rsid w:val="00296CA8"/>
    <w:pPr>
      <w:widowControl/>
      <w:ind w:firstLineChars="200" w:firstLine="420"/>
      <w:jc w:val="left"/>
    </w:pPr>
    <w:rPr>
      <w:rFonts w:ascii="宋体" w:hAnsi="宋体" w:cs="宋体"/>
      <w:kern w:val="0"/>
      <w:sz w:val="24"/>
    </w:rPr>
  </w:style>
  <w:style w:type="character" w:customStyle="1" w:styleId="Char2">
    <w:name w:val="日期 Char"/>
    <w:link w:val="affa"/>
    <w:rsid w:val="00296CA8"/>
    <w:rPr>
      <w:kern w:val="2"/>
      <w:sz w:val="21"/>
      <w:szCs w:val="24"/>
    </w:rPr>
  </w:style>
  <w:style w:type="paragraph" w:customStyle="1" w:styleId="Style154">
    <w:name w:val="_Style 154"/>
    <w:qFormat/>
    <w:rsid w:val="00296CA8"/>
    <w:pPr>
      <w:widowControl w:val="0"/>
      <w:jc w:val="both"/>
    </w:pPr>
    <w:rPr>
      <w:kern w:val="2"/>
      <w:sz w:val="21"/>
      <w:szCs w:val="24"/>
    </w:rPr>
  </w:style>
  <w:style w:type="character" w:customStyle="1" w:styleId="Char">
    <w:name w:val="批注主题 Char"/>
    <w:link w:val="aff5"/>
    <w:qFormat/>
    <w:rsid w:val="00296CA8"/>
    <w:rPr>
      <w:rFonts w:ascii="Calibri" w:hAnsi="Calibri"/>
      <w:b/>
      <w:bCs/>
      <w:kern w:val="2"/>
      <w:sz w:val="21"/>
      <w:szCs w:val="24"/>
    </w:rPr>
  </w:style>
  <w:style w:type="paragraph" w:customStyle="1" w:styleId="p0">
    <w:name w:val="p0"/>
    <w:basedOn w:val="aff1"/>
    <w:qFormat/>
    <w:rsid w:val="00296CA8"/>
    <w:pPr>
      <w:widowControl/>
    </w:pPr>
    <w:rPr>
      <w:rFonts w:ascii="Calibri" w:hAnsi="Calibri" w:cs="宋体"/>
      <w:kern w:val="0"/>
      <w:szCs w:val="21"/>
    </w:rPr>
  </w:style>
  <w:style w:type="paragraph" w:customStyle="1" w:styleId="DAAFBC045A234F388343B1A25E857B74">
    <w:name w:val="DAAFBC045A234F388343B1A25E857B74"/>
    <w:qFormat/>
    <w:rsid w:val="00296CA8"/>
    <w:pPr>
      <w:spacing w:after="200" w:line="276" w:lineRule="auto"/>
    </w:pPr>
    <w:rPr>
      <w:rFonts w:ascii="Calibri" w:hAnsi="Calibri"/>
      <w:sz w:val="22"/>
      <w:szCs w:val="22"/>
    </w:rPr>
  </w:style>
  <w:style w:type="character" w:customStyle="1" w:styleId="Char7">
    <w:name w:val="副标题 Char"/>
    <w:link w:val="afff1"/>
    <w:uiPriority w:val="11"/>
    <w:rsid w:val="00296CA8"/>
    <w:rPr>
      <w:rFonts w:ascii="Cambria" w:hAnsi="Cambria"/>
      <w:i/>
      <w:iCs/>
      <w:color w:val="4F81BD"/>
      <w:spacing w:val="15"/>
      <w:sz w:val="24"/>
      <w:szCs w:val="24"/>
    </w:rPr>
  </w:style>
  <w:style w:type="table" w:customStyle="1" w:styleId="TableGrid">
    <w:name w:val="TableGrid"/>
    <w:qFormat/>
    <w:rsid w:val="00296CA8"/>
    <w:rPr>
      <w:rFonts w:ascii="Calibri" w:hAnsi="Calibri"/>
      <w:kern w:val="2"/>
      <w:sz w:val="21"/>
      <w:szCs w:val="22"/>
    </w:rPr>
    <w:tblPr>
      <w:tblCellMar>
        <w:top w:w="0" w:type="dxa"/>
        <w:left w:w="0" w:type="dxa"/>
        <w:bottom w:w="0" w:type="dxa"/>
        <w:right w:w="0" w:type="dxa"/>
      </w:tblCellMar>
    </w:tblPr>
  </w:style>
  <w:style w:type="paragraph" w:customStyle="1" w:styleId="Style163">
    <w:name w:val="_Style 163"/>
    <w:rsid w:val="00296CA8"/>
    <w:pPr>
      <w:widowControl w:val="0"/>
      <w:jc w:val="both"/>
    </w:pPr>
    <w:rPr>
      <w:kern w:val="2"/>
      <w:sz w:val="21"/>
      <w:szCs w:val="24"/>
    </w:rPr>
  </w:style>
  <w:style w:type="character" w:customStyle="1" w:styleId="HTMLChar">
    <w:name w:val="HTML 预设格式 Char"/>
    <w:link w:val="HTML"/>
    <w:qFormat/>
    <w:rsid w:val="00296CA8"/>
    <w:rPr>
      <w:rFonts w:ascii="Courier New" w:hAnsi="Courier New" w:cs="Courier New"/>
      <w:kern w:val="2"/>
    </w:rPr>
  </w:style>
  <w:style w:type="paragraph" w:styleId="afffffff0">
    <w:name w:val="Revision"/>
    <w:hidden/>
    <w:uiPriority w:val="99"/>
    <w:unhideWhenUsed/>
    <w:rsid w:val="00F25399"/>
    <w:rPr>
      <w:kern w:val="2"/>
      <w:sz w:val="21"/>
      <w:szCs w:val="24"/>
    </w:rPr>
  </w:style>
  <w:style w:type="paragraph" w:customStyle="1" w:styleId="Default">
    <w:name w:val="Default"/>
    <w:rsid w:val="00C9191B"/>
    <w:pPr>
      <w:widowControl w:val="0"/>
      <w:autoSpaceDE w:val="0"/>
      <w:autoSpaceDN w:val="0"/>
      <w:adjustRightInd w:val="0"/>
    </w:pPr>
    <w:rPr>
      <w:rFonts w:ascii="宋体" w:cs="宋体"/>
      <w:color w:val="000000"/>
      <w:sz w:val="24"/>
      <w:szCs w:val="24"/>
    </w:rPr>
  </w:style>
  <w:style w:type="paragraph" w:customStyle="1" w:styleId="a30">
    <w:name w:val="a3"/>
    <w:basedOn w:val="aff1"/>
    <w:qFormat/>
    <w:rsid w:val="00F75357"/>
    <w:pPr>
      <w:wordWrap w:val="0"/>
      <w:spacing w:before="60" w:after="60"/>
      <w:jc w:val="right"/>
    </w:pPr>
    <w:rPr>
      <w:kern w:val="0"/>
      <w:szCs w:val="21"/>
    </w:rPr>
  </w:style>
  <w:style w:type="paragraph" w:styleId="afffffff1">
    <w:name w:val="Body Text Indent"/>
    <w:basedOn w:val="aff1"/>
    <w:link w:val="Charb"/>
    <w:semiHidden/>
    <w:unhideWhenUsed/>
    <w:rsid w:val="00A043D8"/>
    <w:pPr>
      <w:spacing w:after="120"/>
      <w:ind w:leftChars="200" w:left="420"/>
    </w:pPr>
  </w:style>
  <w:style w:type="character" w:customStyle="1" w:styleId="Charb">
    <w:name w:val="正文文本缩进 Char"/>
    <w:basedOn w:val="aff2"/>
    <w:link w:val="afffffff1"/>
    <w:qFormat/>
    <w:rsid w:val="00A043D8"/>
    <w:rPr>
      <w:kern w:val="2"/>
      <w:sz w:val="21"/>
      <w:szCs w:val="24"/>
    </w:rPr>
  </w:style>
  <w:style w:type="character" w:customStyle="1" w:styleId="Charc">
    <w:name w:val="纯文本 Char"/>
    <w:link w:val="afffffff2"/>
    <w:qFormat/>
    <w:rsid w:val="008473F9"/>
    <w:rPr>
      <w:rFonts w:ascii="宋体" w:hAnsi="宋体" w:cs="Courier New"/>
      <w:color w:val="000000"/>
      <w:kern w:val="1"/>
      <w:sz w:val="21"/>
      <w:szCs w:val="21"/>
    </w:rPr>
  </w:style>
  <w:style w:type="paragraph" w:styleId="afffffff2">
    <w:name w:val="Plain Text"/>
    <w:basedOn w:val="aff1"/>
    <w:link w:val="Charc"/>
    <w:qFormat/>
    <w:rsid w:val="008473F9"/>
    <w:rPr>
      <w:rFonts w:ascii="宋体" w:hAnsi="宋体" w:cs="Courier New"/>
      <w:color w:val="000000"/>
      <w:kern w:val="1"/>
      <w:szCs w:val="21"/>
    </w:rPr>
  </w:style>
  <w:style w:type="character" w:customStyle="1" w:styleId="Char10">
    <w:name w:val="纯文本 Char1"/>
    <w:basedOn w:val="aff2"/>
    <w:qFormat/>
    <w:rsid w:val="008473F9"/>
    <w:rPr>
      <w:rFonts w:ascii="宋体" w:hAnsi="Courier New" w:cs="Courier New"/>
      <w:kern w:val="2"/>
      <w:sz w:val="21"/>
      <w:szCs w:val="21"/>
    </w:rPr>
  </w:style>
  <w:style w:type="paragraph" w:styleId="afffffff3">
    <w:name w:val="Normal (Web)"/>
    <w:basedOn w:val="aff1"/>
    <w:qFormat/>
    <w:rsid w:val="00990F06"/>
    <w:pPr>
      <w:widowControl/>
      <w:spacing w:before="100" w:beforeAutospacing="1" w:after="100" w:afterAutospacing="1"/>
      <w:jc w:val="left"/>
    </w:pPr>
    <w:rPr>
      <w:rFonts w:ascii="宋体" w:hAnsi="宋体"/>
      <w:kern w:val="0"/>
      <w:sz w:val="24"/>
    </w:rPr>
  </w:style>
  <w:style w:type="paragraph" w:styleId="TOC">
    <w:name w:val="TOC Heading"/>
    <w:basedOn w:val="1"/>
    <w:next w:val="aff1"/>
    <w:uiPriority w:val="39"/>
    <w:unhideWhenUsed/>
    <w:qFormat/>
    <w:rsid w:val="00ED1FED"/>
    <w:pPr>
      <w:numPr>
        <w:numId w:val="0"/>
      </w:numPr>
      <w:outlineLvl w:val="9"/>
    </w:pPr>
  </w:style>
  <w:style w:type="paragraph" w:customStyle="1" w:styleId="afffffff4">
    <w:name w:val="条款内容"/>
    <w:basedOn w:val="aff1"/>
    <w:link w:val="Chard"/>
    <w:rsid w:val="007A3CE7"/>
    <w:pPr>
      <w:spacing w:line="360" w:lineRule="auto"/>
      <w:jc w:val="left"/>
    </w:pPr>
    <w:rPr>
      <w:sz w:val="24"/>
    </w:rPr>
  </w:style>
  <w:style w:type="character" w:customStyle="1" w:styleId="Chard">
    <w:name w:val="条款内容 Char"/>
    <w:link w:val="afffffff4"/>
    <w:rsid w:val="007A3CE7"/>
    <w:rPr>
      <w:kern w:val="2"/>
      <w:sz w:val="24"/>
      <w:szCs w:val="24"/>
    </w:rPr>
  </w:style>
  <w:style w:type="paragraph" w:customStyle="1" w:styleId="afffffff5">
    <w:name w:val="条款标号"/>
    <w:basedOn w:val="aff1"/>
    <w:link w:val="Chare"/>
    <w:rsid w:val="007A3CE7"/>
    <w:pPr>
      <w:spacing w:line="360" w:lineRule="auto"/>
      <w:ind w:leftChars="50" w:left="50"/>
      <w:jc w:val="left"/>
    </w:pPr>
    <w:rPr>
      <w:rFonts w:eastAsia="Times New Roman"/>
      <w:b/>
      <w:sz w:val="24"/>
    </w:rPr>
  </w:style>
  <w:style w:type="character" w:customStyle="1" w:styleId="Chare">
    <w:name w:val="条款标号 Char"/>
    <w:link w:val="afffffff5"/>
    <w:rsid w:val="007A3CE7"/>
    <w:rPr>
      <w:rFonts w:eastAsia="Times New Roman"/>
      <w:b/>
      <w:kern w:val="2"/>
      <w:sz w:val="24"/>
      <w:szCs w:val="24"/>
    </w:rPr>
  </w:style>
  <w:style w:type="paragraph" w:customStyle="1" w:styleId="afffffff6">
    <w:name w:val="公式字母标注"/>
    <w:basedOn w:val="aff1"/>
    <w:link w:val="Charf"/>
    <w:rsid w:val="007A3CE7"/>
    <w:pPr>
      <w:spacing w:line="360" w:lineRule="auto"/>
      <w:ind w:leftChars="300" w:left="720" w:firstLineChars="200" w:firstLine="480"/>
    </w:pPr>
    <w:rPr>
      <w:sz w:val="24"/>
    </w:rPr>
  </w:style>
  <w:style w:type="character" w:customStyle="1" w:styleId="Charf">
    <w:name w:val="公式字母标注 Char"/>
    <w:link w:val="afffffff6"/>
    <w:rsid w:val="007A3CE7"/>
    <w:rPr>
      <w:kern w:val="2"/>
      <w:sz w:val="24"/>
      <w:szCs w:val="24"/>
    </w:rPr>
  </w:style>
  <w:style w:type="paragraph" w:styleId="afffffff7">
    <w:name w:val="List Paragraph"/>
    <w:basedOn w:val="aff1"/>
    <w:uiPriority w:val="34"/>
    <w:unhideWhenUsed/>
    <w:qFormat/>
    <w:rsid w:val="00194C57"/>
    <w:pPr>
      <w:ind w:firstLineChars="200" w:firstLine="420"/>
    </w:pPr>
  </w:style>
  <w:style w:type="character" w:customStyle="1" w:styleId="Charf0">
    <w:name w:val="表名 Char"/>
    <w:link w:val="afffffff8"/>
    <w:qFormat/>
    <w:rsid w:val="00E01732"/>
    <w:rPr>
      <w:rFonts w:ascii="黑体" w:eastAsia="黑体" w:hAnsi="黑体"/>
      <w:sz w:val="21"/>
      <w:szCs w:val="18"/>
    </w:rPr>
  </w:style>
  <w:style w:type="paragraph" w:customStyle="1" w:styleId="afffffff8">
    <w:name w:val="表名"/>
    <w:basedOn w:val="aff1"/>
    <w:link w:val="Charf0"/>
    <w:qFormat/>
    <w:rsid w:val="00E01732"/>
    <w:pPr>
      <w:widowControl/>
      <w:jc w:val="center"/>
    </w:pPr>
    <w:rPr>
      <w:rFonts w:ascii="黑体" w:eastAsia="黑体" w:hAnsi="黑体"/>
      <w:kern w:val="0"/>
      <w:szCs w:val="18"/>
    </w:rPr>
  </w:style>
  <w:style w:type="character" w:customStyle="1" w:styleId="highlight">
    <w:name w:val="highlight"/>
    <w:basedOn w:val="aff2"/>
    <w:rsid w:val="00C3609B"/>
  </w:style>
</w:styles>
</file>

<file path=word/webSettings.xml><?xml version="1.0" encoding="utf-8"?>
<w:webSettings xmlns:r="http://schemas.openxmlformats.org/officeDocument/2006/relationships" xmlns:w="http://schemas.openxmlformats.org/wordprocessingml/2006/main">
  <w:divs>
    <w:div w:id="161819222">
      <w:bodyDiv w:val="1"/>
      <w:marLeft w:val="0"/>
      <w:marRight w:val="0"/>
      <w:marTop w:val="0"/>
      <w:marBottom w:val="0"/>
      <w:divBdr>
        <w:top w:val="none" w:sz="0" w:space="0" w:color="auto"/>
        <w:left w:val="none" w:sz="0" w:space="0" w:color="auto"/>
        <w:bottom w:val="none" w:sz="0" w:space="0" w:color="auto"/>
        <w:right w:val="none" w:sz="0" w:space="0" w:color="auto"/>
      </w:divBdr>
    </w:div>
    <w:div w:id="247883651">
      <w:bodyDiv w:val="1"/>
      <w:marLeft w:val="0"/>
      <w:marRight w:val="0"/>
      <w:marTop w:val="0"/>
      <w:marBottom w:val="0"/>
      <w:divBdr>
        <w:top w:val="none" w:sz="0" w:space="0" w:color="auto"/>
        <w:left w:val="none" w:sz="0" w:space="0" w:color="auto"/>
        <w:bottom w:val="none" w:sz="0" w:space="0" w:color="auto"/>
        <w:right w:val="none" w:sz="0" w:space="0" w:color="auto"/>
      </w:divBdr>
    </w:div>
    <w:div w:id="1088188449">
      <w:bodyDiv w:val="1"/>
      <w:marLeft w:val="0"/>
      <w:marRight w:val="0"/>
      <w:marTop w:val="0"/>
      <w:marBottom w:val="0"/>
      <w:divBdr>
        <w:top w:val="none" w:sz="0" w:space="0" w:color="auto"/>
        <w:left w:val="none" w:sz="0" w:space="0" w:color="auto"/>
        <w:bottom w:val="none" w:sz="0" w:space="0" w:color="auto"/>
        <w:right w:val="none" w:sz="0" w:space="0" w:color="auto"/>
      </w:divBdr>
    </w:div>
    <w:div w:id="1232152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7.bin"/><Relationship Id="rId50" Type="http://schemas.openxmlformats.org/officeDocument/2006/relationships/image" Target="media/image19.wmf"/><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wmf"/><Relationship Id="rId8" Type="http://schemas.openxmlformats.org/officeDocument/2006/relationships/footnotes" Target="footnotes.xml"/><Relationship Id="rId51"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9"/>
    <customShpInfo spid="_x0000_s1036"/>
    <customShpInfo spid="_x0000_s1038"/>
    <customShpInfo spid="_x0000_s1037"/>
    <customShpInfo spid="_x0000_s1034"/>
    <customShpInfo spid="_x0000_s1035"/>
    <customShpInfo spid="_x0000_s1263"/>
    <customShpInfo spid="_x0000_s1259"/>
    <customShpInfo spid="_x0000_s1260"/>
    <customShpInfo spid="_x0000_s1261"/>
    <customShpInfo spid="_x0000_s1262"/>
    <customShpInfo spid="_x0000_s1315"/>
    <customShpInfo spid="_x0000_s1316"/>
    <customShpInfo spid="_x0000_s1314"/>
    <customShpInfo spid="_x0000_s1332"/>
    <customShpInfo spid="_x0000_s1333"/>
    <customShpInfo spid="_x0000_s1335"/>
    <customShpInfo spid="_x0000_s1334"/>
    <customShpInfo spid="_x0000_s1336"/>
    <customShpInfo spid="_x0000_s1337"/>
    <customShpInfo spid="_x0000_s1264"/>
    <customShpInfo spid="_x0000_s1272"/>
    <customShpInfo spid="_x0000_s1270"/>
    <customShpInfo spid="_x0000_s1269"/>
    <customShpInfo spid="_x0000_s1266"/>
    <customShpInfo spid="_x0000_s1265"/>
    <customShpInfo spid="_x0000_s1267"/>
    <customShpInfo spid="_x0000_s1273"/>
    <customShpInfo spid="_x0000_s1268"/>
    <customShpInfo spid="_x0000_s1271"/>
    <customShpInfo spid="_x0000_s1280"/>
    <customShpInfo spid="_x0000_s1278"/>
    <customShpInfo spid="_x0000_s1276"/>
    <customShpInfo spid="_x0000_s1274"/>
    <customShpInfo spid="_x0000_s1275"/>
    <customShpInfo spid="_x0000_s1277"/>
    <customShpInfo spid="_x0000_s1279"/>
    <customShpInfo spid="_x0000_s1281"/>
    <customShpInfo spid="_x0000_s1285"/>
    <customShpInfo spid="_x0000_s1284"/>
    <customShpInfo spid="_x0000_s1288"/>
    <customShpInfo spid="_x0000_s1287"/>
    <customShpInfo spid="_x0000_s1282"/>
    <customShpInfo spid="_x0000_s1283"/>
    <customShpInfo spid="_x0000_s1290"/>
    <customShpInfo spid="_x0000_s1291"/>
    <customShpInfo spid="_x0000_s1289"/>
    <customShpInfo spid="_x0000_s1286"/>
    <customShpInfo spid="_x0000_s1300"/>
    <customShpInfo spid="_x0000_s1298"/>
    <customShpInfo spid="_x0000_s1296"/>
    <customShpInfo spid="_x0000_s1294"/>
    <customShpInfo spid="_x0000_s1292"/>
    <customShpInfo spid="_x0000_s1293"/>
    <customShpInfo spid="_x0000_s1295"/>
    <customShpInfo spid="_x0000_s1297"/>
    <customShpInfo spid="_x0000_s1299"/>
    <customShpInfo spid="_x0000_s1301"/>
    <customShpInfo spid="_x0000_s1306"/>
    <customShpInfo spid="_x0000_s1304"/>
    <customShpInfo spid="_x0000_s1302"/>
    <customShpInfo spid="_x0000_s1303"/>
    <customShpInfo spid="_x0000_s1305"/>
    <customShpInfo spid="_x0000_s1307"/>
    <customShpInfo spid="_x0000_s1312"/>
    <customShpInfo spid="_x0000_s1310"/>
    <customShpInfo spid="_x0000_s1308"/>
    <customShpInfo spid="_x0000_s1309"/>
    <customShpInfo spid="_x0000_s1311"/>
    <customShpInfo spid="_x0000_s1313"/>
    <customShpInfo spid="_x0000_s1342"/>
    <customShpInfo spid="_x0000_s1341"/>
    <customShpInfo spid="_x0000_s1354"/>
    <customShpInfo spid="_x0000_s13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912121-7EB1-4E32-A113-3DD5A73E5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7308</Words>
  <Characters>41660</Characters>
  <Application>Microsoft Office Word</Application>
  <DocSecurity>0</DocSecurity>
  <Lines>347</Lines>
  <Paragraphs>97</Paragraphs>
  <ScaleCrop>false</ScaleCrop>
  <Company>zle</Company>
  <LinksUpToDate>false</LinksUpToDate>
  <CharactersWithSpaces>48871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张世娟</cp:lastModifiedBy>
  <cp:revision>2</cp:revision>
  <cp:lastPrinted>2019-05-20T07:44:00Z</cp:lastPrinted>
  <dcterms:created xsi:type="dcterms:W3CDTF">2019-05-20T08:59:00Z</dcterms:created>
  <dcterms:modified xsi:type="dcterms:W3CDTF">2019-05-20T08:59:00Z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