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E9" w:rsidRPr="00E4614D" w:rsidRDefault="003E20E9">
      <w:pPr>
        <w:pStyle w:val="a3"/>
        <w:spacing w:line="600" w:lineRule="exact"/>
        <w:jc w:val="center"/>
        <w:rPr>
          <w:rFonts w:ascii="Times New Roman" w:eastAsia="方正小标宋简体" w:hAnsi="Times New Roman" w:cs="宋体"/>
          <w:sz w:val="44"/>
          <w:szCs w:val="44"/>
        </w:rPr>
      </w:pPr>
      <w:r w:rsidRPr="00E4614D">
        <w:rPr>
          <w:rFonts w:ascii="方正小标宋简体" w:eastAsia="方正小标宋简体" w:hAnsi="Calibri" w:cs="Times New Roman" w:hint="eastAsia"/>
          <w:sz w:val="44"/>
          <w:szCs w:val="44"/>
        </w:rPr>
        <w:t>辽宁省2019</w:t>
      </w:r>
      <w:r w:rsidR="00DD18F0" w:rsidRPr="00E4614D">
        <w:rPr>
          <w:rFonts w:ascii="Times New Roman" w:eastAsia="方正小标宋简体" w:hAnsi="Times New Roman" w:cs="宋体" w:hint="eastAsia"/>
          <w:sz w:val="44"/>
          <w:szCs w:val="44"/>
        </w:rPr>
        <w:t>网络市场监管</w:t>
      </w:r>
    </w:p>
    <w:p w:rsidR="00667633" w:rsidRDefault="00DD18F0">
      <w:pPr>
        <w:pStyle w:val="a3"/>
        <w:spacing w:line="600" w:lineRule="exact"/>
        <w:jc w:val="center"/>
        <w:rPr>
          <w:rFonts w:ascii="Times New Roman" w:eastAsia="方正小标宋简体" w:hAnsi="Times New Roman" w:cs="宋体"/>
          <w:sz w:val="44"/>
          <w:szCs w:val="44"/>
        </w:rPr>
      </w:pPr>
      <w:r w:rsidRPr="00E4614D">
        <w:rPr>
          <w:rFonts w:ascii="Times New Roman" w:eastAsia="方正小标宋简体" w:hAnsi="Times New Roman" w:cs="宋体" w:hint="eastAsia"/>
          <w:sz w:val="44"/>
          <w:szCs w:val="44"/>
        </w:rPr>
        <w:t>专项行动（</w:t>
      </w:r>
      <w:proofErr w:type="gramStart"/>
      <w:r w:rsidRPr="00E4614D">
        <w:rPr>
          <w:rFonts w:ascii="Times New Roman" w:eastAsia="方正小标宋简体" w:hAnsi="Times New Roman" w:cs="宋体" w:hint="eastAsia"/>
          <w:sz w:val="44"/>
          <w:szCs w:val="44"/>
        </w:rPr>
        <w:t>网剑行动</w:t>
      </w:r>
      <w:proofErr w:type="gramEnd"/>
      <w:r w:rsidRPr="00E4614D">
        <w:rPr>
          <w:rFonts w:ascii="Times New Roman" w:eastAsia="方正小标宋简体" w:hAnsi="Times New Roman" w:cs="宋体" w:hint="eastAsia"/>
          <w:sz w:val="44"/>
          <w:szCs w:val="44"/>
        </w:rPr>
        <w:t>）</w:t>
      </w:r>
      <w:r w:rsidR="003E20E9" w:rsidRPr="00E4614D">
        <w:rPr>
          <w:rFonts w:ascii="Times New Roman" w:eastAsia="方正小标宋简体" w:hAnsi="Times New Roman" w:cs="宋体" w:hint="eastAsia"/>
          <w:sz w:val="44"/>
          <w:szCs w:val="44"/>
        </w:rPr>
        <w:t>实施</w:t>
      </w:r>
      <w:r w:rsidRPr="00E4614D">
        <w:rPr>
          <w:rFonts w:ascii="Times New Roman" w:eastAsia="方正小标宋简体" w:hAnsi="Times New Roman" w:cs="宋体" w:hint="eastAsia"/>
          <w:sz w:val="44"/>
          <w:szCs w:val="44"/>
        </w:rPr>
        <w:t>方案</w:t>
      </w:r>
    </w:p>
    <w:p w:rsidR="00AA1AC6" w:rsidRPr="00E4614D" w:rsidRDefault="00667633">
      <w:pPr>
        <w:pStyle w:val="a3"/>
        <w:spacing w:line="600" w:lineRule="exact"/>
        <w:jc w:val="center"/>
        <w:rPr>
          <w:rFonts w:ascii="Times New Roman" w:eastAsia="方正小标宋简体" w:hAnsi="Times New Roman" w:cs="宋体"/>
          <w:sz w:val="44"/>
          <w:szCs w:val="44"/>
        </w:rPr>
      </w:pPr>
      <w:r>
        <w:rPr>
          <w:rFonts w:ascii="Times New Roman" w:eastAsia="方正小标宋简体" w:hAnsi="Times New Roman" w:cs="宋体" w:hint="eastAsia"/>
          <w:sz w:val="44"/>
          <w:szCs w:val="44"/>
        </w:rPr>
        <w:t>（征求意见稿）</w:t>
      </w:r>
    </w:p>
    <w:p w:rsidR="00AA1AC6" w:rsidRDefault="00AA1AC6">
      <w:pPr>
        <w:pStyle w:val="a3"/>
        <w:spacing w:line="600" w:lineRule="exact"/>
        <w:rPr>
          <w:rFonts w:ascii="Times New Roman" w:eastAsia="仿宋_GB2312" w:hAnsi="Times New Roman" w:cs="宋体"/>
          <w:sz w:val="32"/>
          <w:szCs w:val="32"/>
        </w:rPr>
      </w:pPr>
    </w:p>
    <w:p w:rsidR="00AA1AC6" w:rsidRDefault="00DD18F0">
      <w:pPr>
        <w:pStyle w:val="a3"/>
        <w:spacing w:line="60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为深入贯彻党的十九大和十九届二中、三中全会精神，以落实《电子商务法》为</w:t>
      </w:r>
      <w:r w:rsidR="003E20E9">
        <w:rPr>
          <w:rFonts w:ascii="Times New Roman" w:eastAsia="仿宋_GB2312" w:hAnsi="Times New Roman" w:cs="宋体" w:hint="eastAsia"/>
          <w:sz w:val="32"/>
          <w:szCs w:val="32"/>
        </w:rPr>
        <w:t>主线</w:t>
      </w:r>
      <w:r>
        <w:rPr>
          <w:rFonts w:ascii="Times New Roman" w:eastAsia="仿宋_GB2312" w:hAnsi="Times New Roman" w:cs="宋体" w:hint="eastAsia"/>
          <w:sz w:val="32"/>
          <w:szCs w:val="32"/>
        </w:rPr>
        <w:t>，规范网络经营行为，净化网络市场交易环境，维护良好网络市场秩序，</w:t>
      </w:r>
      <w:r w:rsidR="00EB4685" w:rsidRPr="00EB4685">
        <w:rPr>
          <w:rFonts w:ascii="Times New Roman" w:eastAsia="仿宋_GB2312" w:hAnsi="Times New Roman" w:cs="宋体" w:hint="eastAsia"/>
          <w:sz w:val="32"/>
          <w:szCs w:val="32"/>
        </w:rPr>
        <w:t>按照市场监管总局等有关部门部署，结合我省实际，</w:t>
      </w:r>
      <w:proofErr w:type="gramStart"/>
      <w:r w:rsidR="00265AFD" w:rsidRPr="00902556">
        <w:rPr>
          <w:rFonts w:ascii="Times New Roman" w:eastAsia="仿宋_GB2312" w:hAnsi="Times New Roman" w:cs="宋体" w:hint="eastAsia"/>
          <w:sz w:val="32"/>
          <w:szCs w:val="32"/>
        </w:rPr>
        <w:t>省网络</w:t>
      </w:r>
      <w:proofErr w:type="gramEnd"/>
      <w:r w:rsidR="00265AFD" w:rsidRPr="00902556">
        <w:rPr>
          <w:rFonts w:ascii="Times New Roman" w:eastAsia="仿宋_GB2312" w:hAnsi="Times New Roman" w:cs="宋体" w:hint="eastAsia"/>
          <w:sz w:val="32"/>
          <w:szCs w:val="32"/>
        </w:rPr>
        <w:t>市场监管联席会议</w:t>
      </w:r>
      <w:r>
        <w:rPr>
          <w:rFonts w:ascii="Times New Roman" w:eastAsia="仿宋_GB2312" w:hAnsi="Times New Roman" w:cs="宋体" w:hint="eastAsia"/>
          <w:sz w:val="32"/>
          <w:szCs w:val="32"/>
        </w:rPr>
        <w:t>各成员单位</w:t>
      </w:r>
      <w:r w:rsidR="00902556">
        <w:rPr>
          <w:rFonts w:ascii="Times New Roman" w:eastAsia="仿宋_GB2312" w:hAnsi="Times New Roman" w:cs="宋体" w:hint="eastAsia"/>
          <w:sz w:val="32"/>
          <w:szCs w:val="32"/>
        </w:rPr>
        <w:t>及其他有关单位</w:t>
      </w:r>
      <w:r>
        <w:rPr>
          <w:rFonts w:ascii="Times New Roman" w:eastAsia="仿宋_GB2312" w:hAnsi="Times New Roman" w:cs="宋体" w:hint="eastAsia"/>
          <w:sz w:val="32"/>
          <w:szCs w:val="32"/>
        </w:rPr>
        <w:t>决</w:t>
      </w:r>
      <w:r>
        <w:rPr>
          <w:rFonts w:ascii="Times New Roman" w:eastAsia="仿宋_GB2312" w:hAnsi="仿宋_GB2312" w:cs="仿宋_GB2312" w:hint="eastAsia"/>
          <w:sz w:val="32"/>
          <w:szCs w:val="32"/>
        </w:rPr>
        <w:t>定联合开</w:t>
      </w:r>
      <w:r>
        <w:rPr>
          <w:rFonts w:ascii="Times New Roman" w:eastAsia="仿宋_GB2312" w:hAnsi="Times New Roman" w:cs="宋体" w:hint="eastAsia"/>
          <w:sz w:val="32"/>
          <w:szCs w:val="32"/>
        </w:rPr>
        <w:t>展</w:t>
      </w:r>
      <w:r>
        <w:rPr>
          <w:rFonts w:ascii="Times New Roman" w:eastAsia="仿宋_GB2312" w:hAnsi="Times New Roman" w:cs="宋体" w:hint="eastAsia"/>
          <w:sz w:val="32"/>
          <w:szCs w:val="32"/>
        </w:rPr>
        <w:t>2019</w:t>
      </w:r>
      <w:r>
        <w:rPr>
          <w:rFonts w:ascii="Times New Roman" w:eastAsia="仿宋_GB2312" w:hAnsi="Times New Roman" w:cs="宋体" w:hint="eastAsia"/>
          <w:sz w:val="32"/>
          <w:szCs w:val="32"/>
        </w:rPr>
        <w:t>网络市场监管专项行动（</w:t>
      </w:r>
      <w:proofErr w:type="gramStart"/>
      <w:r>
        <w:rPr>
          <w:rFonts w:ascii="Times New Roman" w:eastAsia="仿宋_GB2312" w:hAnsi="Times New Roman" w:cs="宋体" w:hint="eastAsia"/>
          <w:sz w:val="32"/>
          <w:szCs w:val="32"/>
        </w:rPr>
        <w:t>网剑行动</w:t>
      </w:r>
      <w:proofErr w:type="gramEnd"/>
      <w:r>
        <w:rPr>
          <w:rFonts w:ascii="Times New Roman" w:eastAsia="仿宋_GB2312" w:hAnsi="Times New Roman" w:cs="宋体" w:hint="eastAsia"/>
          <w:sz w:val="32"/>
          <w:szCs w:val="32"/>
        </w:rPr>
        <w:t>）</w:t>
      </w:r>
      <w:r w:rsidR="00902556">
        <w:rPr>
          <w:rFonts w:ascii="Times New Roman" w:eastAsia="仿宋_GB2312" w:hAnsi="Times New Roman" w:cs="宋体" w:hint="eastAsia"/>
          <w:sz w:val="32"/>
          <w:szCs w:val="32"/>
        </w:rPr>
        <w:t>，特制定本方案。</w:t>
      </w:r>
    </w:p>
    <w:p w:rsidR="00AA1AC6" w:rsidRDefault="00DD18F0">
      <w:pPr>
        <w:pStyle w:val="a3"/>
        <w:spacing w:line="600" w:lineRule="exact"/>
        <w:ind w:firstLineChars="200" w:firstLine="640"/>
        <w:rPr>
          <w:rFonts w:ascii="Times New Roman" w:eastAsia="黑体" w:hAnsi="Times New Roman" w:cs="宋体"/>
          <w:sz w:val="32"/>
          <w:szCs w:val="32"/>
        </w:rPr>
      </w:pPr>
      <w:r>
        <w:rPr>
          <w:rFonts w:ascii="Times New Roman" w:eastAsia="黑体" w:hAnsi="Times New Roman" w:cs="宋体" w:hint="eastAsia"/>
          <w:sz w:val="32"/>
          <w:szCs w:val="32"/>
        </w:rPr>
        <w:t>一、总体目标</w:t>
      </w:r>
    </w:p>
    <w:p w:rsidR="00AA1AC6" w:rsidRDefault="00DD18F0">
      <w:pPr>
        <w:pStyle w:val="a3"/>
        <w:spacing w:line="600" w:lineRule="exact"/>
        <w:ind w:firstLineChars="200" w:firstLine="640"/>
        <w:rPr>
          <w:rFonts w:ascii="Times New Roman" w:eastAsia="仿宋_GB2312" w:hAnsi="Times New Roman" w:cs="宋体"/>
          <w:sz w:val="32"/>
          <w:szCs w:val="32"/>
        </w:rPr>
      </w:pPr>
      <w:r>
        <w:rPr>
          <w:rFonts w:ascii="Times New Roman" w:eastAsia="仿宋_GB2312" w:hAnsi="Times New Roman" w:cs="宋体" w:hint="eastAsia"/>
          <w:sz w:val="32"/>
          <w:szCs w:val="32"/>
        </w:rPr>
        <w:t>充分发挥</w:t>
      </w:r>
      <w:r w:rsidR="00902556" w:rsidRPr="00902556">
        <w:rPr>
          <w:rFonts w:ascii="Times New Roman" w:eastAsia="仿宋_GB2312" w:hAnsi="Times New Roman" w:cs="宋体" w:hint="eastAsia"/>
          <w:sz w:val="32"/>
          <w:szCs w:val="32"/>
        </w:rPr>
        <w:t>我省网络市场监管联席会议作用</w:t>
      </w:r>
      <w:r>
        <w:rPr>
          <w:rFonts w:ascii="Times New Roman" w:eastAsia="仿宋_GB2312" w:hAnsi="Times New Roman" w:cs="宋体" w:hint="eastAsia"/>
          <w:sz w:val="32"/>
          <w:szCs w:val="32"/>
        </w:rPr>
        <w:t>，严格贯彻落实《电子商务法》有关规定，严厉打击网络市场突出问题，营造公平竞争的市场秩序。坚持依法依规监管、审慎监管、智慧监管、综合监管和协同监管，强化信用约束，规范电子商务行为，净化交易环境，保护消费者和经营者合法权益，提升网络商品和服务质量，促进电子商务持续健康发展。</w:t>
      </w:r>
    </w:p>
    <w:p w:rsidR="00AA1AC6" w:rsidRDefault="00DD18F0">
      <w:pPr>
        <w:pStyle w:val="a3"/>
        <w:spacing w:line="600" w:lineRule="exact"/>
        <w:ind w:firstLineChars="200" w:firstLine="640"/>
        <w:rPr>
          <w:rFonts w:ascii="Times New Roman" w:eastAsia="黑体" w:hAnsi="Times New Roman" w:cs="宋体"/>
          <w:sz w:val="32"/>
          <w:szCs w:val="32"/>
        </w:rPr>
      </w:pPr>
      <w:r>
        <w:rPr>
          <w:rFonts w:ascii="Times New Roman" w:eastAsia="黑体" w:hAnsi="Times New Roman" w:cs="宋体" w:hint="eastAsia"/>
          <w:sz w:val="32"/>
          <w:szCs w:val="32"/>
        </w:rPr>
        <w:t>二、重点任务</w:t>
      </w:r>
    </w:p>
    <w:p w:rsidR="00AA1AC6" w:rsidRDefault="00DD18F0" w:rsidP="00265AFD">
      <w:pPr>
        <w:pStyle w:val="a3"/>
        <w:spacing w:line="600" w:lineRule="exact"/>
        <w:ind w:firstLineChars="200" w:firstLine="643"/>
        <w:rPr>
          <w:rFonts w:ascii="Times New Roman" w:eastAsia="仿宋_GB2312" w:hAnsi="Times New Roman" w:cs="宋体"/>
          <w:sz w:val="32"/>
          <w:szCs w:val="32"/>
        </w:rPr>
      </w:pPr>
      <w:r w:rsidRPr="00265AFD">
        <w:rPr>
          <w:rFonts w:ascii="Times New Roman" w:eastAsia="楷体_GB2312" w:hAnsi="Times New Roman" w:cs="宋体" w:hint="eastAsia"/>
          <w:b/>
          <w:sz w:val="32"/>
          <w:szCs w:val="32"/>
        </w:rPr>
        <w:t>（一）着力规范电子商务主体资格，营造良好准入环境。</w:t>
      </w:r>
      <w:r>
        <w:rPr>
          <w:rFonts w:ascii="Times New Roman" w:eastAsia="仿宋_GB2312" w:hAnsi="Times New Roman" w:cs="宋体" w:hint="eastAsia"/>
          <w:sz w:val="32"/>
          <w:szCs w:val="32"/>
        </w:rPr>
        <w:t>依法查处电子商务经营者违反《电子商务法》第十五条规定的信息公示义务的行为。监督电子商务经营者依法办理市场主体登记，规范电子商务主体资格，加强对社交电商、跨境电商经营者的规范引导。督促电子商务平台经营者按照《电</w:t>
      </w:r>
      <w:r>
        <w:rPr>
          <w:rFonts w:ascii="Times New Roman" w:eastAsia="仿宋_GB2312" w:hAnsi="Times New Roman" w:cs="宋体" w:hint="eastAsia"/>
          <w:sz w:val="32"/>
          <w:szCs w:val="32"/>
        </w:rPr>
        <w:lastRenderedPageBreak/>
        <w:t>子商务法》等法律法规要求登记备案，对进入平台的经营者真实信息进行核验、登记，建立登记档案，监督电子商务经营者做好亮照、亮证、</w:t>
      </w:r>
      <w:proofErr w:type="gramStart"/>
      <w:r>
        <w:rPr>
          <w:rFonts w:ascii="Times New Roman" w:eastAsia="仿宋_GB2312" w:hAnsi="Times New Roman" w:cs="宋体" w:hint="eastAsia"/>
          <w:sz w:val="32"/>
          <w:szCs w:val="32"/>
        </w:rPr>
        <w:t>亮标工作</w:t>
      </w:r>
      <w:proofErr w:type="gramEnd"/>
      <w:r>
        <w:rPr>
          <w:rFonts w:ascii="Times New Roman" w:eastAsia="仿宋_GB2312" w:hAnsi="Times New Roman" w:cs="宋体" w:hint="eastAsia"/>
          <w:sz w:val="32"/>
          <w:szCs w:val="32"/>
        </w:rPr>
        <w:t>。督促邮政企业、快递企业加强对电子商务企业协议客户经营范围的审查。规范电子商务经营主体，集中整治非法主体互联网应用（网站、</w:t>
      </w:r>
      <w:r>
        <w:rPr>
          <w:rFonts w:ascii="Times New Roman" w:eastAsia="仿宋_GB2312" w:hAnsi="Times New Roman" w:cs="宋体" w:hint="eastAsia"/>
          <w:sz w:val="32"/>
          <w:szCs w:val="32"/>
        </w:rPr>
        <w:t>APP</w:t>
      </w:r>
      <w:r>
        <w:rPr>
          <w:rFonts w:ascii="Times New Roman" w:eastAsia="仿宋_GB2312" w:hAnsi="Times New Roman" w:cs="宋体" w:hint="eastAsia"/>
          <w:sz w:val="32"/>
          <w:szCs w:val="32"/>
        </w:rPr>
        <w:t>等）。（</w:t>
      </w:r>
      <w:r w:rsidR="00902556"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市场监管局、</w:t>
      </w:r>
      <w:r w:rsidR="00902556" w:rsidRPr="004A2024">
        <w:rPr>
          <w:rFonts w:asciiTheme="minorHAnsi" w:eastAsia="楷体_GB2312" w:hAnsiTheme="minorHAnsi" w:cs="宋体" w:hint="eastAsia"/>
          <w:b/>
          <w:sz w:val="32"/>
          <w:szCs w:val="32"/>
        </w:rPr>
        <w:t>省通信管理局</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公安</w:t>
      </w:r>
      <w:r w:rsidR="00902556"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902556" w:rsidRPr="004A2024">
        <w:rPr>
          <w:rFonts w:asciiTheme="minorHAnsi" w:eastAsia="楷体_GB2312" w:hAnsiTheme="minorHAnsi" w:cs="宋体" w:hint="eastAsia"/>
          <w:b/>
          <w:sz w:val="32"/>
          <w:szCs w:val="32"/>
        </w:rPr>
        <w:t>大连</w:t>
      </w:r>
      <w:r w:rsidRPr="004A2024">
        <w:rPr>
          <w:rFonts w:asciiTheme="minorHAnsi" w:eastAsia="楷体_GB2312" w:hAnsiTheme="minorHAnsi" w:cs="宋体" w:hint="eastAsia"/>
          <w:b/>
          <w:sz w:val="32"/>
          <w:szCs w:val="32"/>
        </w:rPr>
        <w:t>海关、</w:t>
      </w:r>
      <w:r w:rsidR="00902556" w:rsidRPr="004A2024">
        <w:rPr>
          <w:rFonts w:asciiTheme="minorHAnsi" w:eastAsia="楷体_GB2312" w:hAnsiTheme="minorHAnsi" w:cs="宋体" w:hint="eastAsia"/>
          <w:b/>
          <w:sz w:val="32"/>
          <w:szCs w:val="32"/>
        </w:rPr>
        <w:t>沈阳海关、省</w:t>
      </w:r>
      <w:r w:rsidRPr="004A2024">
        <w:rPr>
          <w:rFonts w:asciiTheme="minorHAnsi" w:eastAsia="楷体_GB2312" w:hAnsiTheme="minorHAnsi" w:cs="宋体" w:hint="eastAsia"/>
          <w:b/>
          <w:sz w:val="32"/>
          <w:szCs w:val="32"/>
        </w:rPr>
        <w:t>邮政</w:t>
      </w:r>
      <w:r w:rsidR="00902556" w:rsidRPr="004A2024">
        <w:rPr>
          <w:rFonts w:asciiTheme="minorHAnsi" w:eastAsia="楷体_GB2312" w:hAnsiTheme="minorHAnsi" w:cs="宋体" w:hint="eastAsia"/>
          <w:b/>
          <w:sz w:val="32"/>
          <w:szCs w:val="32"/>
        </w:rPr>
        <w:t>管理</w:t>
      </w:r>
      <w:r w:rsidRPr="004A2024">
        <w:rPr>
          <w:rFonts w:asciiTheme="minorHAnsi" w:eastAsia="楷体_GB2312" w:hAnsiTheme="minorHAnsi" w:cs="宋体" w:hint="eastAsia"/>
          <w:b/>
          <w:sz w:val="32"/>
          <w:szCs w:val="32"/>
        </w:rPr>
        <w:t>局按职责分工协作</w:t>
      </w:r>
      <w:r>
        <w:rPr>
          <w:rFonts w:ascii="Times New Roman" w:eastAsia="仿宋_GB2312" w:hAnsi="Times New Roman" w:cs="宋体" w:hint="eastAsia"/>
          <w:sz w:val="32"/>
          <w:szCs w:val="32"/>
        </w:rPr>
        <w:t>）</w:t>
      </w:r>
    </w:p>
    <w:p w:rsidR="00AA1AC6" w:rsidRDefault="00DD18F0" w:rsidP="00265AFD">
      <w:pPr>
        <w:pStyle w:val="a3"/>
        <w:spacing w:line="600" w:lineRule="exact"/>
        <w:ind w:firstLineChars="200" w:firstLine="643"/>
        <w:rPr>
          <w:rFonts w:ascii="Times New Roman" w:eastAsia="仿宋_GB2312" w:hAnsi="Times New Roman" w:cs="宋体"/>
          <w:sz w:val="32"/>
          <w:szCs w:val="32"/>
        </w:rPr>
      </w:pPr>
      <w:r w:rsidRPr="00265AFD">
        <w:rPr>
          <w:rFonts w:ascii="Times New Roman" w:eastAsia="楷体_GB2312" w:hAnsi="Times New Roman" w:cs="宋体" w:hint="eastAsia"/>
          <w:b/>
          <w:sz w:val="32"/>
          <w:szCs w:val="32"/>
        </w:rPr>
        <w:t>（二）严厉打击网上销售假冒伪劣商品、不安全食品及假药劣药，营造放心消费环境。</w:t>
      </w:r>
      <w:r>
        <w:rPr>
          <w:rFonts w:ascii="Times New Roman" w:eastAsia="仿宋_GB2312" w:hAnsi="Times New Roman" w:cs="宋体" w:hint="eastAsia"/>
          <w:sz w:val="32"/>
          <w:szCs w:val="32"/>
        </w:rPr>
        <w:t>以食品（含保健食品）、药品、电子产品、汽车配件、家具家装、家庭日用品、儿童用品、服装鞋帽</w:t>
      </w:r>
      <w:r w:rsidR="00902556">
        <w:rPr>
          <w:rFonts w:ascii="Times New Roman" w:eastAsia="仿宋_GB2312" w:hAnsi="Times New Roman" w:cs="宋体" w:hint="eastAsia"/>
          <w:sz w:val="32"/>
          <w:szCs w:val="32"/>
        </w:rPr>
        <w:t>、</w:t>
      </w:r>
      <w:r w:rsidR="00902556" w:rsidRPr="00265AFD">
        <w:rPr>
          <w:rFonts w:ascii="Times New Roman" w:eastAsia="仿宋_GB2312" w:hAnsi="Times New Roman" w:cs="宋体" w:hint="eastAsia"/>
          <w:sz w:val="32"/>
          <w:szCs w:val="32"/>
        </w:rPr>
        <w:t>电动自行车</w:t>
      </w:r>
      <w:r>
        <w:rPr>
          <w:rFonts w:ascii="Times New Roman" w:eastAsia="仿宋_GB2312" w:hAnsi="Times New Roman" w:cs="宋体" w:hint="eastAsia"/>
          <w:sz w:val="32"/>
          <w:szCs w:val="32"/>
        </w:rPr>
        <w:t>以及劳动防护安全帽等社会反映集中、关系健康安全的消费品为重点，加强监管执法和刑事司法，以大要案为突破口，组织开展集中打击，坚决守住人民生命健康和安全的底线。坚持线上线下治理相结合，加强流通销售餐饮环节食品等商品抽查，加强网络餐饮服务食品安全监管，加强风险监测，净化生产源头，依法查处利用互联网销售假冒伪劣</w:t>
      </w:r>
      <w:r w:rsidR="002A2A9E">
        <w:rPr>
          <w:rFonts w:ascii="Times New Roman" w:eastAsia="仿宋_GB2312" w:hAnsi="Times New Roman" w:cs="宋体" w:hint="eastAsia"/>
          <w:sz w:val="32"/>
          <w:szCs w:val="32"/>
        </w:rPr>
        <w:t>商</w:t>
      </w:r>
      <w:r>
        <w:rPr>
          <w:rFonts w:ascii="Times New Roman" w:eastAsia="仿宋_GB2312" w:hAnsi="Times New Roman" w:cs="宋体" w:hint="eastAsia"/>
          <w:sz w:val="32"/>
          <w:szCs w:val="32"/>
        </w:rPr>
        <w:t>品违法犯罪活动。依法依规处置互联网</w:t>
      </w:r>
      <w:r w:rsidRPr="00265AFD">
        <w:rPr>
          <w:rFonts w:ascii="Times New Roman" w:eastAsia="仿宋_GB2312" w:hAnsi="Times New Roman" w:cs="宋体" w:hint="eastAsia"/>
          <w:sz w:val="32"/>
          <w:szCs w:val="32"/>
        </w:rPr>
        <w:t>侵权假冒</w:t>
      </w:r>
      <w:r>
        <w:rPr>
          <w:rFonts w:ascii="Times New Roman" w:eastAsia="仿宋_GB2312" w:hAnsi="Times New Roman" w:cs="宋体" w:hint="eastAsia"/>
          <w:sz w:val="32"/>
          <w:szCs w:val="32"/>
        </w:rPr>
        <w:t>有害信息。（</w:t>
      </w:r>
      <w:r w:rsidR="00902556"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市场监管局</w:t>
      </w:r>
      <w:r w:rsidR="001A40C9" w:rsidRPr="004A2024">
        <w:rPr>
          <w:rFonts w:asciiTheme="minorHAnsi" w:eastAsia="楷体_GB2312" w:hAnsiTheme="minorHAnsi" w:cs="宋体" w:hint="eastAsia"/>
          <w:b/>
          <w:sz w:val="32"/>
          <w:szCs w:val="32"/>
        </w:rPr>
        <w:t>、</w:t>
      </w:r>
      <w:r w:rsidR="00902556"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公安</w:t>
      </w:r>
      <w:r w:rsidR="00902556"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902556" w:rsidRPr="004A2024">
        <w:rPr>
          <w:rFonts w:asciiTheme="minorHAnsi" w:eastAsia="楷体_GB2312" w:hAnsiTheme="minorHAnsi" w:cs="宋体" w:hint="eastAsia"/>
          <w:b/>
          <w:sz w:val="32"/>
          <w:szCs w:val="32"/>
        </w:rPr>
        <w:t>大连</w:t>
      </w:r>
      <w:r w:rsidRPr="004A2024">
        <w:rPr>
          <w:rFonts w:asciiTheme="minorHAnsi" w:eastAsia="楷体_GB2312" w:hAnsiTheme="minorHAnsi" w:cs="宋体" w:hint="eastAsia"/>
          <w:b/>
          <w:sz w:val="32"/>
          <w:szCs w:val="32"/>
        </w:rPr>
        <w:t>海关、</w:t>
      </w:r>
      <w:r w:rsidR="00902556" w:rsidRPr="004A2024">
        <w:rPr>
          <w:rFonts w:asciiTheme="minorHAnsi" w:eastAsia="楷体_GB2312" w:hAnsiTheme="minorHAnsi" w:cs="宋体" w:hint="eastAsia"/>
          <w:b/>
          <w:sz w:val="32"/>
          <w:szCs w:val="32"/>
        </w:rPr>
        <w:t>沈阳海关、省</w:t>
      </w:r>
      <w:r w:rsidRPr="004A2024">
        <w:rPr>
          <w:rFonts w:asciiTheme="minorHAnsi" w:eastAsia="楷体_GB2312" w:hAnsiTheme="minorHAnsi" w:cs="宋体" w:hint="eastAsia"/>
          <w:b/>
          <w:sz w:val="32"/>
          <w:szCs w:val="32"/>
        </w:rPr>
        <w:t>邮政</w:t>
      </w:r>
      <w:r w:rsidR="00902556" w:rsidRPr="004A2024">
        <w:rPr>
          <w:rFonts w:asciiTheme="minorHAnsi" w:eastAsia="楷体_GB2312" w:hAnsiTheme="minorHAnsi" w:cs="宋体" w:hint="eastAsia"/>
          <w:b/>
          <w:sz w:val="32"/>
          <w:szCs w:val="32"/>
        </w:rPr>
        <w:t>管理</w:t>
      </w:r>
      <w:r w:rsidRPr="004A2024">
        <w:rPr>
          <w:rFonts w:asciiTheme="minorHAnsi" w:eastAsia="楷体_GB2312" w:hAnsiTheme="minorHAnsi" w:cs="宋体" w:hint="eastAsia"/>
          <w:b/>
          <w:sz w:val="32"/>
          <w:szCs w:val="32"/>
        </w:rPr>
        <w:t>局</w:t>
      </w:r>
      <w:r w:rsidR="00D32CC3" w:rsidRPr="004A2024">
        <w:rPr>
          <w:rFonts w:asciiTheme="minorHAnsi" w:eastAsia="楷体_GB2312" w:hAnsiTheme="minorHAnsi" w:cs="宋体" w:hint="eastAsia"/>
          <w:b/>
          <w:sz w:val="32"/>
          <w:szCs w:val="32"/>
        </w:rPr>
        <w:t>、省药</w:t>
      </w:r>
      <w:r w:rsidR="00D32CC3">
        <w:rPr>
          <w:rFonts w:asciiTheme="minorHAnsi" w:eastAsia="楷体_GB2312" w:hAnsiTheme="minorHAnsi" w:cs="宋体" w:hint="eastAsia"/>
          <w:b/>
          <w:sz w:val="32"/>
          <w:szCs w:val="32"/>
        </w:rPr>
        <w:t>品</w:t>
      </w:r>
      <w:r w:rsidR="00D32CC3" w:rsidRPr="004A2024">
        <w:rPr>
          <w:rFonts w:asciiTheme="minorHAnsi" w:eastAsia="楷体_GB2312" w:hAnsiTheme="minorHAnsi" w:cs="宋体" w:hint="eastAsia"/>
          <w:b/>
          <w:sz w:val="32"/>
          <w:szCs w:val="32"/>
        </w:rPr>
        <w:t>监</w:t>
      </w:r>
      <w:r w:rsidR="00D32CC3">
        <w:rPr>
          <w:rFonts w:asciiTheme="minorHAnsi" w:eastAsia="楷体_GB2312" w:hAnsiTheme="minorHAnsi" w:cs="宋体" w:hint="eastAsia"/>
          <w:b/>
          <w:sz w:val="32"/>
          <w:szCs w:val="32"/>
        </w:rPr>
        <w:t>管</w:t>
      </w:r>
      <w:r w:rsidR="00D32CC3" w:rsidRPr="004A2024">
        <w:rPr>
          <w:rFonts w:asciiTheme="minorHAnsi" w:eastAsia="楷体_GB2312" w:hAnsiTheme="minorHAnsi" w:cs="宋体" w:hint="eastAsia"/>
          <w:b/>
          <w:sz w:val="32"/>
          <w:szCs w:val="32"/>
        </w:rPr>
        <w:t>局</w:t>
      </w:r>
      <w:r w:rsidR="003A61FC">
        <w:rPr>
          <w:rFonts w:asciiTheme="minorHAnsi" w:eastAsia="楷体_GB2312" w:hAnsiTheme="minorHAnsi" w:cs="宋体" w:hint="eastAsia"/>
          <w:b/>
          <w:sz w:val="32"/>
          <w:szCs w:val="32"/>
        </w:rPr>
        <w:t>、</w:t>
      </w:r>
      <w:r w:rsidR="003A61FC" w:rsidRPr="003A61FC">
        <w:rPr>
          <w:rFonts w:asciiTheme="minorHAnsi" w:eastAsia="楷体_GB2312" w:hAnsiTheme="minorHAnsi" w:cs="宋体" w:hint="eastAsia"/>
          <w:b/>
          <w:sz w:val="32"/>
          <w:szCs w:val="32"/>
        </w:rPr>
        <w:t>省知识产权局</w:t>
      </w:r>
      <w:r w:rsidRPr="004A2024">
        <w:rPr>
          <w:rFonts w:asciiTheme="minorHAnsi" w:eastAsia="楷体_GB2312" w:hAnsiTheme="minorHAnsi" w:cs="宋体" w:hint="eastAsia"/>
          <w:b/>
          <w:sz w:val="32"/>
          <w:szCs w:val="32"/>
        </w:rPr>
        <w:t>按职责分工协作</w:t>
      </w:r>
      <w:r>
        <w:rPr>
          <w:rFonts w:ascii="Times New Roman" w:eastAsia="仿宋_GB2312" w:hAnsi="Times New Roman" w:cs="宋体" w:hint="eastAsia"/>
          <w:sz w:val="32"/>
          <w:szCs w:val="32"/>
        </w:rPr>
        <w:t>）</w:t>
      </w:r>
    </w:p>
    <w:p w:rsidR="00AA1AC6" w:rsidRDefault="00DD18F0" w:rsidP="00265AFD">
      <w:pPr>
        <w:pStyle w:val="a3"/>
        <w:spacing w:line="600" w:lineRule="exact"/>
        <w:ind w:firstLineChars="200" w:firstLine="643"/>
        <w:rPr>
          <w:rFonts w:ascii="Times New Roman" w:eastAsia="仿宋_GB2312" w:hAnsi="Times New Roman" w:cs="宋体"/>
          <w:sz w:val="32"/>
          <w:szCs w:val="32"/>
        </w:rPr>
      </w:pPr>
      <w:r w:rsidRPr="00265AFD">
        <w:rPr>
          <w:rFonts w:ascii="Times New Roman" w:eastAsia="楷体_GB2312" w:hAnsi="Times New Roman" w:cs="宋体" w:hint="eastAsia"/>
          <w:b/>
          <w:sz w:val="32"/>
          <w:szCs w:val="32"/>
        </w:rPr>
        <w:t>（三）严厉打击不正当竞争行为，营造公平竞争的市场环境。</w:t>
      </w:r>
      <w:r>
        <w:rPr>
          <w:rFonts w:ascii="Times New Roman" w:eastAsia="仿宋_GB2312" w:hAnsi="Times New Roman" w:cs="宋体" w:hint="eastAsia"/>
          <w:sz w:val="32"/>
          <w:szCs w:val="32"/>
        </w:rPr>
        <w:t>按照《反不正当竞争法》《电子商务法》等相关规定，严厉打击网络虚假宣传、刷单炒信、违规促销、违法搭售等</w:t>
      </w:r>
      <w:r>
        <w:rPr>
          <w:rFonts w:ascii="Times New Roman" w:eastAsia="仿宋_GB2312" w:hAnsi="Times New Roman" w:cs="宋体" w:hint="eastAsia"/>
          <w:sz w:val="32"/>
          <w:szCs w:val="32"/>
        </w:rPr>
        <w:lastRenderedPageBreak/>
        <w:t>行为。严肃查处违规推销宣传婴幼儿配方食品的行为。严厉打击通过组织非法寄递空包裹等方式，帮助其他经营者进行刷单炒信等违法行为。督促电子商务平台经营者进一步加强</w:t>
      </w:r>
      <w:proofErr w:type="gramStart"/>
      <w:r>
        <w:rPr>
          <w:rFonts w:ascii="Times New Roman" w:eastAsia="仿宋_GB2312" w:hAnsi="Times New Roman" w:cs="宋体" w:hint="eastAsia"/>
          <w:sz w:val="32"/>
          <w:szCs w:val="32"/>
        </w:rPr>
        <w:t>对刷单炒信行为</w:t>
      </w:r>
      <w:proofErr w:type="gramEnd"/>
      <w:r>
        <w:rPr>
          <w:rFonts w:ascii="Times New Roman" w:eastAsia="仿宋_GB2312" w:hAnsi="Times New Roman" w:cs="宋体" w:hint="eastAsia"/>
          <w:sz w:val="32"/>
          <w:szCs w:val="32"/>
        </w:rPr>
        <w:t>的监测监控，完善商品（服务）信用评价体系，配合执法工作开展。依法查处电子商务平台经营者限制平台内经营者参与</w:t>
      </w:r>
      <w:proofErr w:type="gramStart"/>
      <w:r>
        <w:rPr>
          <w:rFonts w:ascii="Times New Roman" w:eastAsia="仿宋_GB2312" w:hAnsi="Times New Roman" w:cs="宋体" w:hint="eastAsia"/>
          <w:sz w:val="32"/>
          <w:szCs w:val="32"/>
        </w:rPr>
        <w:t>其他第三</w:t>
      </w:r>
      <w:proofErr w:type="gramEnd"/>
      <w:r>
        <w:rPr>
          <w:rFonts w:ascii="Times New Roman" w:eastAsia="仿宋_GB2312" w:hAnsi="Times New Roman" w:cs="宋体" w:hint="eastAsia"/>
          <w:sz w:val="32"/>
          <w:szCs w:val="32"/>
        </w:rPr>
        <w:t>方电子商务平台经营活动等行为。（</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市场监管局、</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发展改革委、</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商务</w:t>
      </w:r>
      <w:r w:rsidR="001A40C9"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邮政</w:t>
      </w:r>
      <w:r w:rsidR="001A40C9" w:rsidRPr="004A2024">
        <w:rPr>
          <w:rFonts w:asciiTheme="minorHAnsi" w:eastAsia="楷体_GB2312" w:hAnsiTheme="minorHAnsi" w:cs="宋体" w:hint="eastAsia"/>
          <w:b/>
          <w:sz w:val="32"/>
          <w:szCs w:val="32"/>
        </w:rPr>
        <w:t>管理</w:t>
      </w:r>
      <w:r w:rsidRPr="004A2024">
        <w:rPr>
          <w:rFonts w:asciiTheme="minorHAnsi" w:eastAsia="楷体_GB2312" w:hAnsiTheme="minorHAnsi" w:cs="宋体" w:hint="eastAsia"/>
          <w:b/>
          <w:sz w:val="32"/>
          <w:szCs w:val="32"/>
        </w:rPr>
        <w:t>局按职责分工协作</w:t>
      </w:r>
      <w:r>
        <w:rPr>
          <w:rFonts w:ascii="Times New Roman" w:eastAsia="仿宋_GB2312" w:hAnsi="Times New Roman" w:cs="宋体" w:hint="eastAsia"/>
          <w:sz w:val="32"/>
          <w:szCs w:val="32"/>
        </w:rPr>
        <w:t>）</w:t>
      </w:r>
    </w:p>
    <w:p w:rsidR="00AA1AC6" w:rsidRDefault="00DD18F0" w:rsidP="00265AFD">
      <w:pPr>
        <w:spacing w:line="600" w:lineRule="exact"/>
        <w:ind w:firstLineChars="200" w:firstLine="643"/>
        <w:rPr>
          <w:rFonts w:eastAsia="仿宋_GB2312" w:cs="宋体"/>
          <w:sz w:val="32"/>
          <w:szCs w:val="32"/>
        </w:rPr>
      </w:pPr>
      <w:r w:rsidRPr="00265AFD">
        <w:rPr>
          <w:rFonts w:eastAsia="楷体_GB2312" w:cs="宋体" w:hint="eastAsia"/>
          <w:b/>
          <w:sz w:val="32"/>
          <w:szCs w:val="32"/>
        </w:rPr>
        <w:t>（四）深入开展互联网广告整治工作，营造良好广告市场环境。</w:t>
      </w:r>
      <w:r>
        <w:rPr>
          <w:rFonts w:eastAsia="仿宋_GB2312" w:cs="宋体" w:hint="eastAsia"/>
          <w:sz w:val="32"/>
          <w:szCs w:val="32"/>
        </w:rPr>
        <w:t>以社会影响大、覆盖面广的门户网站、搜索引擎、电子商务平台为重点，突出移动客户端和新媒体账户等互联网媒介，针对医疗、药品、保健食品、房地产、金融投资理财等关系人民群众身体健康和财产安全的虚假违法广告，加大案件查处力度，查办一批大案要案。（</w:t>
      </w:r>
      <w:r w:rsidR="001A40C9" w:rsidRPr="001A40C9">
        <w:rPr>
          <w:rFonts w:ascii="楷体" w:eastAsia="楷体" w:hAnsi="楷体" w:cs="宋体" w:hint="eastAsia"/>
          <w:b/>
          <w:sz w:val="32"/>
          <w:szCs w:val="32"/>
        </w:rPr>
        <w:t>省</w:t>
      </w:r>
      <w:r w:rsidRPr="004A2024">
        <w:rPr>
          <w:rFonts w:eastAsia="楷体_GB2312" w:cs="宋体" w:hint="eastAsia"/>
          <w:b/>
          <w:sz w:val="32"/>
          <w:szCs w:val="32"/>
        </w:rPr>
        <w:t>市场监管局</w:t>
      </w:r>
      <w:r w:rsidR="00D53E0E" w:rsidRPr="00D53E0E">
        <w:rPr>
          <w:rFonts w:eastAsia="楷体_GB2312" w:cs="宋体" w:hint="eastAsia"/>
          <w:b/>
          <w:sz w:val="32"/>
          <w:szCs w:val="32"/>
        </w:rPr>
        <w:t>、</w:t>
      </w:r>
      <w:r w:rsidR="001A40C9" w:rsidRPr="004A2024">
        <w:rPr>
          <w:rFonts w:eastAsia="楷体_GB2312" w:cs="宋体" w:hint="eastAsia"/>
          <w:b/>
          <w:sz w:val="32"/>
          <w:szCs w:val="32"/>
        </w:rPr>
        <w:t>省通信管理局</w:t>
      </w:r>
      <w:r w:rsidRPr="004A2024">
        <w:rPr>
          <w:rFonts w:eastAsia="楷体_GB2312" w:cs="宋体" w:hint="eastAsia"/>
          <w:b/>
          <w:sz w:val="32"/>
          <w:szCs w:val="32"/>
        </w:rPr>
        <w:t>、</w:t>
      </w:r>
      <w:r w:rsidR="001A40C9" w:rsidRPr="004A2024">
        <w:rPr>
          <w:rFonts w:eastAsia="楷体_GB2312" w:cs="宋体" w:hint="eastAsia"/>
          <w:b/>
          <w:sz w:val="32"/>
          <w:szCs w:val="32"/>
        </w:rPr>
        <w:t>省</w:t>
      </w:r>
      <w:r w:rsidRPr="004A2024">
        <w:rPr>
          <w:rFonts w:eastAsia="楷体_GB2312" w:cs="宋体" w:hint="eastAsia"/>
          <w:b/>
          <w:sz w:val="32"/>
          <w:szCs w:val="32"/>
        </w:rPr>
        <w:t>公安</w:t>
      </w:r>
      <w:r w:rsidR="001A40C9" w:rsidRPr="004A2024">
        <w:rPr>
          <w:rFonts w:eastAsia="楷体_GB2312" w:cs="宋体" w:hint="eastAsia"/>
          <w:b/>
          <w:sz w:val="32"/>
          <w:szCs w:val="32"/>
        </w:rPr>
        <w:t>厅</w:t>
      </w:r>
      <w:r w:rsidRPr="004A2024">
        <w:rPr>
          <w:rFonts w:eastAsia="楷体_GB2312" w:cs="宋体" w:hint="eastAsia"/>
          <w:b/>
          <w:sz w:val="32"/>
          <w:szCs w:val="32"/>
        </w:rPr>
        <w:t>、</w:t>
      </w:r>
      <w:proofErr w:type="gramStart"/>
      <w:r w:rsidR="001A40C9" w:rsidRPr="004A2024">
        <w:rPr>
          <w:rFonts w:eastAsia="楷体_GB2312" w:cs="宋体" w:hint="eastAsia"/>
          <w:b/>
          <w:sz w:val="32"/>
          <w:szCs w:val="32"/>
        </w:rPr>
        <w:t>省</w:t>
      </w:r>
      <w:r w:rsidRPr="004A2024">
        <w:rPr>
          <w:rFonts w:eastAsia="楷体_GB2312" w:cs="宋体" w:hint="eastAsia"/>
          <w:b/>
          <w:sz w:val="32"/>
          <w:szCs w:val="32"/>
        </w:rPr>
        <w:t>网信办</w:t>
      </w:r>
      <w:proofErr w:type="gramEnd"/>
      <w:r w:rsidR="00D32CC3" w:rsidRPr="004A2024">
        <w:rPr>
          <w:rFonts w:eastAsia="楷体_GB2312" w:cs="宋体" w:hint="eastAsia"/>
          <w:b/>
          <w:sz w:val="32"/>
          <w:szCs w:val="32"/>
        </w:rPr>
        <w:t>、</w:t>
      </w:r>
      <w:r w:rsidR="00D32CC3" w:rsidRPr="00D53E0E">
        <w:rPr>
          <w:rFonts w:eastAsia="楷体_GB2312" w:cs="宋体" w:hint="eastAsia"/>
          <w:b/>
          <w:sz w:val="32"/>
          <w:szCs w:val="32"/>
        </w:rPr>
        <w:t>省药品监管局</w:t>
      </w:r>
      <w:r w:rsidRPr="004A2024">
        <w:rPr>
          <w:rFonts w:eastAsia="楷体_GB2312" w:cs="宋体" w:hint="eastAsia"/>
          <w:b/>
          <w:sz w:val="32"/>
          <w:szCs w:val="32"/>
        </w:rPr>
        <w:t>按职责分工协作</w:t>
      </w:r>
      <w:r>
        <w:rPr>
          <w:rFonts w:eastAsia="仿宋_GB2312" w:cs="宋体" w:hint="eastAsia"/>
          <w:sz w:val="32"/>
          <w:szCs w:val="32"/>
        </w:rPr>
        <w:t>）</w:t>
      </w:r>
    </w:p>
    <w:p w:rsidR="00AA1AC6" w:rsidRDefault="00DD18F0" w:rsidP="00265AFD">
      <w:pPr>
        <w:pStyle w:val="a3"/>
        <w:spacing w:line="600" w:lineRule="exact"/>
        <w:ind w:firstLineChars="200" w:firstLine="643"/>
        <w:rPr>
          <w:rFonts w:ascii="Times New Roman" w:eastAsia="仿宋_GB2312" w:hAnsi="Times New Roman" w:cs="宋体"/>
          <w:sz w:val="32"/>
          <w:szCs w:val="32"/>
        </w:rPr>
      </w:pPr>
      <w:r w:rsidRPr="00265AFD">
        <w:rPr>
          <w:rFonts w:ascii="Times New Roman" w:eastAsia="楷体_GB2312" w:hAnsi="Times New Roman" w:cs="宋体" w:hint="eastAsia"/>
          <w:b/>
          <w:sz w:val="32"/>
          <w:szCs w:val="32"/>
        </w:rPr>
        <w:t>（五）依法打击其他各类网络交易违法行为，有效净化网络市场环境。</w:t>
      </w:r>
      <w:r>
        <w:rPr>
          <w:rFonts w:ascii="Times New Roman" w:eastAsia="仿宋_GB2312" w:hAnsi="Times New Roman" w:cs="宋体" w:hint="eastAsia"/>
          <w:sz w:val="32"/>
          <w:szCs w:val="32"/>
        </w:rPr>
        <w:t>落实《电子商务法》《网络安全法》《消费者权益保护法》《价格法》《网络购买商品七日无理由退货暂行办法》等相关规定，畅通消费投诉举报渠道，保护消费者知情权和选择权，加大对不正当价格行为、不公平格式条款、不依法履行七日无理由退货义务等侵害消费者权益行为的打击力度。全方位多渠道加大个人信息保护力度，规范涉及</w:t>
      </w:r>
      <w:r>
        <w:rPr>
          <w:rFonts w:ascii="Times New Roman" w:eastAsia="仿宋_GB2312" w:hAnsi="Times New Roman" w:cs="宋体" w:hint="eastAsia"/>
          <w:sz w:val="32"/>
          <w:szCs w:val="32"/>
        </w:rPr>
        <w:lastRenderedPageBreak/>
        <w:t>个人信息的合同格式条款；严肃查处未经同意收集、使用、过度收集或泄露、非法出售、非法向他人提供个人信息行为</w:t>
      </w:r>
      <w:r>
        <w:rPr>
          <w:rFonts w:ascii="Times New Roman" w:eastAsia="仿宋_GB2312" w:hAnsi="Times New Roman" w:cs="宋体" w:hint="eastAsia"/>
          <w:sz w:val="32"/>
          <w:szCs w:val="32"/>
        </w:rPr>
        <w:t>,</w:t>
      </w:r>
      <w:r>
        <w:rPr>
          <w:rFonts w:ascii="Times New Roman" w:eastAsia="仿宋_GB2312" w:hAnsi="Times New Roman" w:cs="宋体" w:hint="eastAsia"/>
          <w:sz w:val="32"/>
          <w:szCs w:val="32"/>
        </w:rPr>
        <w:t>依法查处不履行个人信息保护义务、为网络违法犯罪提供支持帮助的网络平台；严厉打击侵犯公民个人信息犯罪，切实防范大数据技术对个人信息的滥用。依法严厉打击网络交易平台为违法出售、购买、利用野生动物及其制品或者禁止使用的猎捕工具提供交易服务的行为。密切协作配合，加强对手机</w:t>
      </w:r>
      <w:r>
        <w:rPr>
          <w:rFonts w:ascii="Times New Roman" w:eastAsia="仿宋_GB2312" w:hAnsi="Times New Roman" w:cs="宋体" w:hint="eastAsia"/>
          <w:sz w:val="32"/>
          <w:szCs w:val="32"/>
        </w:rPr>
        <w:t>APP</w:t>
      </w:r>
      <w:r>
        <w:rPr>
          <w:rFonts w:ascii="Times New Roman" w:eastAsia="仿宋_GB2312" w:hAnsi="Times New Roman" w:cs="宋体" w:hint="eastAsia"/>
          <w:sz w:val="32"/>
          <w:szCs w:val="32"/>
        </w:rPr>
        <w:t>端（网络交易平台、网络订餐平台、在线旅游平台、社交电商、跨境电商以及其他网络市场发展新模式新业态）违法犯罪行为的</w:t>
      </w:r>
      <w:proofErr w:type="gramStart"/>
      <w:r>
        <w:rPr>
          <w:rFonts w:ascii="Times New Roman" w:eastAsia="仿宋_GB2312" w:hAnsi="Times New Roman" w:cs="宋体" w:hint="eastAsia"/>
          <w:sz w:val="32"/>
          <w:szCs w:val="32"/>
        </w:rPr>
        <w:t>研</w:t>
      </w:r>
      <w:proofErr w:type="gramEnd"/>
      <w:r>
        <w:rPr>
          <w:rFonts w:ascii="Times New Roman" w:eastAsia="仿宋_GB2312" w:hAnsi="Times New Roman" w:cs="宋体" w:hint="eastAsia"/>
          <w:sz w:val="32"/>
          <w:szCs w:val="32"/>
        </w:rPr>
        <w:t>判、监管和打击查处。加大对网络销售单用途商业预付卡违规行为的查处力度。严格海外代购行为监管，加大对跨境电商进出口环节整治力度。加强对网络销售禁止交易商品的监测监管工作，不断净化网络市场环境。（</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市场监管局、</w:t>
      </w:r>
      <w:r w:rsidR="001A40C9" w:rsidRPr="004A2024">
        <w:rPr>
          <w:rFonts w:asciiTheme="minorHAnsi" w:eastAsia="楷体_GB2312" w:hAnsiTheme="minorHAnsi" w:cs="宋体" w:hint="eastAsia"/>
          <w:b/>
          <w:sz w:val="32"/>
          <w:szCs w:val="32"/>
        </w:rPr>
        <w:t>省通信管理局</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公安</w:t>
      </w:r>
      <w:r w:rsidR="001A40C9"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商务</w:t>
      </w:r>
      <w:r w:rsidR="001A40C9"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大连</w:t>
      </w:r>
      <w:r w:rsidRPr="004A2024">
        <w:rPr>
          <w:rFonts w:asciiTheme="minorHAnsi" w:eastAsia="楷体_GB2312" w:hAnsiTheme="minorHAnsi" w:cs="宋体" w:hint="eastAsia"/>
          <w:b/>
          <w:sz w:val="32"/>
          <w:szCs w:val="32"/>
        </w:rPr>
        <w:t>海关</w:t>
      </w:r>
      <w:r w:rsidR="001A40C9" w:rsidRPr="004A2024">
        <w:rPr>
          <w:rFonts w:asciiTheme="minorHAnsi" w:eastAsia="楷体_GB2312" w:hAnsiTheme="minorHAnsi" w:cs="宋体" w:hint="eastAsia"/>
          <w:b/>
          <w:sz w:val="32"/>
          <w:szCs w:val="32"/>
        </w:rPr>
        <w:t>、沈阳海关</w:t>
      </w:r>
      <w:r w:rsidRPr="004A2024">
        <w:rPr>
          <w:rFonts w:asciiTheme="minorHAnsi" w:eastAsia="楷体_GB2312" w:hAnsiTheme="minorHAnsi" w:cs="宋体" w:hint="eastAsia"/>
          <w:b/>
          <w:sz w:val="32"/>
          <w:szCs w:val="32"/>
        </w:rPr>
        <w:t>、</w:t>
      </w:r>
      <w:proofErr w:type="gramStart"/>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网信办</w:t>
      </w:r>
      <w:proofErr w:type="gramEnd"/>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邮政</w:t>
      </w:r>
      <w:r w:rsidR="001A40C9" w:rsidRPr="004A2024">
        <w:rPr>
          <w:rFonts w:asciiTheme="minorHAnsi" w:eastAsia="楷体_GB2312" w:hAnsiTheme="minorHAnsi" w:cs="宋体" w:hint="eastAsia"/>
          <w:b/>
          <w:sz w:val="32"/>
          <w:szCs w:val="32"/>
        </w:rPr>
        <w:t>管理</w:t>
      </w:r>
      <w:r w:rsidRPr="004A2024">
        <w:rPr>
          <w:rFonts w:asciiTheme="minorHAnsi" w:eastAsia="楷体_GB2312" w:hAnsiTheme="minorHAnsi" w:cs="宋体" w:hint="eastAsia"/>
          <w:b/>
          <w:sz w:val="32"/>
          <w:szCs w:val="32"/>
        </w:rPr>
        <w:t>局</w:t>
      </w:r>
      <w:r w:rsidR="00D32CC3">
        <w:rPr>
          <w:rFonts w:asciiTheme="minorHAnsi" w:eastAsia="楷体_GB2312" w:hAnsiTheme="minorHAnsi" w:cs="宋体" w:hint="eastAsia"/>
          <w:b/>
          <w:sz w:val="32"/>
          <w:szCs w:val="32"/>
        </w:rPr>
        <w:t>、</w:t>
      </w:r>
      <w:r w:rsidR="00D32CC3" w:rsidRPr="00D53E0E">
        <w:rPr>
          <w:rFonts w:asciiTheme="minorHAnsi" w:eastAsia="楷体_GB2312" w:hAnsiTheme="minorHAnsi" w:cs="宋体" w:hint="eastAsia"/>
          <w:b/>
          <w:sz w:val="32"/>
          <w:szCs w:val="32"/>
        </w:rPr>
        <w:t>省药品监管局、省知识产权局</w:t>
      </w:r>
      <w:r w:rsidRPr="004A2024">
        <w:rPr>
          <w:rFonts w:asciiTheme="minorHAnsi" w:eastAsia="楷体_GB2312" w:hAnsiTheme="minorHAnsi" w:cs="宋体" w:hint="eastAsia"/>
          <w:b/>
          <w:sz w:val="32"/>
          <w:szCs w:val="32"/>
        </w:rPr>
        <w:t>按职责分工协作</w:t>
      </w:r>
      <w:r>
        <w:rPr>
          <w:rFonts w:ascii="Times New Roman" w:eastAsia="仿宋_GB2312" w:hAnsi="Times New Roman" w:cs="宋体" w:hint="eastAsia"/>
          <w:sz w:val="32"/>
          <w:szCs w:val="32"/>
        </w:rPr>
        <w:t>）</w:t>
      </w:r>
    </w:p>
    <w:p w:rsidR="00AA1AC6" w:rsidRDefault="00DD18F0" w:rsidP="00265AFD">
      <w:pPr>
        <w:pStyle w:val="a3"/>
        <w:spacing w:line="600" w:lineRule="exact"/>
        <w:ind w:firstLineChars="200" w:firstLine="643"/>
        <w:rPr>
          <w:rFonts w:ascii="Times New Roman" w:eastAsia="仿宋_GB2312" w:hAnsi="Times New Roman" w:cs="宋体"/>
          <w:sz w:val="32"/>
          <w:szCs w:val="32"/>
        </w:rPr>
      </w:pPr>
      <w:r w:rsidRPr="00265AFD">
        <w:rPr>
          <w:rFonts w:ascii="Times New Roman" w:eastAsia="楷体_GB2312" w:hAnsi="Times New Roman" w:cs="宋体" w:hint="eastAsia"/>
          <w:b/>
          <w:sz w:val="32"/>
          <w:szCs w:val="32"/>
        </w:rPr>
        <w:t>（六）强化网络交易信息监测和产品质量抽查，营造良好消费环境。</w:t>
      </w:r>
      <w:r>
        <w:rPr>
          <w:rFonts w:ascii="Times New Roman" w:eastAsia="仿宋_GB2312" w:hAnsi="Times New Roman" w:cs="宋体" w:hint="eastAsia"/>
          <w:sz w:val="32"/>
          <w:szCs w:val="32"/>
        </w:rPr>
        <w:t>不断强化监管技术应用，探索应用网络交易信息监测的新方式，完善监测监管流程，有效发现网络交易违法线索。重点关注网络集中促销期、节假日等重要时间节点，开展网络市场定向监测和产品质量抽检，及时发现风险，发挥部门失信联合惩戒作用，实施全网警示。（</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市场监管局</w:t>
      </w:r>
      <w:r w:rsidR="00D53E0E" w:rsidRPr="00D53E0E">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发展改革委、</w:t>
      </w:r>
      <w:r w:rsidR="001A40C9" w:rsidRPr="004A2024">
        <w:rPr>
          <w:rFonts w:asciiTheme="minorHAnsi" w:eastAsia="楷体_GB2312" w:hAnsiTheme="minorHAnsi" w:cs="宋体" w:hint="eastAsia"/>
          <w:b/>
          <w:sz w:val="32"/>
          <w:szCs w:val="32"/>
        </w:rPr>
        <w:t>省通信管理局</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公安</w:t>
      </w:r>
      <w:r w:rsidR="001A40C9"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商务</w:t>
      </w:r>
      <w:r w:rsidR="001A40C9" w:rsidRPr="004A2024">
        <w:rPr>
          <w:rFonts w:asciiTheme="minorHAnsi" w:eastAsia="楷体_GB2312" w:hAnsiTheme="minorHAnsi" w:cs="宋体" w:hint="eastAsia"/>
          <w:b/>
          <w:sz w:val="32"/>
          <w:szCs w:val="32"/>
        </w:rPr>
        <w:t>厅</w:t>
      </w:r>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大连</w:t>
      </w:r>
      <w:r w:rsidRPr="004A2024">
        <w:rPr>
          <w:rFonts w:asciiTheme="minorHAnsi" w:eastAsia="楷体_GB2312" w:hAnsiTheme="minorHAnsi" w:cs="宋体" w:hint="eastAsia"/>
          <w:b/>
          <w:sz w:val="32"/>
          <w:szCs w:val="32"/>
        </w:rPr>
        <w:lastRenderedPageBreak/>
        <w:t>海关</w:t>
      </w:r>
      <w:r w:rsidR="001A40C9" w:rsidRPr="004A2024">
        <w:rPr>
          <w:rFonts w:asciiTheme="minorHAnsi" w:eastAsia="楷体_GB2312" w:hAnsiTheme="minorHAnsi" w:cs="宋体" w:hint="eastAsia"/>
          <w:b/>
          <w:sz w:val="32"/>
          <w:szCs w:val="32"/>
        </w:rPr>
        <w:t>、沈阳海关</w:t>
      </w:r>
      <w:r w:rsidRPr="004A2024">
        <w:rPr>
          <w:rFonts w:asciiTheme="minorHAnsi" w:eastAsia="楷体_GB2312" w:hAnsiTheme="minorHAnsi" w:cs="宋体" w:hint="eastAsia"/>
          <w:b/>
          <w:sz w:val="32"/>
          <w:szCs w:val="32"/>
        </w:rPr>
        <w:t>、</w:t>
      </w:r>
      <w:proofErr w:type="gramStart"/>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网信办</w:t>
      </w:r>
      <w:proofErr w:type="gramEnd"/>
      <w:r w:rsidRPr="004A2024">
        <w:rPr>
          <w:rFonts w:asciiTheme="minorHAnsi" w:eastAsia="楷体_GB2312" w:hAnsiTheme="minorHAnsi" w:cs="宋体" w:hint="eastAsia"/>
          <w:b/>
          <w:sz w:val="32"/>
          <w:szCs w:val="32"/>
        </w:rPr>
        <w:t>、</w:t>
      </w:r>
      <w:r w:rsidR="001A40C9" w:rsidRPr="004A2024">
        <w:rPr>
          <w:rFonts w:asciiTheme="minorHAnsi" w:eastAsia="楷体_GB2312" w:hAnsiTheme="minorHAnsi" w:cs="宋体" w:hint="eastAsia"/>
          <w:b/>
          <w:sz w:val="32"/>
          <w:szCs w:val="32"/>
        </w:rPr>
        <w:t>省</w:t>
      </w:r>
      <w:r w:rsidRPr="004A2024">
        <w:rPr>
          <w:rFonts w:asciiTheme="minorHAnsi" w:eastAsia="楷体_GB2312" w:hAnsiTheme="minorHAnsi" w:cs="宋体" w:hint="eastAsia"/>
          <w:b/>
          <w:sz w:val="32"/>
          <w:szCs w:val="32"/>
        </w:rPr>
        <w:t>邮政</w:t>
      </w:r>
      <w:r w:rsidR="001A40C9" w:rsidRPr="004A2024">
        <w:rPr>
          <w:rFonts w:asciiTheme="minorHAnsi" w:eastAsia="楷体_GB2312" w:hAnsiTheme="minorHAnsi" w:cs="宋体" w:hint="eastAsia"/>
          <w:b/>
          <w:sz w:val="32"/>
          <w:szCs w:val="32"/>
        </w:rPr>
        <w:t>管理</w:t>
      </w:r>
      <w:r w:rsidRPr="004A2024">
        <w:rPr>
          <w:rFonts w:asciiTheme="minorHAnsi" w:eastAsia="楷体_GB2312" w:hAnsiTheme="minorHAnsi" w:cs="宋体" w:hint="eastAsia"/>
          <w:b/>
          <w:sz w:val="32"/>
          <w:szCs w:val="32"/>
        </w:rPr>
        <w:t>局</w:t>
      </w:r>
      <w:r w:rsidR="00D32CC3" w:rsidRPr="004A2024">
        <w:rPr>
          <w:rFonts w:asciiTheme="minorHAnsi" w:eastAsia="楷体_GB2312" w:hAnsiTheme="minorHAnsi" w:cs="宋体" w:hint="eastAsia"/>
          <w:b/>
          <w:sz w:val="32"/>
          <w:szCs w:val="32"/>
        </w:rPr>
        <w:t>、</w:t>
      </w:r>
      <w:r w:rsidR="00D32CC3" w:rsidRPr="00D53E0E">
        <w:rPr>
          <w:rFonts w:asciiTheme="minorHAnsi" w:eastAsia="楷体_GB2312" w:hAnsiTheme="minorHAnsi" w:cs="宋体" w:hint="eastAsia"/>
          <w:b/>
          <w:sz w:val="32"/>
          <w:szCs w:val="32"/>
        </w:rPr>
        <w:t>省药品监管局</w:t>
      </w:r>
      <w:r w:rsidR="003A61FC">
        <w:rPr>
          <w:rFonts w:asciiTheme="minorHAnsi" w:eastAsia="楷体_GB2312" w:hAnsiTheme="minorHAnsi" w:cs="宋体" w:hint="eastAsia"/>
          <w:b/>
          <w:sz w:val="32"/>
          <w:szCs w:val="32"/>
        </w:rPr>
        <w:t>、</w:t>
      </w:r>
      <w:r w:rsidR="003A61FC" w:rsidRPr="003A61FC">
        <w:rPr>
          <w:rFonts w:asciiTheme="minorHAnsi" w:eastAsia="楷体_GB2312" w:hAnsiTheme="minorHAnsi" w:cs="宋体" w:hint="eastAsia"/>
          <w:b/>
          <w:sz w:val="32"/>
          <w:szCs w:val="32"/>
        </w:rPr>
        <w:t>省知识产权局</w:t>
      </w:r>
      <w:r w:rsidRPr="004A2024">
        <w:rPr>
          <w:rFonts w:asciiTheme="minorHAnsi" w:eastAsia="楷体_GB2312" w:hAnsiTheme="minorHAnsi" w:cs="宋体" w:hint="eastAsia"/>
          <w:b/>
          <w:sz w:val="32"/>
          <w:szCs w:val="32"/>
        </w:rPr>
        <w:t>按职责分工协作</w:t>
      </w:r>
      <w:r>
        <w:rPr>
          <w:rFonts w:ascii="Times New Roman" w:eastAsia="仿宋_GB2312" w:hAnsi="Times New Roman" w:cs="宋体" w:hint="eastAsia"/>
          <w:sz w:val="32"/>
          <w:szCs w:val="32"/>
        </w:rPr>
        <w:t>）</w:t>
      </w:r>
    </w:p>
    <w:p w:rsidR="00AA1AC6" w:rsidRDefault="00DD18F0" w:rsidP="00265AFD">
      <w:pPr>
        <w:spacing w:line="600" w:lineRule="exact"/>
        <w:ind w:firstLineChars="200" w:firstLine="643"/>
        <w:rPr>
          <w:rFonts w:eastAsia="仿宋_GB2312" w:cs="宋体"/>
          <w:sz w:val="32"/>
          <w:szCs w:val="32"/>
        </w:rPr>
      </w:pPr>
      <w:r w:rsidRPr="00265AFD">
        <w:rPr>
          <w:rFonts w:eastAsia="楷体_GB2312" w:cs="宋体" w:hint="eastAsia"/>
          <w:b/>
          <w:sz w:val="32"/>
          <w:szCs w:val="32"/>
        </w:rPr>
        <w:t>（七）落实电子商务经营者责任，营造诚信守法经营环境。</w:t>
      </w:r>
      <w:r>
        <w:rPr>
          <w:rFonts w:eastAsia="仿宋_GB2312" w:cs="宋体" w:hint="eastAsia"/>
          <w:sz w:val="32"/>
          <w:szCs w:val="32"/>
        </w:rPr>
        <w:t>督促电子商务经营者特别是平台经营者履行法定责任和义务。监督电子商务经营者履行消费者权益、知识产权、个人信息保护等方面的义务，依法承担产品和服务质量责任，严格落实网络销售商品修理更换退货责任。指导和督促电子商务平台经营者加强对平台内经营者的资格审查、主体信息公示，落实知识产权保护“通知—删除”义务、显著标明竞价排名商品（服务）为“广告”义务；指导和督促网络餐饮服务平台加强分支机构、代理商、合作商管理，主动向监管部门报送平台入网餐饮服务提供</w:t>
      </w:r>
      <w:proofErr w:type="gramStart"/>
      <w:r>
        <w:rPr>
          <w:rFonts w:eastAsia="仿宋_GB2312" w:cs="宋体" w:hint="eastAsia"/>
          <w:sz w:val="32"/>
          <w:szCs w:val="32"/>
        </w:rPr>
        <w:t>者数据</w:t>
      </w:r>
      <w:proofErr w:type="gramEnd"/>
      <w:r>
        <w:rPr>
          <w:rFonts w:eastAsia="仿宋_GB2312" w:cs="宋体" w:hint="eastAsia"/>
          <w:sz w:val="32"/>
          <w:szCs w:val="32"/>
        </w:rPr>
        <w:t>和平台分支机构、代理商、合作商等信息，加强餐食配送过程管理，逐步推动外卖餐食封签，确保食品配送过程不受污染。指导和督促配送、邮政、快递等企业完善实名制，拒绝接收、寄递侵权假冒商品，为执法部门核查违法犯罪线索提供支持。（</w:t>
      </w:r>
      <w:r w:rsidR="001A40C9" w:rsidRPr="004A2024">
        <w:rPr>
          <w:rFonts w:eastAsia="楷体_GB2312" w:cs="宋体" w:hint="eastAsia"/>
          <w:b/>
          <w:sz w:val="32"/>
          <w:szCs w:val="32"/>
        </w:rPr>
        <w:t>省</w:t>
      </w:r>
      <w:r w:rsidRPr="004A2024">
        <w:rPr>
          <w:rFonts w:eastAsia="楷体_GB2312" w:cs="宋体" w:hint="eastAsia"/>
          <w:b/>
          <w:sz w:val="32"/>
          <w:szCs w:val="32"/>
        </w:rPr>
        <w:t>市场监管局</w:t>
      </w:r>
      <w:r w:rsidR="00D53E0E" w:rsidRPr="00D53E0E">
        <w:rPr>
          <w:rFonts w:eastAsia="楷体_GB2312" w:cs="宋体" w:hint="eastAsia"/>
          <w:b/>
          <w:sz w:val="32"/>
          <w:szCs w:val="32"/>
        </w:rPr>
        <w:t>、</w:t>
      </w:r>
      <w:r w:rsidR="001A40C9" w:rsidRPr="004A2024">
        <w:rPr>
          <w:rFonts w:eastAsia="楷体_GB2312" w:cs="宋体" w:hint="eastAsia"/>
          <w:b/>
          <w:sz w:val="32"/>
          <w:szCs w:val="32"/>
        </w:rPr>
        <w:t>省</w:t>
      </w:r>
      <w:r w:rsidRPr="004A2024">
        <w:rPr>
          <w:rFonts w:eastAsia="楷体_GB2312" w:cs="宋体" w:hint="eastAsia"/>
          <w:b/>
          <w:sz w:val="32"/>
          <w:szCs w:val="32"/>
        </w:rPr>
        <w:t>发展改革委、</w:t>
      </w:r>
      <w:r w:rsidR="001A40C9" w:rsidRPr="004A2024">
        <w:rPr>
          <w:rFonts w:eastAsia="楷体_GB2312" w:cs="宋体" w:hint="eastAsia"/>
          <w:b/>
          <w:sz w:val="32"/>
          <w:szCs w:val="32"/>
        </w:rPr>
        <w:t>省通信管理局</w:t>
      </w:r>
      <w:r w:rsidRPr="004A2024">
        <w:rPr>
          <w:rFonts w:eastAsia="楷体_GB2312" w:cs="宋体" w:hint="eastAsia"/>
          <w:b/>
          <w:sz w:val="32"/>
          <w:szCs w:val="32"/>
        </w:rPr>
        <w:t>、</w:t>
      </w:r>
      <w:r w:rsidR="001A40C9" w:rsidRPr="004A2024">
        <w:rPr>
          <w:rFonts w:eastAsia="楷体_GB2312" w:cs="宋体" w:hint="eastAsia"/>
          <w:b/>
          <w:sz w:val="32"/>
          <w:szCs w:val="32"/>
        </w:rPr>
        <w:t>省</w:t>
      </w:r>
      <w:r w:rsidRPr="004A2024">
        <w:rPr>
          <w:rFonts w:eastAsia="楷体_GB2312" w:cs="宋体" w:hint="eastAsia"/>
          <w:b/>
          <w:sz w:val="32"/>
          <w:szCs w:val="32"/>
        </w:rPr>
        <w:t>公安</w:t>
      </w:r>
      <w:r w:rsidR="001A40C9" w:rsidRPr="004A2024">
        <w:rPr>
          <w:rFonts w:eastAsia="楷体_GB2312" w:cs="宋体" w:hint="eastAsia"/>
          <w:b/>
          <w:sz w:val="32"/>
          <w:szCs w:val="32"/>
        </w:rPr>
        <w:t>厅</w:t>
      </w:r>
      <w:r w:rsidRPr="004A2024">
        <w:rPr>
          <w:rFonts w:eastAsia="楷体_GB2312" w:cs="宋体" w:hint="eastAsia"/>
          <w:b/>
          <w:sz w:val="32"/>
          <w:szCs w:val="32"/>
        </w:rPr>
        <w:t>、</w:t>
      </w:r>
      <w:r w:rsidR="001A40C9" w:rsidRPr="004A2024">
        <w:rPr>
          <w:rFonts w:eastAsia="楷体_GB2312" w:cs="宋体" w:hint="eastAsia"/>
          <w:b/>
          <w:sz w:val="32"/>
          <w:szCs w:val="32"/>
        </w:rPr>
        <w:t>省</w:t>
      </w:r>
      <w:r w:rsidRPr="004A2024">
        <w:rPr>
          <w:rFonts w:eastAsia="楷体_GB2312" w:cs="宋体" w:hint="eastAsia"/>
          <w:b/>
          <w:sz w:val="32"/>
          <w:szCs w:val="32"/>
        </w:rPr>
        <w:t>商务</w:t>
      </w:r>
      <w:r w:rsidR="0069200F">
        <w:rPr>
          <w:rFonts w:eastAsia="楷体_GB2312" w:cs="宋体" w:hint="eastAsia"/>
          <w:b/>
          <w:sz w:val="32"/>
          <w:szCs w:val="32"/>
        </w:rPr>
        <w:t>厅</w:t>
      </w:r>
      <w:r w:rsidRPr="004A2024">
        <w:rPr>
          <w:rFonts w:eastAsia="楷体_GB2312" w:cs="宋体" w:hint="eastAsia"/>
          <w:b/>
          <w:sz w:val="32"/>
          <w:szCs w:val="32"/>
        </w:rPr>
        <w:t>、</w:t>
      </w:r>
      <w:r w:rsidR="001A40C9" w:rsidRPr="004A2024">
        <w:rPr>
          <w:rFonts w:eastAsia="楷体_GB2312" w:cs="宋体" w:hint="eastAsia"/>
          <w:b/>
          <w:sz w:val="32"/>
          <w:szCs w:val="32"/>
        </w:rPr>
        <w:t>大连</w:t>
      </w:r>
      <w:r w:rsidRPr="004A2024">
        <w:rPr>
          <w:rFonts w:eastAsia="楷体_GB2312" w:cs="宋体" w:hint="eastAsia"/>
          <w:b/>
          <w:sz w:val="32"/>
          <w:szCs w:val="32"/>
        </w:rPr>
        <w:t>海关</w:t>
      </w:r>
      <w:r w:rsidR="001A40C9" w:rsidRPr="004A2024">
        <w:rPr>
          <w:rFonts w:eastAsia="楷体_GB2312" w:cs="宋体" w:hint="eastAsia"/>
          <w:b/>
          <w:sz w:val="32"/>
          <w:szCs w:val="32"/>
        </w:rPr>
        <w:t>、沈阳海关</w:t>
      </w:r>
      <w:r w:rsidRPr="004A2024">
        <w:rPr>
          <w:rFonts w:eastAsia="楷体_GB2312" w:cs="宋体" w:hint="eastAsia"/>
          <w:b/>
          <w:sz w:val="32"/>
          <w:szCs w:val="32"/>
        </w:rPr>
        <w:t>、</w:t>
      </w:r>
      <w:proofErr w:type="gramStart"/>
      <w:r w:rsidR="001A40C9" w:rsidRPr="004A2024">
        <w:rPr>
          <w:rFonts w:eastAsia="楷体_GB2312" w:cs="宋体" w:hint="eastAsia"/>
          <w:b/>
          <w:sz w:val="32"/>
          <w:szCs w:val="32"/>
        </w:rPr>
        <w:t>省</w:t>
      </w:r>
      <w:r w:rsidRPr="004A2024">
        <w:rPr>
          <w:rFonts w:eastAsia="楷体_GB2312" w:cs="宋体" w:hint="eastAsia"/>
          <w:b/>
          <w:sz w:val="32"/>
          <w:szCs w:val="32"/>
        </w:rPr>
        <w:t>网信办</w:t>
      </w:r>
      <w:proofErr w:type="gramEnd"/>
      <w:r w:rsidRPr="004A2024">
        <w:rPr>
          <w:rFonts w:eastAsia="楷体_GB2312" w:cs="宋体" w:hint="eastAsia"/>
          <w:b/>
          <w:sz w:val="32"/>
          <w:szCs w:val="32"/>
        </w:rPr>
        <w:t>、</w:t>
      </w:r>
      <w:r w:rsidR="001A40C9" w:rsidRPr="004A2024">
        <w:rPr>
          <w:rFonts w:eastAsia="楷体_GB2312" w:cs="宋体" w:hint="eastAsia"/>
          <w:b/>
          <w:sz w:val="32"/>
          <w:szCs w:val="32"/>
        </w:rPr>
        <w:t>省</w:t>
      </w:r>
      <w:r w:rsidRPr="004A2024">
        <w:rPr>
          <w:rFonts w:eastAsia="楷体_GB2312" w:cs="宋体" w:hint="eastAsia"/>
          <w:b/>
          <w:sz w:val="32"/>
          <w:szCs w:val="32"/>
        </w:rPr>
        <w:t>邮政</w:t>
      </w:r>
      <w:r w:rsidR="001A40C9" w:rsidRPr="004A2024">
        <w:rPr>
          <w:rFonts w:eastAsia="楷体_GB2312" w:cs="宋体" w:hint="eastAsia"/>
          <w:b/>
          <w:sz w:val="32"/>
          <w:szCs w:val="32"/>
        </w:rPr>
        <w:t>管理</w:t>
      </w:r>
      <w:r w:rsidRPr="004A2024">
        <w:rPr>
          <w:rFonts w:eastAsia="楷体_GB2312" w:cs="宋体" w:hint="eastAsia"/>
          <w:b/>
          <w:sz w:val="32"/>
          <w:szCs w:val="32"/>
        </w:rPr>
        <w:t>局</w:t>
      </w:r>
      <w:r w:rsidR="00D32CC3" w:rsidRPr="004A2024">
        <w:rPr>
          <w:rFonts w:eastAsia="楷体_GB2312" w:cs="宋体" w:hint="eastAsia"/>
          <w:b/>
          <w:sz w:val="32"/>
          <w:szCs w:val="32"/>
        </w:rPr>
        <w:t>、</w:t>
      </w:r>
      <w:r w:rsidR="00D32CC3" w:rsidRPr="00D53E0E">
        <w:rPr>
          <w:rFonts w:eastAsia="楷体_GB2312" w:cs="宋体" w:hint="eastAsia"/>
          <w:b/>
          <w:sz w:val="32"/>
          <w:szCs w:val="32"/>
        </w:rPr>
        <w:t>省药品监管局、省知识产权局</w:t>
      </w:r>
      <w:r w:rsidRPr="004A2024">
        <w:rPr>
          <w:rFonts w:eastAsia="楷体_GB2312" w:cs="宋体" w:hint="eastAsia"/>
          <w:b/>
          <w:sz w:val="32"/>
          <w:szCs w:val="32"/>
        </w:rPr>
        <w:t>按职责分工协作</w:t>
      </w:r>
      <w:r>
        <w:rPr>
          <w:rFonts w:eastAsia="仿宋_GB2312" w:cs="宋体" w:hint="eastAsia"/>
          <w:sz w:val="32"/>
          <w:szCs w:val="32"/>
        </w:rPr>
        <w:t>）</w:t>
      </w:r>
    </w:p>
    <w:p w:rsidR="004439DD" w:rsidRPr="004439DD" w:rsidRDefault="009B230F" w:rsidP="004439DD">
      <w:pPr>
        <w:spacing w:line="600" w:lineRule="exact"/>
        <w:ind w:firstLineChars="200" w:firstLine="640"/>
        <w:rPr>
          <w:rFonts w:ascii="黑体" w:eastAsia="黑体" w:hAnsi="黑体" w:cs="宋体"/>
          <w:sz w:val="32"/>
          <w:szCs w:val="32"/>
        </w:rPr>
      </w:pPr>
      <w:r>
        <w:rPr>
          <w:rFonts w:ascii="黑体" w:eastAsia="黑体" w:hAnsi="黑体" w:cs="宋体" w:hint="eastAsia"/>
          <w:sz w:val="32"/>
          <w:szCs w:val="32"/>
        </w:rPr>
        <w:t>三</w:t>
      </w:r>
      <w:r w:rsidR="004439DD" w:rsidRPr="004439DD">
        <w:rPr>
          <w:rFonts w:ascii="黑体" w:eastAsia="黑体" w:hAnsi="黑体" w:cs="宋体" w:hint="eastAsia"/>
          <w:sz w:val="32"/>
          <w:szCs w:val="32"/>
        </w:rPr>
        <w:t>、进度安排</w:t>
      </w:r>
    </w:p>
    <w:p w:rsidR="004439DD" w:rsidRPr="004439DD" w:rsidRDefault="004439DD" w:rsidP="004439DD">
      <w:pPr>
        <w:spacing w:line="600" w:lineRule="exact"/>
        <w:ind w:firstLineChars="200" w:firstLine="643"/>
        <w:rPr>
          <w:rFonts w:eastAsia="仿宋_GB2312" w:cs="宋体"/>
          <w:sz w:val="32"/>
          <w:szCs w:val="32"/>
        </w:rPr>
      </w:pPr>
      <w:r w:rsidRPr="004A2024">
        <w:rPr>
          <w:rFonts w:eastAsia="楷体_GB2312" w:cs="宋体" w:hint="eastAsia"/>
          <w:b/>
          <w:sz w:val="32"/>
          <w:szCs w:val="32"/>
        </w:rPr>
        <w:t>（一）动员部署阶段（</w:t>
      </w:r>
      <w:r w:rsidR="0084685B">
        <w:rPr>
          <w:rFonts w:eastAsia="楷体_GB2312" w:cs="宋体" w:hint="eastAsia"/>
          <w:b/>
          <w:sz w:val="32"/>
          <w:szCs w:val="32"/>
        </w:rPr>
        <w:t>6-</w:t>
      </w:r>
      <w:r w:rsidRPr="004A2024">
        <w:rPr>
          <w:rFonts w:eastAsia="楷体_GB2312" w:cs="宋体" w:hint="eastAsia"/>
          <w:b/>
          <w:sz w:val="32"/>
          <w:szCs w:val="32"/>
        </w:rPr>
        <w:t>7</w:t>
      </w:r>
      <w:r w:rsidRPr="004A2024">
        <w:rPr>
          <w:rFonts w:eastAsia="楷体_GB2312" w:cs="宋体" w:hint="eastAsia"/>
          <w:b/>
          <w:sz w:val="32"/>
          <w:szCs w:val="32"/>
        </w:rPr>
        <w:t>月）。</w:t>
      </w:r>
      <w:r w:rsidRPr="004A2024">
        <w:rPr>
          <w:rFonts w:ascii="仿宋" w:eastAsia="仿宋" w:hAnsi="仿宋" w:cs="宋体" w:hint="eastAsia"/>
          <w:sz w:val="32"/>
          <w:szCs w:val="32"/>
        </w:rPr>
        <w:t>各地各部门要根据《辽</w:t>
      </w:r>
      <w:r w:rsidRPr="004439DD">
        <w:rPr>
          <w:rFonts w:eastAsia="仿宋_GB2312" w:cs="宋体" w:hint="eastAsia"/>
          <w:sz w:val="32"/>
          <w:szCs w:val="32"/>
        </w:rPr>
        <w:t>宁省</w:t>
      </w:r>
      <w:r w:rsidRPr="004A2024">
        <w:rPr>
          <w:rFonts w:ascii="仿宋" w:eastAsia="仿宋" w:hAnsi="仿宋" w:cs="宋体" w:hint="eastAsia"/>
          <w:sz w:val="32"/>
          <w:szCs w:val="32"/>
        </w:rPr>
        <w:t>2019</w:t>
      </w:r>
      <w:r w:rsidRPr="004439DD">
        <w:rPr>
          <w:rFonts w:eastAsia="仿宋_GB2312" w:cs="宋体" w:hint="eastAsia"/>
          <w:sz w:val="32"/>
          <w:szCs w:val="32"/>
        </w:rPr>
        <w:t>网络市场监管专项行动（网剑行动）实施方案》，结合本地实际，确定重点领域，制定具体实施方案，并于</w:t>
      </w:r>
      <w:r w:rsidRPr="004A2024">
        <w:rPr>
          <w:rFonts w:ascii="仿宋" w:eastAsia="仿宋" w:hAnsi="仿宋" w:cs="宋体" w:hint="eastAsia"/>
          <w:sz w:val="32"/>
          <w:szCs w:val="32"/>
        </w:rPr>
        <w:t>7</w:t>
      </w:r>
      <w:r w:rsidRPr="004439DD">
        <w:rPr>
          <w:rFonts w:eastAsia="仿宋_GB2312" w:cs="宋体" w:hint="eastAsia"/>
          <w:sz w:val="32"/>
          <w:szCs w:val="32"/>
        </w:rPr>
        <w:lastRenderedPageBreak/>
        <w:t>月底前将方案报各上级主管部门。</w:t>
      </w:r>
    </w:p>
    <w:p w:rsidR="004439DD" w:rsidRPr="00265AFD" w:rsidRDefault="004439DD" w:rsidP="004439DD">
      <w:pPr>
        <w:spacing w:line="600" w:lineRule="exact"/>
        <w:ind w:firstLineChars="200" w:firstLine="643"/>
        <w:rPr>
          <w:rFonts w:eastAsia="仿宋_GB2312" w:cs="宋体"/>
          <w:sz w:val="32"/>
          <w:szCs w:val="32"/>
        </w:rPr>
      </w:pPr>
      <w:r w:rsidRPr="004A2024">
        <w:rPr>
          <w:rFonts w:eastAsia="楷体_GB2312" w:cs="宋体" w:hint="eastAsia"/>
          <w:b/>
          <w:sz w:val="32"/>
          <w:szCs w:val="32"/>
        </w:rPr>
        <w:t>（二）组织实施阶段（</w:t>
      </w:r>
      <w:r w:rsidRPr="004A2024">
        <w:rPr>
          <w:rFonts w:eastAsia="楷体_GB2312" w:cs="宋体" w:hint="eastAsia"/>
          <w:b/>
          <w:sz w:val="32"/>
          <w:szCs w:val="32"/>
        </w:rPr>
        <w:t>8-10</w:t>
      </w:r>
      <w:r w:rsidRPr="004A2024">
        <w:rPr>
          <w:rFonts w:eastAsia="楷体_GB2312" w:cs="宋体" w:hint="eastAsia"/>
          <w:b/>
          <w:sz w:val="32"/>
          <w:szCs w:val="32"/>
        </w:rPr>
        <w:t>月）。</w:t>
      </w:r>
      <w:r w:rsidRPr="004439DD">
        <w:rPr>
          <w:rFonts w:eastAsia="仿宋_GB2312" w:cs="宋体" w:hint="eastAsia"/>
          <w:sz w:val="32"/>
          <w:szCs w:val="32"/>
        </w:rPr>
        <w:t>各地市场监管部门要按照专项行动实施方案和具体实施方案牵头组织</w:t>
      </w:r>
      <w:proofErr w:type="gramStart"/>
      <w:r w:rsidRPr="004439DD">
        <w:rPr>
          <w:rFonts w:eastAsia="仿宋_GB2312" w:cs="宋体" w:hint="eastAsia"/>
          <w:sz w:val="32"/>
          <w:szCs w:val="32"/>
        </w:rPr>
        <w:t>开展网剑</w:t>
      </w:r>
      <w:proofErr w:type="gramEnd"/>
      <w:r w:rsidRPr="004439DD">
        <w:rPr>
          <w:rFonts w:eastAsia="仿宋_GB2312" w:cs="宋体" w:hint="eastAsia"/>
          <w:sz w:val="32"/>
          <w:szCs w:val="32"/>
        </w:rPr>
        <w:t>行动，突出重点问题，强化源头治理，督促指导生产企业和</w:t>
      </w:r>
      <w:r w:rsidRPr="00265AFD">
        <w:rPr>
          <w:rFonts w:eastAsia="仿宋_GB2312" w:cs="宋体" w:hint="eastAsia"/>
          <w:sz w:val="32"/>
          <w:szCs w:val="32"/>
        </w:rPr>
        <w:t>电子商务经营者</w:t>
      </w:r>
      <w:r w:rsidRPr="004439DD">
        <w:rPr>
          <w:rFonts w:eastAsia="仿宋_GB2312" w:cs="宋体" w:hint="eastAsia"/>
          <w:sz w:val="32"/>
          <w:szCs w:val="32"/>
        </w:rPr>
        <w:t>自查自纠和问题整改。</w:t>
      </w:r>
      <w:r w:rsidRPr="00265AFD">
        <w:rPr>
          <w:rFonts w:eastAsia="仿宋_GB2312" w:cs="宋体" w:hint="eastAsia"/>
          <w:sz w:val="32"/>
          <w:szCs w:val="32"/>
        </w:rPr>
        <w:t>充分</w:t>
      </w:r>
      <w:proofErr w:type="gramStart"/>
      <w:r w:rsidRPr="00265AFD">
        <w:rPr>
          <w:rFonts w:eastAsia="仿宋_GB2312" w:cs="宋体" w:hint="eastAsia"/>
          <w:sz w:val="32"/>
          <w:szCs w:val="32"/>
        </w:rPr>
        <w:t>发挥网监协作</w:t>
      </w:r>
      <w:proofErr w:type="gramEnd"/>
      <w:r w:rsidRPr="00265AFD">
        <w:rPr>
          <w:rFonts w:eastAsia="仿宋_GB2312" w:cs="宋体" w:hint="eastAsia"/>
          <w:sz w:val="32"/>
          <w:szCs w:val="32"/>
        </w:rPr>
        <w:t>机制各成员单位职能优势，合力推动具体工作任务落实到位。</w:t>
      </w:r>
    </w:p>
    <w:p w:rsidR="004439DD" w:rsidRDefault="004439DD" w:rsidP="004439DD">
      <w:pPr>
        <w:spacing w:line="600" w:lineRule="exact"/>
        <w:ind w:firstLineChars="200" w:firstLine="643"/>
        <w:rPr>
          <w:rFonts w:eastAsia="仿宋_GB2312" w:cs="宋体"/>
          <w:sz w:val="32"/>
          <w:szCs w:val="32"/>
        </w:rPr>
      </w:pPr>
      <w:r w:rsidRPr="004A2024">
        <w:rPr>
          <w:rFonts w:eastAsia="楷体_GB2312" w:cs="宋体" w:hint="eastAsia"/>
          <w:b/>
          <w:sz w:val="32"/>
          <w:szCs w:val="32"/>
        </w:rPr>
        <w:t>（三）分析总结阶段（</w:t>
      </w:r>
      <w:r w:rsidRPr="004A2024">
        <w:rPr>
          <w:rFonts w:eastAsia="楷体_GB2312" w:cs="宋体" w:hint="eastAsia"/>
          <w:b/>
          <w:sz w:val="32"/>
          <w:szCs w:val="32"/>
        </w:rPr>
        <w:t>11</w:t>
      </w:r>
      <w:r w:rsidRPr="004A2024">
        <w:rPr>
          <w:rFonts w:eastAsia="楷体_GB2312" w:cs="宋体" w:hint="eastAsia"/>
          <w:b/>
          <w:sz w:val="32"/>
          <w:szCs w:val="32"/>
        </w:rPr>
        <w:t>月）。</w:t>
      </w:r>
      <w:r w:rsidRPr="004A2024">
        <w:rPr>
          <w:rFonts w:ascii="仿宋" w:eastAsia="仿宋" w:hAnsi="仿宋" w:cs="宋体" w:hint="eastAsia"/>
          <w:sz w:val="32"/>
          <w:szCs w:val="32"/>
        </w:rPr>
        <w:t>各地各部门要认真梳理</w:t>
      </w:r>
      <w:r w:rsidRPr="004439DD">
        <w:rPr>
          <w:rFonts w:eastAsia="仿宋_GB2312" w:cs="宋体" w:hint="eastAsia"/>
          <w:sz w:val="32"/>
          <w:szCs w:val="32"/>
        </w:rPr>
        <w:t>专项行动工作情况，总结经验做法，分析问题成因，研究解决对策，巩固行动成果。</w:t>
      </w:r>
    </w:p>
    <w:p w:rsidR="00AA1AC6" w:rsidRDefault="009B230F">
      <w:pPr>
        <w:pStyle w:val="a3"/>
        <w:spacing w:line="600" w:lineRule="exact"/>
        <w:ind w:firstLineChars="200" w:firstLine="640"/>
        <w:rPr>
          <w:rFonts w:ascii="Times New Roman" w:eastAsia="黑体" w:hAnsi="Times New Roman" w:cs="宋体"/>
          <w:sz w:val="32"/>
          <w:szCs w:val="32"/>
        </w:rPr>
      </w:pPr>
      <w:r>
        <w:rPr>
          <w:rFonts w:ascii="Times New Roman" w:eastAsia="黑体" w:hAnsi="Times New Roman" w:cs="宋体" w:hint="eastAsia"/>
          <w:sz w:val="32"/>
          <w:szCs w:val="32"/>
        </w:rPr>
        <w:t>四</w:t>
      </w:r>
      <w:r w:rsidR="00DD18F0">
        <w:rPr>
          <w:rFonts w:ascii="Times New Roman" w:eastAsia="黑体" w:hAnsi="Times New Roman" w:cs="宋体" w:hint="eastAsia"/>
          <w:sz w:val="32"/>
          <w:szCs w:val="32"/>
        </w:rPr>
        <w:t>、工作要求</w:t>
      </w:r>
    </w:p>
    <w:p w:rsidR="00AA1AC6" w:rsidRPr="004A2024" w:rsidRDefault="00DD18F0" w:rsidP="00AF75BE">
      <w:pPr>
        <w:pStyle w:val="a3"/>
        <w:spacing w:line="600" w:lineRule="exact"/>
        <w:ind w:firstLineChars="200" w:firstLine="643"/>
        <w:rPr>
          <w:rFonts w:ascii="仿宋_GB2312" w:eastAsia="仿宋_GB2312" w:hAnsi="Times New Roman" w:cs="Times New Roman"/>
          <w:sz w:val="32"/>
          <w:szCs w:val="32"/>
        </w:rPr>
      </w:pPr>
      <w:r w:rsidRPr="00AF75BE">
        <w:rPr>
          <w:rFonts w:ascii="Times New Roman" w:eastAsia="楷体_GB2312" w:hAnsi="Times New Roman" w:cs="宋体" w:hint="eastAsia"/>
          <w:b/>
          <w:sz w:val="32"/>
          <w:szCs w:val="32"/>
        </w:rPr>
        <w:t>（一）加强组织保障，扎实部署推进。</w:t>
      </w:r>
      <w:r w:rsidRPr="004A2024">
        <w:rPr>
          <w:rFonts w:ascii="仿宋_GB2312" w:eastAsia="仿宋_GB2312" w:hAnsi="Times New Roman" w:cs="Times New Roman" w:hint="eastAsia"/>
          <w:sz w:val="32"/>
          <w:szCs w:val="32"/>
        </w:rPr>
        <w:t>各地各部门要落实属地监管责任，立足本地实际，认真做好整体部署，制定切实可行的具体实施方案，务求取得实效。</w:t>
      </w:r>
    </w:p>
    <w:p w:rsidR="00AA1AC6" w:rsidRDefault="00DD18F0" w:rsidP="00AF75BE">
      <w:pPr>
        <w:pStyle w:val="a3"/>
        <w:spacing w:line="600" w:lineRule="exact"/>
        <w:ind w:firstLineChars="200" w:firstLine="643"/>
        <w:rPr>
          <w:rFonts w:ascii="Times New Roman" w:eastAsia="仿宋_GB2312" w:hAnsi="Times New Roman" w:cs="宋体"/>
          <w:sz w:val="32"/>
          <w:szCs w:val="32"/>
        </w:rPr>
      </w:pPr>
      <w:r w:rsidRPr="00AF75BE">
        <w:rPr>
          <w:rFonts w:ascii="Times New Roman" w:eastAsia="楷体_GB2312" w:hAnsi="Times New Roman" w:cs="宋体" w:hint="eastAsia"/>
          <w:b/>
          <w:sz w:val="32"/>
          <w:szCs w:val="32"/>
        </w:rPr>
        <w:t>（二）提升监管效能，创新监管方式。</w:t>
      </w:r>
      <w:r>
        <w:rPr>
          <w:rFonts w:ascii="Times New Roman" w:eastAsia="仿宋_GB2312" w:hAnsi="Times New Roman" w:cs="宋体" w:hint="eastAsia"/>
          <w:sz w:val="32"/>
          <w:szCs w:val="32"/>
        </w:rPr>
        <w:t>各地要充分发挥网络市场监管联席会议</w:t>
      </w:r>
      <w:proofErr w:type="gramStart"/>
      <w:r w:rsidR="00AF75BE" w:rsidRPr="00265AFD">
        <w:rPr>
          <w:rFonts w:ascii="Times New Roman" w:eastAsia="仿宋_GB2312" w:hAnsi="Times New Roman" w:cs="宋体" w:hint="eastAsia"/>
          <w:sz w:val="32"/>
          <w:szCs w:val="32"/>
        </w:rPr>
        <w:t>或网监协作</w:t>
      </w:r>
      <w:proofErr w:type="gramEnd"/>
      <w:r w:rsidR="00AF75BE" w:rsidRPr="00265AFD">
        <w:rPr>
          <w:rFonts w:ascii="Times New Roman" w:eastAsia="仿宋_GB2312" w:hAnsi="Times New Roman" w:cs="宋体" w:hint="eastAsia"/>
          <w:sz w:val="32"/>
          <w:szCs w:val="32"/>
        </w:rPr>
        <w:t>机制</w:t>
      </w:r>
      <w:r>
        <w:rPr>
          <w:rFonts w:ascii="Times New Roman" w:eastAsia="仿宋_GB2312" w:hAnsi="Times New Roman" w:cs="宋体" w:hint="eastAsia"/>
          <w:sz w:val="32"/>
          <w:szCs w:val="32"/>
        </w:rPr>
        <w:t>作用，</w:t>
      </w:r>
      <w:r w:rsidR="007A66BA">
        <w:rPr>
          <w:rFonts w:ascii="Times New Roman" w:eastAsia="仿宋_GB2312" w:hAnsi="Times New Roman" w:cs="宋体" w:hint="eastAsia"/>
          <w:sz w:val="32"/>
          <w:szCs w:val="32"/>
        </w:rPr>
        <w:t>加强</w:t>
      </w:r>
      <w:r w:rsidR="007A66BA">
        <w:rPr>
          <w:rFonts w:ascii="Times New Roman" w:eastAsia="仿宋_GB2312" w:hAnsi="Times New Roman" w:cs="宋体" w:hint="eastAsia"/>
          <w:sz w:val="32"/>
          <w:szCs w:val="32"/>
        </w:rPr>
        <w:t>信息共享</w:t>
      </w:r>
      <w:r w:rsidR="007A66BA">
        <w:rPr>
          <w:rFonts w:ascii="Times New Roman" w:eastAsia="仿宋_GB2312" w:hAnsi="Times New Roman" w:cs="宋体" w:hint="eastAsia"/>
          <w:sz w:val="32"/>
          <w:szCs w:val="32"/>
        </w:rPr>
        <w:t>，</w:t>
      </w:r>
      <w:r>
        <w:rPr>
          <w:rFonts w:ascii="Times New Roman" w:eastAsia="仿宋_GB2312" w:hAnsi="Times New Roman" w:cs="宋体" w:hint="eastAsia"/>
          <w:sz w:val="32"/>
          <w:szCs w:val="32"/>
        </w:rPr>
        <w:t>形成监管合力。综合运用</w:t>
      </w:r>
      <w:bookmarkStart w:id="0" w:name="_GoBack"/>
      <w:bookmarkEnd w:id="0"/>
      <w:r>
        <w:rPr>
          <w:rFonts w:ascii="Times New Roman" w:eastAsia="仿宋_GB2312" w:hAnsi="Times New Roman" w:cs="宋体" w:hint="eastAsia"/>
          <w:sz w:val="32"/>
          <w:szCs w:val="32"/>
        </w:rPr>
        <w:t>行政指导、行政约谈、行政处罚等手段，督促电子商务经营者、特别是平台经营者履行法定责任和义务。扎实推进“双随机、</w:t>
      </w:r>
      <w:proofErr w:type="gramStart"/>
      <w:r>
        <w:rPr>
          <w:rFonts w:ascii="Times New Roman" w:eastAsia="仿宋_GB2312" w:hAnsi="Times New Roman" w:cs="宋体" w:hint="eastAsia"/>
          <w:sz w:val="32"/>
          <w:szCs w:val="32"/>
        </w:rPr>
        <w:t>一</w:t>
      </w:r>
      <w:proofErr w:type="gramEnd"/>
      <w:r>
        <w:rPr>
          <w:rFonts w:ascii="Times New Roman" w:eastAsia="仿宋_GB2312" w:hAnsi="Times New Roman" w:cs="宋体" w:hint="eastAsia"/>
          <w:sz w:val="32"/>
          <w:szCs w:val="32"/>
        </w:rPr>
        <w:t>公开”监管。通过“信用中国”网站和国家企业信用信息公示系统，及时公示电子商务经营者的基础信息和各部门履职中形成的行政许可、行政处罚、抽查检查结果等监管执法信息，进一步加强部门间协同监管和联合惩戒。</w:t>
      </w:r>
    </w:p>
    <w:p w:rsidR="00AA1AC6" w:rsidRDefault="00DD18F0" w:rsidP="00AF75BE">
      <w:pPr>
        <w:pStyle w:val="a3"/>
        <w:spacing w:line="600" w:lineRule="exact"/>
        <w:ind w:firstLineChars="200" w:firstLine="643"/>
        <w:rPr>
          <w:rFonts w:ascii="Times New Roman" w:eastAsia="仿宋_GB2312" w:hAnsi="Times New Roman" w:cs="宋体"/>
          <w:sz w:val="32"/>
          <w:szCs w:val="32"/>
        </w:rPr>
      </w:pPr>
      <w:r w:rsidRPr="00AF75BE">
        <w:rPr>
          <w:rFonts w:ascii="Times New Roman" w:eastAsia="楷体_GB2312" w:hAnsi="Times New Roman" w:cs="宋体" w:hint="eastAsia"/>
          <w:b/>
          <w:sz w:val="32"/>
          <w:szCs w:val="32"/>
        </w:rPr>
        <w:t>（三）</w:t>
      </w:r>
      <w:r w:rsidR="004A2024" w:rsidRPr="00AF75BE">
        <w:rPr>
          <w:rFonts w:ascii="Times New Roman" w:eastAsia="楷体_GB2312" w:hAnsi="Times New Roman" w:cs="宋体" w:hint="eastAsia"/>
          <w:b/>
          <w:sz w:val="32"/>
          <w:szCs w:val="32"/>
        </w:rPr>
        <w:t>贯彻《电子商务法》</w:t>
      </w:r>
      <w:r w:rsidRPr="00AF75BE">
        <w:rPr>
          <w:rFonts w:ascii="Times New Roman" w:eastAsia="楷体_GB2312" w:hAnsi="Times New Roman" w:cs="宋体" w:hint="eastAsia"/>
          <w:b/>
          <w:sz w:val="32"/>
          <w:szCs w:val="32"/>
        </w:rPr>
        <w:t>，加大宣传力度。</w:t>
      </w:r>
      <w:r>
        <w:rPr>
          <w:rFonts w:ascii="Times New Roman" w:eastAsia="仿宋_GB2312" w:hAnsi="Times New Roman" w:cs="宋体" w:hint="eastAsia"/>
          <w:sz w:val="32"/>
          <w:szCs w:val="32"/>
        </w:rPr>
        <w:t>各地各部</w:t>
      </w:r>
      <w:r>
        <w:rPr>
          <w:rFonts w:ascii="Times New Roman" w:eastAsia="仿宋_GB2312" w:hAnsi="Times New Roman" w:cs="宋体" w:hint="eastAsia"/>
          <w:sz w:val="32"/>
          <w:szCs w:val="32"/>
        </w:rPr>
        <w:lastRenderedPageBreak/>
        <w:t>门要通过多种形式开展广泛宣传，组织开展电子商务经营者座谈、约谈，发布消费预警、提示警示和违法典型案例，营造电子商务参与各方学法、知法、守法、懂法、用法的良好氛围，多</w:t>
      </w:r>
      <w:proofErr w:type="gramStart"/>
      <w:r>
        <w:rPr>
          <w:rFonts w:ascii="Times New Roman" w:eastAsia="仿宋_GB2312" w:hAnsi="Times New Roman" w:cs="宋体" w:hint="eastAsia"/>
          <w:sz w:val="32"/>
          <w:szCs w:val="32"/>
        </w:rPr>
        <w:t>措</w:t>
      </w:r>
      <w:proofErr w:type="gramEnd"/>
      <w:r>
        <w:rPr>
          <w:rFonts w:ascii="Times New Roman" w:eastAsia="仿宋_GB2312" w:hAnsi="Times New Roman" w:cs="宋体" w:hint="eastAsia"/>
          <w:sz w:val="32"/>
          <w:szCs w:val="32"/>
        </w:rPr>
        <w:t>并举做好《电子商务法》宣贯工作。</w:t>
      </w:r>
    </w:p>
    <w:p w:rsidR="00AA1AC6" w:rsidRDefault="004A2024" w:rsidP="00AF75BE">
      <w:pPr>
        <w:pStyle w:val="a3"/>
        <w:spacing w:line="600" w:lineRule="exact"/>
        <w:ind w:firstLineChars="200" w:firstLine="643"/>
        <w:rPr>
          <w:rFonts w:ascii="Times New Roman" w:eastAsia="仿宋_GB2312" w:hAnsi="Times New Roman" w:cs="宋体"/>
          <w:sz w:val="32"/>
          <w:szCs w:val="32"/>
        </w:rPr>
      </w:pPr>
      <w:r w:rsidRPr="00AF75BE">
        <w:rPr>
          <w:rFonts w:ascii="Times New Roman" w:eastAsia="楷体_GB2312" w:hAnsi="Times New Roman" w:cs="宋体" w:hint="eastAsia"/>
          <w:b/>
          <w:sz w:val="32"/>
          <w:szCs w:val="32"/>
        </w:rPr>
        <w:t>（四）加强</w:t>
      </w:r>
      <w:r w:rsidR="00AF75BE" w:rsidRPr="00AF75BE">
        <w:rPr>
          <w:rFonts w:ascii="Times New Roman" w:eastAsia="楷体_GB2312" w:hAnsi="Times New Roman" w:cs="宋体" w:hint="eastAsia"/>
          <w:b/>
          <w:sz w:val="32"/>
          <w:szCs w:val="32"/>
        </w:rPr>
        <w:t>总结分析，</w:t>
      </w:r>
      <w:r w:rsidR="00AF75BE">
        <w:rPr>
          <w:rFonts w:ascii="Times New Roman" w:eastAsia="楷体_GB2312" w:hAnsi="Times New Roman" w:cs="宋体" w:hint="eastAsia"/>
          <w:b/>
          <w:sz w:val="32"/>
          <w:szCs w:val="32"/>
        </w:rPr>
        <w:t>及</w:t>
      </w:r>
      <w:r w:rsidR="00AF75BE" w:rsidRPr="00AF75BE">
        <w:rPr>
          <w:rFonts w:ascii="Times New Roman" w:eastAsia="楷体_GB2312" w:hAnsi="Times New Roman" w:cs="宋体" w:hint="eastAsia"/>
          <w:b/>
          <w:sz w:val="32"/>
          <w:szCs w:val="32"/>
        </w:rPr>
        <w:t>时上报情况。</w:t>
      </w:r>
      <w:r w:rsidR="00DD18F0" w:rsidRPr="009B230F">
        <w:rPr>
          <w:rFonts w:ascii="仿宋_GB2312" w:eastAsia="仿宋_GB2312" w:hAnsi="Times New Roman" w:cs="宋体" w:hint="eastAsia"/>
          <w:sz w:val="32"/>
          <w:szCs w:val="32"/>
        </w:rPr>
        <w:t>各地各部门于</w:t>
      </w:r>
      <w:r w:rsidR="00DD18F0" w:rsidRPr="009B230F">
        <w:rPr>
          <w:rFonts w:ascii="仿宋_GB2312" w:eastAsia="仿宋_GB2312" w:hAnsi="仿宋" w:cs="宋体" w:hint="eastAsia"/>
          <w:sz w:val="32"/>
          <w:szCs w:val="32"/>
        </w:rPr>
        <w:t>1</w:t>
      </w:r>
      <w:r w:rsidRPr="009B230F">
        <w:rPr>
          <w:rFonts w:ascii="仿宋_GB2312" w:eastAsia="仿宋_GB2312" w:hAnsi="仿宋" w:cs="宋体" w:hint="eastAsia"/>
          <w:sz w:val="32"/>
          <w:szCs w:val="32"/>
        </w:rPr>
        <w:t>1</w:t>
      </w:r>
      <w:r w:rsidR="00DD18F0" w:rsidRPr="009B230F">
        <w:rPr>
          <w:rFonts w:ascii="仿宋_GB2312" w:eastAsia="仿宋_GB2312" w:hAnsi="仿宋" w:cs="宋体" w:hint="eastAsia"/>
          <w:sz w:val="32"/>
          <w:szCs w:val="32"/>
        </w:rPr>
        <w:t>月</w:t>
      </w:r>
      <w:r w:rsidRPr="009B230F">
        <w:rPr>
          <w:rFonts w:ascii="仿宋_GB2312" w:eastAsia="仿宋_GB2312" w:hAnsi="仿宋" w:cs="宋体" w:hint="eastAsia"/>
          <w:sz w:val="32"/>
          <w:szCs w:val="32"/>
        </w:rPr>
        <w:t>20</w:t>
      </w:r>
      <w:r w:rsidR="00DD18F0" w:rsidRPr="009B230F">
        <w:rPr>
          <w:rFonts w:ascii="仿宋_GB2312" w:eastAsia="仿宋_GB2312" w:hAnsi="Times New Roman" w:cs="宋体" w:hint="eastAsia"/>
          <w:sz w:val="32"/>
          <w:szCs w:val="32"/>
        </w:rPr>
        <w:t>日前将本系统专项行动总结报告、专项行动情况统计表、典型案例（</w:t>
      </w:r>
      <w:r w:rsidRPr="009B230F">
        <w:rPr>
          <w:rFonts w:ascii="仿宋_GB2312" w:eastAsia="仿宋_GB2312" w:hAnsi="仿宋" w:cs="宋体" w:hint="eastAsia"/>
          <w:sz w:val="32"/>
          <w:szCs w:val="32"/>
        </w:rPr>
        <w:t>3</w:t>
      </w:r>
      <w:r w:rsidR="00DD18F0" w:rsidRPr="009B230F">
        <w:rPr>
          <w:rFonts w:ascii="仿宋_GB2312" w:eastAsia="仿宋_GB2312" w:hAnsi="Times New Roman" w:cs="宋体" w:hint="eastAsia"/>
          <w:sz w:val="32"/>
          <w:szCs w:val="32"/>
        </w:rPr>
        <w:t>件以上，</w:t>
      </w:r>
      <w:proofErr w:type="gramStart"/>
      <w:r w:rsidR="00DD18F0" w:rsidRPr="009B230F">
        <w:rPr>
          <w:rFonts w:ascii="仿宋_GB2312" w:eastAsia="仿宋_GB2312" w:hAnsi="Times New Roman" w:cs="宋体" w:hint="eastAsia"/>
          <w:sz w:val="32"/>
          <w:szCs w:val="32"/>
        </w:rPr>
        <w:t>附行政</w:t>
      </w:r>
      <w:proofErr w:type="gramEnd"/>
      <w:r w:rsidR="00DD18F0" w:rsidRPr="009B230F">
        <w:rPr>
          <w:rFonts w:ascii="仿宋_GB2312" w:eastAsia="仿宋_GB2312" w:hAnsi="Times New Roman" w:cs="宋体" w:hint="eastAsia"/>
          <w:sz w:val="32"/>
          <w:szCs w:val="32"/>
        </w:rPr>
        <w:t>处罚决定书）、联合执法相关材料分别报各上级主管部门，并抄送同级市场监管部门。如遇重大情况，请及时报告当地党委政府和各上级主管部门。</w:t>
      </w:r>
    </w:p>
    <w:p w:rsidR="0091784E" w:rsidRPr="0091784E" w:rsidRDefault="0091784E" w:rsidP="0091784E">
      <w:pPr>
        <w:pStyle w:val="a3"/>
        <w:spacing w:line="600" w:lineRule="exact"/>
        <w:ind w:firstLineChars="200" w:firstLine="640"/>
        <w:rPr>
          <w:rFonts w:ascii="Times New Roman" w:eastAsia="仿宋_GB2312" w:hAnsi="Times New Roman" w:cs="宋体"/>
          <w:sz w:val="32"/>
          <w:szCs w:val="32"/>
        </w:rPr>
      </w:pPr>
      <w:r w:rsidRPr="0091784E">
        <w:rPr>
          <w:rFonts w:ascii="Times New Roman" w:eastAsia="仿宋_GB2312" w:hAnsi="Times New Roman" w:cs="宋体" w:hint="eastAsia"/>
          <w:sz w:val="32"/>
          <w:szCs w:val="32"/>
        </w:rPr>
        <w:t>联系人：省市场监管</w:t>
      </w:r>
      <w:proofErr w:type="gramStart"/>
      <w:r w:rsidRPr="0091784E">
        <w:rPr>
          <w:rFonts w:ascii="Times New Roman" w:eastAsia="仿宋_GB2312" w:hAnsi="Times New Roman" w:cs="宋体" w:hint="eastAsia"/>
          <w:sz w:val="32"/>
          <w:szCs w:val="32"/>
        </w:rPr>
        <w:t>局网监处</w:t>
      </w:r>
      <w:proofErr w:type="gramEnd"/>
      <w:r w:rsidRPr="0091784E">
        <w:rPr>
          <w:rFonts w:ascii="Times New Roman" w:eastAsia="仿宋_GB2312" w:hAnsi="Times New Roman" w:cs="宋体" w:hint="eastAsia"/>
          <w:sz w:val="32"/>
          <w:szCs w:val="32"/>
        </w:rPr>
        <w:t xml:space="preserve"> </w:t>
      </w:r>
      <w:r w:rsidRPr="0091784E">
        <w:rPr>
          <w:rFonts w:ascii="Times New Roman" w:eastAsia="仿宋_GB2312" w:hAnsi="Times New Roman" w:cs="宋体" w:hint="eastAsia"/>
          <w:sz w:val="32"/>
          <w:szCs w:val="32"/>
        </w:rPr>
        <w:t>刘洋</w:t>
      </w:r>
    </w:p>
    <w:p w:rsidR="0091784E" w:rsidRPr="009B230F" w:rsidRDefault="0091784E" w:rsidP="0091784E">
      <w:pPr>
        <w:pStyle w:val="a3"/>
        <w:spacing w:line="600" w:lineRule="exact"/>
        <w:ind w:firstLineChars="200" w:firstLine="640"/>
        <w:rPr>
          <w:rFonts w:ascii="仿宋_GB2312" w:eastAsia="仿宋_GB2312" w:hAnsi="Times New Roman" w:cs="宋体"/>
          <w:sz w:val="32"/>
          <w:szCs w:val="32"/>
        </w:rPr>
      </w:pPr>
      <w:r w:rsidRPr="0091784E">
        <w:rPr>
          <w:rFonts w:ascii="Times New Roman" w:eastAsia="仿宋_GB2312" w:hAnsi="Times New Roman" w:cs="宋体" w:hint="eastAsia"/>
          <w:sz w:val="32"/>
          <w:szCs w:val="32"/>
        </w:rPr>
        <w:t>联系电话</w:t>
      </w:r>
      <w:r w:rsidRPr="009B230F">
        <w:rPr>
          <w:rFonts w:ascii="仿宋_GB2312" w:eastAsia="仿宋_GB2312" w:hAnsi="Times New Roman" w:cs="宋体" w:hint="eastAsia"/>
          <w:sz w:val="32"/>
          <w:szCs w:val="32"/>
        </w:rPr>
        <w:t>：024-96315-1-2113</w:t>
      </w:r>
    </w:p>
    <w:p w:rsidR="0091784E" w:rsidRPr="009B230F" w:rsidRDefault="009B230F" w:rsidP="0091784E">
      <w:pPr>
        <w:pStyle w:val="a3"/>
        <w:spacing w:line="600" w:lineRule="exact"/>
        <w:ind w:firstLineChars="200" w:firstLine="640"/>
        <w:rPr>
          <w:rFonts w:ascii="仿宋_GB2312" w:eastAsia="仿宋_GB2312" w:hAnsi="Times New Roman" w:cs="宋体"/>
          <w:sz w:val="32"/>
          <w:szCs w:val="32"/>
        </w:rPr>
      </w:pPr>
      <w:r w:rsidRPr="009B230F">
        <w:rPr>
          <w:rFonts w:ascii="仿宋_GB2312" w:eastAsia="仿宋_GB2312" w:hAnsi="Times New Roman" w:cs="宋体" w:hint="eastAsia"/>
          <w:sz w:val="32"/>
          <w:szCs w:val="32"/>
        </w:rPr>
        <w:t>电子</w:t>
      </w:r>
      <w:r w:rsidR="0091784E" w:rsidRPr="009B230F">
        <w:rPr>
          <w:rFonts w:ascii="仿宋_GB2312" w:eastAsia="仿宋_GB2312" w:hAnsi="Times New Roman" w:cs="宋体" w:hint="eastAsia"/>
          <w:sz w:val="32"/>
          <w:szCs w:val="32"/>
        </w:rPr>
        <w:t>邮箱:sj_wjc@163.com</w:t>
      </w:r>
    </w:p>
    <w:p w:rsidR="00AA1AC6" w:rsidRDefault="00DD18F0">
      <w:pPr>
        <w:pStyle w:val="a3"/>
        <w:spacing w:line="600" w:lineRule="exact"/>
        <w:rPr>
          <w:rFonts w:ascii="Times New Roman" w:eastAsia="仿宋_GB2312" w:hAnsi="Times New Roman" w:cs="宋体"/>
          <w:sz w:val="32"/>
          <w:szCs w:val="32"/>
        </w:rPr>
      </w:pPr>
      <w:r>
        <w:rPr>
          <w:rFonts w:ascii="Times New Roman" w:eastAsia="仿宋_GB2312" w:hAnsi="Times New Roman" w:cs="宋体" w:hint="eastAsia"/>
          <w:sz w:val="32"/>
          <w:szCs w:val="32"/>
        </w:rPr>
        <w:t xml:space="preserve">　　</w:t>
      </w:r>
    </w:p>
    <w:p w:rsidR="00AF75BE" w:rsidRPr="00AF75BE" w:rsidRDefault="00AF75BE" w:rsidP="00F10524">
      <w:pPr>
        <w:ind w:leftChars="304" w:left="638"/>
        <w:rPr>
          <w:rFonts w:ascii="仿宋" w:eastAsia="仿宋" w:hAnsi="仿宋" w:cs="宋体"/>
          <w:sz w:val="32"/>
          <w:szCs w:val="32"/>
        </w:rPr>
      </w:pPr>
      <w:r w:rsidRPr="00AF75BE">
        <w:rPr>
          <w:rFonts w:ascii="Times New Roman" w:eastAsia="仿宋_GB2312" w:hAnsi="Times New Roman" w:cs="宋体" w:hint="eastAsia"/>
          <w:sz w:val="32"/>
          <w:szCs w:val="32"/>
        </w:rPr>
        <w:t>附件</w:t>
      </w:r>
      <w:r>
        <w:rPr>
          <w:rFonts w:ascii="Times New Roman" w:eastAsia="仿宋_GB2312" w:hAnsi="Times New Roman" w:cs="宋体" w:hint="eastAsia"/>
          <w:sz w:val="32"/>
          <w:szCs w:val="32"/>
        </w:rPr>
        <w:t>：</w:t>
      </w:r>
      <w:r w:rsidR="00F10524" w:rsidRPr="009B230F">
        <w:rPr>
          <w:rFonts w:ascii="仿宋_GB2312" w:eastAsia="仿宋_GB2312" w:hAnsi="仿宋" w:cs="宋体" w:hint="eastAsia"/>
          <w:w w:val="90"/>
          <w:sz w:val="32"/>
          <w:szCs w:val="32"/>
        </w:rPr>
        <w:t>辽宁省</w:t>
      </w:r>
      <w:r w:rsidRPr="009B230F">
        <w:rPr>
          <w:rFonts w:ascii="仿宋_GB2312" w:eastAsia="仿宋_GB2312" w:hAnsi="仿宋" w:cs="宋体" w:hint="eastAsia"/>
          <w:w w:val="90"/>
          <w:sz w:val="32"/>
          <w:szCs w:val="32"/>
        </w:rPr>
        <w:t>2019网络市场监管专项行动情况统计</w:t>
      </w:r>
      <w:r w:rsidRPr="009B230F">
        <w:rPr>
          <w:rFonts w:ascii="仿宋_GB2312" w:eastAsia="仿宋_GB2312" w:hAnsi="仿宋" w:cs="宋体" w:hint="eastAsia"/>
          <w:sz w:val="32"/>
          <w:szCs w:val="32"/>
        </w:rPr>
        <w:t>表</w:t>
      </w:r>
    </w:p>
    <w:p w:rsidR="00AA1AC6" w:rsidRDefault="00AA1AC6">
      <w:pPr>
        <w:rPr>
          <w:szCs w:val="32"/>
        </w:rPr>
      </w:pPr>
    </w:p>
    <w:p w:rsidR="00AA1AC6" w:rsidRDefault="00AA1AC6">
      <w:pPr>
        <w:rPr>
          <w:szCs w:val="32"/>
        </w:rPr>
      </w:pPr>
    </w:p>
    <w:p w:rsidR="0038610C" w:rsidRDefault="0038610C">
      <w:pPr>
        <w:rPr>
          <w:szCs w:val="32"/>
        </w:rPr>
      </w:pPr>
    </w:p>
    <w:p w:rsidR="0038610C" w:rsidRDefault="0038610C">
      <w:pPr>
        <w:rPr>
          <w:szCs w:val="32"/>
        </w:rPr>
      </w:pPr>
    </w:p>
    <w:p w:rsidR="0038610C" w:rsidRDefault="0038610C">
      <w:pPr>
        <w:rPr>
          <w:szCs w:val="32"/>
        </w:rPr>
      </w:pPr>
    </w:p>
    <w:p w:rsidR="0038610C" w:rsidRDefault="0038610C">
      <w:pPr>
        <w:rPr>
          <w:szCs w:val="32"/>
        </w:rPr>
      </w:pPr>
    </w:p>
    <w:p w:rsidR="0038610C" w:rsidRDefault="0038610C">
      <w:pPr>
        <w:rPr>
          <w:szCs w:val="32"/>
        </w:rPr>
      </w:pPr>
    </w:p>
    <w:p w:rsidR="0038610C" w:rsidRDefault="0038610C">
      <w:pPr>
        <w:rPr>
          <w:szCs w:val="32"/>
        </w:rPr>
      </w:pPr>
    </w:p>
    <w:p w:rsidR="0038610C" w:rsidRPr="0038610C" w:rsidRDefault="0038610C">
      <w:pPr>
        <w:rPr>
          <w:szCs w:val="32"/>
        </w:rPr>
      </w:pPr>
    </w:p>
    <w:p w:rsidR="00AA1AC6" w:rsidRPr="00E4614D" w:rsidRDefault="00AA1AC6">
      <w:pPr>
        <w:rPr>
          <w:szCs w:val="32"/>
        </w:rPr>
      </w:pPr>
    </w:p>
    <w:p w:rsidR="00AA1AC6" w:rsidRDefault="00AA1AC6">
      <w:pPr>
        <w:rPr>
          <w:szCs w:val="32"/>
        </w:rPr>
      </w:pPr>
    </w:p>
    <w:p w:rsidR="00AA1AC6" w:rsidRDefault="00AA1AC6">
      <w:pPr>
        <w:rPr>
          <w:szCs w:val="32"/>
        </w:rPr>
      </w:pPr>
    </w:p>
    <w:p w:rsidR="00AA1AC6" w:rsidRDefault="00AA1AC6">
      <w:pPr>
        <w:rPr>
          <w:szCs w:val="32"/>
        </w:rPr>
      </w:pPr>
    </w:p>
    <w:p w:rsidR="00102031" w:rsidRDefault="00102031">
      <w:pPr>
        <w:rPr>
          <w:szCs w:val="32"/>
        </w:rPr>
      </w:pPr>
    </w:p>
    <w:p w:rsidR="00F10524" w:rsidRDefault="00F10524">
      <w:pPr>
        <w:rPr>
          <w:szCs w:val="32"/>
        </w:rPr>
      </w:pPr>
    </w:p>
    <w:p w:rsidR="00F10524" w:rsidRDefault="00F10524">
      <w:pPr>
        <w:rPr>
          <w:szCs w:val="32"/>
        </w:rPr>
      </w:pPr>
    </w:p>
    <w:p w:rsidR="00102031" w:rsidRDefault="00102031">
      <w:pPr>
        <w:rPr>
          <w:szCs w:val="32"/>
        </w:rPr>
      </w:pPr>
    </w:p>
    <w:p w:rsidR="00AA1AC6" w:rsidRDefault="00DD18F0">
      <w:pPr>
        <w:spacing w:line="400" w:lineRule="exact"/>
        <w:jc w:val="left"/>
        <w:rPr>
          <w:rFonts w:eastAsia="黑体" w:cs="黑体"/>
          <w:sz w:val="32"/>
          <w:szCs w:val="32"/>
        </w:rPr>
      </w:pPr>
      <w:r>
        <w:rPr>
          <w:rFonts w:eastAsia="黑体" w:hAnsi="黑体" w:cs="黑体" w:hint="eastAsia"/>
          <w:sz w:val="32"/>
          <w:szCs w:val="32"/>
        </w:rPr>
        <w:lastRenderedPageBreak/>
        <w:t>附件</w:t>
      </w:r>
    </w:p>
    <w:p w:rsidR="00AA1AC6" w:rsidRDefault="00AA1AC6">
      <w:pPr>
        <w:spacing w:line="594" w:lineRule="exact"/>
        <w:jc w:val="left"/>
        <w:rPr>
          <w:rFonts w:eastAsia="黑体" w:cs="黑体"/>
          <w:sz w:val="36"/>
          <w:szCs w:val="36"/>
        </w:rPr>
      </w:pPr>
    </w:p>
    <w:p w:rsidR="00F10524" w:rsidRDefault="00F10524">
      <w:pPr>
        <w:spacing w:line="594" w:lineRule="exact"/>
        <w:jc w:val="center"/>
        <w:rPr>
          <w:rFonts w:eastAsia="方正小标宋简体" w:cs="方正小标宋简体"/>
          <w:sz w:val="44"/>
          <w:szCs w:val="44"/>
        </w:rPr>
      </w:pPr>
      <w:r>
        <w:rPr>
          <w:rFonts w:eastAsia="方正小标宋简体" w:cs="方正小标宋简体" w:hint="eastAsia"/>
          <w:sz w:val="44"/>
          <w:szCs w:val="44"/>
        </w:rPr>
        <w:t>辽宁省</w:t>
      </w:r>
      <w:r w:rsidR="00DD18F0">
        <w:rPr>
          <w:rFonts w:eastAsia="方正小标宋简体" w:cs="方正小标宋简体" w:hint="eastAsia"/>
          <w:sz w:val="44"/>
          <w:szCs w:val="44"/>
        </w:rPr>
        <w:t>2019</w:t>
      </w:r>
      <w:r w:rsidR="00DD18F0">
        <w:rPr>
          <w:rFonts w:eastAsia="方正小标宋简体" w:cs="方正小标宋简体" w:hint="eastAsia"/>
          <w:sz w:val="44"/>
          <w:szCs w:val="44"/>
        </w:rPr>
        <w:t>网络市场监管专项行动</w:t>
      </w:r>
    </w:p>
    <w:p w:rsidR="00AA1AC6" w:rsidRDefault="00DD18F0">
      <w:pPr>
        <w:spacing w:line="594" w:lineRule="exact"/>
        <w:jc w:val="center"/>
        <w:rPr>
          <w:rFonts w:eastAsia="方正小标宋简体" w:cs="方正小标宋简体"/>
          <w:sz w:val="44"/>
          <w:szCs w:val="44"/>
        </w:rPr>
      </w:pPr>
      <w:r>
        <w:rPr>
          <w:rFonts w:eastAsia="方正小标宋简体" w:cs="方正小标宋简体" w:hint="eastAsia"/>
          <w:sz w:val="44"/>
          <w:szCs w:val="44"/>
        </w:rPr>
        <w:t>情况统计表</w:t>
      </w:r>
    </w:p>
    <w:p w:rsidR="00AA1AC6" w:rsidRDefault="00DD18F0" w:rsidP="000A0503">
      <w:pPr>
        <w:ind w:right="640"/>
        <w:jc w:val="center"/>
      </w:pPr>
      <w:r>
        <w:rPr>
          <w:rFonts w:eastAsia="仿宋_GB2312" w:cs="宋体" w:hint="eastAsia"/>
          <w:sz w:val="32"/>
          <w:szCs w:val="32"/>
        </w:rPr>
        <w:t>填报单位：</w:t>
      </w:r>
      <w:r>
        <w:rPr>
          <w:rFonts w:eastAsia="仿宋_GB2312" w:cs="宋体"/>
          <w:sz w:val="32"/>
          <w:szCs w:val="32"/>
        </w:rPr>
        <w:tab/>
      </w:r>
      <w:r>
        <w:rPr>
          <w:rFonts w:eastAsia="仿宋_GB2312" w:cs="宋体"/>
          <w:sz w:val="32"/>
          <w:szCs w:val="32"/>
        </w:rPr>
        <w:tab/>
      </w:r>
      <w:r w:rsidR="000A0503">
        <w:rPr>
          <w:rFonts w:eastAsia="仿宋_GB2312" w:cs="宋体" w:hint="eastAsia"/>
          <w:sz w:val="32"/>
          <w:szCs w:val="32"/>
        </w:rPr>
        <w:t xml:space="preserve">  </w:t>
      </w:r>
      <w:r>
        <w:rPr>
          <w:rFonts w:eastAsia="仿宋_GB2312" w:cs="宋体"/>
          <w:sz w:val="32"/>
          <w:szCs w:val="32"/>
        </w:rPr>
        <w:tab/>
      </w:r>
      <w:r>
        <w:rPr>
          <w:rFonts w:eastAsia="仿宋_GB2312" w:cs="宋体"/>
          <w:sz w:val="32"/>
          <w:szCs w:val="32"/>
        </w:rPr>
        <w:tab/>
      </w:r>
      <w:r w:rsidR="000A0503">
        <w:rPr>
          <w:rFonts w:eastAsia="仿宋_GB2312" w:cs="宋体" w:hint="eastAsia"/>
          <w:sz w:val="32"/>
          <w:szCs w:val="32"/>
        </w:rPr>
        <w:t xml:space="preserve">  </w:t>
      </w:r>
      <w:r>
        <w:rPr>
          <w:rFonts w:eastAsia="仿宋_GB2312" w:cs="宋体"/>
          <w:sz w:val="32"/>
          <w:szCs w:val="32"/>
        </w:rPr>
        <w:t xml:space="preserve">      </w:t>
      </w:r>
      <w:r>
        <w:rPr>
          <w:rFonts w:eastAsia="仿宋_GB2312" w:cs="宋体" w:hint="eastAsia"/>
          <w:sz w:val="32"/>
          <w:szCs w:val="32"/>
        </w:rPr>
        <w:t>填报日期：</w:t>
      </w:r>
      <w:r>
        <w:rPr>
          <w:rFonts w:eastAsia="仿宋_GB2312" w:cs="宋体"/>
          <w:sz w:val="32"/>
          <w:szCs w:val="32"/>
        </w:rPr>
        <w:t xml:space="preserve"> </w:t>
      </w:r>
      <w:r>
        <w:rPr>
          <w:rFonts w:eastAsia="仿宋_GB2312" w:cs="宋体"/>
          <w:sz w:val="32"/>
          <w:szCs w:val="32"/>
        </w:rPr>
        <w:tab/>
      </w:r>
      <w:r>
        <w:rPr>
          <w:rFonts w:eastAsia="仿宋_GB2312" w:cs="宋体" w:hint="eastAsia"/>
          <w:sz w:val="32"/>
          <w:szCs w:val="32"/>
        </w:rPr>
        <w:t>月</w:t>
      </w:r>
      <w:r w:rsidR="000A0503">
        <w:rPr>
          <w:rFonts w:eastAsia="仿宋_GB2312" w:cs="宋体" w:hint="eastAsia"/>
          <w:sz w:val="32"/>
          <w:szCs w:val="32"/>
        </w:rPr>
        <w:t xml:space="preserve">  </w:t>
      </w:r>
      <w:r>
        <w:rPr>
          <w:rFonts w:eastAsia="仿宋_GB2312" w:cs="宋体"/>
          <w:sz w:val="32"/>
          <w:szCs w:val="32"/>
        </w:rPr>
        <w:t xml:space="preserve"> </w:t>
      </w:r>
      <w:r>
        <w:rPr>
          <w:rFonts w:eastAsia="仿宋_GB2312" w:cs="宋体" w:hint="eastAsia"/>
          <w:sz w:val="32"/>
          <w:szCs w:val="32"/>
        </w:rPr>
        <w:t>日</w:t>
      </w:r>
    </w:p>
    <w:tbl>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5407"/>
        <w:gridCol w:w="1019"/>
        <w:gridCol w:w="946"/>
      </w:tblGrid>
      <w:tr w:rsidR="00F10524" w:rsidRPr="00F10524" w:rsidTr="000A0503">
        <w:trPr>
          <w:trHeight w:val="660"/>
          <w:jc w:val="center"/>
        </w:trPr>
        <w:tc>
          <w:tcPr>
            <w:tcW w:w="3930" w:type="pct"/>
            <w:gridSpan w:val="2"/>
            <w:noWrap/>
            <w:vAlign w:val="center"/>
          </w:tcPr>
          <w:p w:rsidR="00F10524" w:rsidRPr="00F10524" w:rsidRDefault="00F10524" w:rsidP="00F10524">
            <w:pPr>
              <w:widowControl/>
              <w:jc w:val="center"/>
              <w:rPr>
                <w:rFonts w:ascii="黑体" w:eastAsia="黑体" w:hAnsi="黑体" w:cs="宋体"/>
                <w:color w:val="000000"/>
                <w:kern w:val="0"/>
                <w:sz w:val="22"/>
              </w:rPr>
            </w:pPr>
            <w:r w:rsidRPr="00F10524">
              <w:rPr>
                <w:rFonts w:ascii="黑体" w:eastAsia="黑体" w:hAnsi="黑体" w:cs="宋体" w:hint="eastAsia"/>
                <w:color w:val="000000"/>
                <w:kern w:val="0"/>
                <w:sz w:val="22"/>
              </w:rPr>
              <w:t>项</w:t>
            </w:r>
            <w:r w:rsidRPr="00F10524">
              <w:rPr>
                <w:rFonts w:ascii="黑体" w:eastAsia="黑体" w:hAnsi="黑体" w:cs="宋体"/>
                <w:color w:val="000000"/>
                <w:kern w:val="0"/>
                <w:sz w:val="22"/>
              </w:rPr>
              <w:t xml:space="preserve">   </w:t>
            </w:r>
            <w:r w:rsidRPr="00F10524">
              <w:rPr>
                <w:rFonts w:ascii="黑体" w:eastAsia="黑体" w:hAnsi="黑体" w:cs="宋体" w:hint="eastAsia"/>
                <w:color w:val="000000"/>
                <w:kern w:val="0"/>
                <w:sz w:val="22"/>
              </w:rPr>
              <w:t>目</w:t>
            </w:r>
          </w:p>
        </w:tc>
        <w:tc>
          <w:tcPr>
            <w:tcW w:w="555" w:type="pct"/>
            <w:noWrap/>
            <w:vAlign w:val="center"/>
          </w:tcPr>
          <w:p w:rsidR="00F10524" w:rsidRPr="00F10524" w:rsidRDefault="00F10524" w:rsidP="00F10524">
            <w:pPr>
              <w:widowControl/>
              <w:jc w:val="center"/>
              <w:rPr>
                <w:rFonts w:ascii="黑体" w:eastAsia="黑体" w:hAnsi="黑体" w:cs="宋体"/>
                <w:color w:val="000000"/>
                <w:kern w:val="0"/>
                <w:sz w:val="22"/>
              </w:rPr>
            </w:pPr>
            <w:r w:rsidRPr="00F10524">
              <w:rPr>
                <w:rFonts w:ascii="黑体" w:eastAsia="黑体" w:hAnsi="黑体" w:cs="宋体" w:hint="eastAsia"/>
                <w:color w:val="000000"/>
                <w:kern w:val="0"/>
                <w:sz w:val="22"/>
              </w:rPr>
              <w:t>数量</w:t>
            </w:r>
          </w:p>
        </w:tc>
        <w:tc>
          <w:tcPr>
            <w:tcW w:w="515" w:type="pct"/>
            <w:noWrap/>
            <w:vAlign w:val="center"/>
          </w:tcPr>
          <w:p w:rsidR="00F10524" w:rsidRPr="00F10524" w:rsidRDefault="00F10524" w:rsidP="00F10524">
            <w:pPr>
              <w:widowControl/>
              <w:jc w:val="center"/>
              <w:rPr>
                <w:rFonts w:ascii="黑体" w:eastAsia="黑体" w:hAnsi="黑体" w:cs="宋体"/>
                <w:color w:val="000000"/>
                <w:kern w:val="0"/>
                <w:sz w:val="22"/>
              </w:rPr>
            </w:pPr>
            <w:r w:rsidRPr="00F10524">
              <w:rPr>
                <w:rFonts w:ascii="黑体" w:eastAsia="黑体" w:hAnsi="黑体" w:cs="宋体" w:hint="eastAsia"/>
                <w:color w:val="000000"/>
                <w:kern w:val="0"/>
                <w:sz w:val="22"/>
              </w:rPr>
              <w:t>备注</w:t>
            </w:r>
          </w:p>
        </w:tc>
      </w:tr>
      <w:tr w:rsidR="00F10524" w:rsidRPr="00F10524" w:rsidTr="000A0503">
        <w:trPr>
          <w:trHeight w:val="481"/>
          <w:jc w:val="center"/>
        </w:trPr>
        <w:tc>
          <w:tcPr>
            <w:tcW w:w="985" w:type="pct"/>
            <w:noWrap/>
            <w:vAlign w:val="center"/>
          </w:tcPr>
          <w:p w:rsidR="00F10524" w:rsidRPr="00F10524" w:rsidRDefault="00FD5E4A" w:rsidP="00FD5E4A">
            <w:pPr>
              <w:widowControl/>
              <w:jc w:val="left"/>
              <w:rPr>
                <w:rFonts w:eastAsia="仿宋_GB2312" w:cs="宋体"/>
                <w:color w:val="000000"/>
                <w:kern w:val="0"/>
                <w:sz w:val="22"/>
              </w:rPr>
            </w:pPr>
            <w:r>
              <w:rPr>
                <w:rFonts w:eastAsia="仿宋_GB2312" w:cs="宋体" w:hint="eastAsia"/>
                <w:color w:val="000000"/>
                <w:kern w:val="0"/>
                <w:sz w:val="22"/>
              </w:rPr>
              <w:t>通</w:t>
            </w:r>
            <w:r w:rsidR="00F10524" w:rsidRPr="00F10524">
              <w:rPr>
                <w:rFonts w:eastAsia="仿宋_GB2312" w:cs="宋体" w:hint="eastAsia"/>
                <w:color w:val="000000"/>
                <w:kern w:val="0"/>
                <w:sz w:val="22"/>
              </w:rPr>
              <w:t>信</w:t>
            </w:r>
            <w:r>
              <w:rPr>
                <w:rFonts w:eastAsia="仿宋_GB2312" w:cs="宋体" w:hint="eastAsia"/>
                <w:color w:val="000000"/>
                <w:kern w:val="0"/>
                <w:sz w:val="22"/>
              </w:rPr>
              <w:t>管理</w:t>
            </w:r>
            <w:r w:rsidR="00F10524" w:rsidRPr="00F10524">
              <w:rPr>
                <w:rFonts w:eastAsia="仿宋_GB2312" w:cs="宋体" w:hint="eastAsia"/>
                <w:color w:val="000000"/>
                <w:kern w:val="0"/>
                <w:sz w:val="22"/>
              </w:rPr>
              <w:t>部门</w:t>
            </w: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处置违法违规互联网应用（网站、</w:t>
            </w:r>
            <w:r w:rsidRPr="00F10524">
              <w:rPr>
                <w:rFonts w:eastAsia="仿宋_GB2312" w:cs="宋体"/>
                <w:color w:val="000000"/>
                <w:kern w:val="0"/>
                <w:sz w:val="22"/>
              </w:rPr>
              <w:t>APP</w:t>
            </w:r>
            <w:r w:rsidRPr="00F10524">
              <w:rPr>
                <w:rFonts w:eastAsia="仿宋_GB2312" w:cs="宋体" w:hint="eastAsia"/>
                <w:color w:val="000000"/>
                <w:kern w:val="0"/>
                <w:sz w:val="22"/>
              </w:rPr>
              <w:t>等）（家）</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417"/>
          <w:jc w:val="center"/>
        </w:trPr>
        <w:tc>
          <w:tcPr>
            <w:tcW w:w="985" w:type="pct"/>
            <w:vMerge w:val="restart"/>
            <w:noWrap/>
            <w:vAlign w:val="center"/>
          </w:tcPr>
          <w:p w:rsidR="00F10524" w:rsidRPr="00F10524" w:rsidRDefault="00F10524" w:rsidP="00FD5E4A">
            <w:pPr>
              <w:widowControl/>
              <w:jc w:val="center"/>
              <w:rPr>
                <w:rFonts w:eastAsia="仿宋_GB2312" w:cs="宋体"/>
                <w:color w:val="000000"/>
                <w:kern w:val="0"/>
                <w:sz w:val="22"/>
              </w:rPr>
            </w:pPr>
            <w:r w:rsidRPr="00F10524">
              <w:rPr>
                <w:rFonts w:eastAsia="仿宋_GB2312" w:cs="宋体" w:hint="eastAsia"/>
                <w:color w:val="000000"/>
                <w:kern w:val="0"/>
                <w:sz w:val="22"/>
              </w:rPr>
              <w:t>公安</w:t>
            </w:r>
            <w:r w:rsidR="00FD5E4A">
              <w:rPr>
                <w:rFonts w:eastAsia="仿宋_GB2312" w:cs="宋体" w:hint="eastAsia"/>
                <w:color w:val="000000"/>
                <w:kern w:val="0"/>
                <w:sz w:val="22"/>
              </w:rPr>
              <w:t>部门</w:t>
            </w: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清理网上违法有害信息（条）</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408"/>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查办网络违法案件（件）</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08"/>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查处违法违规网络平台（</w:t>
            </w:r>
            <w:proofErr w:type="gramStart"/>
            <w:r w:rsidRPr="00F10524">
              <w:rPr>
                <w:rFonts w:eastAsia="仿宋_GB2312" w:cs="宋体" w:hint="eastAsia"/>
                <w:color w:val="000000"/>
                <w:kern w:val="0"/>
                <w:sz w:val="22"/>
              </w:rPr>
              <w:t>个</w:t>
            </w:r>
            <w:proofErr w:type="gramEnd"/>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08"/>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打击网络犯罪案件（起）</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36"/>
          <w:jc w:val="center"/>
        </w:trPr>
        <w:tc>
          <w:tcPr>
            <w:tcW w:w="98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海关</w:t>
            </w:r>
            <w:r w:rsidR="000A0503">
              <w:rPr>
                <w:rFonts w:eastAsia="仿宋_GB2312" w:cs="宋体" w:hint="eastAsia"/>
                <w:color w:val="000000"/>
                <w:kern w:val="0"/>
                <w:sz w:val="22"/>
              </w:rPr>
              <w:t>部门</w:t>
            </w: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查获跨境侵权邮包（批次）</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273"/>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案值（万元）</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363"/>
          <w:jc w:val="center"/>
        </w:trPr>
        <w:tc>
          <w:tcPr>
            <w:tcW w:w="98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市场监管部门</w:t>
            </w: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网上检查网站、网店</w:t>
            </w:r>
            <w:r w:rsidRPr="00F10524">
              <w:rPr>
                <w:rFonts w:eastAsia="仿宋_GB2312" w:cs="宋体" w:hint="eastAsia"/>
                <w:color w:val="000000"/>
                <w:kern w:val="0"/>
                <w:sz w:val="22"/>
              </w:rPr>
              <w:t>（</w:t>
            </w:r>
            <w:proofErr w:type="gramStart"/>
            <w:r w:rsidRPr="00F10524">
              <w:rPr>
                <w:rFonts w:eastAsia="仿宋_GB2312" w:cs="仿宋" w:hint="eastAsia"/>
                <w:sz w:val="24"/>
              </w:rPr>
              <w:t>个</w:t>
            </w:r>
            <w:proofErr w:type="gramEnd"/>
            <w:r w:rsidRPr="00F10524">
              <w:rPr>
                <w:rFonts w:eastAsia="仿宋_GB2312" w:cs="仿宋" w:hint="eastAsia"/>
                <w:sz w:val="24"/>
              </w:rPr>
              <w:t>次</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425"/>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实地检查网站、网店经营者</w:t>
            </w:r>
            <w:r w:rsidRPr="00F10524">
              <w:rPr>
                <w:rFonts w:eastAsia="仿宋_GB2312" w:cs="宋体" w:hint="eastAsia"/>
                <w:color w:val="000000"/>
                <w:kern w:val="0"/>
                <w:sz w:val="22"/>
              </w:rPr>
              <w:t>（</w:t>
            </w:r>
            <w:proofErr w:type="gramStart"/>
            <w:r w:rsidRPr="00F10524">
              <w:rPr>
                <w:rFonts w:eastAsia="仿宋_GB2312" w:cs="仿宋" w:hint="eastAsia"/>
                <w:sz w:val="24"/>
              </w:rPr>
              <w:t>个</w:t>
            </w:r>
            <w:proofErr w:type="gramEnd"/>
            <w:r w:rsidRPr="00F10524">
              <w:rPr>
                <w:rFonts w:eastAsia="仿宋_GB2312" w:cs="仿宋" w:hint="eastAsia"/>
                <w:sz w:val="24"/>
              </w:rPr>
              <w:t>次</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督促网络交易平台删除违法商品信息</w:t>
            </w:r>
            <w:r w:rsidRPr="00F10524">
              <w:rPr>
                <w:rFonts w:eastAsia="仿宋_GB2312" w:cs="宋体" w:hint="eastAsia"/>
                <w:color w:val="000000"/>
                <w:kern w:val="0"/>
                <w:sz w:val="22"/>
              </w:rPr>
              <w:t>（</w:t>
            </w:r>
            <w:r w:rsidRPr="00F10524">
              <w:rPr>
                <w:rFonts w:eastAsia="仿宋_GB2312" w:cs="仿宋" w:hint="eastAsia"/>
                <w:sz w:val="24"/>
              </w:rPr>
              <w:t>条</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09"/>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责令整改网站</w:t>
            </w:r>
            <w:r w:rsidRPr="00F10524">
              <w:rPr>
                <w:rFonts w:eastAsia="仿宋_GB2312" w:cs="宋体" w:hint="eastAsia"/>
                <w:color w:val="000000"/>
                <w:kern w:val="0"/>
                <w:sz w:val="22"/>
              </w:rPr>
              <w:t>（</w:t>
            </w:r>
            <w:proofErr w:type="gramStart"/>
            <w:r w:rsidRPr="00F10524">
              <w:rPr>
                <w:rFonts w:eastAsia="仿宋_GB2312" w:cs="仿宋" w:hint="eastAsia"/>
                <w:sz w:val="24"/>
              </w:rPr>
              <w:t>个</w:t>
            </w:r>
            <w:proofErr w:type="gramEnd"/>
            <w:r w:rsidRPr="00F10524">
              <w:rPr>
                <w:rFonts w:eastAsia="仿宋_GB2312" w:cs="仿宋" w:hint="eastAsia"/>
                <w:sz w:val="24"/>
              </w:rPr>
              <w:t>次</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4"/>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已提请关闭网站</w:t>
            </w:r>
            <w:r w:rsidRPr="00F10524">
              <w:rPr>
                <w:rFonts w:eastAsia="仿宋_GB2312" w:cs="宋体" w:hint="eastAsia"/>
                <w:color w:val="000000"/>
                <w:kern w:val="0"/>
                <w:sz w:val="22"/>
              </w:rPr>
              <w:t>（</w:t>
            </w:r>
            <w:proofErr w:type="gramStart"/>
            <w:r w:rsidRPr="00F10524">
              <w:rPr>
                <w:rFonts w:eastAsia="仿宋_GB2312" w:cs="仿宋" w:hint="eastAsia"/>
                <w:sz w:val="24"/>
              </w:rPr>
              <w:t>个</w:t>
            </w:r>
            <w:proofErr w:type="gramEnd"/>
            <w:r w:rsidRPr="00F10524">
              <w:rPr>
                <w:rFonts w:eastAsia="仿宋_GB2312" w:cs="仿宋" w:hint="eastAsia"/>
                <w:sz w:val="24"/>
              </w:rPr>
              <w:t>次</w:t>
            </w:r>
            <w:r w:rsidRPr="00F10524">
              <w:rPr>
                <w:rFonts w:eastAsia="仿宋_GB2312" w:cs="仿宋"/>
                <w:sz w:val="24"/>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21"/>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rPr>
                <w:rFonts w:eastAsia="仿宋_GB2312" w:cs="仿宋"/>
                <w:sz w:val="24"/>
              </w:rPr>
            </w:pPr>
            <w:r w:rsidRPr="00F10524">
              <w:rPr>
                <w:rFonts w:eastAsia="仿宋_GB2312" w:cs="仿宋" w:hint="eastAsia"/>
                <w:sz w:val="24"/>
              </w:rPr>
              <w:t>已责令停止平台服务的网店</w:t>
            </w:r>
            <w:r w:rsidRPr="00F10524">
              <w:rPr>
                <w:rFonts w:eastAsia="仿宋_GB2312" w:cs="宋体" w:hint="eastAsia"/>
                <w:color w:val="000000"/>
                <w:kern w:val="0"/>
                <w:sz w:val="22"/>
              </w:rPr>
              <w:t>（</w:t>
            </w:r>
            <w:proofErr w:type="gramStart"/>
            <w:r w:rsidRPr="00F10524">
              <w:rPr>
                <w:rFonts w:eastAsia="仿宋_GB2312" w:cs="仿宋" w:hint="eastAsia"/>
                <w:sz w:val="24"/>
              </w:rPr>
              <w:t>个</w:t>
            </w:r>
            <w:proofErr w:type="gramEnd"/>
            <w:r w:rsidRPr="00F10524">
              <w:rPr>
                <w:rFonts w:eastAsia="仿宋_GB2312" w:cs="仿宋" w:hint="eastAsia"/>
                <w:sz w:val="24"/>
              </w:rPr>
              <w:t>次</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3"/>
          <w:jc w:val="center"/>
        </w:trPr>
        <w:tc>
          <w:tcPr>
            <w:tcW w:w="985" w:type="pct"/>
            <w:vMerge w:val="restart"/>
            <w:noWrap/>
            <w:vAlign w:val="center"/>
          </w:tcPr>
          <w:p w:rsidR="00F10524" w:rsidRPr="00F10524" w:rsidRDefault="00F10524" w:rsidP="00FD5E4A">
            <w:pPr>
              <w:widowControl/>
              <w:jc w:val="center"/>
              <w:rPr>
                <w:rFonts w:eastAsia="仿宋_GB2312" w:cs="宋体"/>
                <w:color w:val="000000"/>
                <w:kern w:val="0"/>
                <w:sz w:val="22"/>
              </w:rPr>
            </w:pPr>
            <w:proofErr w:type="gramStart"/>
            <w:r w:rsidRPr="00F10524">
              <w:rPr>
                <w:rFonts w:eastAsia="仿宋_GB2312" w:cs="宋体" w:hint="eastAsia"/>
                <w:color w:val="000000"/>
                <w:kern w:val="0"/>
                <w:sz w:val="22"/>
              </w:rPr>
              <w:t>网信</w:t>
            </w:r>
            <w:r w:rsidR="00FD5E4A">
              <w:rPr>
                <w:rFonts w:eastAsia="仿宋_GB2312" w:cs="宋体" w:hint="eastAsia"/>
                <w:color w:val="000000"/>
                <w:kern w:val="0"/>
                <w:sz w:val="22"/>
              </w:rPr>
              <w:t>部门</w:t>
            </w:r>
            <w:proofErr w:type="gramEnd"/>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清理网上违法违规信息（万条）</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419"/>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督促互联网企业关闭违法违规账号（</w:t>
            </w:r>
            <w:proofErr w:type="gramStart"/>
            <w:r w:rsidRPr="00F10524">
              <w:rPr>
                <w:rFonts w:eastAsia="仿宋_GB2312" w:cs="宋体" w:hint="eastAsia"/>
                <w:color w:val="000000"/>
                <w:kern w:val="0"/>
                <w:sz w:val="22"/>
              </w:rPr>
              <w:t>个</w:t>
            </w:r>
            <w:proofErr w:type="gramEnd"/>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0"/>
          <w:jc w:val="center"/>
        </w:trPr>
        <w:tc>
          <w:tcPr>
            <w:tcW w:w="985" w:type="pct"/>
            <w:vMerge w:val="restart"/>
            <w:noWrap/>
            <w:vAlign w:val="center"/>
          </w:tcPr>
          <w:p w:rsidR="00F10524" w:rsidRPr="00F10524" w:rsidRDefault="00F10524" w:rsidP="00FD5E4A">
            <w:pPr>
              <w:widowControl/>
              <w:jc w:val="center"/>
              <w:rPr>
                <w:rFonts w:eastAsia="仿宋_GB2312" w:cs="宋体"/>
                <w:color w:val="000000"/>
                <w:kern w:val="0"/>
                <w:sz w:val="22"/>
              </w:rPr>
            </w:pPr>
            <w:r w:rsidRPr="00F10524">
              <w:rPr>
                <w:rFonts w:eastAsia="仿宋_GB2312" w:cs="宋体" w:hint="eastAsia"/>
                <w:color w:val="000000"/>
                <w:kern w:val="0"/>
                <w:sz w:val="22"/>
              </w:rPr>
              <w:t>邮政管理</w:t>
            </w:r>
            <w:r w:rsidR="00FD5E4A">
              <w:rPr>
                <w:rFonts w:eastAsia="仿宋_GB2312" w:cs="宋体" w:hint="eastAsia"/>
                <w:color w:val="000000"/>
                <w:kern w:val="0"/>
                <w:sz w:val="22"/>
              </w:rPr>
              <w:t>部门</w:t>
            </w: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检查邮政企业、快递企业（家次）</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restart"/>
            <w:noWrap/>
            <w:vAlign w:val="center"/>
          </w:tcPr>
          <w:p w:rsidR="00F10524" w:rsidRPr="00F10524" w:rsidRDefault="00F10524" w:rsidP="00F10524">
            <w:pPr>
              <w:widowControl/>
              <w:jc w:val="center"/>
              <w:rPr>
                <w:rFonts w:eastAsia="仿宋_GB2312" w:cs="宋体"/>
                <w:color w:val="000000"/>
                <w:kern w:val="0"/>
                <w:sz w:val="22"/>
              </w:rPr>
            </w:pPr>
            <w:r w:rsidRPr="00F10524">
              <w:rPr>
                <w:rFonts w:eastAsia="仿宋_GB2312" w:cs="宋体" w:hint="eastAsia"/>
                <w:color w:val="000000"/>
                <w:kern w:val="0"/>
                <w:sz w:val="22"/>
              </w:rPr>
              <w:t xml:space="preserve">　</w:t>
            </w: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查处违法违规行为（次）</w:t>
            </w:r>
          </w:p>
        </w:tc>
        <w:tc>
          <w:tcPr>
            <w:tcW w:w="555" w:type="pct"/>
            <w:noWrap/>
            <w:vAlign w:val="center"/>
          </w:tcPr>
          <w:p w:rsidR="00F10524" w:rsidRPr="00F10524" w:rsidRDefault="00F10524" w:rsidP="00F10524">
            <w:pPr>
              <w:widowControl/>
              <w:jc w:val="left"/>
              <w:rPr>
                <w:rFonts w:eastAsia="仿宋_GB2312" w:cs="宋体"/>
                <w:color w:val="000000"/>
                <w:kern w:val="0"/>
                <w:sz w:val="22"/>
              </w:rPr>
            </w:pPr>
            <w:r w:rsidRPr="00F10524">
              <w:rPr>
                <w:rFonts w:eastAsia="仿宋_GB2312" w:cs="宋体" w:hint="eastAsia"/>
                <w:color w:val="000000"/>
                <w:kern w:val="0"/>
                <w:sz w:val="22"/>
              </w:rPr>
              <w:t xml:space="preserve">　</w:t>
            </w:r>
          </w:p>
        </w:tc>
        <w:tc>
          <w:tcPr>
            <w:tcW w:w="515" w:type="pct"/>
            <w:vMerge/>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restart"/>
            <w:vAlign w:val="center"/>
          </w:tcPr>
          <w:p w:rsidR="00F10524" w:rsidRPr="00F10524" w:rsidRDefault="00F10524" w:rsidP="00F10524">
            <w:pPr>
              <w:jc w:val="left"/>
              <w:rPr>
                <w:rFonts w:eastAsia="黑体" w:cs="仿宋"/>
                <w:sz w:val="24"/>
              </w:rPr>
            </w:pPr>
            <w:r w:rsidRPr="00F10524">
              <w:rPr>
                <w:rFonts w:eastAsia="黑体" w:cs="仿宋" w:hint="eastAsia"/>
                <w:sz w:val="24"/>
              </w:rPr>
              <w:t>查处网络违法案件</w:t>
            </w:r>
          </w:p>
          <w:p w:rsidR="00F10524" w:rsidRPr="00F10524" w:rsidRDefault="00F10524" w:rsidP="00F10524">
            <w:pPr>
              <w:jc w:val="left"/>
              <w:rPr>
                <w:rFonts w:eastAsia="黑体" w:cs="仿宋"/>
                <w:sz w:val="24"/>
                <w:u w:val="single"/>
              </w:rPr>
            </w:pPr>
            <w:r w:rsidRPr="00F10524">
              <w:rPr>
                <w:rFonts w:eastAsia="黑体" w:cs="仿宋"/>
                <w:sz w:val="24"/>
                <w:u w:val="single"/>
              </w:rPr>
              <w:t xml:space="preserve">      </w:t>
            </w:r>
            <w:r w:rsidRPr="00F10524">
              <w:rPr>
                <w:rFonts w:eastAsia="黑体" w:cs="仿宋" w:hint="eastAsia"/>
                <w:sz w:val="24"/>
              </w:rPr>
              <w:t>件；</w:t>
            </w:r>
          </w:p>
          <w:p w:rsidR="00F10524" w:rsidRPr="00F10524" w:rsidRDefault="00F10524" w:rsidP="00F10524">
            <w:pPr>
              <w:jc w:val="left"/>
              <w:rPr>
                <w:rFonts w:eastAsia="黑体" w:cs="仿宋"/>
                <w:sz w:val="24"/>
              </w:rPr>
            </w:pPr>
            <w:r w:rsidRPr="00F10524">
              <w:rPr>
                <w:rFonts w:eastAsia="黑体" w:cs="仿宋" w:hint="eastAsia"/>
                <w:sz w:val="24"/>
              </w:rPr>
              <w:t>移送公安机关案件</w:t>
            </w:r>
          </w:p>
          <w:p w:rsidR="00F10524" w:rsidRPr="00F10524" w:rsidRDefault="00F10524" w:rsidP="00F10524">
            <w:pPr>
              <w:jc w:val="left"/>
              <w:rPr>
                <w:rFonts w:eastAsia="黑体" w:cs="仿宋"/>
                <w:sz w:val="24"/>
              </w:rPr>
            </w:pPr>
            <w:r w:rsidRPr="00F10524">
              <w:rPr>
                <w:rFonts w:eastAsia="黑体" w:cs="仿宋"/>
                <w:sz w:val="24"/>
                <w:u w:val="single"/>
              </w:rPr>
              <w:t xml:space="preserve">      </w:t>
            </w:r>
            <w:r w:rsidRPr="00F10524">
              <w:rPr>
                <w:rFonts w:eastAsia="黑体" w:cs="仿宋" w:hint="eastAsia"/>
                <w:sz w:val="24"/>
              </w:rPr>
              <w:t>件；</w:t>
            </w:r>
          </w:p>
          <w:p w:rsidR="00F10524" w:rsidRPr="00F10524" w:rsidRDefault="00F10524" w:rsidP="00F10524">
            <w:pPr>
              <w:jc w:val="left"/>
              <w:rPr>
                <w:rFonts w:eastAsia="黑体" w:cs="仿宋"/>
                <w:sz w:val="24"/>
              </w:rPr>
            </w:pPr>
            <w:r w:rsidRPr="00F10524">
              <w:rPr>
                <w:rFonts w:eastAsia="黑体" w:cs="仿宋" w:hint="eastAsia"/>
                <w:sz w:val="24"/>
              </w:rPr>
              <w:t>罚没款</w:t>
            </w:r>
            <w:r w:rsidRPr="00F10524">
              <w:rPr>
                <w:rFonts w:eastAsia="黑体" w:cs="仿宋"/>
                <w:sz w:val="24"/>
              </w:rPr>
              <w:t xml:space="preserve"> </w:t>
            </w:r>
          </w:p>
          <w:p w:rsidR="00F10524" w:rsidRPr="00F10524" w:rsidRDefault="00F10524" w:rsidP="00F10524">
            <w:pPr>
              <w:jc w:val="left"/>
              <w:rPr>
                <w:rFonts w:eastAsia="黑体" w:cs="宋体"/>
                <w:color w:val="000000"/>
                <w:kern w:val="0"/>
                <w:sz w:val="22"/>
              </w:rPr>
            </w:pPr>
            <w:r w:rsidRPr="00F10524">
              <w:rPr>
                <w:rFonts w:eastAsia="黑体" w:cs="仿宋"/>
                <w:sz w:val="24"/>
                <w:u w:val="single"/>
              </w:rPr>
              <w:t xml:space="preserve">      </w:t>
            </w:r>
            <w:r w:rsidRPr="00F10524">
              <w:rPr>
                <w:rFonts w:eastAsia="黑体" w:cs="仿宋" w:hint="eastAsia"/>
                <w:sz w:val="24"/>
              </w:rPr>
              <w:t>万元</w:t>
            </w:r>
          </w:p>
        </w:tc>
        <w:tc>
          <w:tcPr>
            <w:tcW w:w="2945" w:type="pct"/>
            <w:vAlign w:val="center"/>
          </w:tcPr>
          <w:p w:rsidR="00F10524" w:rsidRPr="00F10524" w:rsidRDefault="00F10524" w:rsidP="00F10524">
            <w:pPr>
              <w:jc w:val="center"/>
              <w:rPr>
                <w:rFonts w:eastAsia="黑体" w:cs="宋体"/>
                <w:color w:val="000000"/>
                <w:kern w:val="0"/>
                <w:sz w:val="22"/>
              </w:rPr>
            </w:pPr>
            <w:r w:rsidRPr="00F10524">
              <w:rPr>
                <w:rFonts w:eastAsia="黑体" w:cs="宋体" w:hint="eastAsia"/>
                <w:color w:val="000000"/>
                <w:kern w:val="0"/>
                <w:sz w:val="22"/>
              </w:rPr>
              <w:t>按主要违法行为问题分类</w:t>
            </w:r>
          </w:p>
        </w:tc>
        <w:tc>
          <w:tcPr>
            <w:tcW w:w="555" w:type="pct"/>
            <w:vAlign w:val="center"/>
          </w:tcPr>
          <w:p w:rsidR="00F10524" w:rsidRPr="00F10524" w:rsidRDefault="00F10524" w:rsidP="00F10524">
            <w:pPr>
              <w:jc w:val="center"/>
              <w:rPr>
                <w:rFonts w:eastAsia="黑体" w:cs="宋体"/>
                <w:color w:val="000000"/>
                <w:kern w:val="0"/>
                <w:sz w:val="22"/>
              </w:rPr>
            </w:pPr>
            <w:r w:rsidRPr="00F10524">
              <w:rPr>
                <w:rFonts w:eastAsia="黑体" w:cs="宋体" w:hint="eastAsia"/>
                <w:color w:val="000000"/>
                <w:kern w:val="0"/>
                <w:sz w:val="22"/>
              </w:rPr>
              <w:t>数量</w:t>
            </w:r>
          </w:p>
        </w:tc>
        <w:tc>
          <w:tcPr>
            <w:tcW w:w="515" w:type="pct"/>
            <w:vAlign w:val="center"/>
          </w:tcPr>
          <w:p w:rsidR="00F10524" w:rsidRPr="00F10524" w:rsidRDefault="00F10524" w:rsidP="00F10524">
            <w:pPr>
              <w:jc w:val="center"/>
              <w:rPr>
                <w:rFonts w:eastAsia="黑体" w:cs="宋体"/>
                <w:color w:val="000000"/>
                <w:kern w:val="0"/>
                <w:sz w:val="22"/>
              </w:rPr>
            </w:pPr>
            <w:r w:rsidRPr="00F10524">
              <w:rPr>
                <w:rFonts w:eastAsia="黑体" w:cs="宋体" w:hint="eastAsia"/>
                <w:color w:val="000000"/>
                <w:kern w:val="0"/>
                <w:sz w:val="22"/>
              </w:rPr>
              <w:t>备注</w:t>
            </w:r>
          </w:p>
        </w:tc>
      </w:tr>
      <w:tr w:rsidR="00F10524" w:rsidRPr="00F10524" w:rsidTr="000A0503">
        <w:trPr>
          <w:trHeight w:val="417"/>
          <w:jc w:val="center"/>
        </w:trPr>
        <w:tc>
          <w:tcPr>
            <w:tcW w:w="985" w:type="pct"/>
            <w:vMerge/>
            <w:vAlign w:val="center"/>
          </w:tcPr>
          <w:p w:rsidR="00F10524" w:rsidRPr="00F10524" w:rsidRDefault="00F10524" w:rsidP="00F10524">
            <w:pPr>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网络销售假冒伪劣商品案件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仿宋"/>
                <w:sz w:val="24"/>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528"/>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电子商务平台未履行平台义务案件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电子商务经营者未履行市场主体公示义务案件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无证生产电子商务产品案件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缺乏资质经营食品案件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网络销售非法添加、滥添加食品案件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互联网不正当竞争案件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不正当价格行为案件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虚假违法互联网广告案件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侵害网络消费者合法权益案件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侵害公民个人信息案件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合同违法违规案件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网络销售禁售、限售物品案件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r w:rsidR="00F10524" w:rsidRPr="00F10524" w:rsidTr="000A0503">
        <w:trPr>
          <w:trHeight w:val="417"/>
          <w:jc w:val="center"/>
        </w:trPr>
        <w:tc>
          <w:tcPr>
            <w:tcW w:w="985" w:type="pct"/>
            <w:vMerge/>
            <w:vAlign w:val="center"/>
          </w:tcPr>
          <w:p w:rsidR="00F10524" w:rsidRPr="00F10524" w:rsidRDefault="00F10524" w:rsidP="00F10524">
            <w:pPr>
              <w:widowControl/>
              <w:jc w:val="left"/>
              <w:rPr>
                <w:rFonts w:eastAsia="仿宋_GB2312" w:cs="宋体"/>
                <w:color w:val="000000"/>
                <w:kern w:val="0"/>
                <w:sz w:val="22"/>
              </w:rPr>
            </w:pPr>
          </w:p>
        </w:tc>
        <w:tc>
          <w:tcPr>
            <w:tcW w:w="2945" w:type="pct"/>
            <w:noWrap/>
            <w:vAlign w:val="center"/>
          </w:tcPr>
          <w:p w:rsidR="00F10524" w:rsidRPr="00F10524" w:rsidRDefault="00F10524" w:rsidP="00F10524">
            <w:pPr>
              <w:spacing w:line="260" w:lineRule="exact"/>
              <w:jc w:val="left"/>
              <w:rPr>
                <w:rFonts w:eastAsia="仿宋_GB2312" w:cs="仿宋"/>
                <w:sz w:val="24"/>
              </w:rPr>
            </w:pPr>
            <w:r w:rsidRPr="00F10524">
              <w:rPr>
                <w:rFonts w:eastAsia="仿宋_GB2312" w:cs="仿宋" w:hint="eastAsia"/>
                <w:sz w:val="24"/>
              </w:rPr>
              <w:t>其他违法违规案件</w:t>
            </w:r>
            <w:r w:rsidRPr="00F10524">
              <w:rPr>
                <w:rFonts w:eastAsia="仿宋_GB2312" w:cs="宋体" w:hint="eastAsia"/>
                <w:color w:val="000000"/>
                <w:kern w:val="0"/>
                <w:sz w:val="22"/>
              </w:rPr>
              <w:t>（</w:t>
            </w:r>
            <w:r w:rsidRPr="00F10524">
              <w:rPr>
                <w:rFonts w:eastAsia="仿宋_GB2312" w:cs="仿宋" w:hint="eastAsia"/>
                <w:sz w:val="24"/>
              </w:rPr>
              <w:t>件</w:t>
            </w:r>
            <w:r w:rsidRPr="00F10524">
              <w:rPr>
                <w:rFonts w:eastAsia="仿宋_GB2312" w:cs="宋体" w:hint="eastAsia"/>
                <w:color w:val="000000"/>
                <w:kern w:val="0"/>
                <w:sz w:val="22"/>
              </w:rPr>
              <w:t>）</w:t>
            </w:r>
          </w:p>
        </w:tc>
        <w:tc>
          <w:tcPr>
            <w:tcW w:w="555" w:type="pct"/>
            <w:noWrap/>
            <w:vAlign w:val="center"/>
          </w:tcPr>
          <w:p w:rsidR="00F10524" w:rsidRPr="00F10524" w:rsidRDefault="00F10524" w:rsidP="00F10524">
            <w:pPr>
              <w:widowControl/>
              <w:jc w:val="left"/>
              <w:rPr>
                <w:rFonts w:eastAsia="仿宋_GB2312" w:cs="宋体"/>
                <w:color w:val="000000"/>
                <w:kern w:val="0"/>
                <w:sz w:val="22"/>
              </w:rPr>
            </w:pPr>
          </w:p>
        </w:tc>
        <w:tc>
          <w:tcPr>
            <w:tcW w:w="515" w:type="pct"/>
            <w:vAlign w:val="center"/>
          </w:tcPr>
          <w:p w:rsidR="00F10524" w:rsidRPr="00F10524" w:rsidRDefault="00F10524" w:rsidP="00F10524">
            <w:pPr>
              <w:widowControl/>
              <w:jc w:val="left"/>
              <w:rPr>
                <w:rFonts w:eastAsia="仿宋_GB2312" w:cs="宋体"/>
                <w:color w:val="000000"/>
                <w:kern w:val="0"/>
                <w:sz w:val="22"/>
              </w:rPr>
            </w:pPr>
          </w:p>
        </w:tc>
      </w:tr>
    </w:tbl>
    <w:p w:rsidR="00F10524" w:rsidRPr="00502053" w:rsidRDefault="00F10524" w:rsidP="00F10524">
      <w:pPr>
        <w:spacing w:line="400" w:lineRule="exact"/>
        <w:jc w:val="left"/>
        <w:rPr>
          <w:rFonts w:eastAsia="仿宋_GB2312" w:cs="宋体"/>
          <w:sz w:val="24"/>
        </w:rPr>
      </w:pPr>
      <w:r w:rsidRPr="00502053">
        <w:rPr>
          <w:rFonts w:eastAsia="黑体" w:cs="宋体" w:hint="eastAsia"/>
          <w:b/>
          <w:sz w:val="24"/>
        </w:rPr>
        <w:t>注：</w:t>
      </w:r>
      <w:r w:rsidRPr="00502053">
        <w:rPr>
          <w:rFonts w:eastAsia="仿宋_GB2312" w:cs="宋体" w:hint="eastAsia"/>
          <w:sz w:val="24"/>
        </w:rPr>
        <w:t>如查处的同一网络违法案件属于同时违反多个法律法规的，原则上按照涉及的最主要的违法问题进行分类（不重复计算），并请在备注中予以说明</w:t>
      </w:r>
      <w:r>
        <w:rPr>
          <w:rFonts w:eastAsia="仿宋_GB2312" w:cs="宋体" w:hint="eastAsia"/>
          <w:color w:val="000000"/>
          <w:kern w:val="0"/>
          <w:sz w:val="22"/>
        </w:rPr>
        <w:t>。</w:t>
      </w:r>
    </w:p>
    <w:p w:rsidR="00AA1AC6" w:rsidRPr="00F10524" w:rsidRDefault="00AA1AC6"/>
    <w:sectPr w:rsidR="00AA1AC6" w:rsidRPr="00F1052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092" w:rsidRDefault="00D00092">
      <w:r>
        <w:separator/>
      </w:r>
    </w:p>
  </w:endnote>
  <w:endnote w:type="continuationSeparator" w:id="0">
    <w:p w:rsidR="00D00092" w:rsidRDefault="00D0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66"/>
    </w:sdtPr>
    <w:sdtEndPr/>
    <w:sdtContent>
      <w:p w:rsidR="00AA1AC6" w:rsidRDefault="00DD18F0">
        <w:pPr>
          <w:pStyle w:val="a4"/>
          <w:jc w:val="center"/>
        </w:pPr>
        <w:r>
          <w:fldChar w:fldCharType="begin"/>
        </w:r>
        <w:r>
          <w:instrText xml:space="preserve"> PAGE   \* MERGEFORMAT </w:instrText>
        </w:r>
        <w:r>
          <w:fldChar w:fldCharType="separate"/>
        </w:r>
        <w:r w:rsidR="007A66BA" w:rsidRPr="007A66BA">
          <w:rPr>
            <w:noProof/>
            <w:lang w:val="zh-CN"/>
          </w:rPr>
          <w:t>6</w:t>
        </w:r>
        <w:r>
          <w:rPr>
            <w:lang w:val="zh-CN"/>
          </w:rPr>
          <w:fldChar w:fldCharType="end"/>
        </w:r>
      </w:p>
    </w:sdtContent>
  </w:sdt>
  <w:p w:rsidR="00AA1AC6" w:rsidRDefault="00AA1A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092" w:rsidRDefault="00D00092">
      <w:r>
        <w:separator/>
      </w:r>
    </w:p>
  </w:footnote>
  <w:footnote w:type="continuationSeparator" w:id="0">
    <w:p w:rsidR="00D00092" w:rsidRDefault="00D00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1C"/>
    <w:rsid w:val="00036600"/>
    <w:rsid w:val="000416D3"/>
    <w:rsid w:val="00091022"/>
    <w:rsid w:val="000959AA"/>
    <w:rsid w:val="000A0503"/>
    <w:rsid w:val="000C48DB"/>
    <w:rsid w:val="00102031"/>
    <w:rsid w:val="001A40C9"/>
    <w:rsid w:val="001E63BE"/>
    <w:rsid w:val="001F22F1"/>
    <w:rsid w:val="00212843"/>
    <w:rsid w:val="00243C47"/>
    <w:rsid w:val="00265AFD"/>
    <w:rsid w:val="002A2A9E"/>
    <w:rsid w:val="00311800"/>
    <w:rsid w:val="0038610C"/>
    <w:rsid w:val="003A61FC"/>
    <w:rsid w:val="003A62E1"/>
    <w:rsid w:val="003C1442"/>
    <w:rsid w:val="003C4214"/>
    <w:rsid w:val="003E20E9"/>
    <w:rsid w:val="00420C9F"/>
    <w:rsid w:val="00423E57"/>
    <w:rsid w:val="004439DD"/>
    <w:rsid w:val="0046028D"/>
    <w:rsid w:val="004A2024"/>
    <w:rsid w:val="004C6B00"/>
    <w:rsid w:val="004F6B47"/>
    <w:rsid w:val="0061217C"/>
    <w:rsid w:val="00622CEB"/>
    <w:rsid w:val="00667633"/>
    <w:rsid w:val="0069200F"/>
    <w:rsid w:val="006936F7"/>
    <w:rsid w:val="006D09E7"/>
    <w:rsid w:val="006D7EDD"/>
    <w:rsid w:val="007A66BA"/>
    <w:rsid w:val="0084685B"/>
    <w:rsid w:val="00877E1C"/>
    <w:rsid w:val="008930C7"/>
    <w:rsid w:val="008A761F"/>
    <w:rsid w:val="00902556"/>
    <w:rsid w:val="0091784E"/>
    <w:rsid w:val="00947E1C"/>
    <w:rsid w:val="009B230F"/>
    <w:rsid w:val="009E0CCA"/>
    <w:rsid w:val="009F4742"/>
    <w:rsid w:val="00A33B4F"/>
    <w:rsid w:val="00A752B9"/>
    <w:rsid w:val="00AA1AC6"/>
    <w:rsid w:val="00AF75BE"/>
    <w:rsid w:val="00B4660C"/>
    <w:rsid w:val="00B5316F"/>
    <w:rsid w:val="00B63DB1"/>
    <w:rsid w:val="00B938A3"/>
    <w:rsid w:val="00B95EE7"/>
    <w:rsid w:val="00BB5280"/>
    <w:rsid w:val="00BC33D3"/>
    <w:rsid w:val="00BE20D3"/>
    <w:rsid w:val="00C041F8"/>
    <w:rsid w:val="00C446B6"/>
    <w:rsid w:val="00C76C1C"/>
    <w:rsid w:val="00CA40B0"/>
    <w:rsid w:val="00CE2148"/>
    <w:rsid w:val="00D00092"/>
    <w:rsid w:val="00D32CC3"/>
    <w:rsid w:val="00D53E0E"/>
    <w:rsid w:val="00DD18F0"/>
    <w:rsid w:val="00E30B39"/>
    <w:rsid w:val="00E4614D"/>
    <w:rsid w:val="00EA6468"/>
    <w:rsid w:val="00EB4685"/>
    <w:rsid w:val="00F10524"/>
    <w:rsid w:val="00F7158F"/>
    <w:rsid w:val="00FD5E4A"/>
    <w:rsid w:val="00FE0828"/>
    <w:rsid w:val="00FE2331"/>
    <w:rsid w:val="00FE653A"/>
    <w:rsid w:val="0DE6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qFormat/>
    <w:rPr>
      <w:rFonts w:ascii="宋体" w:eastAsia="宋体" w:hAnsi="Courier New" w:cs="Courier New"/>
      <w:szCs w:val="21"/>
    </w:rPr>
  </w:style>
  <w:style w:type="paragraph" w:styleId="a6">
    <w:name w:val="Balloon Text"/>
    <w:basedOn w:val="a"/>
    <w:link w:val="Char2"/>
    <w:uiPriority w:val="99"/>
    <w:semiHidden/>
    <w:unhideWhenUsed/>
    <w:rsid w:val="003E20E9"/>
    <w:rPr>
      <w:sz w:val="18"/>
      <w:szCs w:val="18"/>
    </w:rPr>
  </w:style>
  <w:style w:type="character" w:customStyle="1" w:styleId="Char2">
    <w:name w:val="批注框文本 Char"/>
    <w:basedOn w:val="a0"/>
    <w:link w:val="a6"/>
    <w:uiPriority w:val="99"/>
    <w:semiHidden/>
    <w:rsid w:val="003E20E9"/>
    <w:rPr>
      <w:kern w:val="2"/>
      <w:sz w:val="18"/>
      <w:szCs w:val="18"/>
    </w:rPr>
  </w:style>
  <w:style w:type="character" w:styleId="a7">
    <w:name w:val="Hyperlink"/>
    <w:basedOn w:val="a0"/>
    <w:uiPriority w:val="99"/>
    <w:unhideWhenUsed/>
    <w:rsid w:val="00AF7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qFormat/>
    <w:rPr>
      <w:rFonts w:ascii="宋体" w:eastAsia="宋体" w:hAnsi="Courier New" w:cs="Courier New"/>
      <w:szCs w:val="21"/>
    </w:rPr>
  </w:style>
  <w:style w:type="paragraph" w:styleId="a6">
    <w:name w:val="Balloon Text"/>
    <w:basedOn w:val="a"/>
    <w:link w:val="Char2"/>
    <w:uiPriority w:val="99"/>
    <w:semiHidden/>
    <w:unhideWhenUsed/>
    <w:rsid w:val="003E20E9"/>
    <w:rPr>
      <w:sz w:val="18"/>
      <w:szCs w:val="18"/>
    </w:rPr>
  </w:style>
  <w:style w:type="character" w:customStyle="1" w:styleId="Char2">
    <w:name w:val="批注框文本 Char"/>
    <w:basedOn w:val="a0"/>
    <w:link w:val="a6"/>
    <w:uiPriority w:val="99"/>
    <w:semiHidden/>
    <w:rsid w:val="003E20E9"/>
    <w:rPr>
      <w:kern w:val="2"/>
      <w:sz w:val="18"/>
      <w:szCs w:val="18"/>
    </w:rPr>
  </w:style>
  <w:style w:type="character" w:styleId="a7">
    <w:name w:val="Hyperlink"/>
    <w:basedOn w:val="a0"/>
    <w:uiPriority w:val="99"/>
    <w:unhideWhenUsed/>
    <w:rsid w:val="00AF7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DFEE0-42BD-468B-A6FD-A2859167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网络市场监管专项行动</dc:title>
  <dc:creator>王德翼</dc:creator>
  <cp:lastModifiedBy>NTKO</cp:lastModifiedBy>
  <cp:revision>4</cp:revision>
  <cp:lastPrinted>2019-07-05T01:44:00Z</cp:lastPrinted>
  <dcterms:created xsi:type="dcterms:W3CDTF">2019-06-27T07:55:00Z</dcterms:created>
  <dcterms:modified xsi:type="dcterms:W3CDTF">2019-06-27T08:05:00Z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