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rPr>
      </w:pPr>
      <w:r>
        <w:rPr>
          <w:rFonts w:hint="eastAsia" w:ascii="黑体" w:hAnsi="黑体" w:eastAsia="黑体" w:cs="仿宋"/>
        </w:rPr>
        <w:t>附件</w:t>
      </w:r>
      <w:r>
        <w:rPr>
          <w:rFonts w:hint="eastAsia" w:ascii="黑体" w:hAnsi="黑体" w:eastAsia="黑体" w:cs="仿宋"/>
          <w:lang w:val="en-US" w:eastAsia="zh-CN"/>
        </w:rPr>
        <w:t>4</w:t>
      </w:r>
    </w:p>
    <w:p>
      <w:pPr>
        <w:widowControl/>
        <w:shd w:val="clear" w:color="auto" w:fill="FFFFFF"/>
        <w:snapToGrid w:val="0"/>
        <w:spacing w:line="590" w:lineRule="exact"/>
        <w:ind w:firstLine="864" w:firstLineChars="200"/>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w:t>
      </w:r>
      <w:r>
        <w:rPr>
          <w:rFonts w:hint="eastAsia" w:ascii="方正小标宋简体" w:hAnsi="仿宋" w:eastAsia="方正小标宋简体" w:cs="仿宋"/>
          <w:bCs w:val="0"/>
          <w:kern w:val="2"/>
          <w:sz w:val="44"/>
          <w:szCs w:val="44"/>
          <w:lang w:eastAsia="zh-CN"/>
        </w:rPr>
        <w:t>商业无菌</w:t>
      </w:r>
      <w:r>
        <w:rPr>
          <w:rFonts w:hint="eastAsia" w:ascii="方正小标宋简体" w:hAnsi="仿宋" w:eastAsia="方正小标宋简体" w:cs="仿宋"/>
          <w:sz w:val="44"/>
          <w:szCs w:val="44"/>
        </w:rPr>
        <w:t>检验项目</w:t>
      </w:r>
      <w:bookmarkStart w:id="0" w:name="_GoBack"/>
      <w:bookmarkEnd w:id="0"/>
      <w:r>
        <w:rPr>
          <w:rFonts w:hint="eastAsia" w:ascii="方正小标宋简体" w:hAnsi="仿宋" w:eastAsia="方正小标宋简体" w:cs="仿宋"/>
          <w:sz w:val="44"/>
          <w:szCs w:val="44"/>
        </w:rPr>
        <w:t>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24" w:firstLineChars="200"/>
        <w:rPr>
          <w:rFonts w:hint="eastAsia" w:ascii="仿宋" w:hAnsi="仿宋"/>
        </w:rPr>
      </w:pPr>
      <w:r>
        <w:rPr>
          <w:rFonts w:hint="eastAsia" w:ascii="仿宋" w:hAnsi="仿宋"/>
        </w:rPr>
        <w:t>商业无菌指不含危害公共健康的致病菌和毒素；不含任何在产品储存、运输及销售期间能繁殖的微生物；在产品有效期内保持质量稳定和良好的商业价值。商业无菌项目在《粽子》（SB/T 10377-2004）中规定，应符合商业无菌要求。商业无菌是指不仅所有病原菌和能形成毒素的微生物已受到破坏，而且在正常处理和贮藏条件下能在产品中生长和形成败坏的其他微生物也受到破坏的杀菌程度。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D59BC"/>
    <w:rsid w:val="1FBD59BC"/>
    <w:rsid w:val="26153BC5"/>
    <w:rsid w:val="5D0570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2019-06-06T00:52:00Z</dcterms:created>
  <dc:creator>陆江成</dc:creator>
  <cp:lastModifiedBy>陆江成</cp:lastModifiedBy>
  <dcterms:modified xsi:type="dcterms:W3CDTF">2019-06-06T00:53:06Z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