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53" w:rsidRPr="00090153" w:rsidRDefault="00090153" w:rsidP="00090153">
      <w:pPr>
        <w:textAlignment w:val="top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3E421C" w:rsidRDefault="00090153" w:rsidP="00090153">
      <w:pPr>
        <w:ind w:firstLineChars="150" w:firstLine="660"/>
        <w:jc w:val="center"/>
        <w:textAlignment w:val="top"/>
        <w:rPr>
          <w:rFonts w:ascii="Verdana"/>
          <w:sz w:val="44"/>
        </w:rPr>
      </w:pPr>
      <w:r>
        <w:rPr>
          <w:rFonts w:ascii="Verdana"/>
          <w:sz w:val="44"/>
        </w:rPr>
        <w:t>本次检验项目</w:t>
      </w:r>
    </w:p>
    <w:p w:rsidR="00090153" w:rsidRDefault="00090153" w:rsidP="00090153">
      <w:pPr>
        <w:ind w:firstLineChars="150" w:firstLine="315"/>
        <w:jc w:val="center"/>
        <w:textAlignment w:val="top"/>
      </w:pP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/>
          <w:b/>
          <w:sz w:val="36"/>
        </w:rPr>
        <w:t>一、蔬菜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食品中农药最大残留限量》（GB 2763-2016）、《食品安全国家标准 食品中污染物限量》（GB 2762-2017）、《食品安全国家标准 食品中百草枯等43种农药最大残留限量》（GB 2763.1-2018）、《豆芽卫生标准》（GB 22556-2008）等标准及产品明示标准和指标的要求。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芹菜(叶菜类蔬菜)抽检项目包括乐果、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、氯氰菊酯和高效氯氰菊酯、水胺硫磷、灭多威、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、甲拌磷、百菌清、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硫线磷、肟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菌酯、辛硫磷、铅(以Pb计)、镉(以Cd计)、阿维菌素等20个指标。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茄子(茄果类蔬菜)抽检项目包括三唑醇、二嗪磷、伏杀硫磷、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、内吸磷、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噻螨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酮、敌百虫、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、氧乐果、氯唑磷、氯氰菊酯和高效氯氰菊酯、水胺硫磷、灭多威、甲拌磷、甲胺磷、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甲霜灵、硫线磷、肟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lastRenderedPageBreak/>
        <w:t>菌酯、铅(以Pb计)、镉(以Cd计)、阿维菌素等27个指标。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油麦菜(叶菜类蔬菜)抽检项目包括久效磷、乙酰甲胺磷、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、内吸磷、对硫磷、敌百虫、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、氧乐果、氯唑磷、氯菊酯、水胺硫磷、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灭威、灭多威、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、甲基对硫磷、甲基异柳磷、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甲基硫环磷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、甲拌磷、甲胺磷、甲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硫环磷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、虫酰肼、辛硫磷、铅(以Pb计)、镉(以Cd计)等29个指标。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韭菜(鳞茎类蔬菜)抽检项目包括乐果、二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灵、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、内吸磷、多菌灵、对硫磷、敌敌畏、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、氯氰菊酯和高效氯氰菊酯、氯菊酯、水胺硫磷、灭多威、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、甲拌磷、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腐霉利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、辛硫磷、铅(以Pb计)、镉(以Cd计)、阿维菌素等25个指标。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 大白菜(叶菜类蔬菜)抽检项目包括久效磷、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、对硫磷、敌敌畏、敌百虫、杀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、氧乐果、氯唑磷、水胺硫磷、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灭威、灭多威、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、甲拌磷、甲胺磷、铅(以Pb计)、镉(以Cd计)等19个指标。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 结球甘蓝(芸薹属类蔬菜)抽检项目包括敌百虫、氟虫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、氧乐果、氯唑磷、氯氰菊酯和高效氯氰菊酯、水胺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硫磷、灭多威、甲基异柳磷、甲胺磷、铅(以Pb计)、镉(以Cd计)等11个指标。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 普通白菜(叶菜类蔬菜)抽检项目包括丙溴磷、久效磷、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、内吸磷、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、敌百虫、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、氧乐果、氯唑磷、氯氰菊酯和高效氯氰菊酯、水胺硫磷、灭多威、甲拌磷、甲氨基阿维菌素苯甲酸盐、甲胺磷、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螨腈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、虫酰肼、铅(以Pb计)、镉(以Cd计)、阿维菌素等24个指标。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 番茄(茄果类蔬菜)抽检项目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包括乙霉威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、双甲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氧菌酯、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菌酯、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虫胺、敌敌畏、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、氯氰菊酯和高效氯氰菊酯、水胺硫磷、灭多威、甲氨基阿维菌素苯甲酸盐、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硫线磷、肟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菌酯、苯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酰菌胺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、铅(以Pb计)、镉(以Cd计)、阿维菌素等22个指标。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 山药(根茎类和薯芋类蔬菜)抽检项目包括久效磷、乐果、乙酰甲胺磷、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、内吸磷、对硫磷、敌百虫、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硫磷、氟氰戊菊酯、氟虫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、氯菊酯、氰戊菊酯和S-氰戊菊酯、水胺硫磷、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灭威、灭多威、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、甲基对硫磷、甲基异柳磷、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甲基硫环磷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、甲拌磷、甲胺磷、甲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硫环磷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、联苯菊酯、辛硫磷、铅(以Pb计)、镉(以Cd计)、马拉硫磷等34个指标。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10. 花椰菜(芸薹属类蔬菜)抽检项目包括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醇、敌百虫、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、氯唑磷、氯氰菊酯和高效氯氰菊酯、水胺硫磷、甲拌磷、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甲霜灵、硫线磷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、铅(以Pb计)、镉(以Cd计)、阿维菌素等16个指标。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 菜豆(豆类蔬菜)抽检项目包括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、内吸磷、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霉胺、敌百虫、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、氧乐果、氯唑磷、氯氰菊酯和高效氯氰菊酯、水胺硫磷、溴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酯、灭多威、灭蝇胺、甲拌磷、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、联苯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酯、铅(以Pb计)、镉(以Cd计)、阿维菌素等20个指标。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 甜椒(茄果类蔬菜)抽检项目包括久效磷、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酯、对硫磷、抗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威、敌敌畏、敌百虫、杀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、氧乐果、氯唑磷、水胺硫磷、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灭威、灭多威、甲基对硫磷、甲拌磷、甲胺磷、甲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威、铅(以Pb计)、镉(以Cd计)等20个指标。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 黄瓜(瓜类蔬菜)抽检项目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包括乙霉威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、内吸磷、吡唑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醚菌酯、吡虫啉、呋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虫胺、哒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灵、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螨嗪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杀扑磷、杀线威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、氧乐果、氯唑磷、水胺硫磷、灭多威、甲拌磷、甲氨基阿维菌素苯甲酸盐、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甲霜灵、硫线磷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、联苯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醚甲环唑、醚菌酯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、铅(以Pb计)、镉(以Cd计)、阿维菌素等30个指标。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14. 辣椒(茄果类蔬菜)抽检项目包括三唑醇、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、内吸磷、吡唑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醚菌酯、咪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鲜胺和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咪鲜胺锰盐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酯、多菌灵、敌百虫、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、氧乐果、氯唑磷、氯氰菊酯和高效氯氰菊酯、水胺硫磷、灭多威、甲拌磷、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甲霜灵、硫线磷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、虫酰肼、铅(以Pb计)、镉(以Cd计)等22个指标。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 豇豆(豆类蔬菜)抽检项目包括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、内吸磷、敌百虫、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、氧乐果、氯唑磷、氯氰菊酯和高效氯氰菊酯、水胺硫磷、灭多威、灭蝇胺、甲基异柳磷、甲拌磷、甲胺磷、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、联苯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酯、铅(以Pb计)、镉(以Cd计)、阿维菌素等20个指标。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16. 菠菜(叶菜类蔬菜)抽检项目包括二嗪磷、伏杀硫磷、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、氧乐果、氯氰菊酯和高效氯氰菊酯、水胺硫磷、灭多威、甲拌磷、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甲霜灵、硫线磷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、铅(以Pb计)、铬(以Cr计)、镉(以Cd计)、阿维菌素等18个指标。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17. 豆芽抽检项目包括亚硫酸盐(以SO2计)、铅(以Pb计)、铬(以Cr计)、镉(以Cd计)等4个指标。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>二</w:t>
      </w:r>
      <w:r>
        <w:rPr>
          <w:rFonts w:ascii="Verdana"/>
          <w:b/>
          <w:sz w:val="36"/>
        </w:rPr>
        <w:t>、水产品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食品中污染物限量》（GB 2762-2017）、农业部公告第2292号、农业部公告第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235号、农业部公告第560号、《食品安全国家标准 鲜、冻动物性水产品》（GB 2733-2015）、《食品安全国家标准 食品添加剂使用标准》（GB 2760-2014）等标准及产品明示标准和指标的要求。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海水鱼抽检项目包括五氯酚酸钠、呋喃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酮代谢物、呋喃妥因代谢物、呋喃它酮代谢物、呋喃西林代谢物、四环素、土霉素、地美硝唑、地西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星、孔雀石绿、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星与环丙沙星之和计)、挥发性盐基氮、氟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硝哒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霉素、甲硝唑、磺胺类(总量)、组胺、羟基甲硝唑、羟甲基甲硝咪唑、诺氟沙星、金霉素、镉(以Cd计)等27个指标。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海水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抽检项目包括二氧化硫残留量、五氯酚酸钠、呋喃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酮代谢物、呋喃妥因代谢物、呋喃它酮代谢物、呋喃西林代谢物、四环素、土霉素、地美硝唑、地西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星、孔雀石绿、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硝哒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星、甲硝唑、磺胺类(总量)、羟基甲硝唑、羟甲基甲硝咪唑、诺氟沙星、金霉素、镉(以Cd计)等25个指标。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淡水鱼抽检项目包括五氯酚酸钠、呋喃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物、四环素、土霉素、地美硝唑、地西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星、孔雀石绿、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硝哒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霉素、甲硝唑、磺胺类(总量)、羟基甲硝唑、羟甲基甲硝咪唑、诺氟沙星、金霉素、镉(以Cd计)等25个指标。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淡水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抽检项目包括五氯酚酸钠、呋喃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酮代谢物、呋喃妥因代谢物、呋喃它酮代谢物、呋喃西林代谢物、四环素、土霉素、地美硝唑、地西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星、孔雀石绿、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硝哒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星、甲硝唑、磺胺类(总量)、羟基甲硝唑、羟甲基甲硝咪唑、诺氟沙星、金霉素、镉(以Cd计)等24个指标。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 其他水产品(含其他软体动物)抽检项目包括呋喃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星、孔雀石绿、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星与环丙沙星之和计)、挥发性盐基氮、无机砷(以As计)、氧氟沙星、氯霉素、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星、甲基汞(以Hg计)、诺氟沙星、铅(以Pb计)、铝的残留量、镉(以Cd计)等17个指标。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 淡水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抽检项目包括五氯酚酸钠、呋喃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酮代谢物、呋喃妥因代谢物、呋喃它酮代谢物、呋喃西林代谢物、四环素、土霉素、地美硝唑、地西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星、孔雀石绿、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硝哒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星、甲硝唑、磺胺类(总量)、羟基甲硝唑、羟甲基甲硝咪唑、诺氟沙星、金霉素、镉(以Cd计)等24个指标。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 海水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抽检项目包括二氧化硫残留量、五氯酚酸钠、呋喃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酮代谢物、呋喃妥因代谢物、呋喃它酮代谢物、呋喃西林代谢物、四环素、土霉素、地美硝唑、地西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星、孔雀石绿、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星与环丙沙星之和计)、挥发性盐基氮、氟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硝哒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星、甲硝唑、磺胺类(总量)、羟基甲硝唑、羟甲基甲硝咪唑、诺氟沙星、金霉素、镉(以Cd计)等26个指标。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 贝类抽检项目包括呋喃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酮代谢物、呋喃妥因代谢物、呋喃它酮代谢物、呋喃西林代谢物、四环素、土霉素、地美硝唑、地西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星、孔雀石绿、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星与环丙沙星之和计)、无机砷(以As计)、氟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硝哒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星、甲硝唑、磺胺类(总量)、羟基甲硝唑、羟甲基甲硝咪唑、诺氟沙星、金霉素、铅(以Pb计)、镉(以Cd计)等25个指标。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>三</w:t>
      </w:r>
      <w:r>
        <w:rPr>
          <w:rFonts w:ascii="Verdana"/>
          <w:b/>
          <w:sz w:val="36"/>
        </w:rPr>
        <w:t>、禽类及副产品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抽检依据是《动物性食品中兽药最高残留限量》（农业部公告第235号）、《兽药地方标准废止目录》（农业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部公告第560号）、《发布在食品动物中停止使用洛美沙星、培氟沙星、氧氟沙星、诺氟沙星4种兽药的决定》（农业部公告第2292号）、《食品安全国家标准 鲜(冻)畜、禽产品》（GB 2707-2016）、《食品安全国家标准 食品中污染物限量》（GB 2762-2017）等标准及产品明示标准和指标的要求。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禽副产品(鸡肝)抽检项目包括五氯酚酸钠(以五氯酚计)、呋喃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星、诺氟沙星、金刚烷胺等11个指标。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其他禽副产品抽检项目包括五氯酚酸钠、呋喃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星、诺氟沙星、铬(以Cr计)等12个指标。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鸭肉抽检项目包括五氯酚酸钠、呋喃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酮代谢物、呋喃妥因代谢物、呋喃它酮代谢物、呋喃西林代谢物、四环素、土霉素、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西环素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(强力霉素)、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星与环丙沙星之和计)、挥发性盐基氮、氟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星、磺胺类(总量)、诺氟沙星、金霉素等18个指标。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鸡肉抽检项目包括五氯酚酸钠、利巴韦林、呋喃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lastRenderedPageBreak/>
        <w:t>酮代谢物、呋喃妥因代谢物、呋喃它酮代谢物、呋喃西林代谢物、四环素、土霉素、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西环素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(强力霉素)、尼卡巴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残留标志物、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星与环丙沙星之和计)、挥发性盐基氮、替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米考星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、氧氟沙星、氯霉素、沙拉沙星、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星、甲硝唑、磺胺类(总量)、诺氟沙星、金刚乙胺、金刚烷胺、金霉素等25个指标。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 禽肉(鸡肉、鸭肉、其他禽肉)抽检项目包括呋喃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星、尼卡巴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残留标志物、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、氧氟沙星、沙拉沙星、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星、磺胺类(总量)(磺胺甲基嘧啶、磺胺甲恶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、磺胺二甲嘧啶、磺胺间二甲氧嘧啶、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磺胺间甲氧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嘧啶、磺胺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苄啶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、磺胺嘧啶)、诺氟沙星、金刚烷胺等21个指标。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>四</w:t>
      </w:r>
      <w:r>
        <w:rPr>
          <w:rFonts w:ascii="Verdana"/>
          <w:b/>
          <w:sz w:val="36"/>
        </w:rPr>
        <w:t>、水果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食品中农药最大残留限量》（GB 2763-2016）、《食品安全国家标准 食品中污染物限量》（GB 2762-2017）等标准及产品明示标准和指标的要求。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1. 梨(仁果类水果)抽检项目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包括克百威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、多菌灵、戊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醇、敌敌畏、毒死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、氟氯氰菊酯和高效氟氯氰菊酯、氟虫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、氯氰菊酯和高效氯氰菊酯、氰戊菊酯和S-氰戊菊酯、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、甲基异柳磷、苯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、铅(以Pb计)、阿维菌素等17个指标。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西瓜(瓜果类水果)抽检项目包括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鲜胺和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咪鲜胺锰盐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、氰戊菊酯和S-氰戊菊酯、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灭威、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、百菌清、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菌酯、苯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、铅(以Pb计)、阿维菌素等11个指标。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油桃(核果类水果)抽检项目包括乐果、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、多菌灵、戊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威、氟虫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、氯氰菊酯和高效氯氰菊酯、氰戊菊酯和S-氰戊菊酯、甲胺磷、苯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、铅(以Pb计)等12个指标。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橙(柑橘类水果)抽检项目包括三唑磷、丙溴磷、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、氟氯氰菊酯和高效氟氯氰菊酯、氟虫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、氯氰菊酯和高效氯氰菊酯、氰戊菊酯和S-氰戊菊酯、溴氰菊酯、联苯菊酯、苯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、草甘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、铅(以Pb计)、阿维菌素等18个指标。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 香蕉(热带和亚热带水果)抽检项目包括吡唑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、氰戊菊酯和S-氰戊菊酯、溴氰菊酯、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酯、苯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、铅(以Pb计)、镉(以Cd计)等8个指标。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 芒果(热带和亚热带水果)抽检项目包括丙溴磷、吡唑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醚菌酯、嘧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菌环胺、戊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、氧乐果、氰戊菊酯和S-氰戊菊酯、溴氰菊酯、苯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、铅(以Pb计)等10个指标。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 桃(核果类水果)抽检项目包括乐果、吡唑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醚菌酯、啶虫脒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、多菌灵、戊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威、氟虫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、氯唑磷、氯氰菊酯和高效氯氰菊酯、氰戊菊酯和S-氰戊菊酯、苯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、铅(以Pb计)等12个指标。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 猕猴桃(浆果和其他小型水果)抽检项目包括久效磷、敌百虫、氰戊菊酯和S-氰戊菊酯、溴氰菊酯、铅(以Pb计)等5个指标。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 草莓(浆果和其他小型水果)抽检项目包括多菌灵、戊菌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、氯氰菊酯和高效氯氰菊酯、氰戊菊酯和S-氰戊菊酯、溴氰菊酯、烯酰吗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、联苯菊酯、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腐霉利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、草甘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、铅(以Pb计)、阿维菌素等12个指标。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 菠萝(热带和亚热带水果)抽检项目包括内吸磷、溴氰菊酯、灭多威、烯酰吗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、铅(以Pb计)等5个指标。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 柑、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(柑橘类水果)抽检项目包括三唑磷、丙溴磷、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、多菌灵、戊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、氟氯氰菊酯和高效氟氯氰菊酯、氟虫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、氧乐果、氯氰菊酯和高效氯氰菊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酯、氰戊菊酯和S-氰戊菊酯、溴氰菊酯、联苯菊酯、苯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酯、铅(以Pb计)、阿维菌素等17个指标。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 苹果(仁果类水果)抽检项目包括丙溴磷、丙环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、吡唑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、对硫磷、戊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醇、敌敌畏、毒死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、氟氯氰菊酯和高效氟氯氰菊酯、氟虫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、氯氰菊酯和高效氯氰菊酯、甲基异柳磷、苯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、铅(以Pb计)、阿维菌素等15个指标。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 葡萄(浆果和其他小型水果)抽检项目包括戊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、氰戊菊酯和S-氰戊菊酯、溴氰菊酯、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、百菌清、苯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、铅(以Pb计)等8个指标。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 火龙果(热带和亚热带水果)抽检项目包括久效磷、内吸磷、敌百虫、氯唑磷、水胺硫磷、灭多威、铅(以Pb计)等7个指标。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/>
          <w:b/>
          <w:sz w:val="36"/>
        </w:rPr>
        <w:t>五、牛肉及副产品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抽检依据是整顿办函[2010]50号、农业部公告第235号、《发布在食品动物中停止使用洛美沙星、培氟沙星、氧氟沙星、诺氟沙星4种兽药的决定》（农业部公告第2292号）、《食品安全国家标准 鲜（冻）畜、禽产品》（GB 2707-2016）、农业部公告第560号等标准及产品明示标准和指标的要求。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牛肉抽检项目包括五氯酚酸钠、克伦特罗、呋喃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酮代谢物、呋喃妥因代谢物、呋喃它酮代谢物、呋喃西林代谢物、土霉素、地塞米松、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西环素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(强力霉素)、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星与环丙沙星之和计)、挥发性盐基氮、林可霉素、氟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、氧氟沙星、氯霉素、沙丁胺醇、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布他林、磺胺类(总量)、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克多巴胺、诺氟沙星等22个指标。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>六</w:t>
      </w:r>
      <w:r>
        <w:rPr>
          <w:rFonts w:ascii="Verdana"/>
          <w:b/>
          <w:sz w:val="36"/>
        </w:rPr>
        <w:t>、羊肉及副产品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鲜（冻）畜、禽产品》（GB 2707-2016）、农业部公告第2292号、农业部公告第235号、整顿办函[2010]50号、《食品安全国家标准 食品中污染物限量》（GB 2762-2017）、农业部公告第560号等标准及产品明示标准和指标的要求。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羊肉抽检项目包括五氯酚酸钠、克伦特罗、呋喃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酮代谢物、呋喃妥因代谢物、呋喃它酮代谢物、呋喃西林代谢物、土霉素、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星与环丙沙星之和计)、挥发性盐基氮、氟甲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、氧氟沙星、氯霉素、沙丁胺醇、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布他林、磺胺类(总量)、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克多巴胺、诺氟沙星、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达氟沙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星、铅(以Pb计)等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22个指标。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羊副产品(羊肝)抽检项目包括五氯酚酸钠、克伦特罗、土霉素、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星、总砷(以As计)、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、氧氟沙星、氯霉素、沙丁胺醇、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布他林、磺胺类(总量)、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克多巴胺、诺氟沙星等15个指标。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>七</w:t>
      </w:r>
      <w:r>
        <w:rPr>
          <w:rFonts w:ascii="Verdana"/>
          <w:b/>
          <w:sz w:val="36"/>
        </w:rPr>
        <w:t>、猪肉及副产品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抽检依据是整顿办函[2010]50号、《食品安全国家标准 鲜（冻）畜、禽产品》（GB 2707-2016）、农业部公告第560号、农业部公告第2292号、农业部公告第235号、《食品安全国家标准 食品中污染物限量》（GB 2762-2017）等标准及产品明示标准和指标的要求。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猪肉抽检项目包括五氯酚酸钠、克伦特罗、利巴韦林、呋喃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乙醇代谢物、四环素、土霉素、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西环素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(强力霉素)、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星与环丙沙星之和计)、挥发性盐基氮、氟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、氧氟沙星、氯丙嗪、氯霉素、沙丁胺醇、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布他林、磺胺类(总量)、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克多巴胺、诺氟沙星、金霉素等25个指标。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猪副产品(猪肝)抽检项目包括五氯酚酸钠、克伦特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罗、呋喃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酮代谢物、呋喃它酮代谢物、呋喃西林代谢物、土霉素、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西环素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(强力霉素)、总砷(以As计)、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、氧氟沙星、氯霉素、沙丁胺醇、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布他林、磺胺类(总量)、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克多巴胺、诺氟沙星、镉(以Cd计)等20个指标。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>八</w:t>
      </w:r>
      <w:r>
        <w:rPr>
          <w:rFonts w:ascii="Verdana"/>
          <w:b/>
          <w:sz w:val="36"/>
        </w:rPr>
        <w:t>、肉制品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抽检依据是食品整治办[2008]3号、《食品安全国家标准 食品中致病菌限量》（GB 29921-2013）、整顿办函[2011]1号、《食品安全国家标准 熟肉制品》（GB 2726-2016）、《食品安全国家标准 食品中污染物限量》（GB 2762-2017）、《食品安全国家标准 食品添加剂使用标准》（GB 2760-2014）、《速冻调制食品》（SB/T 10379-2012）等标准及产品明示标准和指标的要求。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卤肉、肉灌肠、其他熟肉(自制)抽检项目包括亚硝酸盐(以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)、单核细胞增生李斯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氏菌、大肠菌群、山梨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)、氯霉素、沙门氏菌、糖精钠(以糖精计)、胭脂红、脱氢乙酸及其钠盐(以脱氢乙酸计)、苯甲酸及其钠盐(以苯甲酸计)、菌落总数、酸性橙Ⅱ、金黄色葡萄球菌、铅(以Pb计)、镉(以Cd计)等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15个指标。</w:t>
      </w:r>
    </w:p>
    <w:p w:rsidR="003E421C" w:rsidRDefault="00090153" w:rsidP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熏煮香肠火腿制品抽检项目包括亚硝酸盐(以亚硝酸钠计)、单核细胞增生李斯特氏菌、大肠埃希氏菌O157：H7、大肠菌群、山梨酸及其钾盐(以山梨酸计)、氯霉素、沙门氏菌、糖精钠(以糖精计)、脱氢乙酸及其钠盐(以脱氢乙酸计)、苯甲酸及其钠盐(以苯甲酸计)、菌落总数、金黄色葡萄球菌、铅(以Pb计)、镉(以Cd计)等14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速冻调理肉制品抽检项目包括总砷(以As计)、氯霉素、胭脂红、过氧化值(以脂肪计)、铅(以Pb计)、铬(以Cr计)、镉(以Cd计)等7个指标。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食用血制品抽检项目包括苏丹红Ⅰ、苏丹红Ⅱ、苏丹红Ⅲ、苏丹红Ⅳ等4个指标。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5.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卤肉制品抽检项目包括亚硝酸盐(以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)、单核细胞增生李斯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氏菌、大肠埃希氏菌O157：H7、大肠菌群、山梨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总砷(以As计)、氯霉素、沙门氏菌、糖精钠(以糖精计)、胭脂红、脱氢乙酸及其钠盐(以脱氢乙酸计)、苯甲酸及其钠盐(以苯甲酸计)、菌落总数、酸性橙Ⅱ、金黄色葡萄球菌、铅(以Pb计)、铬(以Cr计)、镉(以Cd计)等18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>九</w:t>
      </w:r>
      <w:r>
        <w:rPr>
          <w:rFonts w:ascii="Verdana"/>
          <w:b/>
          <w:sz w:val="36"/>
        </w:rPr>
        <w:t>、灭菌</w:t>
      </w:r>
      <w:r>
        <w:rPr>
          <w:rFonts w:ascii="Verdana"/>
          <w:b/>
          <w:sz w:val="36"/>
        </w:rPr>
        <w:t>/</w:t>
      </w:r>
      <w:r>
        <w:rPr>
          <w:rFonts w:ascii="Verdana"/>
          <w:b/>
          <w:sz w:val="36"/>
        </w:rPr>
        <w:t>巴氏乳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抽检依据是《卫生部、工业和信息化部、农业部、工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商总局、质检总局公告》（2011年第10号）、《食品安全国家标准 灭菌乳》（GB 25190-2010）、《食品安全国家标准 食品中污染物限量》（GB 2762-2017）、《食品安全国家标准 食品中真菌毒素限量》（GB 2761-2017）、《食品安全国家标准 巴氏杀菌乳》（GB 19645-2010）、《食品安全国家标准 调制乳》（GB 25191-2010）等标准及产品明示标准和指标的要求。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灭菌乳抽检项目包括三聚氰胺、商业无菌、脂肪、蛋白质、酸度、铅(以Pb计)、铬(以Cr计)、黄曲霉毒素M₁等8个指标。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巴氏杀菌乳抽检项目包括三聚氰胺、大肠菌群、沙门氏菌、蛋白质、酸度、金黄色葡萄球菌、铅(以Pb计)、铬(以Cr计)、黄曲霉毒素M₁等9个指标。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调制乳抽检项目包括三聚氰胺、商业无菌、大肠菌群、沙门氏菌、蛋白质、金黄色葡萄球菌、铅(以Pb计)、铬(以Cr计)、黄曲霉毒素M₁等9个指标。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>十</w:t>
      </w:r>
      <w:r>
        <w:rPr>
          <w:rFonts w:ascii="Verdana"/>
          <w:b/>
          <w:sz w:val="36"/>
        </w:rPr>
        <w:t>、发酵乳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抽检依据是《卫生部、工业和信息化部、农业部、工商总局、质检总局公告》（2011年第10号）、《食品安全国家标准 食品中真菌毒素限量》（GB 2761-2017）、《食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品安全国家标准 发酵乳》（GB 19302-2010）、《食品安全国家标准 食品中污染物限量》（GB 2762-2017）、《食品安全国家标准 食品添加剂使用标准》（GB 2760-2014）等标准及产品明示标准和指标的要求。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发酵乳抽检项目包括三聚氰胺、大肠菌群、山梨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)、脱氢乙酸及其钠盐(以脱氢乙酸计)、酵母、酸度、铅(以Pb计)、霉菌、黄曲霉毒素M₁等9个指标。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>十一</w:t>
      </w:r>
      <w:r>
        <w:rPr>
          <w:rFonts w:ascii="Verdana"/>
          <w:b/>
          <w:sz w:val="36"/>
        </w:rPr>
        <w:t>、瓶</w:t>
      </w:r>
      <w:r>
        <w:rPr>
          <w:rFonts w:ascii="Verdana"/>
          <w:b/>
          <w:sz w:val="36"/>
        </w:rPr>
        <w:t>/</w:t>
      </w:r>
      <w:r>
        <w:rPr>
          <w:rFonts w:ascii="Verdana"/>
          <w:b/>
          <w:sz w:val="36"/>
        </w:rPr>
        <w:t>桶装饮用水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包装饮用水》（GB 19298-2014）、《食品安全国家标准 食品中污染物限量》（GB 2762-2017）、《饮用天然矿泉水》（GB 8537-2008）等标准及产品明示标准和指标的要求。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饮用天然矿泉水抽检项目包括亚硝酸盐(以NaNO2计)、产气荚膜梭菌、大肠菌群、溴酸盐、界限指标-偏硅酸、界限指标-锶、硝酸盐(以NaNO3计)、粪链球菌、铜绿假单胞菌、镍等10个指标。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饮用纯净水抽检项目包括亚硝酸盐(以NaNO2计)、余氯、大肠菌群、溴酸盐、耗氧量、铜绿假单胞菌等6个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其他饮用水抽检项目包括三氯甲烷、亚硝酸盐(以NaNO2计)、余氯、大肠菌群、挥发性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、浑浊度、溴酸盐、耗氧量、铜绿假单胞菌等9个指标。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>十二</w:t>
      </w:r>
      <w:r>
        <w:rPr>
          <w:rFonts w:ascii="Verdana"/>
          <w:b/>
          <w:sz w:val="36"/>
        </w:rPr>
        <w:t>、挂面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食品中污染物限量》（GB 2762-2017）等标准及产品明示标准和指标的要求。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挂面、手工面抽检项目包括铅(以Pb计)等1个指标。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>十三</w:t>
      </w:r>
      <w:r>
        <w:rPr>
          <w:rFonts w:ascii="Verdana"/>
          <w:b/>
          <w:sz w:val="36"/>
        </w:rPr>
        <w:t>、大米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食品安全国家标准 食品中真菌毒素限量</w:t>
      </w:r>
      <w:r>
        <w:rPr>
          <w:rFonts w:ascii="仿宋" w:eastAsia="仿宋" w:hAnsi="仿宋" w:cs="仿宋" w:hint="eastAsia"/>
          <w:sz w:val="32"/>
          <w:szCs w:val="32"/>
        </w:rPr>
        <w:t>》（GB 2761-2017）、《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食品安全国家标准 食品中污染物限量</w:t>
      </w:r>
      <w:r>
        <w:rPr>
          <w:rFonts w:ascii="仿宋" w:eastAsia="仿宋" w:hAnsi="仿宋" w:cs="仿宋" w:hint="eastAsia"/>
          <w:sz w:val="32"/>
          <w:szCs w:val="32"/>
        </w:rPr>
        <w:t>》（GB 2762-2017）等标准及产品明示标准和指标的要求。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大米抽检项目包括总汞(以Hg计)、铅(以Pb计)、铬(以Cr计)、镉(以Cd计)、黄曲霉毒素B₁等5个指标。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>十四</w:t>
      </w:r>
      <w:r>
        <w:rPr>
          <w:rFonts w:ascii="Verdana"/>
          <w:b/>
          <w:sz w:val="36"/>
        </w:rPr>
        <w:t>、食用菌及其制品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食品中污染物限量》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（GB 2762-2017）、《食品安全国家标准 食品中农药最大残留限量》（GB 2763-2016）、《食品安全国家标准 食品添加剂使用标准》（GB 2760-2014）等标准及产品明示标准和指标的要求。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鲜食用菌抽检项目包括乐果、二氧化硫残留量、总汞(以Hg计)、总砷(以As计)、氟氯氰菊酯和高效氟氯氰菊酯、氟氰戊菊酯、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、氯氰菊酯和高效氯氰菊酯、氰戊菊酯和S-氰戊菊酯、溴氰菊酯、百菌清、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腐霉利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、铅(以Pb计)、镉(以Cd计)、马拉硫磷等15个指标。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干制食用菌抽检项目包括二氧化硫残留量、总汞(以Hg计)、总砷(以As计)、铅(以Pb计)、镉(以Cd计)等5个指标。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>十五</w:t>
      </w:r>
      <w:r>
        <w:rPr>
          <w:rFonts w:ascii="Verdana"/>
          <w:b/>
          <w:sz w:val="36"/>
        </w:rPr>
        <w:t>、小麦粉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抽检依据是《卫生部等7部门关于撤销食品添加剂过氧化苯甲酰、过氧化钙的公告》（卫生部公告[2011]第4号）、《食品安全国家标准 食品中真菌毒素限量》（GB 2761-2017）、《食品安全国家标准 食品添加剂使用标准》（GB 2760-2014）、《食品安全国家标准 食品中污染物限量》（GB 2762-2017）等标准及产品明示标准和指标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通用小麦粉、专用小麦粉抽检项目包括二氧化钛、滑石粉、玉米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霉烯酮、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脱氧雪腐镰刀菌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烯醇、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曲霉毒素A、过氧化苯甲酰、铅(以Pb计)、镉(以Cd计)、黄曲霉毒素B₁等9个指标。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>十六</w:t>
      </w:r>
      <w:r>
        <w:rPr>
          <w:rFonts w:ascii="Verdana"/>
          <w:b/>
          <w:sz w:val="36"/>
        </w:rPr>
        <w:t>、谷物粉类制品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食品添加剂使用标准》（GB 2760-2014）、《食品安全国家标准 速冻面米制品》（GB 19295-2011）、《食品安全国家标准 食品中污染物限量》（GB 2762-2017）等标准及产品明示标准和指标的要求。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米粉制品抽检项目包括二氧化硫残留量、山梨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)、脱氢乙酸及其钠盐(以脱氢乙酸计)、铅(以Pb计)等4个指标。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生湿面制品抽检项目包括山梨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)、脱氢乙酸及其钠盐(以脱氢乙酸计)、苯甲酸及其钠盐(以苯甲酸计)、铅(以Pb计)等4个指标。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发酵面制品抽检项目包括大肠菌群、脱氢乙酸及其钠盐(以脱氢乙酸计)、菌落总数、铅(以Pb计)等4个指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发酵面制品(自制)抽检项目包括甜蜜素(以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计)、糖精钠(以糖精计)、脱氢乙酸及其钠盐(以脱氢乙酸计)、铅(以Pb计)等4个指标。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/>
          <w:b/>
          <w:sz w:val="36"/>
        </w:rPr>
        <w:t>十七、其他乳粉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食品中污染物限量》（GB 2762-2017）、《食品安全国家标准 食品中真菌毒素限量》（GB 2761-2017）、《食品安全国家标准 乳粉》（GB 19644-2010）、《卫生部、工业和信息化部、农业部、工商总局、质检总局公告》（2011年第10号）等标准及产品明示标准和指标的要求。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全脂乳粉、脱脂乳粉、部分脱脂乳粉、调制乳粉抽检项目包括三聚氰胺、亚硝酸盐(以NaNO₂计)、大肠菌群、总砷(以As计)、沙门氏菌、蛋白质、金黄色葡萄球菌、铅(以Pb计)、铬(以Cr计)、黄曲霉毒素M₁等10个指标。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>十八</w:t>
      </w:r>
      <w:r>
        <w:rPr>
          <w:rFonts w:ascii="Verdana"/>
          <w:b/>
          <w:sz w:val="36"/>
        </w:rPr>
        <w:t>、</w:t>
      </w:r>
      <w:r>
        <w:rPr>
          <w:rFonts w:ascii="Verdana" w:hint="eastAsia"/>
          <w:b/>
          <w:sz w:val="36"/>
        </w:rPr>
        <w:t>食用油、</w:t>
      </w:r>
      <w:r>
        <w:rPr>
          <w:rFonts w:ascii="Verdana"/>
          <w:b/>
          <w:sz w:val="36"/>
        </w:rPr>
        <w:t>油脂及其制品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抽检依据是《大豆油》（GB/T 1535-2017）、《芝麻油》（GB/T 8233-2018）、《食品安全国家标准 食品添加剂使用标准》（GB 2760-2014）、《食品安全国家标准 植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物油》（GB 2716-2018）、《食用植物油卫生标准》（GB 2716-2005）、《食品安全国家标准 食品中真菌毒素限量》（GB 2761-2017）、《食品安全国家标准 食品中污染物限量》（GB 2762-2017）、《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菜籽油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》（GB/T 1536-2004）等标准及产品明示标准和指标的要求。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大豆油抽检项目包括丁基羟基茴香醚(BHA)、二丁基羟基甲苯(BHT)、浸出油溶剂残留、溶剂残留量、特丁基对苯二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(TBHQ)、苯并[a]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、过氧化值、酸价(KOH)、铅(以Pb计)等9个指标。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玉米油抽检项目包括丁基羟基茴香醚(BHA)、二丁基羟基甲苯(BHT)、溶剂残留量、特丁基对苯二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(TBHQ)、苯并[a]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、过氧化值、酸价(KOH)、铅(以Pb计)、黄曲霉毒素B₁等9个指标。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菜籽油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抽检项目包括丁基羟基茴香醚(BHA)、二丁基羟基甲苯(BHT)、溶剂残留量、特丁基对苯二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(TBHQ)、苯并[a]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、过氧化值、酸值(KOH)、铅(以Pb计)等8个指标。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其他食用植物油(半精炼、全精炼)抽检项目包括丁基羟基茴香醚(BHA)、二丁基羟基甲苯(BHT)、溶剂残留量、特丁基对苯二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(TBHQ)、苯并[a]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、过氧化值、酸价(KOH)、铅(以Pb计)等8个指标。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5. 芝麻油抽检项目包括2,6-二叔丁基对甲基苯酚、丁基羟基茴香醚(BHA)、二丁基羟基甲苯(BHT)、叔丁基对苯二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、溶剂残留量、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(TBHQ)、苯并[a]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、过氧化值、酸价(KOH)、铅(以Pb计)等10个指标。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/>
          <w:b/>
          <w:sz w:val="36"/>
        </w:rPr>
        <w:t>十九、速冻食品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速冻面米制品》（GB 19295-2011）、《食品安全国家标准 食品添加剂使用标准》（GB 2760-2014）等标准及产品明示标准和指标的要求。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水饺、元宵、馄饨等生制品抽检项目包括糖精钠(以糖精计)、过氧化值(以脂肪计)等2个指标。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>二十</w:t>
      </w:r>
      <w:r>
        <w:rPr>
          <w:rFonts w:ascii="Verdana"/>
          <w:b/>
          <w:sz w:val="36"/>
        </w:rPr>
        <w:t>、特殊膳食食品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食品中污染物限量》（GB 2762-2017）、《食品安全国家标准 食品中真菌毒素限量》（GB 2761-2017）、《食品安全国家标准 预包装特殊膳食用食品标签》（GB 13432-2013）、《食品安全国家标准 婴幼儿罐装辅助食品》（GB 10770-2010）、《卫生部、工业和信息化部、农业部、工商总局、质检总局公告》（2011年第10号）、《食品安全国家标准 乳粉》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（GB 19644-2010）等标准及产品明示标准和指标的要求。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孕妇及乳母营养补充食品抽检项目包括三聚氰胺、亚硝酸盐(以NaNO₂计)、大肠菌群、总砷(以As计)、沙门氏菌、蛋白质、金黄色葡萄球菌、铅(以Pb计)、铬(以Cr计)、黄曲霉毒素M₁等10个指标。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泥(糊)状罐装食品、颗粒状罐装食品、汁类罐装食品抽检项目包括商业无菌、总汞(以Hg计)、总钠、铅(以Pb计)等4个指标。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/>
          <w:b/>
          <w:sz w:val="36"/>
        </w:rPr>
        <w:t>二十</w:t>
      </w:r>
      <w:r>
        <w:rPr>
          <w:rFonts w:ascii="Verdana" w:hint="eastAsia"/>
          <w:b/>
          <w:sz w:val="36"/>
        </w:rPr>
        <w:t>一</w:t>
      </w:r>
      <w:r>
        <w:rPr>
          <w:rFonts w:ascii="Verdana"/>
          <w:b/>
          <w:sz w:val="36"/>
        </w:rPr>
        <w:t>、坚果</w:t>
      </w:r>
      <w:proofErr w:type="gramStart"/>
      <w:r>
        <w:rPr>
          <w:rFonts w:ascii="Verdana"/>
          <w:b/>
          <w:sz w:val="36"/>
        </w:rPr>
        <w:t>与籽类食品</w:t>
      </w:r>
      <w:proofErr w:type="gramEnd"/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食品添加剂使用标准》（GB 2760-2014）、《食品安全国家标准 坚果与籽类食品》（GB 19300-2014）、《食品安全国家标准 食品中真菌毒素限量》（GB 2761-2017）等标准及产品明示标准和指标的要求。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开心果、杏仁、松仁、瓜子抽检项目包括二氧化硫残留量、大肠菌群、甜蜜素(以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计)、糖精钠(以糖精计)、过氧化值(以脂肪计)、酸价(以脂肪计)、霉菌、黄曲霉毒素B₁等8个指标。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其他炒货食品及坚果制品抽检项目包括二氧化硫残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留量、大肠菌群、甜蜜素(以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计)、糖精钠(以糖精计)、过氧化值(以脂肪计)、酸价(以脂肪计)、霉菌、黄曲霉毒素B₁等8个指标。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>二十二</w:t>
      </w:r>
      <w:r>
        <w:rPr>
          <w:rFonts w:ascii="Verdana"/>
          <w:b/>
          <w:sz w:val="36"/>
        </w:rPr>
        <w:t>、蛋及蛋制品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食品添加剂使用标准》（GB 2760-2014）、《食品安全国家标准 食品中百草枯等43种农药最大残留限量》（GB 2763.1-2018）、《食品安全国家标准 食品中污染物限量》（GB 2762-2017）、《食品安全国家标准 蛋与蛋制品》（GB 2749-2015）、《兽药地方标准废止目录》（农业部公告第560号）、《动物性食品中兽药最高残留限量》（农业部公告第235号）、《发布在食品动物中停止使用洛美沙星、培氟沙星、氧氟沙星、诺氟沙星4种兽药的决定》（农业部公告第2292号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再制蛋抽检项目包括大肠菌群、山梨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)、苯甲酸及其钠盐(以苯甲酸计)、铅(以Pb计)等4个指标。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鸡蛋抽检项目包括利巴韦林、呋喃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西环素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(强力霉素)、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沙星之和计)、氟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星、诺氟沙星、金刚烷胺等14个指标。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/>
          <w:b/>
          <w:sz w:val="36"/>
        </w:rPr>
        <w:t>二十</w:t>
      </w:r>
      <w:r>
        <w:rPr>
          <w:rFonts w:ascii="Verdana" w:hint="eastAsia"/>
          <w:b/>
          <w:sz w:val="36"/>
        </w:rPr>
        <w:t>三</w:t>
      </w:r>
      <w:r>
        <w:rPr>
          <w:rFonts w:ascii="Verdana"/>
          <w:b/>
          <w:sz w:val="36"/>
        </w:rPr>
        <w:t>、酱腌菜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巴氏杀菌乳》（GB 2714-2015）、《食品安全国家标准 食品中致病菌限量》（GB 29921-2013）等标准及产品明示标准和指标的要求。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腌菜抽检项目包括二氧化硫残留量、亚硝酸盐(以NaNO2计)、大肠菌群、山梨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)、沙门氏菌、甜蜜素(以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计)、糖精钠(以糖精计)、脱氢乙酸及其钠盐(以脱氢乙酸计)、苯甲酸及其钠盐(以苯甲酸计)、金黄色葡萄球菌、铅(以Pb计)等11个指标。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>二十四</w:t>
      </w:r>
      <w:r>
        <w:rPr>
          <w:rFonts w:ascii="Verdana"/>
          <w:b/>
          <w:sz w:val="36"/>
        </w:rPr>
        <w:t>、蜜饯果脯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食品中污染物限量》（GB 2762-2017）、《食品安全国家标准 食品中致病菌限量》（GB 29921-2013）、《食品安全国家标准 蜜饯》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（GB 14884-2016）、《食品安全国家标准 食品添加剂使用标准》（GB 2760-2014）等标准及产品明示标准和指标的要求。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蜜饯类、凉果类、果脯类、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话化类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、果糕类抽检项目包括二氧化硫残留量、亮蓝、大肠菌群、山梨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)、日落黄、柠檬黄、沙门氏菌、甜蜜素(以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计)、糖精钠(以糖精计)、胭脂红、脱氢乙酸及其钠盐(以脱氢乙酸计)、苋菜红、苯甲酸及其钠盐(以苯甲酸计)、金黄色葡萄球菌、铅(以Pb计)、霉菌等16个指标。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>二十五</w:t>
      </w:r>
      <w:r>
        <w:rPr>
          <w:rFonts w:ascii="Verdana"/>
          <w:b/>
          <w:sz w:val="36"/>
        </w:rPr>
        <w:t>、水果制品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食品添加剂使用标准》（GB 2760-2014）、《食品安全国家标准 罐头食品》（GB 7098-2015）、《食品安全国家标准 食品中污染物限量》（GB 2762-2017）等标准及产品明示标准和指标的要求。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水果干制品抽检项目包括二氧化硫残留量、大肠菌群、山梨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)、糖精钠(以糖精计)、脱氢乙酸及其钠盐(以脱氢乙酸计)、菌落总数、铅(以Pb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计)、霉菌等8个指标。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果酱抽检项目包括商业无菌、甜蜜素(以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计)、糖精钠(以糖精计)、苯甲酸及其钠盐(以苯甲酸计)等4个指标。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/>
          <w:b/>
          <w:sz w:val="36"/>
        </w:rPr>
        <w:t>二十</w:t>
      </w:r>
      <w:r>
        <w:rPr>
          <w:rFonts w:ascii="Verdana" w:hint="eastAsia"/>
          <w:b/>
          <w:sz w:val="36"/>
        </w:rPr>
        <w:t>六</w:t>
      </w:r>
      <w:r>
        <w:rPr>
          <w:rFonts w:ascii="Verdana"/>
          <w:b/>
          <w:sz w:val="36"/>
        </w:rPr>
        <w:t>、其他粮食加工品</w:t>
      </w:r>
      <w:r>
        <w:rPr>
          <w:rFonts w:ascii="Verdana"/>
          <w:b/>
          <w:sz w:val="36"/>
        </w:rPr>
        <w:t>(</w:t>
      </w:r>
      <w:r>
        <w:rPr>
          <w:rFonts w:ascii="Verdana"/>
          <w:b/>
          <w:sz w:val="36"/>
        </w:rPr>
        <w:t>不含谷物粉类制品</w:t>
      </w:r>
      <w:r>
        <w:rPr>
          <w:rFonts w:ascii="Verdana"/>
          <w:b/>
          <w:sz w:val="36"/>
        </w:rPr>
        <w:t>)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食品添加剂使用标准》（GB 2760-2014）、《食品安全国家标准 食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品中污染物限量》（GB 2762-2017）等标准及产品明示标准和指标的要求。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米粉抽检项目包括二氧化硫残留量、铅(以Pb计)、铬(以Cr计)等3个指标。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>二十</w:t>
      </w:r>
      <w:r>
        <w:rPr>
          <w:rFonts w:ascii="Verdana"/>
          <w:b/>
          <w:sz w:val="36"/>
        </w:rPr>
        <w:t>七、藻类制品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食品中污染物限量》（GB 2762-2017）、《食品安全国家标准 食品添加剂使用标准》（GB 2760-2014）等标准及产品明示标准和指标的要求。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藻类干制品抽检项目包括二氧化硫残留量、铅(以Pb计)(干重计)等2个指标。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lastRenderedPageBreak/>
        <w:tab/>
      </w:r>
      <w:r>
        <w:rPr>
          <w:rFonts w:ascii="Verdana" w:hint="eastAsia"/>
          <w:b/>
          <w:sz w:val="36"/>
        </w:rPr>
        <w:t>二十八</w:t>
      </w:r>
      <w:r>
        <w:rPr>
          <w:rFonts w:ascii="Verdana"/>
          <w:b/>
          <w:sz w:val="36"/>
        </w:rPr>
        <w:t>、豆制品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食品添加剂使用标准》（GB 2760-2014）、《食品安全国家标准 食品中真菌毒素限量》（GB 2761-2017）、《食品安全国家标准 豆制品》（GB 2712-2014）、《食品安全国家标准 食品中污染物限量》（GB 2762-2017）、《食品安全国家标准 食品中致病菌限量》（GB 29921-2013）等标准及产品明示标准和指标的要求。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腐乳、豆豉、纳豆等抽检项目包括大肠菌群、山梨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)、沙门氏菌、甜蜜素(以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计)、脱氢乙酸及其钠盐(以脱氢乙酸计)、苯甲酸及其钠盐(以苯甲酸计)、铅(以Pb计)、黄曲霉毒素B₁等8个指标。</w:t>
      </w:r>
    </w:p>
    <w:p w:rsidR="003E421C" w:rsidRDefault="00090153">
      <w:pPr>
        <w:ind w:firstLineChars="200" w:firstLine="723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>二十九</w:t>
      </w:r>
      <w:r>
        <w:rPr>
          <w:rFonts w:ascii="Verdana"/>
          <w:b/>
          <w:sz w:val="36"/>
        </w:rPr>
        <w:t>、水产加工品及其他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食品中污染物限量》（GB 2762-2017）、《食品安全国家标准 食品中致病菌限量》（GB 29921-2013）、《食品安全国家标准 食品添加剂使用标准》（GB 2760-2014）等标准及产品明示标准和指标的要求。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（二）检验项目</w:t>
      </w:r>
    </w:p>
    <w:p w:rsidR="003E421C" w:rsidRDefault="000901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熟制动物性水产制品抽检项目包括N-二甲基亚硝胺、二氧化硫残留量、副溶血性弧菌、山梨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)、沙门氏菌、糖精钠(以糖精计)、苯甲酸及其钠盐(以苯甲酸计)、金黄色葡萄球菌、镉(以Cd计)等9个指标。</w:t>
      </w:r>
    </w:p>
    <w:sectPr w:rsidR="003E421C">
      <w:footerReference w:type="default" r:id="rId8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A3" w:rsidRDefault="000439A3" w:rsidP="006E5914">
      <w:r>
        <w:separator/>
      </w:r>
    </w:p>
  </w:endnote>
  <w:endnote w:type="continuationSeparator" w:id="0">
    <w:p w:rsidR="000439A3" w:rsidRDefault="000439A3" w:rsidP="006E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053672"/>
      <w:docPartObj>
        <w:docPartGallery w:val="Page Numbers (Bottom of Page)"/>
        <w:docPartUnique/>
      </w:docPartObj>
    </w:sdtPr>
    <w:sdtContent>
      <w:p w:rsidR="006E5914" w:rsidRDefault="006E591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84F" w:rsidRPr="00A0784F">
          <w:rPr>
            <w:noProof/>
            <w:lang w:val="zh-CN"/>
          </w:rPr>
          <w:t>1</w:t>
        </w:r>
        <w:r>
          <w:fldChar w:fldCharType="end"/>
        </w:r>
      </w:p>
    </w:sdtContent>
  </w:sdt>
  <w:p w:rsidR="006E5914" w:rsidRDefault="006E59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A3" w:rsidRDefault="000439A3" w:rsidP="006E5914">
      <w:r>
        <w:separator/>
      </w:r>
    </w:p>
  </w:footnote>
  <w:footnote w:type="continuationSeparator" w:id="0">
    <w:p w:rsidR="000439A3" w:rsidRDefault="000439A3" w:rsidP="006E5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cumentProtection w:formatting="1" w:enforcement="1" w:cryptProviderType="rsaFull" w:cryptAlgorithmClass="hash" w:cryptAlgorithmType="typeAny" w:cryptAlgorithmSid="4" w:cryptSpinCount="100000" w:hash="h7fZx+7Ftp7HNw9NqCW76yNXPo0=" w:salt="tRy+Pa9peixrXUkZZaN4sA==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3E421C"/>
    <w:rsid w:val="000439A3"/>
    <w:rsid w:val="00090153"/>
    <w:rsid w:val="003E421C"/>
    <w:rsid w:val="006E5914"/>
    <w:rsid w:val="00A0784F"/>
    <w:rsid w:val="07365313"/>
    <w:rsid w:val="0E864AF9"/>
    <w:rsid w:val="2F47601C"/>
    <w:rsid w:val="4A8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5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5914"/>
    <w:rPr>
      <w:sz w:val="18"/>
      <w:szCs w:val="18"/>
    </w:rPr>
  </w:style>
  <w:style w:type="paragraph" w:styleId="a4">
    <w:name w:val="footer"/>
    <w:basedOn w:val="a"/>
    <w:link w:val="Char0"/>
    <w:uiPriority w:val="99"/>
    <w:rsid w:val="006E5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9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2306</Words>
  <Characters>13150</Characters>
  <Application>Microsoft Office Word</Application>
  <DocSecurity>0</DocSecurity>
  <Lines>109</Lines>
  <Paragraphs>30</Paragraphs>
  <ScaleCrop>false</ScaleCrop>
  <Company/>
  <LinksUpToDate>false</LinksUpToDate>
  <CharactersWithSpaces>15426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风险监测处</cp:lastModifiedBy>
  <cp:revision>6</cp:revision>
  <dcterms:created xsi:type="dcterms:W3CDTF">2019-05-23T02:40:00Z</dcterms:created>
  <dcterms:modified xsi:type="dcterms:W3CDTF">2019-05-29T07:01:00Z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