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A" w:rsidRPr="005B0BEF" w:rsidRDefault="0071105D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5B0BEF">
        <w:rPr>
          <w:rFonts w:ascii="Times New Roman" w:eastAsia="黑体" w:hAnsi="Times New Roman" w:cs="Times New Roman"/>
          <w:sz w:val="32"/>
          <w:szCs w:val="32"/>
        </w:rPr>
        <w:t>附件</w:t>
      </w:r>
      <w:r w:rsidRPr="005B0BEF">
        <w:rPr>
          <w:rFonts w:ascii="Times New Roman" w:eastAsia="黑体" w:hAnsi="Times New Roman" w:cs="Times New Roman"/>
          <w:sz w:val="32"/>
          <w:szCs w:val="32"/>
        </w:rPr>
        <w:t>1</w:t>
      </w:r>
    </w:p>
    <w:p w:rsidR="00FE0E4A" w:rsidRPr="005B0BEF" w:rsidRDefault="00FE0E4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E0E4A" w:rsidRPr="005B0BEF" w:rsidRDefault="0071105D" w:rsidP="00FD1182">
      <w:pPr>
        <w:adjustRightIn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B0BEF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FE0E4A" w:rsidRPr="005B0BEF" w:rsidRDefault="00FE0E4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B0BEF">
        <w:rPr>
          <w:rFonts w:ascii="Times New Roman" w:eastAsia="黑体" w:hAnsi="Times New Roman" w:cs="Times New Roman"/>
          <w:sz w:val="32"/>
          <w:szCs w:val="32"/>
        </w:rPr>
        <w:t>一、肉制品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B0BEF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B0BE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抽检依据为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-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-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熟肉制品》（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2726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-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）、《酱卤肉制品》（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GB/T 23586-2009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腌腊肉制品》（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2730-2015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）、《真空软包装卤肉制品》（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SB/T 10381-2012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《食品中可能违法添加的非食用物质和易滥用的食品添加剂品种名单（第五批）》（整顿办函〔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1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号）、《食品中可能违法添加的非食用物质和易滥用的食品添加剂品种名单（第一批）》（食品整治办〔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2008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3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5B0BE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等标准及产品明示标准和指标的要求。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B0BEF">
        <w:rPr>
          <w:rFonts w:ascii="Times New Roman" w:eastAsia="楷体_GB2312" w:hAnsi="Times New Roman" w:cs="Times New Roman"/>
          <w:sz w:val="32"/>
          <w:szCs w:val="32"/>
        </w:rPr>
        <w:t>（二）检验项目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5B0BEF">
        <w:rPr>
          <w:rFonts w:ascii="Times New Roman" w:eastAsia="仿宋_GB2312" w:hAnsi="Times New Roman" w:cs="Times New Roman"/>
          <w:sz w:val="32"/>
          <w:szCs w:val="32"/>
        </w:rPr>
        <w:t>酱</w:t>
      </w:r>
      <w:proofErr w:type="gramEnd"/>
      <w:r w:rsidRPr="005B0BEF">
        <w:rPr>
          <w:rFonts w:ascii="Times New Roman" w:eastAsia="仿宋_GB2312" w:hAnsi="Times New Roman" w:cs="Times New Roman"/>
          <w:sz w:val="32"/>
          <w:szCs w:val="32"/>
        </w:rPr>
        <w:t>卤肉制品检验项目包括铅（以</w:t>
      </w:r>
      <w:proofErr w:type="spellStart"/>
      <w:r w:rsidRPr="005B0BEF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5B0BEF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Cd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Cr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As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计）、亚硝酸盐（以亚硝酸钠计）、苯甲酸及其钠盐（以苯甲酸计）、山梨</w:t>
      </w:r>
      <w:proofErr w:type="gramStart"/>
      <w:r w:rsidRPr="005B0BEF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5B0BEF">
        <w:rPr>
          <w:rFonts w:ascii="Times New Roman" w:eastAsia="仿宋_GB2312" w:hAnsi="Times New Roman" w:cs="Times New Roman"/>
          <w:sz w:val="32"/>
          <w:szCs w:val="32"/>
        </w:rPr>
        <w:t>钾盐（以山梨酸计）、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lastRenderedPageBreak/>
        <w:t>脱氢乙酸及其钠盐（以脱氢乙酸计）、防腐剂混合使用时各自用量占其最大使用量的比例之和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、胭脂红、糖精钠（以糖精计）、氯霉素、酸性</w:t>
      </w:r>
      <w:proofErr w:type="gramStart"/>
      <w:r w:rsidRPr="005B0BEF">
        <w:rPr>
          <w:rFonts w:ascii="Times New Roman" w:eastAsia="仿宋_GB2312" w:hAnsi="Times New Roman" w:cs="Times New Roman"/>
          <w:sz w:val="32"/>
          <w:szCs w:val="32"/>
        </w:rPr>
        <w:t>橙</w:t>
      </w:r>
      <w:proofErr w:type="gramEnd"/>
      <w:r w:rsidRPr="005B0BEF">
        <w:rPr>
          <w:rFonts w:ascii="Times New Roman" w:eastAsia="仿宋_GB2312" w:hAnsi="Times New Roman" w:cs="Times New Roman"/>
          <w:sz w:val="32"/>
          <w:szCs w:val="32"/>
        </w:rPr>
        <w:t>II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、菌落总数、大肠菌群、沙门氏菌、金黄色葡萄球菌、单核细胞增生李斯</w:t>
      </w:r>
      <w:proofErr w:type="gramStart"/>
      <w:r w:rsidRPr="005B0BEF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5B0BEF">
        <w:rPr>
          <w:rFonts w:ascii="Times New Roman" w:eastAsia="仿宋_GB2312" w:hAnsi="Times New Roman" w:cs="Times New Roman"/>
          <w:sz w:val="32"/>
          <w:szCs w:val="32"/>
        </w:rPr>
        <w:t>氏菌、大肠埃希氏菌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O157:H7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、商业无菌。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B0BEF">
        <w:rPr>
          <w:rFonts w:ascii="Times New Roman" w:eastAsia="黑体" w:hAnsi="Times New Roman" w:cs="Times New Roman"/>
          <w:sz w:val="32"/>
          <w:szCs w:val="32"/>
        </w:rPr>
        <w:t>二、蔬菜制品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B0BEF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0BEF"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为《食品安全国家标准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-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-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酱腌菜》（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2714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-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29921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-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）、《食品中可能违法添加的非食用物质和易滥用的食品添加剂品种名单（第五批）》（整顿办函〔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1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FE0E4A" w:rsidRPr="005B0BEF" w:rsidRDefault="0071105D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5B0BEF">
        <w:rPr>
          <w:rFonts w:ascii="Times New Roman" w:eastAsia="楷体_GB2312" w:hAnsi="Times New Roman" w:cs="Times New Roman"/>
          <w:sz w:val="32"/>
          <w:szCs w:val="32"/>
        </w:rPr>
        <w:t>（二）检验项目</w:t>
      </w:r>
    </w:p>
    <w:p w:rsidR="00FE0E4A" w:rsidRPr="005B0BEF" w:rsidRDefault="0071105D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5B0BEF">
        <w:rPr>
          <w:rFonts w:ascii="Times New Roman" w:eastAsia="仿宋_GB2312" w:hAnsi="Times New Roman" w:cs="Times New Roman"/>
          <w:sz w:val="32"/>
          <w:szCs w:val="32"/>
        </w:rPr>
        <w:t>酱</w:t>
      </w:r>
      <w:proofErr w:type="gramEnd"/>
      <w:r w:rsidRPr="005B0BEF">
        <w:rPr>
          <w:rFonts w:ascii="Times New Roman" w:eastAsia="仿宋_GB2312" w:hAnsi="Times New Roman" w:cs="Times New Roman"/>
          <w:sz w:val="32"/>
          <w:szCs w:val="32"/>
        </w:rPr>
        <w:t>腌菜检验项目包括铅（以</w:t>
      </w:r>
      <w:proofErr w:type="spellStart"/>
      <w:r w:rsidRPr="005B0BEF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5B0BEF">
        <w:rPr>
          <w:rFonts w:ascii="Times New Roman" w:eastAsia="仿宋_GB2312" w:hAnsi="Times New Roman" w:cs="Times New Roman"/>
          <w:sz w:val="32"/>
          <w:szCs w:val="32"/>
        </w:rPr>
        <w:t>计）、亚硝酸盐（以</w:t>
      </w:r>
      <w:r w:rsidRPr="005B0BEF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NaNO</w:t>
      </w:r>
      <w:r w:rsidRPr="005B0BEF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  <w:vertAlign w:val="subscript"/>
        </w:rPr>
        <w:t>2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</w:t>
      </w:r>
      <w:proofErr w:type="gramStart"/>
      <w:r w:rsidRPr="005B0BEF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5B0BEF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钾盐（以山梨酸计）、脱氢乙酸及其钠盐（以脱氢乙酸计）、糖精钠（以糖精计）、三氯蔗糖、甜蜜素（以</w:t>
      </w:r>
      <w:proofErr w:type="gramStart"/>
      <w:r w:rsidRPr="005B0BEF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5B0BEF">
        <w:rPr>
          <w:rFonts w:ascii="Times New Roman" w:eastAsia="仿宋_GB2312" w:hAnsi="Times New Roman" w:cs="Times New Roman"/>
          <w:sz w:val="32"/>
          <w:szCs w:val="32"/>
        </w:rPr>
        <w:t>计）、</w:t>
      </w:r>
      <w:proofErr w:type="gramStart"/>
      <w:r w:rsidRPr="005B0BEF">
        <w:rPr>
          <w:rFonts w:ascii="Times New Roman" w:eastAsia="仿宋_GB2312" w:hAnsi="Times New Roman" w:cs="Times New Roman"/>
          <w:sz w:val="32"/>
          <w:szCs w:val="32"/>
        </w:rPr>
        <w:t>纽</w:t>
      </w:r>
      <w:proofErr w:type="gramEnd"/>
      <w:r w:rsidRPr="005B0BEF">
        <w:rPr>
          <w:rFonts w:ascii="Times New Roman" w:eastAsia="仿宋_GB2312" w:hAnsi="Times New Roman" w:cs="Times New Roman"/>
          <w:sz w:val="32"/>
          <w:szCs w:val="32"/>
        </w:rPr>
        <w:t>甜、二氧化硫残留量、苏丹红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I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II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III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IV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、大肠菌群、沙门氏菌、金黄色葡萄球菌、防腐剂混合使用时各自用量占其最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lastRenderedPageBreak/>
        <w:t>大使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用量比例之</w:t>
      </w:r>
      <w:proofErr w:type="gramStart"/>
      <w:r w:rsidRPr="005B0BEF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End"/>
      <w:r w:rsidRPr="005B0BE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B0BEF">
        <w:rPr>
          <w:rFonts w:ascii="Times New Roman" w:eastAsia="黑体" w:hAnsi="Times New Roman" w:cs="Times New Roman"/>
          <w:sz w:val="32"/>
          <w:szCs w:val="32"/>
        </w:rPr>
        <w:t>三、餐饮食品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B0BEF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B0BEF">
        <w:rPr>
          <w:rFonts w:ascii="Times New Roman" w:eastAsia="仿宋_GB2312" w:hAnsi="Times New Roman" w:cs="Times New Roman"/>
          <w:sz w:val="32"/>
          <w:szCs w:val="32"/>
        </w:rPr>
        <w:t>抽检依据为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-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）、《食品中可能违法添加的非食用物质和易滥用的食品添加剂品种名单（第一批）》（食品整治办〔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2008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3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B0BEF">
        <w:rPr>
          <w:rFonts w:ascii="Times New Roman" w:eastAsia="楷体_GB2312" w:hAnsi="Times New Roman" w:cs="Times New Roman"/>
          <w:sz w:val="32"/>
          <w:szCs w:val="32"/>
        </w:rPr>
        <w:t>（二）检验项目</w:t>
      </w:r>
    </w:p>
    <w:p w:rsidR="00FE0E4A" w:rsidRPr="005B0BEF" w:rsidRDefault="0071105D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0BEF">
        <w:rPr>
          <w:rFonts w:ascii="Times New Roman" w:eastAsia="仿宋_GB2312" w:hAnsi="Times New Roman" w:cs="Times New Roman"/>
          <w:sz w:val="32"/>
          <w:szCs w:val="32"/>
        </w:rPr>
        <w:t>发酵面制品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自制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检验项目包括甲醛次硫酸氢钠（以甲醛计）、苯甲酸及其钠盐（以苯甲酸计）、山梨</w:t>
      </w:r>
      <w:proofErr w:type="gramStart"/>
      <w:r w:rsidRPr="005B0BEF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5B0BEF">
        <w:rPr>
          <w:rFonts w:ascii="Times New Roman" w:eastAsia="仿宋_GB2312" w:hAnsi="Times New Roman" w:cs="Times New Roman"/>
          <w:sz w:val="32"/>
          <w:szCs w:val="32"/>
        </w:rPr>
        <w:t>钾盐（以山梨酸计）。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B0BEF">
        <w:rPr>
          <w:rFonts w:ascii="Times New Roman" w:eastAsia="黑体" w:hAnsi="Times New Roman" w:cs="Times New Roman"/>
          <w:sz w:val="32"/>
          <w:szCs w:val="32"/>
        </w:rPr>
        <w:t>四</w:t>
      </w:r>
      <w:r w:rsidRPr="005B0BEF">
        <w:rPr>
          <w:rFonts w:ascii="Times New Roman" w:eastAsia="黑体" w:hAnsi="Times New Roman" w:cs="Times New Roman"/>
          <w:sz w:val="32"/>
          <w:szCs w:val="32"/>
        </w:rPr>
        <w:t>、食用油、油脂及其制品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B0BEF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B0BEF">
        <w:rPr>
          <w:rFonts w:ascii="Times New Roman" w:eastAsia="仿宋_GB2312" w:hAnsi="Times New Roman" w:cs="Times New Roman"/>
          <w:sz w:val="32"/>
          <w:szCs w:val="32"/>
        </w:rPr>
        <w:t>抽检依据为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植物油》（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2716-2018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、《食品安全国家标准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2761-2017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FE0E4A" w:rsidRPr="005B0BEF" w:rsidRDefault="0071105D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B0BEF">
        <w:rPr>
          <w:rFonts w:ascii="Times New Roman" w:eastAsia="楷体_GB2312" w:hAnsi="Times New Roman" w:cs="Times New Roman"/>
          <w:sz w:val="32"/>
          <w:szCs w:val="32"/>
        </w:rPr>
        <w:t>（二）检验项目</w:t>
      </w:r>
    </w:p>
    <w:p w:rsidR="00FE0E4A" w:rsidRPr="005B0BEF" w:rsidRDefault="0071105D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0BEF">
        <w:rPr>
          <w:rFonts w:ascii="Times New Roman" w:eastAsia="仿宋_GB2312" w:hAnsi="Times New Roman" w:cs="Times New Roman"/>
          <w:sz w:val="32"/>
          <w:szCs w:val="32"/>
        </w:rPr>
        <w:t>食用植物油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检验项目包括酸值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/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酸价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、过氧化值、溶剂残留量、总砷（以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As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proofErr w:type="spellStart"/>
      <w:r w:rsidRPr="005B0BEF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5B0BEF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B</w:t>
      </w:r>
      <w:r w:rsidRPr="005B0BEF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、苯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lastRenderedPageBreak/>
        <w:t>并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[a]</w:t>
      </w:r>
      <w:proofErr w:type="gramStart"/>
      <w:r w:rsidRPr="005B0BEF">
        <w:rPr>
          <w:rFonts w:ascii="Times New Roman" w:eastAsia="仿宋_GB2312" w:hAnsi="Times New Roman" w:cs="Times New Roman"/>
          <w:sz w:val="32"/>
          <w:szCs w:val="32"/>
        </w:rPr>
        <w:t>芘</w:t>
      </w:r>
      <w:proofErr w:type="gramEnd"/>
      <w:r w:rsidRPr="005B0BEF">
        <w:rPr>
          <w:rFonts w:ascii="Times New Roman" w:eastAsia="仿宋_GB2312" w:hAnsi="Times New Roman" w:cs="Times New Roman"/>
          <w:sz w:val="32"/>
          <w:szCs w:val="32"/>
        </w:rPr>
        <w:t>、丁基羟基茴香醚（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BHA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）、二丁基羟基甲苯（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BHT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</w:t>
      </w:r>
      <w:proofErr w:type="gramStart"/>
      <w:r w:rsidRPr="005B0BEF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5B0BEF">
        <w:rPr>
          <w:rFonts w:ascii="Times New Roman" w:eastAsia="仿宋_GB2312" w:hAnsi="Times New Roman" w:cs="Times New Roman"/>
          <w:sz w:val="32"/>
          <w:szCs w:val="32"/>
        </w:rPr>
        <w:t>丁基对苯二</w:t>
      </w:r>
      <w:proofErr w:type="gramStart"/>
      <w:r w:rsidRPr="005B0BEF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Pr="005B0BE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TBHQ</w:t>
      </w:r>
      <w:r w:rsidRPr="005B0BEF">
        <w:rPr>
          <w:rFonts w:ascii="Times New Roman" w:eastAsia="仿宋_GB2312" w:hAnsi="Times New Roman" w:cs="Times New Roman"/>
          <w:sz w:val="32"/>
          <w:szCs w:val="32"/>
        </w:rPr>
        <w:t>）、游离棉酚。</w:t>
      </w:r>
    </w:p>
    <w:p w:rsidR="00FE0E4A" w:rsidRPr="005B0BEF" w:rsidRDefault="00FE0E4A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FE0E4A" w:rsidRPr="005B0BEF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5D" w:rsidRDefault="0071105D">
      <w:r>
        <w:separator/>
      </w:r>
    </w:p>
  </w:endnote>
  <w:endnote w:type="continuationSeparator" w:id="0">
    <w:p w:rsidR="0071105D" w:rsidRDefault="0071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5DAE588-A8A4-46A7-8BC2-EFF1592097B0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7DF981E-BED8-48DF-933D-9188F18100A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AA388C6-59DF-47CD-A3E5-87504BC4AE4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EFBC2E5-50EC-4F8C-A787-372293506ED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3E08CF69-139C-49B1-9349-D44DB57452A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FE0E4A" w:rsidRDefault="007110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182" w:rsidRPr="00FD1182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FE0E4A" w:rsidRDefault="00FE0E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5D" w:rsidRDefault="0071105D">
      <w:r>
        <w:separator/>
      </w:r>
    </w:p>
  </w:footnote>
  <w:footnote w:type="continuationSeparator" w:id="0">
    <w:p w:rsidR="0071105D" w:rsidRDefault="0071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B01"/>
    <w:rsid w:val="000153AA"/>
    <w:rsid w:val="00015C34"/>
    <w:rsid w:val="0002328C"/>
    <w:rsid w:val="00033578"/>
    <w:rsid w:val="000350AE"/>
    <w:rsid w:val="00047768"/>
    <w:rsid w:val="00051AE3"/>
    <w:rsid w:val="000555A3"/>
    <w:rsid w:val="000630A5"/>
    <w:rsid w:val="00077E1F"/>
    <w:rsid w:val="00083A56"/>
    <w:rsid w:val="00087EA2"/>
    <w:rsid w:val="0009108C"/>
    <w:rsid w:val="000960BC"/>
    <w:rsid w:val="00097731"/>
    <w:rsid w:val="000C172F"/>
    <w:rsid w:val="000C537A"/>
    <w:rsid w:val="000D3DF5"/>
    <w:rsid w:val="000D4326"/>
    <w:rsid w:val="000D5D0C"/>
    <w:rsid w:val="000D63C9"/>
    <w:rsid w:val="000E2B72"/>
    <w:rsid w:val="000E504C"/>
    <w:rsid w:val="000E5572"/>
    <w:rsid w:val="000F1525"/>
    <w:rsid w:val="000F4467"/>
    <w:rsid w:val="000F7DB3"/>
    <w:rsid w:val="0011581B"/>
    <w:rsid w:val="001158A9"/>
    <w:rsid w:val="001244B0"/>
    <w:rsid w:val="00133CF9"/>
    <w:rsid w:val="00140166"/>
    <w:rsid w:val="00147989"/>
    <w:rsid w:val="00157078"/>
    <w:rsid w:val="00167188"/>
    <w:rsid w:val="001728FE"/>
    <w:rsid w:val="00172A27"/>
    <w:rsid w:val="00173015"/>
    <w:rsid w:val="00184E6F"/>
    <w:rsid w:val="00194120"/>
    <w:rsid w:val="0019691D"/>
    <w:rsid w:val="001973F5"/>
    <w:rsid w:val="001B3CC6"/>
    <w:rsid w:val="001B4B6D"/>
    <w:rsid w:val="001C0ED8"/>
    <w:rsid w:val="001C3EC2"/>
    <w:rsid w:val="001D4DA7"/>
    <w:rsid w:val="001D51DA"/>
    <w:rsid w:val="001E2577"/>
    <w:rsid w:val="001E6DA6"/>
    <w:rsid w:val="001F1E9A"/>
    <w:rsid w:val="00203620"/>
    <w:rsid w:val="00206369"/>
    <w:rsid w:val="00213CBC"/>
    <w:rsid w:val="00214174"/>
    <w:rsid w:val="00225021"/>
    <w:rsid w:val="00230AFE"/>
    <w:rsid w:val="0023175D"/>
    <w:rsid w:val="00235D2C"/>
    <w:rsid w:val="00242C40"/>
    <w:rsid w:val="00260163"/>
    <w:rsid w:val="0026335A"/>
    <w:rsid w:val="002706D6"/>
    <w:rsid w:val="002745A6"/>
    <w:rsid w:val="0027673B"/>
    <w:rsid w:val="002806BB"/>
    <w:rsid w:val="0028399B"/>
    <w:rsid w:val="002939F5"/>
    <w:rsid w:val="002A0D72"/>
    <w:rsid w:val="002A52C7"/>
    <w:rsid w:val="002C0314"/>
    <w:rsid w:val="002C4939"/>
    <w:rsid w:val="002C4D44"/>
    <w:rsid w:val="002C5461"/>
    <w:rsid w:val="002D295F"/>
    <w:rsid w:val="002E17CE"/>
    <w:rsid w:val="002F6AB3"/>
    <w:rsid w:val="002F7C6A"/>
    <w:rsid w:val="00302E0F"/>
    <w:rsid w:val="00303AA8"/>
    <w:rsid w:val="003177C3"/>
    <w:rsid w:val="00320C2F"/>
    <w:rsid w:val="00324F00"/>
    <w:rsid w:val="003340FC"/>
    <w:rsid w:val="0034021B"/>
    <w:rsid w:val="00342FCA"/>
    <w:rsid w:val="003570F6"/>
    <w:rsid w:val="00357568"/>
    <w:rsid w:val="003663B2"/>
    <w:rsid w:val="003726CF"/>
    <w:rsid w:val="00382FF3"/>
    <w:rsid w:val="003B2087"/>
    <w:rsid w:val="003B2DD3"/>
    <w:rsid w:val="003B3D3C"/>
    <w:rsid w:val="003B3E4D"/>
    <w:rsid w:val="003B44CA"/>
    <w:rsid w:val="003B6F7E"/>
    <w:rsid w:val="003C5A79"/>
    <w:rsid w:val="003D5EEA"/>
    <w:rsid w:val="003F182D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62CA7"/>
    <w:rsid w:val="00465B99"/>
    <w:rsid w:val="00484ACD"/>
    <w:rsid w:val="004863D7"/>
    <w:rsid w:val="00490121"/>
    <w:rsid w:val="00492C02"/>
    <w:rsid w:val="004A4C22"/>
    <w:rsid w:val="004A7615"/>
    <w:rsid w:val="004C61BE"/>
    <w:rsid w:val="004D2049"/>
    <w:rsid w:val="004D495B"/>
    <w:rsid w:val="004D6AAB"/>
    <w:rsid w:val="004E1F22"/>
    <w:rsid w:val="004F275C"/>
    <w:rsid w:val="005060AD"/>
    <w:rsid w:val="0051122F"/>
    <w:rsid w:val="0051511C"/>
    <w:rsid w:val="0051599C"/>
    <w:rsid w:val="00536B01"/>
    <w:rsid w:val="0054415C"/>
    <w:rsid w:val="00553098"/>
    <w:rsid w:val="00560E37"/>
    <w:rsid w:val="005613C8"/>
    <w:rsid w:val="005714EA"/>
    <w:rsid w:val="0058082F"/>
    <w:rsid w:val="00582770"/>
    <w:rsid w:val="0058391D"/>
    <w:rsid w:val="00583DA7"/>
    <w:rsid w:val="00585BDB"/>
    <w:rsid w:val="0059085A"/>
    <w:rsid w:val="00593DE8"/>
    <w:rsid w:val="005B0BEF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56E0"/>
    <w:rsid w:val="0064300D"/>
    <w:rsid w:val="006453E6"/>
    <w:rsid w:val="0064581B"/>
    <w:rsid w:val="006500F5"/>
    <w:rsid w:val="006639EB"/>
    <w:rsid w:val="006646D1"/>
    <w:rsid w:val="0068055F"/>
    <w:rsid w:val="00681D65"/>
    <w:rsid w:val="006921E1"/>
    <w:rsid w:val="00696B22"/>
    <w:rsid w:val="006973C9"/>
    <w:rsid w:val="006A3E5A"/>
    <w:rsid w:val="006A629A"/>
    <w:rsid w:val="006B3319"/>
    <w:rsid w:val="006C2007"/>
    <w:rsid w:val="006C38EC"/>
    <w:rsid w:val="006C3F26"/>
    <w:rsid w:val="006C4D45"/>
    <w:rsid w:val="006D0B79"/>
    <w:rsid w:val="006D33F3"/>
    <w:rsid w:val="006D384D"/>
    <w:rsid w:val="006D4DBF"/>
    <w:rsid w:val="006E1ECF"/>
    <w:rsid w:val="006E73F5"/>
    <w:rsid w:val="006E7BF5"/>
    <w:rsid w:val="006F7D0E"/>
    <w:rsid w:val="00700430"/>
    <w:rsid w:val="00701F89"/>
    <w:rsid w:val="0071105D"/>
    <w:rsid w:val="00715E19"/>
    <w:rsid w:val="00720AF6"/>
    <w:rsid w:val="00725802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B5CA1"/>
    <w:rsid w:val="007C69CA"/>
    <w:rsid w:val="007D18C2"/>
    <w:rsid w:val="007E000E"/>
    <w:rsid w:val="007F0A8A"/>
    <w:rsid w:val="007F339F"/>
    <w:rsid w:val="007F3463"/>
    <w:rsid w:val="00800D5E"/>
    <w:rsid w:val="0080255E"/>
    <w:rsid w:val="00805171"/>
    <w:rsid w:val="008240B0"/>
    <w:rsid w:val="00832EE9"/>
    <w:rsid w:val="008353E4"/>
    <w:rsid w:val="0083702B"/>
    <w:rsid w:val="00842138"/>
    <w:rsid w:val="00845734"/>
    <w:rsid w:val="00845E76"/>
    <w:rsid w:val="00847605"/>
    <w:rsid w:val="00847743"/>
    <w:rsid w:val="008575C5"/>
    <w:rsid w:val="00872B42"/>
    <w:rsid w:val="00872DD9"/>
    <w:rsid w:val="00873B00"/>
    <w:rsid w:val="00886FDC"/>
    <w:rsid w:val="008939CE"/>
    <w:rsid w:val="008A7FE0"/>
    <w:rsid w:val="008B0A91"/>
    <w:rsid w:val="008B3D8E"/>
    <w:rsid w:val="008B4142"/>
    <w:rsid w:val="008C107D"/>
    <w:rsid w:val="008C15E7"/>
    <w:rsid w:val="008F3D51"/>
    <w:rsid w:val="008F4D48"/>
    <w:rsid w:val="008F7A37"/>
    <w:rsid w:val="008F7B65"/>
    <w:rsid w:val="00903DA8"/>
    <w:rsid w:val="00907CE6"/>
    <w:rsid w:val="009126F5"/>
    <w:rsid w:val="00923A9E"/>
    <w:rsid w:val="0092772A"/>
    <w:rsid w:val="00931A6E"/>
    <w:rsid w:val="00933987"/>
    <w:rsid w:val="009350AC"/>
    <w:rsid w:val="00936E22"/>
    <w:rsid w:val="0094414D"/>
    <w:rsid w:val="00945365"/>
    <w:rsid w:val="009503B4"/>
    <w:rsid w:val="00953A57"/>
    <w:rsid w:val="0095796B"/>
    <w:rsid w:val="00957DBB"/>
    <w:rsid w:val="009750DC"/>
    <w:rsid w:val="00986344"/>
    <w:rsid w:val="009907A2"/>
    <w:rsid w:val="00992EBA"/>
    <w:rsid w:val="009A6419"/>
    <w:rsid w:val="009D12C5"/>
    <w:rsid w:val="009D14C7"/>
    <w:rsid w:val="009D4124"/>
    <w:rsid w:val="009E2C3C"/>
    <w:rsid w:val="009F1728"/>
    <w:rsid w:val="00A033DF"/>
    <w:rsid w:val="00A14BFC"/>
    <w:rsid w:val="00A21389"/>
    <w:rsid w:val="00A40430"/>
    <w:rsid w:val="00A40994"/>
    <w:rsid w:val="00A40EC3"/>
    <w:rsid w:val="00A41891"/>
    <w:rsid w:val="00A438D9"/>
    <w:rsid w:val="00A52A1A"/>
    <w:rsid w:val="00A75B37"/>
    <w:rsid w:val="00A92317"/>
    <w:rsid w:val="00A93997"/>
    <w:rsid w:val="00A941BA"/>
    <w:rsid w:val="00A94AC7"/>
    <w:rsid w:val="00AB21B2"/>
    <w:rsid w:val="00AB66FE"/>
    <w:rsid w:val="00AD01EB"/>
    <w:rsid w:val="00AD4326"/>
    <w:rsid w:val="00AD4B5E"/>
    <w:rsid w:val="00AE2DA4"/>
    <w:rsid w:val="00AF5951"/>
    <w:rsid w:val="00AF5D1B"/>
    <w:rsid w:val="00B227F7"/>
    <w:rsid w:val="00B235EC"/>
    <w:rsid w:val="00B41258"/>
    <w:rsid w:val="00B531DD"/>
    <w:rsid w:val="00B56B4E"/>
    <w:rsid w:val="00B751A8"/>
    <w:rsid w:val="00B80CE6"/>
    <w:rsid w:val="00B87C31"/>
    <w:rsid w:val="00B92661"/>
    <w:rsid w:val="00BA2ABA"/>
    <w:rsid w:val="00BB6096"/>
    <w:rsid w:val="00BB7CCC"/>
    <w:rsid w:val="00BC0BEB"/>
    <w:rsid w:val="00BD54B1"/>
    <w:rsid w:val="00BD77D5"/>
    <w:rsid w:val="00BE1E7F"/>
    <w:rsid w:val="00BE7E25"/>
    <w:rsid w:val="00BF75F9"/>
    <w:rsid w:val="00C00895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539E4"/>
    <w:rsid w:val="00C5582E"/>
    <w:rsid w:val="00C565B4"/>
    <w:rsid w:val="00C57E94"/>
    <w:rsid w:val="00C62BAA"/>
    <w:rsid w:val="00C65B28"/>
    <w:rsid w:val="00C67E51"/>
    <w:rsid w:val="00C723B2"/>
    <w:rsid w:val="00C73A38"/>
    <w:rsid w:val="00C8292B"/>
    <w:rsid w:val="00C8748C"/>
    <w:rsid w:val="00C94D3F"/>
    <w:rsid w:val="00CB3681"/>
    <w:rsid w:val="00CC5158"/>
    <w:rsid w:val="00CD2884"/>
    <w:rsid w:val="00CE4BE3"/>
    <w:rsid w:val="00CE7919"/>
    <w:rsid w:val="00CF4ABA"/>
    <w:rsid w:val="00D062FC"/>
    <w:rsid w:val="00D10A12"/>
    <w:rsid w:val="00D1376E"/>
    <w:rsid w:val="00D14959"/>
    <w:rsid w:val="00D17BBC"/>
    <w:rsid w:val="00D2654D"/>
    <w:rsid w:val="00D302C8"/>
    <w:rsid w:val="00D32C65"/>
    <w:rsid w:val="00D37CE5"/>
    <w:rsid w:val="00D4341E"/>
    <w:rsid w:val="00D461D8"/>
    <w:rsid w:val="00D52098"/>
    <w:rsid w:val="00D55E4D"/>
    <w:rsid w:val="00D55FA2"/>
    <w:rsid w:val="00D62EA4"/>
    <w:rsid w:val="00D644CE"/>
    <w:rsid w:val="00D651AF"/>
    <w:rsid w:val="00D65BFB"/>
    <w:rsid w:val="00D66C1B"/>
    <w:rsid w:val="00D72A47"/>
    <w:rsid w:val="00D751EB"/>
    <w:rsid w:val="00D96DA2"/>
    <w:rsid w:val="00DA1FC5"/>
    <w:rsid w:val="00DB15CE"/>
    <w:rsid w:val="00DB1A59"/>
    <w:rsid w:val="00DC4A1C"/>
    <w:rsid w:val="00DC71B2"/>
    <w:rsid w:val="00DD15EE"/>
    <w:rsid w:val="00DD2C47"/>
    <w:rsid w:val="00DD6A6F"/>
    <w:rsid w:val="00DD6C42"/>
    <w:rsid w:val="00DE193B"/>
    <w:rsid w:val="00DE3615"/>
    <w:rsid w:val="00DE6349"/>
    <w:rsid w:val="00DF63D3"/>
    <w:rsid w:val="00E130FD"/>
    <w:rsid w:val="00E15118"/>
    <w:rsid w:val="00E17687"/>
    <w:rsid w:val="00E258BE"/>
    <w:rsid w:val="00E507F5"/>
    <w:rsid w:val="00E52C55"/>
    <w:rsid w:val="00E56192"/>
    <w:rsid w:val="00E62708"/>
    <w:rsid w:val="00E633D8"/>
    <w:rsid w:val="00E67822"/>
    <w:rsid w:val="00EA19E1"/>
    <w:rsid w:val="00EA6E1E"/>
    <w:rsid w:val="00EB4B11"/>
    <w:rsid w:val="00EB5CAD"/>
    <w:rsid w:val="00EB697B"/>
    <w:rsid w:val="00ED5E88"/>
    <w:rsid w:val="00EF37DC"/>
    <w:rsid w:val="00EF5E1B"/>
    <w:rsid w:val="00EF7669"/>
    <w:rsid w:val="00F13CE5"/>
    <w:rsid w:val="00F1489B"/>
    <w:rsid w:val="00F15E33"/>
    <w:rsid w:val="00F17AF6"/>
    <w:rsid w:val="00F21956"/>
    <w:rsid w:val="00F320C9"/>
    <w:rsid w:val="00F46FD7"/>
    <w:rsid w:val="00F529E9"/>
    <w:rsid w:val="00F775F3"/>
    <w:rsid w:val="00F95B57"/>
    <w:rsid w:val="00FA3C40"/>
    <w:rsid w:val="00FA5FA4"/>
    <w:rsid w:val="00FA7E10"/>
    <w:rsid w:val="00FA7F3D"/>
    <w:rsid w:val="00FB37D2"/>
    <w:rsid w:val="00FD1182"/>
    <w:rsid w:val="00FD2A3F"/>
    <w:rsid w:val="00FD36D9"/>
    <w:rsid w:val="00FE0E4A"/>
    <w:rsid w:val="00FE19A5"/>
    <w:rsid w:val="00FF58CA"/>
    <w:rsid w:val="00FF5E79"/>
    <w:rsid w:val="00FF71B7"/>
    <w:rsid w:val="01EA4FF6"/>
    <w:rsid w:val="2A5441C7"/>
    <w:rsid w:val="4CCF45B3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274158-0E2B-4D14-B930-90295406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221</Words>
  <Characters>1264</Characters>
  <Application>Microsoft Office Word</Application>
  <DocSecurity>0</DocSecurity>
  <Lines>10</Lines>
  <Paragraphs>2</Paragraphs>
  <ScaleCrop>false</ScaleCrop>
  <Company>http://sdwm.org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190</cp:revision>
  <cp:lastPrinted>2017-11-07T08:53:00Z</cp:lastPrinted>
  <dcterms:created xsi:type="dcterms:W3CDTF">2017-02-14T08:37:00Z</dcterms:created>
  <dcterms:modified xsi:type="dcterms:W3CDTF">2019-05-21T02:45:00Z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