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67" w:rsidRDefault="008B0967" w:rsidP="00D74836">
      <w:pPr>
        <w:spacing w:afterLines="25"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 xml:space="preserve"> </w:t>
      </w:r>
    </w:p>
    <w:p w:rsidR="008B0967" w:rsidRDefault="008B0967" w:rsidP="00D74836">
      <w:pPr>
        <w:spacing w:afterLines="25" w:line="560" w:lineRule="exact"/>
        <w:jc w:val="center"/>
        <w:rPr>
          <w:rFonts w:ascii="宋体" w:hAnsi="宋体"/>
          <w:b/>
          <w:sz w:val="44"/>
          <w:szCs w:val="44"/>
          <w:vertAlign w:val="superscript"/>
        </w:rPr>
      </w:pPr>
      <w:r>
        <w:rPr>
          <w:rFonts w:ascii="宋体" w:hAnsi="宋体" w:hint="eastAsia"/>
          <w:b/>
          <w:sz w:val="44"/>
          <w:szCs w:val="44"/>
        </w:rPr>
        <w:t>各类食品监督抽检结果汇总表</w:t>
      </w:r>
    </w:p>
    <w:tbl>
      <w:tblPr>
        <w:tblW w:w="8830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79"/>
        <w:gridCol w:w="2656"/>
        <w:gridCol w:w="1559"/>
        <w:gridCol w:w="1559"/>
        <w:gridCol w:w="1122"/>
        <w:gridCol w:w="1355"/>
      </w:tblGrid>
      <w:tr w:rsidR="008B0967" w:rsidTr="008B0967">
        <w:trPr>
          <w:trHeight w:val="20"/>
          <w:tblHeader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Default="008B0967" w:rsidP="00DD0D91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Default="008B0967" w:rsidP="00DD0D91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食品类别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Default="008B0967" w:rsidP="00DD0D91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监督抽检样品</w:t>
            </w:r>
          </w:p>
          <w:p w:rsidR="008B0967" w:rsidRDefault="008B0967" w:rsidP="00DD0D91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总量（批次）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Default="008B0967" w:rsidP="00DD0D91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不合格样品</w:t>
            </w:r>
          </w:p>
          <w:p w:rsidR="008B0967" w:rsidRDefault="008B0967" w:rsidP="00DD0D91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数量（批次）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Default="008B0967" w:rsidP="00DD0D91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合格率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Default="008B0967" w:rsidP="00DD0D91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备注</w:t>
            </w: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粮食加工品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97.91%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食用油、油脂及其制品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97.92%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98.62%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肉制品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98.38%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9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乳制品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99.52%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饮料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94.34%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方便食品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94.64%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饼干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99.59%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罐头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99.25%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冷冻饮品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97.22%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速冻食品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99.40%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薯类和膨化食品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99.36%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糖果制品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99.68%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茶叶及相关制品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98.60%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酒类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98.14%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蔬菜制品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96.03%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水果制品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96.69%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炒货食品及坚果制品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96.58%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蛋制品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lastRenderedPageBreak/>
              <w:t>20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可可及焙烤咖啡产品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食糖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98.53%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水产制品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95.34%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淀粉及淀粉制品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97.78%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糕点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1791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97.43%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豆制品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97.07%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蜂产品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97.60%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保健食品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98.92%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特殊膳食食品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96.67%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29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特殊医学用途配方食品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E715FB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30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婴幼儿配方食品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31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餐饮食品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5881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93.25%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32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食品添加剂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97.78%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33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食用农产品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17345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96.02%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B0967" w:rsidP="008300F4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8B0967" w:rsidTr="008B0967">
        <w:trPr>
          <w:trHeight w:val="2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34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Default="008B0967" w:rsidP="00DD0D91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其他</w:t>
            </w:r>
            <w:r>
              <w:rPr>
                <w:rFonts w:ascii="仿宋_GB2312" w:eastAsia="仿宋_GB2312" w:hAnsi="黑体"/>
                <w:bCs/>
                <w:kern w:val="0"/>
                <w:szCs w:val="21"/>
                <w:vertAlign w:val="superscript"/>
              </w:rPr>
              <w:t>5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（请在备注标注类别）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300F4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98.89</w:t>
            </w:r>
            <w:r w:rsidR="008B0967"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Pr="008300F4" w:rsidRDefault="008300F4" w:rsidP="008300F4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5"/>
                <w:szCs w:val="15"/>
              </w:rPr>
              <w:t>271批次为</w:t>
            </w:r>
            <w:r w:rsidR="008B0967" w:rsidRPr="008300F4">
              <w:rPr>
                <w:rFonts w:ascii="仿宋_GB2312" w:eastAsia="仿宋_GB2312" w:hAnsi="宋体" w:hint="eastAsia"/>
                <w:color w:val="000000"/>
                <w:kern w:val="0"/>
                <w:sz w:val="15"/>
                <w:szCs w:val="15"/>
              </w:rPr>
              <w:t>1批次酵母，</w:t>
            </w:r>
            <w:r w:rsidR="008B0967" w:rsidRPr="008300F4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38批次阿胶糕、固元糕；5批次预拌粉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，</w:t>
            </w:r>
            <w:r w:rsidR="008B0967" w:rsidRPr="008300F4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226批次食用盐；1批次膨化食品胚子</w:t>
            </w: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；</w:t>
            </w:r>
            <w:r w:rsidR="008B0967" w:rsidRPr="008300F4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3批次食盐不合格</w:t>
            </w:r>
          </w:p>
        </w:tc>
      </w:tr>
      <w:tr w:rsidR="008B0967" w:rsidTr="00D62A81">
        <w:trPr>
          <w:trHeight w:val="20"/>
          <w:jc w:val="center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67" w:rsidRDefault="008B0967" w:rsidP="00DD0D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合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48463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300F4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96.54</w:t>
            </w:r>
            <w:r w:rsidR="008B0967" w:rsidRPr="008300F4">
              <w:rPr>
                <w:rFonts w:ascii="仿宋_GB2312" w:eastAsia="仿宋_GB2312" w:hint="eastAsia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967" w:rsidRPr="008300F4" w:rsidRDefault="008B0967" w:rsidP="008300F4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</w:tbl>
    <w:p w:rsidR="008B0967" w:rsidRDefault="008B0967" w:rsidP="008B0967"/>
    <w:p w:rsidR="008B0967" w:rsidRDefault="008B0967" w:rsidP="00D74836">
      <w:pPr>
        <w:spacing w:afterLines="25" w:line="560" w:lineRule="exact"/>
        <w:jc w:val="left"/>
        <w:rPr>
          <w:rFonts w:ascii="黑体" w:eastAsia="黑体"/>
          <w:sz w:val="32"/>
          <w:szCs w:val="32"/>
        </w:rPr>
      </w:pPr>
    </w:p>
    <w:p w:rsidR="008B0967" w:rsidRDefault="008B0967"/>
    <w:sectPr w:rsidR="008B0967" w:rsidSect="00CA0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21A" w:rsidRDefault="0080421A" w:rsidP="000944A8">
      <w:r>
        <w:separator/>
      </w:r>
    </w:p>
  </w:endnote>
  <w:endnote w:type="continuationSeparator" w:id="0">
    <w:p w:rsidR="0080421A" w:rsidRDefault="0080421A" w:rsidP="00094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21A" w:rsidRDefault="0080421A" w:rsidP="000944A8">
      <w:r>
        <w:separator/>
      </w:r>
    </w:p>
  </w:footnote>
  <w:footnote w:type="continuationSeparator" w:id="0">
    <w:p w:rsidR="0080421A" w:rsidRDefault="0080421A" w:rsidP="000944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DF5813"/>
    <w:rsid w:val="000944A8"/>
    <w:rsid w:val="0026333F"/>
    <w:rsid w:val="003F1C50"/>
    <w:rsid w:val="004352AD"/>
    <w:rsid w:val="0080421A"/>
    <w:rsid w:val="008300F4"/>
    <w:rsid w:val="008B0967"/>
    <w:rsid w:val="009D4E81"/>
    <w:rsid w:val="00B102B7"/>
    <w:rsid w:val="00B25A5B"/>
    <w:rsid w:val="00B45C40"/>
    <w:rsid w:val="00C637CA"/>
    <w:rsid w:val="00CA0B6A"/>
    <w:rsid w:val="00D74836"/>
    <w:rsid w:val="00DA350C"/>
    <w:rsid w:val="00E715FB"/>
    <w:rsid w:val="4ADF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B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4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44A8"/>
    <w:rPr>
      <w:kern w:val="2"/>
      <w:sz w:val="18"/>
      <w:szCs w:val="18"/>
    </w:rPr>
  </w:style>
  <w:style w:type="paragraph" w:styleId="a4">
    <w:name w:val="footer"/>
    <w:basedOn w:val="a"/>
    <w:link w:val="Char0"/>
    <w:rsid w:val="00094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44A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4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44A8"/>
    <w:rPr>
      <w:kern w:val="2"/>
      <w:sz w:val="18"/>
      <w:szCs w:val="18"/>
    </w:rPr>
  </w:style>
  <w:style w:type="paragraph" w:styleId="a4">
    <w:name w:val="footer"/>
    <w:basedOn w:val="a"/>
    <w:link w:val="Char0"/>
    <w:rsid w:val="00094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44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大湿兄</dc:creator>
  <cp:lastModifiedBy>Administrator</cp:lastModifiedBy>
  <cp:revision>16</cp:revision>
  <cp:lastPrinted>2019-04-01T07:31:00Z</cp:lastPrinted>
  <dcterms:created xsi:type="dcterms:W3CDTF">2019-03-29T05:08:00Z</dcterms:created>
  <dcterms:modified xsi:type="dcterms:W3CDTF">2019-04-09T02:00:00Z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