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left"/>
        <w:rPr>
          <w:rFonts w:ascii="黑体" w:hAnsi="黑体" w:eastAsia="黑体"/>
        </w:rPr>
      </w:pPr>
      <w:r>
        <w:rPr>
          <w:rFonts w:hint="eastAsia" w:ascii="黑体" w:hAnsi="黑体" w:eastAsia="黑体" w:cs="仿宋"/>
        </w:rPr>
        <w:t>附件1</w:t>
      </w:r>
    </w:p>
    <w:p>
      <w:pPr>
        <w:shd w:val="clear" w:color="auto" w:fill="FFFFFF"/>
        <w:spacing w:line="590" w:lineRule="exact"/>
        <w:jc w:val="center"/>
        <w:rPr>
          <w:rFonts w:hint="eastAsia" w:ascii="方正小标宋简体" w:hAnsi="仿宋" w:eastAsia="方正小标宋简体" w:cs="仿宋"/>
          <w:sz w:val="44"/>
          <w:szCs w:val="44"/>
        </w:rPr>
      </w:pPr>
      <w:bookmarkStart w:id="0" w:name="_GoBack"/>
      <w:r>
        <w:rPr>
          <w:rFonts w:hint="eastAsia" w:ascii="方正小标宋简体" w:hAnsi="仿宋" w:eastAsia="方正小标宋简体" w:cs="仿宋"/>
          <w:sz w:val="44"/>
          <w:szCs w:val="44"/>
        </w:rPr>
        <w:t>本次</w:t>
      </w:r>
      <w:r>
        <w:rPr>
          <w:rFonts w:hint="eastAsia" w:ascii="方正小标宋简体" w:hAnsi="仿宋" w:eastAsia="方正小标宋简体" w:cs="仿宋"/>
          <w:sz w:val="44"/>
          <w:szCs w:val="44"/>
          <w:lang w:eastAsia="zh-CN"/>
        </w:rPr>
        <w:t>抽检依据和</w:t>
      </w:r>
      <w:r>
        <w:rPr>
          <w:rFonts w:hint="eastAsia" w:ascii="方正小标宋简体" w:hAnsi="仿宋" w:eastAsia="方正小标宋简体" w:cs="仿宋"/>
          <w:sz w:val="44"/>
          <w:szCs w:val="44"/>
        </w:rPr>
        <w:t>检验项目</w:t>
      </w:r>
    </w:p>
    <w:bookmarkEnd w:id="0"/>
    <w:p>
      <w:pPr>
        <w:shd w:val="clear" w:color="auto" w:fill="FFFFFF"/>
        <w:spacing w:line="590" w:lineRule="exact"/>
        <w:rPr>
          <w:rFonts w:hint="eastAsia" w:ascii="仿宋" w:hAnsi="仿宋"/>
        </w:rPr>
      </w:pPr>
    </w:p>
    <w:p>
      <w:pPr>
        <w:numPr>
          <w:ilvl w:val="0"/>
          <w:numId w:val="0"/>
        </w:numPr>
        <w:spacing w:line="600" w:lineRule="exact"/>
        <w:ind w:firstLine="624" w:firstLineChars="200"/>
        <w:rPr>
          <w:rFonts w:eastAsia="黑体"/>
          <w:color w:val="000000"/>
          <w:sz w:val="32"/>
          <w:szCs w:val="32"/>
          <w:highlight w:val="none"/>
        </w:rPr>
      </w:pPr>
      <w:r>
        <w:rPr>
          <w:rFonts w:hint="eastAsia" w:eastAsia="黑体"/>
          <w:sz w:val="32"/>
          <w:szCs w:val="32"/>
          <w:lang w:eastAsia="zh-CN"/>
        </w:rPr>
        <w:t>一、粮食加工品</w:t>
      </w:r>
    </w:p>
    <w:p>
      <w:pPr>
        <w:spacing w:line="600" w:lineRule="exact"/>
        <w:ind w:firstLine="780" w:firstLineChars="250"/>
        <w:rPr>
          <w:rFonts w:ascii="楷体" w:hAnsi="楷体" w:eastAsia="楷体"/>
          <w:sz w:val="32"/>
          <w:szCs w:val="32"/>
          <w:highlight w:val="none"/>
        </w:rPr>
      </w:pPr>
      <w:r>
        <w:rPr>
          <w:rFonts w:hint="eastAsia" w:ascii="楷体" w:hAnsi="楷体" w:eastAsia="楷体"/>
          <w:sz w:val="32"/>
          <w:szCs w:val="32"/>
          <w:highlight w:val="none"/>
        </w:rPr>
        <w:t>（一）抽检依据</w:t>
      </w:r>
    </w:p>
    <w:p>
      <w:pPr>
        <w:pStyle w:val="6"/>
        <w:keepNext w:val="0"/>
        <w:keepLines w:val="0"/>
        <w:pageBreakBefore w:val="0"/>
        <w:widowControl w:val="0"/>
        <w:kinsoku/>
        <w:wordWrap w:val="0"/>
        <w:overflowPunct/>
        <w:topLinePunct w:val="0"/>
        <w:autoSpaceDE w:val="0"/>
        <w:autoSpaceDN w:val="0"/>
        <w:bidi w:val="0"/>
        <w:adjustRightInd w:val="0"/>
        <w:snapToGrid/>
        <w:spacing w:line="240" w:lineRule="auto"/>
        <w:ind w:left="0" w:leftChars="0" w:right="0" w:rightChars="0" w:firstLine="780" w:firstLineChars="25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抽检依据是《食品安全国家标准</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rPr>
        <w:t>食品添加剂使用标准》（GB 2760-2014）、《食品安全国家标准</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rPr>
        <w:t>食品中真菌毒素限量》（GB 2761-2017）、《食品安全国家标准</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rPr>
        <w:t>食品中污染物限量》（GB 2762-2017）、卫生部公告[2011]第4号卫生部等7部门《关于撤销食品添加剂过氧化苯甲酰、过氧化钙的公告》等标准及产品明示标准和指标的要求。</w:t>
      </w:r>
    </w:p>
    <w:p>
      <w:pPr>
        <w:spacing w:line="600" w:lineRule="exact"/>
        <w:ind w:firstLine="780" w:firstLineChars="250"/>
        <w:rPr>
          <w:rFonts w:hint="eastAsia" w:ascii="楷体" w:hAnsi="楷体" w:eastAsia="楷体"/>
          <w:sz w:val="32"/>
          <w:szCs w:val="32"/>
          <w:highlight w:val="none"/>
        </w:rPr>
      </w:pPr>
      <w:r>
        <w:rPr>
          <w:rFonts w:hint="eastAsia" w:ascii="楷体" w:hAnsi="楷体" w:eastAsia="楷体"/>
          <w:sz w:val="32"/>
          <w:szCs w:val="32"/>
          <w:highlight w:val="none"/>
        </w:rPr>
        <w:t>（二）检验项目</w:t>
      </w:r>
    </w:p>
    <w:p>
      <w:pPr>
        <w:pStyle w:val="6"/>
        <w:ind w:firstLine="64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1.大米抽检项目包括总汞（以Hg计）、无机砷（以As计）、铅（以Pb计）、铬（以Cr计）、镉（以Cd计）、黄曲霉毒素B</w:t>
      </w:r>
      <w:r>
        <w:rPr>
          <w:rFonts w:hint="eastAsia" w:ascii="仿宋" w:hAnsi="仿宋" w:eastAsia="仿宋" w:cs="仿宋"/>
          <w:sz w:val="32"/>
          <w:szCs w:val="32"/>
          <w:highlight w:val="none"/>
          <w:vertAlign w:val="subscript"/>
          <w:lang w:val="en-US" w:eastAsia="zh-CN"/>
        </w:rPr>
        <w:t>1</w:t>
      </w:r>
      <w:r>
        <w:rPr>
          <w:rFonts w:hint="eastAsia" w:ascii="仿宋" w:hAnsi="仿宋" w:eastAsia="仿宋" w:cs="仿宋"/>
          <w:sz w:val="32"/>
          <w:szCs w:val="32"/>
          <w:highlight w:val="none"/>
          <w:lang w:val="en-US" w:eastAsia="zh-CN"/>
        </w:rPr>
        <w:t>。</w:t>
      </w:r>
    </w:p>
    <w:p>
      <w:pPr>
        <w:pStyle w:val="6"/>
        <w:ind w:firstLine="64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2.玉米粉、玉米片、玉米渣抽检项目包括铅（以Pb计）、黄曲霉毒素B</w:t>
      </w:r>
      <w:r>
        <w:rPr>
          <w:rFonts w:hint="eastAsia" w:ascii="仿宋" w:hAnsi="仿宋" w:eastAsia="仿宋" w:cs="仿宋"/>
          <w:sz w:val="32"/>
          <w:szCs w:val="32"/>
          <w:highlight w:val="none"/>
          <w:vertAlign w:val="subscript"/>
          <w:lang w:val="en-US" w:eastAsia="zh-CN"/>
        </w:rPr>
        <w:t>1</w:t>
      </w:r>
      <w:r>
        <w:rPr>
          <w:rFonts w:hint="eastAsia" w:ascii="仿宋" w:hAnsi="仿宋" w:eastAsia="仿宋" w:cs="仿宋"/>
          <w:sz w:val="32"/>
          <w:szCs w:val="32"/>
          <w:highlight w:val="none"/>
          <w:lang w:val="en-US" w:eastAsia="zh-CN"/>
        </w:rPr>
        <w:t>、脱氧雪腐镰刀菌烯醇、赭曲霉毒素A、玉米赤霉烯酮。</w:t>
      </w:r>
    </w:p>
    <w:p>
      <w:pPr>
        <w:pStyle w:val="6"/>
        <w:ind w:firstLine="64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3.小麦粉抽检项目包括铅（以Pb计）、镉（以Cd计）、玉米赤霉烯酮、脱氧雪腐镰刀菌烯醇、黄曲霉毒素B</w:t>
      </w:r>
      <w:r>
        <w:rPr>
          <w:rFonts w:hint="eastAsia" w:ascii="仿宋" w:hAnsi="仿宋" w:eastAsia="仿宋" w:cs="仿宋"/>
          <w:sz w:val="32"/>
          <w:szCs w:val="32"/>
          <w:highlight w:val="none"/>
          <w:vertAlign w:val="subscript"/>
          <w:lang w:val="en-US" w:eastAsia="zh-CN"/>
        </w:rPr>
        <w:t>1</w:t>
      </w:r>
      <w:r>
        <w:rPr>
          <w:rFonts w:hint="eastAsia" w:ascii="仿宋" w:hAnsi="仿宋" w:eastAsia="仿宋" w:cs="仿宋"/>
          <w:sz w:val="32"/>
          <w:szCs w:val="32"/>
          <w:highlight w:val="none"/>
          <w:lang w:val="en-US" w:eastAsia="zh-CN"/>
        </w:rPr>
        <w:t>、苯并[a]芘、过氧化苯甲酰。</w:t>
      </w:r>
    </w:p>
    <w:p>
      <w:pPr>
        <w:pStyle w:val="6"/>
        <w:ind w:firstLine="64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4.生湿面制品抽检项目包括铅（以Pb计）。</w:t>
      </w:r>
    </w:p>
    <w:p>
      <w:pPr>
        <w:numPr>
          <w:ilvl w:val="0"/>
          <w:numId w:val="0"/>
        </w:numPr>
        <w:spacing w:line="600" w:lineRule="exact"/>
        <w:ind w:firstLine="624" w:firstLineChars="200"/>
        <w:rPr>
          <w:rFonts w:eastAsia="黑体"/>
          <w:color w:val="000000"/>
          <w:sz w:val="32"/>
          <w:szCs w:val="32"/>
          <w:highlight w:val="none"/>
        </w:rPr>
      </w:pPr>
      <w:r>
        <w:rPr>
          <w:rFonts w:hint="eastAsia" w:eastAsia="黑体"/>
          <w:sz w:val="32"/>
          <w:szCs w:val="32"/>
          <w:lang w:eastAsia="zh-CN"/>
        </w:rPr>
        <w:t>二、乳制品</w:t>
      </w:r>
    </w:p>
    <w:p>
      <w:pPr>
        <w:spacing w:line="600" w:lineRule="exact"/>
        <w:ind w:firstLine="780" w:firstLineChars="250"/>
        <w:rPr>
          <w:rFonts w:ascii="楷体" w:hAnsi="楷体" w:eastAsia="楷体"/>
          <w:sz w:val="32"/>
          <w:szCs w:val="32"/>
          <w:highlight w:val="none"/>
        </w:rPr>
      </w:pPr>
      <w:r>
        <w:rPr>
          <w:rFonts w:hint="eastAsia" w:ascii="楷体" w:hAnsi="楷体" w:eastAsia="楷体"/>
          <w:sz w:val="32"/>
          <w:szCs w:val="32"/>
          <w:highlight w:val="none"/>
        </w:rPr>
        <w:t>（一）抽检依据</w:t>
      </w:r>
    </w:p>
    <w:p>
      <w:pPr>
        <w:pStyle w:val="6"/>
        <w:keepNext w:val="0"/>
        <w:keepLines w:val="0"/>
        <w:pageBreakBefore w:val="0"/>
        <w:widowControl w:val="0"/>
        <w:kinsoku/>
        <w:wordWrap w:val="0"/>
        <w:overflowPunct/>
        <w:topLinePunct w:val="0"/>
        <w:autoSpaceDE w:val="0"/>
        <w:autoSpaceDN w:val="0"/>
        <w:bidi w:val="0"/>
        <w:adjustRightInd w:val="0"/>
        <w:snapToGrid/>
        <w:spacing w:line="240" w:lineRule="auto"/>
        <w:ind w:left="0" w:leftChars="0" w:right="0" w:rightChars="0" w:firstLine="780" w:firstLineChars="25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抽检依据是《食品安全国家标准 食品添加剂使用标准》（GB 2760-2014）、《食品安全国家标准 食品中真菌毒素限量》（GB 2761-2017）、《食品安全国家标准 食品中污染物限量》（GB 2762-2017）等标准及产品明示标准和指标的要求。</w:t>
      </w:r>
    </w:p>
    <w:p>
      <w:pPr>
        <w:shd w:val="clear" w:color="auto" w:fill="auto"/>
        <w:spacing w:line="600" w:lineRule="exact"/>
        <w:ind w:firstLine="780" w:firstLineChars="250"/>
        <w:rPr>
          <w:rFonts w:hint="eastAsia" w:ascii="楷体" w:hAnsi="楷体" w:eastAsia="楷体"/>
          <w:sz w:val="32"/>
          <w:szCs w:val="32"/>
          <w:highlight w:val="none"/>
        </w:rPr>
      </w:pPr>
      <w:r>
        <w:rPr>
          <w:rFonts w:hint="eastAsia" w:ascii="楷体" w:hAnsi="楷体" w:eastAsia="楷体"/>
          <w:sz w:val="32"/>
          <w:szCs w:val="32"/>
          <w:highlight w:val="none"/>
        </w:rPr>
        <w:t>（二）检验项目</w:t>
      </w:r>
    </w:p>
    <w:p>
      <w:pPr>
        <w:pStyle w:val="6"/>
        <w:shd w:val="clear" w:color="auto" w:fill="auto"/>
        <w:ind w:firstLine="64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1.调制乳抽检项目包括蛋白质、黄曲霉毒素M</w:t>
      </w:r>
      <w:r>
        <w:rPr>
          <w:rFonts w:hint="eastAsia" w:ascii="仿宋" w:hAnsi="仿宋" w:eastAsia="仿宋" w:cs="仿宋"/>
          <w:sz w:val="32"/>
          <w:szCs w:val="32"/>
          <w:highlight w:val="none"/>
          <w:vertAlign w:val="subscript"/>
          <w:lang w:val="en-US" w:eastAsia="zh-CN"/>
        </w:rPr>
        <w:t>1</w:t>
      </w:r>
      <w:r>
        <w:rPr>
          <w:rFonts w:hint="eastAsia" w:ascii="仿宋" w:hAnsi="仿宋" w:eastAsia="仿宋" w:cs="仿宋"/>
          <w:sz w:val="32"/>
          <w:szCs w:val="32"/>
          <w:highlight w:val="none"/>
          <w:lang w:val="en-US" w:eastAsia="zh-CN"/>
        </w:rPr>
        <w:t>、三聚氰胺、菌落总数、大肠菌群、金黄色葡萄球菌、沙门氏菌、商业无菌。</w:t>
      </w:r>
    </w:p>
    <w:p>
      <w:pPr>
        <w:pStyle w:val="6"/>
        <w:shd w:val="clear" w:color="auto" w:fill="auto"/>
        <w:ind w:firstLine="64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2.灭菌乳抽检项目包括蛋白质、酸度、铅（以Pb计）、黄曲霉毒素M</w:t>
      </w:r>
      <w:r>
        <w:rPr>
          <w:rFonts w:hint="eastAsia" w:ascii="仿宋" w:hAnsi="仿宋" w:eastAsia="仿宋" w:cs="仿宋"/>
          <w:sz w:val="32"/>
          <w:szCs w:val="32"/>
          <w:highlight w:val="none"/>
          <w:vertAlign w:val="subscript"/>
          <w:lang w:val="en-US" w:eastAsia="zh-CN"/>
        </w:rPr>
        <w:t>1</w:t>
      </w:r>
      <w:r>
        <w:rPr>
          <w:rFonts w:hint="eastAsia" w:ascii="仿宋" w:hAnsi="仿宋" w:eastAsia="仿宋" w:cs="仿宋"/>
          <w:sz w:val="32"/>
          <w:szCs w:val="32"/>
          <w:highlight w:val="none"/>
          <w:lang w:val="en-US" w:eastAsia="zh-CN"/>
        </w:rPr>
        <w:t>、三聚氰胺、商业无菌。</w:t>
      </w:r>
    </w:p>
    <w:p>
      <w:pPr>
        <w:numPr>
          <w:ilvl w:val="0"/>
          <w:numId w:val="0"/>
        </w:numPr>
        <w:spacing w:line="600" w:lineRule="exact"/>
        <w:ind w:firstLine="624" w:firstLineChars="200"/>
        <w:rPr>
          <w:rFonts w:eastAsia="黑体"/>
          <w:color w:val="000000"/>
          <w:sz w:val="32"/>
          <w:szCs w:val="32"/>
          <w:highlight w:val="none"/>
        </w:rPr>
      </w:pPr>
      <w:r>
        <w:rPr>
          <w:rFonts w:hint="eastAsia" w:eastAsia="黑体"/>
          <w:sz w:val="32"/>
          <w:szCs w:val="32"/>
          <w:lang w:eastAsia="zh-CN"/>
        </w:rPr>
        <w:t>三、饮料</w:t>
      </w:r>
    </w:p>
    <w:p>
      <w:pPr>
        <w:spacing w:line="600" w:lineRule="exact"/>
        <w:ind w:firstLine="780" w:firstLineChars="250"/>
        <w:rPr>
          <w:rFonts w:ascii="楷体" w:hAnsi="楷体" w:eastAsia="楷体"/>
          <w:sz w:val="32"/>
          <w:szCs w:val="32"/>
          <w:highlight w:val="none"/>
        </w:rPr>
      </w:pPr>
      <w:r>
        <w:rPr>
          <w:rFonts w:hint="eastAsia" w:ascii="楷体" w:hAnsi="楷体" w:eastAsia="楷体"/>
          <w:sz w:val="32"/>
          <w:szCs w:val="32"/>
          <w:highlight w:val="none"/>
        </w:rPr>
        <w:t>（一）抽检依据</w:t>
      </w:r>
    </w:p>
    <w:p>
      <w:pPr>
        <w:pStyle w:val="6"/>
        <w:keepNext w:val="0"/>
        <w:keepLines w:val="0"/>
        <w:pageBreakBefore w:val="0"/>
        <w:widowControl w:val="0"/>
        <w:kinsoku/>
        <w:wordWrap w:val="0"/>
        <w:overflowPunct/>
        <w:topLinePunct w:val="0"/>
        <w:autoSpaceDE w:val="0"/>
        <w:autoSpaceDN w:val="0"/>
        <w:bidi w:val="0"/>
        <w:adjustRightInd w:val="0"/>
        <w:snapToGrid/>
        <w:spacing w:line="240" w:lineRule="auto"/>
        <w:ind w:left="0" w:leftChars="0" w:right="0" w:rightChars="0" w:firstLine="780" w:firstLineChars="25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抽检依据是《食品安全国家标准 食品添加剂使用标准》（GB 2760-2014）、《食品安全国家标准 食品中污染物限量》（GB 2762-2017）、《食品安全国家标准 食品中致病菌限量》（GB 29921-2013）等标准及产品明示标准和指标的要求。</w:t>
      </w:r>
    </w:p>
    <w:p>
      <w:pPr>
        <w:spacing w:line="600" w:lineRule="exact"/>
        <w:ind w:firstLine="780" w:firstLineChars="250"/>
        <w:rPr>
          <w:rFonts w:hint="eastAsia" w:ascii="楷体" w:hAnsi="楷体" w:eastAsia="楷体"/>
          <w:sz w:val="32"/>
          <w:szCs w:val="32"/>
          <w:highlight w:val="none"/>
        </w:rPr>
      </w:pPr>
      <w:r>
        <w:rPr>
          <w:rFonts w:hint="eastAsia" w:ascii="楷体" w:hAnsi="楷体" w:eastAsia="楷体"/>
          <w:sz w:val="32"/>
          <w:szCs w:val="32"/>
          <w:highlight w:val="none"/>
        </w:rPr>
        <w:t>（二）检验项目</w:t>
      </w:r>
    </w:p>
    <w:p>
      <w:pPr>
        <w:pStyle w:val="6"/>
        <w:ind w:firstLine="64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1.饮用天然矿泉水抽检项目包括界限指标、镍、锑、溴酸盐、硝酸盐（以NO</w:t>
      </w:r>
      <w:r>
        <w:rPr>
          <w:rFonts w:hint="eastAsia" w:ascii="仿宋" w:hAnsi="仿宋" w:eastAsia="仿宋" w:cs="仿宋"/>
          <w:sz w:val="32"/>
          <w:szCs w:val="32"/>
          <w:highlight w:val="none"/>
          <w:vertAlign w:val="subscript"/>
          <w:lang w:val="en-US" w:eastAsia="zh-CN"/>
        </w:rPr>
        <w:t>3</w:t>
      </w:r>
      <w:r>
        <w:rPr>
          <w:rFonts w:hint="eastAsia" w:ascii="仿宋" w:hAnsi="仿宋" w:eastAsia="仿宋" w:cs="仿宋"/>
          <w:sz w:val="32"/>
          <w:szCs w:val="32"/>
          <w:highlight w:val="none"/>
          <w:vertAlign w:val="superscript"/>
          <w:lang w:val="en-US" w:eastAsia="zh-CN"/>
        </w:rPr>
        <w:t>-</w:t>
      </w:r>
      <w:r>
        <w:rPr>
          <w:rFonts w:hint="eastAsia" w:ascii="仿宋" w:hAnsi="仿宋" w:eastAsia="仿宋" w:cs="仿宋"/>
          <w:sz w:val="32"/>
          <w:szCs w:val="32"/>
          <w:highlight w:val="none"/>
          <w:lang w:val="en-US" w:eastAsia="zh-CN"/>
        </w:rPr>
        <w:t>计)、亚硝酸盐（以NO</w:t>
      </w:r>
      <w:r>
        <w:rPr>
          <w:rFonts w:hint="eastAsia" w:ascii="仿宋" w:hAnsi="仿宋" w:eastAsia="仿宋" w:cs="仿宋"/>
          <w:sz w:val="32"/>
          <w:szCs w:val="32"/>
          <w:highlight w:val="none"/>
          <w:vertAlign w:val="subscript"/>
          <w:lang w:val="en-US" w:eastAsia="zh-CN"/>
        </w:rPr>
        <w:t>2</w:t>
      </w:r>
      <w:r>
        <w:rPr>
          <w:rFonts w:hint="eastAsia" w:ascii="仿宋" w:hAnsi="仿宋" w:eastAsia="仿宋" w:cs="仿宋"/>
          <w:sz w:val="32"/>
          <w:szCs w:val="32"/>
          <w:highlight w:val="none"/>
          <w:vertAlign w:val="superscript"/>
          <w:lang w:val="en-US" w:eastAsia="zh-CN"/>
        </w:rPr>
        <w:t>-</w:t>
      </w:r>
      <w:r>
        <w:rPr>
          <w:rFonts w:hint="eastAsia" w:ascii="仿宋" w:hAnsi="仿宋" w:eastAsia="仿宋" w:cs="仿宋"/>
          <w:sz w:val="32"/>
          <w:szCs w:val="32"/>
          <w:highlight w:val="none"/>
          <w:lang w:val="en-US" w:eastAsia="zh-CN"/>
        </w:rPr>
        <w:t>计)、大肠菌群、粪链球菌、产气荚膜梭菌、铜绿假单胞菌。</w:t>
      </w:r>
    </w:p>
    <w:p>
      <w:pPr>
        <w:pStyle w:val="6"/>
        <w:ind w:firstLine="64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2.饮用纯净水抽检项目包括耗氧量（以0</w:t>
      </w:r>
      <w:r>
        <w:rPr>
          <w:rFonts w:hint="eastAsia" w:ascii="仿宋" w:hAnsi="仿宋" w:eastAsia="仿宋" w:cs="仿宋"/>
          <w:sz w:val="32"/>
          <w:szCs w:val="32"/>
          <w:highlight w:val="none"/>
          <w:vertAlign w:val="subscript"/>
          <w:lang w:val="en-US" w:eastAsia="zh-CN"/>
        </w:rPr>
        <w:t>2</w:t>
      </w:r>
      <w:r>
        <w:rPr>
          <w:rFonts w:hint="eastAsia" w:ascii="仿宋" w:hAnsi="仿宋" w:eastAsia="仿宋" w:cs="仿宋"/>
          <w:sz w:val="32"/>
          <w:szCs w:val="32"/>
          <w:highlight w:val="none"/>
          <w:lang w:val="en-US" w:eastAsia="zh-CN"/>
        </w:rPr>
        <w:t>计)、亚硝酸盐(以NO</w:t>
      </w:r>
      <w:r>
        <w:rPr>
          <w:rFonts w:hint="eastAsia" w:ascii="仿宋" w:hAnsi="仿宋" w:eastAsia="仿宋" w:cs="仿宋"/>
          <w:sz w:val="32"/>
          <w:szCs w:val="32"/>
          <w:highlight w:val="none"/>
          <w:vertAlign w:val="subscript"/>
          <w:lang w:val="en-US" w:eastAsia="zh-CN"/>
        </w:rPr>
        <w:t>2</w:t>
      </w:r>
      <w:r>
        <w:rPr>
          <w:rFonts w:hint="eastAsia" w:ascii="仿宋" w:hAnsi="仿宋" w:eastAsia="仿宋" w:cs="仿宋"/>
          <w:sz w:val="32"/>
          <w:szCs w:val="32"/>
          <w:highlight w:val="none"/>
          <w:vertAlign w:val="superscript"/>
          <w:lang w:val="en-US" w:eastAsia="zh-CN"/>
        </w:rPr>
        <w:t>-</w:t>
      </w:r>
      <w:r>
        <w:rPr>
          <w:rFonts w:hint="eastAsia" w:ascii="仿宋" w:hAnsi="仿宋" w:eastAsia="仿宋" w:cs="仿宋"/>
          <w:sz w:val="32"/>
          <w:szCs w:val="32"/>
          <w:highlight w:val="none"/>
          <w:lang w:val="en-US" w:eastAsia="zh-CN"/>
        </w:rPr>
        <w:t>计)、三氯甲烷、溴酸盐、大肠菌群、铜绿假单胞菌。</w:t>
      </w:r>
    </w:p>
    <w:p>
      <w:pPr>
        <w:pStyle w:val="6"/>
        <w:ind w:firstLine="64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3.其他饮用水抽检项目包括耗氧量（以0</w:t>
      </w:r>
      <w:r>
        <w:rPr>
          <w:rFonts w:hint="eastAsia" w:ascii="仿宋" w:hAnsi="仿宋" w:eastAsia="仿宋" w:cs="仿宋"/>
          <w:sz w:val="32"/>
          <w:szCs w:val="32"/>
          <w:highlight w:val="none"/>
          <w:vertAlign w:val="subscript"/>
          <w:lang w:val="en-US" w:eastAsia="zh-CN"/>
        </w:rPr>
        <w:t>2</w:t>
      </w:r>
      <w:r>
        <w:rPr>
          <w:rFonts w:hint="eastAsia" w:ascii="仿宋" w:hAnsi="仿宋" w:eastAsia="仿宋" w:cs="仿宋"/>
          <w:sz w:val="32"/>
          <w:szCs w:val="32"/>
          <w:highlight w:val="none"/>
          <w:lang w:val="en-US" w:eastAsia="zh-CN"/>
        </w:rPr>
        <w:t>计)、亚硝酸盐（以以NO</w:t>
      </w:r>
      <w:r>
        <w:rPr>
          <w:rFonts w:hint="eastAsia" w:ascii="仿宋" w:hAnsi="仿宋" w:eastAsia="仿宋" w:cs="仿宋"/>
          <w:sz w:val="32"/>
          <w:szCs w:val="32"/>
          <w:highlight w:val="none"/>
          <w:vertAlign w:val="subscript"/>
          <w:lang w:val="en-US" w:eastAsia="zh-CN"/>
        </w:rPr>
        <w:t>2</w:t>
      </w:r>
      <w:r>
        <w:rPr>
          <w:rFonts w:hint="eastAsia" w:ascii="仿宋" w:hAnsi="仿宋" w:eastAsia="仿宋" w:cs="仿宋"/>
          <w:sz w:val="32"/>
          <w:szCs w:val="32"/>
          <w:highlight w:val="none"/>
          <w:vertAlign w:val="superscript"/>
          <w:lang w:val="en-US" w:eastAsia="zh-CN"/>
        </w:rPr>
        <w:t>-</w:t>
      </w:r>
      <w:r>
        <w:rPr>
          <w:rFonts w:hint="eastAsia" w:ascii="仿宋" w:hAnsi="仿宋" w:eastAsia="仿宋" w:cs="仿宋"/>
          <w:sz w:val="32"/>
          <w:szCs w:val="32"/>
          <w:highlight w:val="none"/>
          <w:lang w:val="en-US" w:eastAsia="zh-CN"/>
        </w:rPr>
        <w:t>计)、三氯甲烷、溴酸盐、大肠菌群、铜绿假单胞菌。</w:t>
      </w:r>
    </w:p>
    <w:p>
      <w:pPr>
        <w:numPr>
          <w:ilvl w:val="0"/>
          <w:numId w:val="0"/>
        </w:numPr>
        <w:spacing w:line="600" w:lineRule="exact"/>
        <w:ind w:firstLine="624" w:firstLineChars="200"/>
        <w:rPr>
          <w:rFonts w:eastAsia="黑体"/>
          <w:color w:val="000000"/>
          <w:sz w:val="32"/>
          <w:szCs w:val="32"/>
          <w:highlight w:val="none"/>
        </w:rPr>
      </w:pPr>
      <w:r>
        <w:rPr>
          <w:rFonts w:hint="eastAsia" w:eastAsia="黑体"/>
          <w:sz w:val="32"/>
          <w:szCs w:val="32"/>
          <w:highlight w:val="none"/>
          <w:lang w:eastAsia="zh-CN"/>
        </w:rPr>
        <w:t>四、蔬菜制品</w:t>
      </w:r>
    </w:p>
    <w:p>
      <w:pPr>
        <w:spacing w:line="600" w:lineRule="exact"/>
        <w:ind w:firstLine="780" w:firstLineChars="250"/>
        <w:rPr>
          <w:rFonts w:ascii="楷体" w:hAnsi="楷体" w:eastAsia="楷体"/>
          <w:sz w:val="32"/>
          <w:szCs w:val="32"/>
          <w:highlight w:val="none"/>
        </w:rPr>
      </w:pPr>
      <w:r>
        <w:rPr>
          <w:rFonts w:hint="eastAsia" w:ascii="楷体" w:hAnsi="楷体" w:eastAsia="楷体"/>
          <w:sz w:val="32"/>
          <w:szCs w:val="32"/>
          <w:highlight w:val="none"/>
        </w:rPr>
        <w:t>（一）抽检依据</w:t>
      </w:r>
    </w:p>
    <w:p>
      <w:pPr>
        <w:pStyle w:val="6"/>
        <w:keepNext w:val="0"/>
        <w:keepLines w:val="0"/>
        <w:pageBreakBefore w:val="0"/>
        <w:widowControl w:val="0"/>
        <w:kinsoku/>
        <w:wordWrap w:val="0"/>
        <w:overflowPunct/>
        <w:topLinePunct w:val="0"/>
        <w:autoSpaceDE w:val="0"/>
        <w:autoSpaceDN w:val="0"/>
        <w:bidi w:val="0"/>
        <w:adjustRightInd w:val="0"/>
        <w:snapToGrid/>
        <w:spacing w:line="240" w:lineRule="auto"/>
        <w:ind w:left="0" w:leftChars="0" w:right="0" w:rightChars="0" w:firstLine="780" w:firstLineChars="25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抽检依据是《食品安全国家标准 酱腌菜》</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GB</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rPr>
        <w:t>2714-2015</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、《食品安全国家标准</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rPr>
        <w:t>食品添加剂使用标准》</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GB</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rPr>
        <w:t>2760-2014</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、《食品安全国家标准</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rPr>
        <w:t>食品中污染物限量》</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GB</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rPr>
        <w:t>2762-2017</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、《食品安全国家标准</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rPr>
        <w:t>食品中致病菌限量》</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GB</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rPr>
        <w:t>29921-2013</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等标准及产品明示标准和指标的要求。</w:t>
      </w:r>
    </w:p>
    <w:p>
      <w:pPr>
        <w:spacing w:line="600" w:lineRule="exact"/>
        <w:ind w:firstLine="780" w:firstLineChars="250"/>
        <w:rPr>
          <w:rFonts w:hint="eastAsia" w:ascii="楷体" w:hAnsi="楷体" w:eastAsia="楷体"/>
          <w:sz w:val="32"/>
          <w:szCs w:val="32"/>
          <w:highlight w:val="none"/>
        </w:rPr>
      </w:pPr>
      <w:r>
        <w:rPr>
          <w:rFonts w:hint="eastAsia" w:ascii="楷体" w:hAnsi="楷体" w:eastAsia="楷体"/>
          <w:sz w:val="32"/>
          <w:szCs w:val="32"/>
          <w:highlight w:val="none"/>
        </w:rPr>
        <w:t>（二）检验项目</w:t>
      </w:r>
    </w:p>
    <w:p>
      <w:pPr>
        <w:pStyle w:val="6"/>
        <w:ind w:firstLine="64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酱腌菜抽检项目包括苯甲酸及其钠盐(以苯甲酸计)、大肠菌群、二氧化硫残留量、防腐剂混合使用时各自用量占其最大使用量比例之和、金黄色葡萄球菌、纽甜、铅(以Pb计)、三氯蔗糖、沙门氏菌、山梨酸及其钾盐(以山梨酸计)、糖精钠(以糖精计)、甜蜜素(以环己基氨基磺酸计)、脱氢乙酸及其钠盐(以脱氢乙酸计)、亚硝酸盐(以NaNO</w:t>
      </w:r>
      <w:r>
        <w:rPr>
          <w:rFonts w:hint="eastAsia" w:ascii="仿宋" w:hAnsi="仿宋" w:eastAsia="仿宋" w:cs="仿宋"/>
          <w:sz w:val="32"/>
          <w:szCs w:val="32"/>
          <w:highlight w:val="none"/>
          <w:vertAlign w:val="subscript"/>
          <w:lang w:val="en-US" w:eastAsia="zh-CN"/>
        </w:rPr>
        <w:t>2</w:t>
      </w:r>
      <w:r>
        <w:rPr>
          <w:rFonts w:hint="eastAsia" w:ascii="仿宋" w:hAnsi="仿宋" w:eastAsia="仿宋" w:cs="仿宋"/>
          <w:sz w:val="32"/>
          <w:szCs w:val="32"/>
          <w:highlight w:val="none"/>
          <w:lang w:val="en-US" w:eastAsia="zh-CN"/>
        </w:rPr>
        <w:t>计)。</w:t>
      </w:r>
    </w:p>
    <w:p>
      <w:pPr>
        <w:pStyle w:val="7"/>
        <w:numPr>
          <w:ilvl w:val="0"/>
          <w:numId w:val="0"/>
        </w:numPr>
        <w:spacing w:line="600" w:lineRule="exact"/>
        <w:ind w:left="640" w:leftChars="0"/>
        <w:rPr>
          <w:rFonts w:eastAsia="黑体"/>
          <w:color w:val="auto"/>
          <w:sz w:val="32"/>
          <w:szCs w:val="32"/>
          <w:highlight w:val="none"/>
        </w:rPr>
      </w:pPr>
      <w:r>
        <w:rPr>
          <w:rFonts w:hint="eastAsia" w:eastAsia="黑体"/>
          <w:color w:val="auto"/>
          <w:sz w:val="32"/>
          <w:szCs w:val="32"/>
          <w:highlight w:val="none"/>
          <w:lang w:eastAsia="zh-CN"/>
        </w:rPr>
        <w:t>五、</w:t>
      </w:r>
      <w:r>
        <w:rPr>
          <w:rFonts w:hint="eastAsia" w:ascii="Times New Roman" w:hAnsi="Times New Roman" w:eastAsia="黑体" w:cs="Times New Roman"/>
          <w:sz w:val="32"/>
          <w:szCs w:val="32"/>
        </w:rPr>
        <w:t>炒货食品及坚果制品</w:t>
      </w:r>
    </w:p>
    <w:p>
      <w:pPr>
        <w:spacing w:line="600" w:lineRule="exact"/>
        <w:ind w:firstLine="780" w:firstLineChars="250"/>
        <w:rPr>
          <w:rFonts w:ascii="楷体" w:hAnsi="楷体" w:eastAsia="楷体"/>
          <w:sz w:val="32"/>
          <w:szCs w:val="32"/>
          <w:highlight w:val="none"/>
        </w:rPr>
      </w:pPr>
      <w:r>
        <w:rPr>
          <w:rFonts w:hint="eastAsia" w:ascii="楷体" w:hAnsi="楷体" w:eastAsia="楷体"/>
          <w:sz w:val="32"/>
          <w:szCs w:val="32"/>
          <w:highlight w:val="none"/>
        </w:rPr>
        <w:t>（一）抽检依据</w:t>
      </w:r>
    </w:p>
    <w:p>
      <w:pPr>
        <w:pStyle w:val="6"/>
        <w:keepNext w:val="0"/>
        <w:keepLines w:val="0"/>
        <w:pageBreakBefore w:val="0"/>
        <w:widowControl w:val="0"/>
        <w:kinsoku/>
        <w:wordWrap w:val="0"/>
        <w:overflowPunct/>
        <w:topLinePunct w:val="0"/>
        <w:autoSpaceDE w:val="0"/>
        <w:autoSpaceDN w:val="0"/>
        <w:bidi w:val="0"/>
        <w:adjustRightInd w:val="0"/>
        <w:snapToGrid/>
        <w:spacing w:line="240" w:lineRule="auto"/>
        <w:ind w:left="0" w:leftChars="0" w:right="0" w:rightChars="0" w:firstLine="780" w:firstLineChars="25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抽检依据是《食品安全国家标准 食品添加剂使用标准》</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GB 2760</w:t>
      </w:r>
      <w:r>
        <w:rPr>
          <w:rFonts w:hint="eastAsia" w:ascii="仿宋" w:hAnsi="仿宋" w:eastAsia="仿宋" w:cs="仿宋"/>
          <w:color w:val="auto"/>
          <w:sz w:val="32"/>
          <w:szCs w:val="32"/>
          <w:highlight w:val="none"/>
          <w:lang w:val="en-US" w:eastAsia="zh-CN"/>
        </w:rPr>
        <w:t>-</w:t>
      </w:r>
      <w:r>
        <w:rPr>
          <w:rFonts w:hint="eastAsia" w:ascii="仿宋" w:hAnsi="仿宋" w:eastAsia="仿宋" w:cs="仿宋"/>
          <w:color w:val="auto"/>
          <w:sz w:val="32"/>
          <w:szCs w:val="32"/>
          <w:highlight w:val="none"/>
        </w:rPr>
        <w:t>2014</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《食品安全国家标准 食品中真菌毒素限量》</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GB 2761</w:t>
      </w:r>
      <w:r>
        <w:rPr>
          <w:rFonts w:hint="eastAsia" w:ascii="仿宋" w:hAnsi="仿宋" w:eastAsia="仿宋" w:cs="仿宋"/>
          <w:color w:val="auto"/>
          <w:sz w:val="32"/>
          <w:szCs w:val="32"/>
          <w:highlight w:val="none"/>
          <w:lang w:val="en-US" w:eastAsia="zh-CN"/>
        </w:rPr>
        <w:t>-</w:t>
      </w:r>
      <w:r>
        <w:rPr>
          <w:rFonts w:hint="eastAsia" w:ascii="仿宋" w:hAnsi="仿宋" w:eastAsia="仿宋" w:cs="仿宋"/>
          <w:color w:val="auto"/>
          <w:sz w:val="32"/>
          <w:szCs w:val="32"/>
          <w:highlight w:val="none"/>
        </w:rPr>
        <w:t>2017</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《食品安全国家标准 食品中污染物限量》</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GB 2762</w:t>
      </w:r>
      <w:r>
        <w:rPr>
          <w:rFonts w:hint="eastAsia" w:ascii="仿宋" w:hAnsi="仿宋" w:eastAsia="仿宋" w:cs="仿宋"/>
          <w:color w:val="auto"/>
          <w:sz w:val="32"/>
          <w:szCs w:val="32"/>
          <w:highlight w:val="none"/>
          <w:lang w:val="en-US" w:eastAsia="zh-CN"/>
        </w:rPr>
        <w:t>-</w:t>
      </w:r>
      <w:r>
        <w:rPr>
          <w:rFonts w:hint="eastAsia" w:ascii="仿宋" w:hAnsi="仿宋" w:eastAsia="仿宋" w:cs="仿宋"/>
          <w:color w:val="auto"/>
          <w:sz w:val="32"/>
          <w:szCs w:val="32"/>
          <w:highlight w:val="none"/>
        </w:rPr>
        <w:t>2017</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《食品安全国家标准 坚果与籽类食品》</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GB 19300</w:t>
      </w:r>
      <w:r>
        <w:rPr>
          <w:rFonts w:hint="eastAsia" w:ascii="仿宋" w:hAnsi="仿宋" w:eastAsia="仿宋" w:cs="仿宋"/>
          <w:color w:val="auto"/>
          <w:sz w:val="32"/>
          <w:szCs w:val="32"/>
          <w:highlight w:val="none"/>
          <w:lang w:val="en-US" w:eastAsia="zh-CN"/>
        </w:rPr>
        <w:t>-</w:t>
      </w:r>
      <w:r>
        <w:rPr>
          <w:rFonts w:hint="eastAsia" w:ascii="仿宋" w:hAnsi="仿宋" w:eastAsia="仿宋" w:cs="仿宋"/>
          <w:color w:val="auto"/>
          <w:sz w:val="32"/>
          <w:szCs w:val="32"/>
          <w:highlight w:val="none"/>
        </w:rPr>
        <w:t>2014</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w:t>
      </w:r>
    </w:p>
    <w:p>
      <w:pPr>
        <w:spacing w:line="600" w:lineRule="exact"/>
        <w:ind w:firstLine="780" w:firstLineChars="250"/>
        <w:rPr>
          <w:rFonts w:hint="eastAsia" w:ascii="楷体" w:hAnsi="楷体" w:eastAsia="楷体"/>
          <w:sz w:val="32"/>
          <w:szCs w:val="32"/>
          <w:highlight w:val="none"/>
        </w:rPr>
      </w:pPr>
      <w:r>
        <w:rPr>
          <w:rFonts w:hint="eastAsia" w:ascii="楷体" w:hAnsi="楷体" w:eastAsia="楷体"/>
          <w:sz w:val="32"/>
          <w:szCs w:val="32"/>
          <w:highlight w:val="none"/>
        </w:rPr>
        <w:t>（二）检验项目</w:t>
      </w:r>
    </w:p>
    <w:p>
      <w:pPr>
        <w:pStyle w:val="6"/>
        <w:ind w:firstLine="64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开心果、杏仁、松仁、瓜子、其他炒货食品及坚果制品的抽检项目包括酸价（以脂肪计）、过氧化值（以脂肪计）、铅（以Pb计）、黄曲霉毒素B</w:t>
      </w:r>
      <w:r>
        <w:rPr>
          <w:rFonts w:hint="eastAsia" w:ascii="仿宋" w:hAnsi="仿宋" w:eastAsia="仿宋" w:cs="仿宋"/>
          <w:sz w:val="32"/>
          <w:szCs w:val="32"/>
          <w:highlight w:val="none"/>
          <w:vertAlign w:val="subscript"/>
          <w:lang w:val="en-US" w:eastAsia="zh-CN"/>
        </w:rPr>
        <w:t>1</w:t>
      </w:r>
      <w:r>
        <w:rPr>
          <w:rFonts w:hint="eastAsia" w:ascii="仿宋" w:hAnsi="仿宋" w:eastAsia="仿宋" w:cs="仿宋"/>
          <w:sz w:val="32"/>
          <w:szCs w:val="32"/>
          <w:highlight w:val="none"/>
          <w:lang w:val="en-US" w:eastAsia="zh-CN"/>
        </w:rPr>
        <w:t>、糖精钠（以糖精计）、甜蜜素（以环己基氨基磺酸计）、三氯蔗糖、纽甜、二氧化硫残留量、大肠菌群、霉菌、沙门氏菌。</w:t>
      </w:r>
    </w:p>
    <w:p>
      <w:pPr>
        <w:pStyle w:val="7"/>
        <w:numPr>
          <w:ilvl w:val="0"/>
          <w:numId w:val="0"/>
        </w:numPr>
        <w:spacing w:line="600" w:lineRule="exact"/>
        <w:ind w:left="640" w:leftChars="0"/>
        <w:rPr>
          <w:rFonts w:eastAsia="黑体"/>
          <w:color w:val="auto"/>
          <w:sz w:val="32"/>
          <w:szCs w:val="32"/>
          <w:highlight w:val="none"/>
        </w:rPr>
      </w:pPr>
      <w:r>
        <w:rPr>
          <w:rFonts w:hint="eastAsia" w:eastAsia="黑体"/>
          <w:color w:val="auto"/>
          <w:sz w:val="32"/>
          <w:szCs w:val="32"/>
          <w:highlight w:val="none"/>
          <w:lang w:eastAsia="zh-CN"/>
        </w:rPr>
        <w:t>六、</w:t>
      </w:r>
      <w:r>
        <w:rPr>
          <w:rFonts w:hint="eastAsia" w:eastAsia="黑体" w:cs="Times New Roman"/>
          <w:sz w:val="32"/>
          <w:szCs w:val="32"/>
          <w:highlight w:val="none"/>
          <w:lang w:eastAsia="zh-CN"/>
        </w:rPr>
        <w:t>水产制品</w:t>
      </w:r>
    </w:p>
    <w:p>
      <w:pPr>
        <w:spacing w:line="600" w:lineRule="exact"/>
        <w:ind w:firstLine="780" w:firstLineChars="250"/>
        <w:rPr>
          <w:rFonts w:ascii="楷体" w:hAnsi="楷体" w:eastAsia="楷体"/>
          <w:sz w:val="32"/>
          <w:szCs w:val="32"/>
          <w:highlight w:val="none"/>
        </w:rPr>
      </w:pPr>
      <w:r>
        <w:rPr>
          <w:rFonts w:hint="eastAsia" w:ascii="楷体" w:hAnsi="楷体" w:eastAsia="楷体"/>
          <w:sz w:val="32"/>
          <w:szCs w:val="32"/>
          <w:highlight w:val="none"/>
        </w:rPr>
        <w:t>（一）抽检依据</w:t>
      </w:r>
    </w:p>
    <w:p>
      <w:pPr>
        <w:pStyle w:val="6"/>
        <w:keepNext w:val="0"/>
        <w:keepLines w:val="0"/>
        <w:pageBreakBefore w:val="0"/>
        <w:widowControl w:val="0"/>
        <w:kinsoku/>
        <w:wordWrap w:val="0"/>
        <w:overflowPunct/>
        <w:topLinePunct w:val="0"/>
        <w:autoSpaceDE w:val="0"/>
        <w:autoSpaceDN w:val="0"/>
        <w:bidi w:val="0"/>
        <w:adjustRightInd w:val="0"/>
        <w:snapToGrid/>
        <w:spacing w:line="240" w:lineRule="auto"/>
        <w:ind w:left="0" w:leftChars="0" w:right="0" w:rightChars="0" w:firstLine="780" w:firstLineChars="25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抽检依据是《食品安全国家标准 食品添加剂使用标准》</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GB 2760</w:t>
      </w:r>
      <w:r>
        <w:rPr>
          <w:rFonts w:hint="eastAsia" w:ascii="仿宋" w:hAnsi="仿宋" w:eastAsia="仿宋" w:cs="仿宋"/>
          <w:color w:val="auto"/>
          <w:sz w:val="32"/>
          <w:szCs w:val="32"/>
          <w:highlight w:val="none"/>
          <w:lang w:val="en-US" w:eastAsia="zh-CN"/>
        </w:rPr>
        <w:t>-</w:t>
      </w:r>
      <w:r>
        <w:rPr>
          <w:rFonts w:hint="eastAsia" w:ascii="仿宋" w:hAnsi="仿宋" w:eastAsia="仿宋" w:cs="仿宋"/>
          <w:color w:val="auto"/>
          <w:sz w:val="32"/>
          <w:szCs w:val="32"/>
          <w:highlight w:val="none"/>
        </w:rPr>
        <w:t>2014</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《食品安全国家标准 食品中污染物限量》</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GB 2762</w:t>
      </w:r>
      <w:r>
        <w:rPr>
          <w:rFonts w:hint="eastAsia" w:ascii="仿宋" w:hAnsi="仿宋" w:eastAsia="仿宋" w:cs="仿宋"/>
          <w:color w:val="auto"/>
          <w:sz w:val="32"/>
          <w:szCs w:val="32"/>
          <w:highlight w:val="none"/>
          <w:lang w:val="en-US" w:eastAsia="zh-CN"/>
        </w:rPr>
        <w:t>-</w:t>
      </w:r>
      <w:r>
        <w:rPr>
          <w:rFonts w:hint="eastAsia" w:ascii="仿宋" w:hAnsi="仿宋" w:eastAsia="仿宋" w:cs="仿宋"/>
          <w:color w:val="auto"/>
          <w:sz w:val="32"/>
          <w:szCs w:val="32"/>
          <w:highlight w:val="none"/>
        </w:rPr>
        <w:t>2017</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《食品安全国家标准 食品中致病菌限量》</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GB 29921</w:t>
      </w:r>
      <w:r>
        <w:rPr>
          <w:rFonts w:hint="eastAsia" w:ascii="仿宋" w:hAnsi="仿宋" w:eastAsia="仿宋" w:cs="仿宋"/>
          <w:color w:val="auto"/>
          <w:sz w:val="32"/>
          <w:szCs w:val="32"/>
          <w:highlight w:val="none"/>
          <w:lang w:val="en-US" w:eastAsia="zh-CN"/>
        </w:rPr>
        <w:t>-</w:t>
      </w:r>
      <w:r>
        <w:rPr>
          <w:rFonts w:hint="eastAsia" w:ascii="仿宋" w:hAnsi="仿宋" w:eastAsia="仿宋" w:cs="仿宋"/>
          <w:color w:val="auto"/>
          <w:sz w:val="32"/>
          <w:szCs w:val="32"/>
          <w:highlight w:val="none"/>
        </w:rPr>
        <w:t>2013</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《食品安全国家标准 动物性水产制品》</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GB 10136</w:t>
      </w:r>
      <w:r>
        <w:rPr>
          <w:rFonts w:hint="eastAsia" w:ascii="仿宋" w:hAnsi="仿宋" w:eastAsia="仿宋" w:cs="仿宋"/>
          <w:color w:val="auto"/>
          <w:sz w:val="32"/>
          <w:szCs w:val="32"/>
          <w:highlight w:val="none"/>
          <w:lang w:val="en-US" w:eastAsia="zh-CN"/>
        </w:rPr>
        <w:t>-</w:t>
      </w:r>
      <w:r>
        <w:rPr>
          <w:rFonts w:hint="eastAsia" w:ascii="仿宋" w:hAnsi="仿宋" w:eastAsia="仿宋" w:cs="仿宋"/>
          <w:color w:val="auto"/>
          <w:sz w:val="32"/>
          <w:szCs w:val="32"/>
          <w:highlight w:val="none"/>
        </w:rPr>
        <w:t>2015</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w:t>
      </w:r>
    </w:p>
    <w:p>
      <w:pPr>
        <w:spacing w:line="600" w:lineRule="exact"/>
        <w:ind w:firstLine="780" w:firstLineChars="250"/>
        <w:rPr>
          <w:rFonts w:hint="eastAsia" w:ascii="楷体" w:hAnsi="楷体" w:eastAsia="楷体"/>
          <w:sz w:val="32"/>
          <w:szCs w:val="32"/>
          <w:highlight w:val="none"/>
        </w:rPr>
      </w:pPr>
      <w:r>
        <w:rPr>
          <w:rFonts w:hint="eastAsia" w:ascii="楷体" w:hAnsi="楷体" w:eastAsia="楷体"/>
          <w:sz w:val="32"/>
          <w:szCs w:val="32"/>
          <w:highlight w:val="none"/>
        </w:rPr>
        <w:t>（二）检验项目</w:t>
      </w:r>
    </w:p>
    <w:p>
      <w:pPr>
        <w:pStyle w:val="6"/>
        <w:ind w:firstLine="64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1.预制动物性水产干制品抽检项目包括镉（以Cd计）、N-二甲基亚硝胺、苯甲酸及其钠盐（以苯甲酸计）、山梨酸及其钾盐（以山梨酸计）、二氧化硫残留量。</w:t>
      </w:r>
    </w:p>
    <w:p>
      <w:pPr>
        <w:pStyle w:val="6"/>
        <w:ind w:firstLine="64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2.其他盐渍水产品抽检项目包括N-二甲基亚硝胺、苯甲酸及其钠盐（以苯甲酸计）、山梨酸及其钾盐（以山梨酸计）。</w:t>
      </w:r>
    </w:p>
    <w:p>
      <w:pPr>
        <w:pStyle w:val="6"/>
        <w:ind w:firstLine="64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3.预制鱼糜制品抽检项目包括挥发性盐基氮、N-二甲基亚硝胺、苯甲酸及其钠盐（以苯甲酸计）、山梨酸及其钾盐（以山梨酸计）。</w:t>
      </w:r>
    </w:p>
    <w:p>
      <w:pPr>
        <w:pStyle w:val="6"/>
        <w:ind w:firstLine="64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4.熟制动物性水产制品抽检项目包括N-二甲基亚硝胺、山梨酸及其钾盐（以山梨酸计）、沙门氏菌、金黄色葡萄球菌、副溶血性弧菌。</w:t>
      </w:r>
    </w:p>
    <w:p>
      <w:pPr>
        <w:pStyle w:val="7"/>
        <w:numPr>
          <w:ilvl w:val="0"/>
          <w:numId w:val="0"/>
        </w:numPr>
        <w:spacing w:line="600" w:lineRule="exact"/>
        <w:ind w:left="640" w:leftChars="0"/>
        <w:rPr>
          <w:rFonts w:eastAsia="黑体"/>
          <w:color w:val="000000"/>
          <w:sz w:val="32"/>
          <w:szCs w:val="32"/>
          <w:highlight w:val="none"/>
        </w:rPr>
      </w:pPr>
      <w:r>
        <w:rPr>
          <w:rFonts w:hint="eastAsia" w:eastAsia="黑体"/>
          <w:color w:val="000000"/>
          <w:sz w:val="32"/>
          <w:szCs w:val="32"/>
          <w:highlight w:val="none"/>
          <w:lang w:eastAsia="zh-CN"/>
        </w:rPr>
        <w:t>七、糕点</w:t>
      </w:r>
    </w:p>
    <w:p>
      <w:pPr>
        <w:spacing w:line="600" w:lineRule="exact"/>
        <w:ind w:firstLine="780" w:firstLineChars="250"/>
        <w:rPr>
          <w:rFonts w:ascii="楷体" w:hAnsi="楷体" w:eastAsia="楷体"/>
          <w:sz w:val="32"/>
          <w:szCs w:val="32"/>
          <w:highlight w:val="none"/>
        </w:rPr>
      </w:pPr>
      <w:r>
        <w:rPr>
          <w:rFonts w:hint="eastAsia" w:ascii="楷体" w:hAnsi="楷体" w:eastAsia="楷体"/>
          <w:sz w:val="32"/>
          <w:szCs w:val="32"/>
          <w:highlight w:val="none"/>
        </w:rPr>
        <w:t>（一）抽检依据</w:t>
      </w:r>
    </w:p>
    <w:p>
      <w:pPr>
        <w:pStyle w:val="6"/>
        <w:keepNext w:val="0"/>
        <w:keepLines w:val="0"/>
        <w:pageBreakBefore w:val="0"/>
        <w:widowControl w:val="0"/>
        <w:kinsoku/>
        <w:wordWrap w:val="0"/>
        <w:overflowPunct/>
        <w:topLinePunct w:val="0"/>
        <w:autoSpaceDE w:val="0"/>
        <w:autoSpaceDN w:val="0"/>
        <w:bidi w:val="0"/>
        <w:adjustRightInd w:val="0"/>
        <w:snapToGrid/>
        <w:spacing w:line="240" w:lineRule="auto"/>
        <w:ind w:left="0" w:leftChars="0" w:right="0" w:rightChars="0" w:firstLine="780" w:firstLineChars="25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抽检依据是</w:t>
      </w:r>
      <w:r>
        <w:rPr>
          <w:rFonts w:hint="eastAsia" w:ascii="仿宋" w:hAnsi="仿宋" w:eastAsia="仿宋" w:cs="仿宋"/>
          <w:color w:val="auto"/>
          <w:sz w:val="32"/>
          <w:szCs w:val="32"/>
          <w:highlight w:val="none"/>
        </w:rPr>
        <w:t>《食品安全国家标准 食品添加剂使用标准》（GB 2760-2014）、《食品安全国家标准 食品中污染物限量》（GB 2762-2017）、《食品安全国家标准 糕点、面包》（GB 7099-2015）、《食品安全国家标准 食品中致病菌限量》（GB 29921-2013）。</w:t>
      </w:r>
    </w:p>
    <w:p>
      <w:pPr>
        <w:spacing w:line="600" w:lineRule="exact"/>
        <w:ind w:firstLine="780" w:firstLineChars="250"/>
        <w:rPr>
          <w:rFonts w:hint="eastAsia" w:ascii="楷体" w:hAnsi="楷体" w:eastAsia="楷体"/>
          <w:sz w:val="32"/>
          <w:szCs w:val="32"/>
          <w:highlight w:val="none"/>
        </w:rPr>
      </w:pPr>
      <w:r>
        <w:rPr>
          <w:rFonts w:hint="eastAsia" w:ascii="楷体" w:hAnsi="楷体" w:eastAsia="楷体"/>
          <w:sz w:val="32"/>
          <w:szCs w:val="32"/>
          <w:highlight w:val="none"/>
        </w:rPr>
        <w:t>（二）检验项目</w:t>
      </w:r>
    </w:p>
    <w:p>
      <w:pPr>
        <w:pStyle w:val="6"/>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624" w:firstLineChars="20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糕点检验项目包括酸价（以脂肪计）、过氧化值（以脂肪计）、铅（以Pb计）、苯甲酸及其钠盐（以苯甲酸计）、山梨酸及其钾盐（以山梨酸计）、糖精钠（以糖精计）、甜蜜素（以环己基氨基磺酸计）、铝的残留量（干样品，以A1计）、脱氢乙酸及其钠盐(以脱氢乙酸计)、三氯蔗糖、防腐剂混合使用时各自用量占其最大使用量的比例之和、菌落总数、大肠菌群、金黄色葡萄球菌、沙门氏菌、霉菌。</w:t>
      </w:r>
    </w:p>
    <w:p>
      <w:pPr>
        <w:pStyle w:val="7"/>
        <w:numPr>
          <w:ilvl w:val="0"/>
          <w:numId w:val="0"/>
        </w:numPr>
        <w:spacing w:line="600" w:lineRule="exact"/>
        <w:ind w:left="640" w:leftChars="0"/>
        <w:rPr>
          <w:rFonts w:eastAsia="黑体"/>
          <w:color w:val="000000"/>
          <w:sz w:val="32"/>
          <w:szCs w:val="32"/>
          <w:highlight w:val="none"/>
        </w:rPr>
      </w:pPr>
      <w:r>
        <w:rPr>
          <w:rFonts w:hint="eastAsia" w:eastAsia="黑体"/>
          <w:color w:val="000000"/>
          <w:sz w:val="32"/>
          <w:szCs w:val="32"/>
          <w:highlight w:val="none"/>
          <w:lang w:eastAsia="zh-CN"/>
        </w:rPr>
        <w:t>八、蜂产品</w:t>
      </w:r>
    </w:p>
    <w:p>
      <w:pPr>
        <w:spacing w:line="600" w:lineRule="exact"/>
        <w:ind w:firstLine="780" w:firstLineChars="250"/>
        <w:rPr>
          <w:rFonts w:ascii="楷体" w:hAnsi="楷体" w:eastAsia="楷体"/>
          <w:sz w:val="32"/>
          <w:szCs w:val="32"/>
          <w:highlight w:val="none"/>
        </w:rPr>
      </w:pPr>
      <w:r>
        <w:rPr>
          <w:rFonts w:hint="eastAsia" w:ascii="楷体" w:hAnsi="楷体" w:eastAsia="楷体"/>
          <w:sz w:val="32"/>
          <w:szCs w:val="32"/>
          <w:highlight w:val="none"/>
        </w:rPr>
        <w:t>（一）抽检依据</w:t>
      </w:r>
    </w:p>
    <w:p>
      <w:pPr>
        <w:pStyle w:val="6"/>
        <w:keepNext w:val="0"/>
        <w:keepLines w:val="0"/>
        <w:pageBreakBefore w:val="0"/>
        <w:widowControl w:val="0"/>
        <w:kinsoku/>
        <w:wordWrap w:val="0"/>
        <w:overflowPunct/>
        <w:topLinePunct w:val="0"/>
        <w:autoSpaceDE w:val="0"/>
        <w:autoSpaceDN w:val="0"/>
        <w:bidi w:val="0"/>
        <w:adjustRightInd w:val="0"/>
        <w:snapToGrid/>
        <w:spacing w:line="240" w:lineRule="auto"/>
        <w:ind w:left="0" w:leftChars="0" w:right="0" w:rightChars="0" w:firstLine="780" w:firstLineChars="25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抽检依据是《食品安全国家标准 蜂蜜》（GB 14963-2011）、《食品安全国家标准 食品添加剂使用标准》（GB 2760-2014）、《食品安全国家标准 食品中污染物限量》（GB 2762-2017）、中华人民共和国农业部公告第2292号《食品动物中停止使用洛美沙星、培氟沙星、氧氟沙星、诺氟沙星4种兽药的决定》等标准及产品明示标准和指标的要求</w:t>
      </w:r>
      <w:r>
        <w:rPr>
          <w:rFonts w:hint="eastAsia" w:ascii="仿宋" w:hAnsi="仿宋" w:eastAsia="仿宋" w:cs="仿宋"/>
          <w:color w:val="auto"/>
          <w:sz w:val="32"/>
          <w:szCs w:val="32"/>
          <w:highlight w:val="none"/>
        </w:rPr>
        <w:t>。</w:t>
      </w:r>
    </w:p>
    <w:p>
      <w:pPr>
        <w:spacing w:line="600" w:lineRule="exact"/>
        <w:ind w:firstLine="780" w:firstLineChars="250"/>
        <w:rPr>
          <w:rFonts w:hint="eastAsia" w:ascii="楷体" w:hAnsi="楷体" w:eastAsia="楷体"/>
          <w:sz w:val="32"/>
          <w:szCs w:val="32"/>
          <w:highlight w:val="none"/>
        </w:rPr>
      </w:pPr>
      <w:r>
        <w:rPr>
          <w:rFonts w:hint="eastAsia" w:ascii="楷体" w:hAnsi="楷体" w:eastAsia="楷体"/>
          <w:sz w:val="32"/>
          <w:szCs w:val="32"/>
          <w:highlight w:val="none"/>
        </w:rPr>
        <w:t>（二）检验项目</w:t>
      </w:r>
    </w:p>
    <w:p>
      <w:pPr>
        <w:pStyle w:val="6"/>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624" w:firstLineChars="20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蜂蜜检验项目包括果糖和葡萄糖、铅（以Pb计）、氯霉素、喹诺酮类（洛美沙星、培氟沙星、氧氟沙星、诺氟沙星）、山梨酸及其钾盐（以山梨酸计）、菌落总数、大肠菌群、霉菌计数、嗜渗酵母计数。</w:t>
      </w:r>
    </w:p>
    <w:p>
      <w:pPr>
        <w:pStyle w:val="7"/>
        <w:numPr>
          <w:ilvl w:val="0"/>
          <w:numId w:val="0"/>
        </w:numPr>
        <w:spacing w:line="600" w:lineRule="exact"/>
        <w:ind w:left="640" w:leftChars="0"/>
        <w:rPr>
          <w:rFonts w:eastAsia="黑体"/>
          <w:color w:val="000000"/>
          <w:sz w:val="32"/>
          <w:szCs w:val="32"/>
          <w:highlight w:val="none"/>
        </w:rPr>
      </w:pPr>
      <w:r>
        <w:rPr>
          <w:rFonts w:hint="eastAsia" w:eastAsia="黑体"/>
          <w:color w:val="000000"/>
          <w:sz w:val="32"/>
          <w:szCs w:val="32"/>
          <w:highlight w:val="none"/>
          <w:lang w:eastAsia="zh-CN"/>
        </w:rPr>
        <w:t>九、餐饮食品</w:t>
      </w:r>
    </w:p>
    <w:p>
      <w:pPr>
        <w:spacing w:line="600" w:lineRule="exact"/>
        <w:ind w:firstLine="780" w:firstLineChars="250"/>
        <w:rPr>
          <w:rFonts w:ascii="楷体" w:hAnsi="楷体" w:eastAsia="楷体"/>
          <w:sz w:val="32"/>
          <w:szCs w:val="32"/>
          <w:highlight w:val="none"/>
        </w:rPr>
      </w:pPr>
      <w:r>
        <w:rPr>
          <w:rFonts w:hint="eastAsia" w:ascii="楷体" w:hAnsi="楷体" w:eastAsia="楷体"/>
          <w:sz w:val="32"/>
          <w:szCs w:val="32"/>
          <w:highlight w:val="none"/>
        </w:rPr>
        <w:t>（一）抽检依据</w:t>
      </w:r>
    </w:p>
    <w:p>
      <w:pPr>
        <w:pStyle w:val="6"/>
        <w:keepNext w:val="0"/>
        <w:keepLines w:val="0"/>
        <w:pageBreakBefore w:val="0"/>
        <w:widowControl w:val="0"/>
        <w:kinsoku/>
        <w:wordWrap w:val="0"/>
        <w:overflowPunct/>
        <w:topLinePunct w:val="0"/>
        <w:autoSpaceDE w:val="0"/>
        <w:autoSpaceDN w:val="0"/>
        <w:bidi w:val="0"/>
        <w:adjustRightInd w:val="0"/>
        <w:snapToGrid/>
        <w:spacing w:line="240" w:lineRule="auto"/>
        <w:ind w:left="0" w:leftChars="0" w:right="0" w:rightChars="0" w:firstLine="780" w:firstLineChars="25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抽检依据是</w:t>
      </w:r>
      <w:r>
        <w:rPr>
          <w:rFonts w:hint="eastAsia" w:ascii="仿宋" w:hAnsi="仿宋" w:eastAsia="仿宋" w:cs="仿宋"/>
          <w:color w:val="auto"/>
          <w:sz w:val="32"/>
          <w:szCs w:val="32"/>
          <w:highlight w:val="none"/>
        </w:rPr>
        <w:t>《食品安全国家标准 食品添加剂使用标准》</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GB 2760</w:t>
      </w:r>
      <w:r>
        <w:rPr>
          <w:rFonts w:hint="eastAsia" w:ascii="仿宋" w:hAnsi="仿宋" w:eastAsia="仿宋" w:cs="仿宋"/>
          <w:color w:val="auto"/>
          <w:sz w:val="32"/>
          <w:szCs w:val="32"/>
          <w:highlight w:val="none"/>
          <w:lang w:val="en-US" w:eastAsia="zh-CN"/>
        </w:rPr>
        <w:t>-</w:t>
      </w:r>
      <w:r>
        <w:rPr>
          <w:rFonts w:hint="eastAsia" w:ascii="仿宋" w:hAnsi="仿宋" w:eastAsia="仿宋" w:cs="仿宋"/>
          <w:color w:val="auto"/>
          <w:sz w:val="32"/>
          <w:szCs w:val="32"/>
          <w:highlight w:val="none"/>
        </w:rPr>
        <w:t>2014</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《食品安全国家标准 食品中污染物限量》</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GB 2762</w:t>
      </w:r>
      <w:r>
        <w:rPr>
          <w:rFonts w:hint="eastAsia" w:ascii="仿宋" w:hAnsi="仿宋" w:eastAsia="仿宋" w:cs="仿宋"/>
          <w:color w:val="auto"/>
          <w:sz w:val="32"/>
          <w:szCs w:val="32"/>
          <w:highlight w:val="none"/>
          <w:lang w:val="en-US" w:eastAsia="zh-CN"/>
        </w:rPr>
        <w:t>-</w:t>
      </w:r>
      <w:r>
        <w:rPr>
          <w:rFonts w:hint="eastAsia" w:ascii="仿宋" w:hAnsi="仿宋" w:eastAsia="仿宋" w:cs="仿宋"/>
          <w:color w:val="auto"/>
          <w:sz w:val="32"/>
          <w:szCs w:val="32"/>
          <w:highlight w:val="none"/>
        </w:rPr>
        <w:t>2017</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《食品安全国家标准 动物性水产制品》</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GB 10136</w:t>
      </w:r>
      <w:r>
        <w:rPr>
          <w:rFonts w:hint="eastAsia" w:ascii="仿宋" w:hAnsi="仿宋" w:eastAsia="仿宋" w:cs="仿宋"/>
          <w:color w:val="auto"/>
          <w:sz w:val="32"/>
          <w:szCs w:val="32"/>
          <w:highlight w:val="none"/>
          <w:lang w:val="en-US" w:eastAsia="zh-CN"/>
        </w:rPr>
        <w:t>-</w:t>
      </w:r>
      <w:r>
        <w:rPr>
          <w:rFonts w:hint="eastAsia" w:ascii="仿宋" w:hAnsi="仿宋" w:eastAsia="仿宋" w:cs="仿宋"/>
          <w:color w:val="auto"/>
          <w:sz w:val="32"/>
          <w:szCs w:val="32"/>
          <w:highlight w:val="none"/>
        </w:rPr>
        <w:t>2015</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《食品中可能违法添加的非食用物质和易滥用的食品添加剂名单(第1-5批汇总)》(全国打击违法添加非食用物质和滥用食品添加剂专项整治领导小组于二〇一一年四月十九日汇总发布)</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中华人民共和国农业部公告第235号《动物性食品中兽药最高残留限量》</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中华人民共和国农业部公告第560号《兽药地方标准废止目录》</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中华人民共和国农业部公告第2292号</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中华人民共和国卫生部</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国家食品药品监督管理局公告(2012年第10号)。</w:t>
      </w:r>
    </w:p>
    <w:p>
      <w:pPr>
        <w:spacing w:line="600" w:lineRule="exact"/>
        <w:ind w:firstLine="780" w:firstLineChars="250"/>
        <w:rPr>
          <w:rFonts w:hint="eastAsia" w:ascii="楷体" w:hAnsi="楷体" w:eastAsia="楷体"/>
          <w:sz w:val="32"/>
          <w:szCs w:val="32"/>
          <w:highlight w:val="none"/>
        </w:rPr>
      </w:pPr>
      <w:r>
        <w:rPr>
          <w:rFonts w:hint="eastAsia" w:ascii="楷体" w:hAnsi="楷体" w:eastAsia="楷体"/>
          <w:sz w:val="32"/>
          <w:szCs w:val="32"/>
          <w:highlight w:val="none"/>
        </w:rPr>
        <w:t>（二）检验项目</w:t>
      </w:r>
    </w:p>
    <w:p>
      <w:pPr>
        <w:pStyle w:val="6"/>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624" w:firstLineChars="20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1.油炸面制品(自制）抽检项目包括铝的残留量(干样品，以A1计）。</w:t>
      </w:r>
    </w:p>
    <w:p>
      <w:pPr>
        <w:pStyle w:val="6"/>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624" w:firstLineChars="20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2.其他饮料(自制）抽检项目包括苯甲酸及其钠盐（以苯甲酸计）、山梨酸及其钾盐（以山梨酸计）、糖精钠（以糖精计）、铅（以Pb计）。</w:t>
      </w:r>
    </w:p>
    <w:p>
      <w:pPr>
        <w:pStyle w:val="6"/>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624" w:firstLineChars="20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3.餐饮食品(外卖配送）抽检项目包括菌落总数、沙门氏菌、金黄色葡萄球菌、蜡样芽孢杆菌、单核细胞增生李斯特氏菌、大肠埃希氏菌0157、副溶血性弧菌。</w:t>
      </w:r>
    </w:p>
    <w:p>
      <w:pPr>
        <w:pStyle w:val="6"/>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624" w:firstLineChars="20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4.畜肉（餐饮）抽检项目包括克伦特罗、莱克多巴胺、沙丁胺醇、氯霉素、恩诺沙星（以恩诺沙星与环丙沙星之和计）。</w:t>
      </w:r>
    </w:p>
    <w:p>
      <w:pPr>
        <w:pStyle w:val="6"/>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624" w:firstLineChars="20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5.禽肉（餐饮）抽检项目包括恩诺沙星（以恩诺沙星与环丙沙星之和计）、氯霉素、五氯酚酸钠。</w:t>
      </w:r>
    </w:p>
    <w:p>
      <w:pPr>
        <w:pStyle w:val="6"/>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624" w:firstLineChars="20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6.腌腊肉制品（餐饮)抽检项目包括胭脂红、亚硝酸盐(以亚硝酸钠计)、苯甲酸及其钠盐(以苯甲酸计)、山梨酸及其钾盐(以山梨酸计)。</w:t>
      </w:r>
    </w:p>
    <w:p>
      <w:pPr>
        <w:pStyle w:val="6"/>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624" w:firstLineChars="20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7.其他熟肉制品（餐饮）抽检项目包括镉(以Cd计)、孔雀石绿(以孔雀石绿及其代谢物隐色孔雀石绿残留量之和计)、氯霉素、呋喃它酮代谢物、呋喃妥因代谢物、呋喃西林代谢物、呋喃唑酮代谢物、恩诺沙星(以恩诺沙星与环丙沙星之和计)、氧氟沙星、磺胺类(总量)。</w:t>
      </w:r>
    </w:p>
    <w:p>
      <w:pPr>
        <w:pStyle w:val="6"/>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624" w:firstLineChars="20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8.凉拌菜（餐饮）抽检项目包括金黄色葡萄球菌、单核细胞增生李斯特氏菌。</w:t>
      </w:r>
    </w:p>
    <w:p>
      <w:pPr>
        <w:pStyle w:val="6"/>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624" w:firstLineChars="20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9.酱腌菜（餐饮)抽检项目包括苯甲酸及其钠盐（以苯甲酸计）、山梨酸及其钾盐（以山梨酸计）、糖精钠（以糖精计）。</w:t>
      </w:r>
    </w:p>
    <w:p>
      <w:pPr>
        <w:pStyle w:val="6"/>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624" w:firstLineChars="20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10.米粉制品（餐饮)抽检项目包括铅（以Pb计）、苯甲酸及其钠盐（以苯甲酸计）、山梨酸及其钾盐（以山梨酸计）、脱氢乙酸及其钠盐（以脱氢乙酸计）、二氧化硫残留量、菌落总数、大肠菌群、沙门氏菌、金黄色葡萄球菌。</w:t>
      </w:r>
    </w:p>
    <w:p>
      <w:pPr>
        <w:pStyle w:val="6"/>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624" w:firstLineChars="20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11.粉丝、粉条（餐饮）抽检项目包括铅（以Pb计）、苯甲酸及其钠盐（以苯甲酸计）、山梨酸及其钾盐（以山梨酸计）、脱氢乙酸及其钠盐（以脱氢乙酸计）、二氧化硫残留量、菌落总数、大肠菌群、沙门氏菌、金黄色葡萄球菌。</w:t>
      </w:r>
    </w:p>
    <w:p>
      <w:pPr>
        <w:pStyle w:val="6"/>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624" w:firstLineChars="20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12.煎炸过程用油（限餐饮店)抽检项目包括酸价、极性组分、游离棉酚。</w:t>
      </w:r>
    </w:p>
    <w:p>
      <w:pPr>
        <w:pStyle w:val="6"/>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624" w:firstLineChars="20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13.餐馆用餐饮具（一次性餐饮具)抽检项目包括菌落总数、大肠埃希氏菌、沙门氏菌、金黄色葡萄球菌。</w:t>
      </w:r>
    </w:p>
    <w:p>
      <w:pPr>
        <w:pStyle w:val="6"/>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624" w:firstLineChars="20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14.汤汁类（餐饮)抽检项目包括吗啡、可待因、蒂巴因、罂粟碱、那可丁。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pPr>
      <w:r>
        <w:rPr>
          <w:rFonts w:hint="eastAsia" w:ascii="仿宋" w:hAnsi="仿宋" w:eastAsia="仿宋" w:cs="仿宋"/>
          <w:sz w:val="32"/>
          <w:szCs w:val="32"/>
          <w:highlight w:val="none"/>
          <w:lang w:val="en-US" w:eastAsia="zh-CN"/>
        </w:rPr>
        <w:t>15.寿司（餐饮）抽检项目包括沙门氏菌、副溶血性弧菌。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dobeHeitiStd-Regular">
    <w:altName w:val="宋体"/>
    <w:panose1 w:val="00000000000000000000"/>
    <w:charset w:val="86"/>
    <w:family w:val="auto"/>
    <w:pitch w:val="default"/>
    <w:sig w:usb0="00000000" w:usb1="00000000" w:usb2="00000000" w:usb3="00000000" w:csb0="00040000" w:csb1="00000000"/>
  </w:font>
  <w:font w:name="E-BZ+ZFKCI1-1">
    <w:altName w:val="宋体"/>
    <w:panose1 w:val="00000000000000000000"/>
    <w:charset w:val="86"/>
    <w:family w:val="auto"/>
    <w:pitch w:val="default"/>
    <w:sig w:usb0="00000000" w:usb1="00000000" w:usb2="00000000" w:usb3="00000000" w:csb0="00040000" w:csb1="00000000"/>
  </w:font>
  <w:font w:name="方正书宋简体">
    <w:panose1 w:val="03000509000000000000"/>
    <w:charset w:val="86"/>
    <w:family w:val="auto"/>
    <w:pitch w:val="default"/>
    <w:sig w:usb0="00000001" w:usb1="080E0000" w:usb2="00000000" w:usb3="00000000" w:csb0="00040000" w:csb1="00000000"/>
  </w:font>
  <w:font w:name="E-BZ+ZFKCI1-1">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FZHTK--GBK1-0">
    <w:altName w:val="宋体"/>
    <w:panose1 w:val="00000000000000000000"/>
    <w:charset w:val="86"/>
    <w:family w:val="auto"/>
    <w:pitch w:val="default"/>
    <w:sig w:usb0="00000000" w:usb1="00000000" w:usb2="00000000" w:usb3="00000000" w:csb0="00040000" w:csb1="00000000"/>
  </w:font>
  <w:font w:name="FZKTJW--GB1-0">
    <w:altName w:val="宋体"/>
    <w:panose1 w:val="00000000000000000000"/>
    <w:charset w:val="86"/>
    <w:family w:val="auto"/>
    <w:pitch w:val="default"/>
    <w:sig w:usb0="00000000" w:usb1="00000000" w:usb2="00000000" w:usb3="00000000" w:csb0="00040000" w:csb1="00000000"/>
  </w:font>
  <w:font w:name="FZHTJW--GB1-0">
    <w:altName w:val="宋体"/>
    <w:panose1 w:val="00000000000000000000"/>
    <w:charset w:val="86"/>
    <w:family w:val="auto"/>
    <w:pitch w:val="default"/>
    <w:sig w:usb0="00000000" w:usb1="00000000" w:usb2="00000000" w:usb3="00000000" w:csb0="00040000" w:csb1="00000000"/>
  </w:font>
  <w:font w:name="Times">
    <w:altName w:val="Times New Roman"/>
    <w:panose1 w:val="02020603050405020304"/>
    <w:charset w:val="00"/>
    <w:family w:val="roman"/>
    <w:pitch w:val="default"/>
    <w:sig w:usb0="00000000" w:usb1="00000000" w:usb2="00000008" w:usb3="00000000" w:csb0="000001FF" w:csb1="00000000"/>
  </w:font>
  <w:font w:name="楷体_GB2312">
    <w:altName w:val="楷体"/>
    <w:panose1 w:val="02010609030101010101"/>
    <w:charset w:val="86"/>
    <w:family w:val="modern"/>
    <w:pitch w:val="default"/>
    <w:sig w:usb0="00000000" w:usb1="00000000" w:usb2="00000010" w:usb3="00000000" w:csb0="00040000" w:csb1="00000000"/>
  </w:font>
  <w:font w:name="方正黑体简体">
    <w:altName w:val="Arial Unicode MS"/>
    <w:panose1 w:val="02010601030101010101"/>
    <w:charset w:val="86"/>
    <w:family w:val="auto"/>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Arial">
    <w:panose1 w:val="020B0604020202020204"/>
    <w:charset w:val="00"/>
    <w:family w:val="swiss"/>
    <w:pitch w:val="default"/>
    <w:sig w:usb0="E0002AFF" w:usb1="C0007843" w:usb2="00000009" w:usb3="00000000" w:csb0="400001FF" w:csb1="FFFF0000"/>
  </w:font>
  <w:font w:name="Batang">
    <w:panose1 w:val="02030600000101010101"/>
    <w:charset w:val="81"/>
    <w:family w:val="roman"/>
    <w:pitch w:val="default"/>
    <w:sig w:usb0="B00002AF" w:usb1="69D77CFB" w:usb2="00000030" w:usb3="00000000" w:csb0="4008009F" w:csb1="DFD70000"/>
  </w:font>
  <w:font w:name="楷体">
    <w:panose1 w:val="02010609060101010101"/>
    <w:charset w:val="86"/>
    <w:family w:val="auto"/>
    <w:pitch w:val="default"/>
    <w:sig w:usb0="800002BF" w:usb1="38CF7CFA" w:usb2="00000016" w:usb3="00000000" w:csb0="00040001" w:csb1="00000000"/>
  </w:font>
  <w:font w:name="DLF-32771-0-294221330+ZLRCrb-43">
    <w:altName w:val="宋体"/>
    <w:panose1 w:val="00000000000000000000"/>
    <w:charset w:val="86"/>
    <w:family w:val="auto"/>
    <w:pitch w:val="default"/>
    <w:sig w:usb0="00000000" w:usb1="00000000" w:usb2="00000000" w:usb3="00000000" w:csb0="00040000" w:csb1="00000000"/>
  </w:font>
  <w:font w:name="AdobeHeitiStd-Regular">
    <w:altName w:val="Segoe Print"/>
    <w:panose1 w:val="00000000000000000000"/>
    <w:charset w:val="00"/>
    <w:family w:val="auto"/>
    <w:pitch w:val="default"/>
    <w:sig w:usb0="00000000" w:usb1="00000000" w:usb2="00000000" w:usb3="00000000" w:csb0="00000000" w:csb1="00000000"/>
  </w:font>
  <w:font w:name="FZHTJW--GB1-0">
    <w:altName w:val="Segoe Print"/>
    <w:panose1 w:val="00000000000000000000"/>
    <w:charset w:val="00"/>
    <w:family w:val="auto"/>
    <w:pitch w:val="default"/>
    <w:sig w:usb0="00000000" w:usb1="00000000" w:usb2="00000000" w:usb3="00000000" w:csb0="00000000" w:csb1="00000000"/>
  </w:font>
  <w:font w:name="DY1+ZHBGhf-1">
    <w:altName w:val="宋体"/>
    <w:panose1 w:val="00000000000000000000"/>
    <w:charset w:val="86"/>
    <w:family w:val="auto"/>
    <w:pitch w:val="default"/>
    <w:sig w:usb0="00000000" w:usb1="00000000" w:usb2="00000000" w:usb3="00000000" w:csb0="00040000" w:csb1="00000000"/>
  </w:font>
  <w:font w:name="DY297+ZHBGii-646">
    <w:altName w:val="宋体"/>
    <w:panose1 w:val="00000000000000000000"/>
    <w:charset w:val="86"/>
    <w:family w:val="auto"/>
    <w:pitch w:val="default"/>
    <w:sig w:usb0="00000000" w:usb1="00000000" w:usb2="00000000" w:usb3="00000000" w:csb0="00040000" w:csb1="00000000"/>
  </w:font>
  <w:font w:name="DY7+ZHBGhg-8">
    <w:altName w:val="宋体"/>
    <w:panose1 w:val="00000000000000000000"/>
    <w:charset w:val="86"/>
    <w:family w:val="auto"/>
    <w:pitch w:val="default"/>
    <w:sig w:usb0="00000000" w:usb1="00000000" w:usb2="00000000" w:usb3="00000000" w:csb0="00040000" w:csb1="00000000"/>
  </w:font>
  <w:font w:name="DY3+ZHBGhf-3">
    <w:altName w:val="宋体"/>
    <w:panose1 w:val="00000000000000000000"/>
    <w:charset w:val="86"/>
    <w:family w:val="auto"/>
    <w:pitch w:val="default"/>
    <w:sig w:usb0="00000000" w:usb1="00000000" w:usb2="00000000" w:usb3="00000000" w:csb0="00040000" w:csb1="00000000"/>
  </w:font>
  <w:font w:name="B9+楷体">
    <w:altName w:val="宋体"/>
    <w:panose1 w:val="00000000000000000000"/>
    <w:charset w:val="86"/>
    <w:family w:val="auto"/>
    <w:pitch w:val="default"/>
    <w:sig w:usb0="00000000" w:usb1="00000000" w:usb2="00000000" w:usb3="00000000" w:csb0="00040000" w:csb1="00000000"/>
  </w:font>
  <w:font w:name="B5+CAJSymbolA">
    <w:altName w:val="宋体"/>
    <w:panose1 w:val="00000000000000000000"/>
    <w:charset w:val="86"/>
    <w:family w:val="auto"/>
    <w:pitch w:val="default"/>
    <w:sig w:usb0="00000000" w:usb1="00000000" w:usb2="00000000" w:usb3="00000000" w:csb0="00040000" w:csb1="00000000"/>
  </w:font>
  <w:font w:name="E-HZ+ZECJcD-2">
    <w:altName w:val="宋体"/>
    <w:panose1 w:val="00000000000000000000"/>
    <w:charset w:val="86"/>
    <w:family w:val="auto"/>
    <w:pitch w:val="default"/>
    <w:sig w:usb0="00000000" w:usb1="00000000" w:usb2="00000000" w:usb3="00000000" w:csb0="00040000" w:csb1="00000000"/>
  </w:font>
  <w:font w:name="zuoyeFont_mathFont">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方正大标宋简体">
    <w:altName w:val="微软雅黑"/>
    <w:panose1 w:val="02010601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F70FBD"/>
    <w:rsid w:val="26153BC5"/>
    <w:rsid w:val="5D0570A9"/>
    <w:rsid w:val="70F70FB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character" w:styleId="4">
    <w:name w:val="page number"/>
    <w:basedOn w:val="3"/>
    <w:uiPriority w:val="0"/>
  </w:style>
  <w:style w:type="paragraph" w:customStyle="1" w:styleId="6">
    <w:name w:val="Default"/>
    <w:qFormat/>
    <w:uiPriority w:val="0"/>
    <w:pPr>
      <w:widowControl w:val="0"/>
      <w:autoSpaceDE w:val="0"/>
      <w:autoSpaceDN w:val="0"/>
      <w:adjustRightInd w:val="0"/>
    </w:pPr>
    <w:rPr>
      <w:rFonts w:hint="eastAsia" w:ascii="MS Mincho" w:hAnsi="MS Mincho" w:eastAsia="MS Mincho" w:cs="Times New Roman"/>
      <w:color w:val="000000"/>
      <w:sz w:val="24"/>
      <w:szCs w:val="22"/>
      <w:lang w:val="en-US" w:eastAsia="zh-CN" w:bidi="ar-SA"/>
    </w:rPr>
  </w:style>
  <w:style w:type="paragraph" w:customStyle="1" w:styleId="7">
    <w:name w:val="List Paragraph"/>
    <w:basedOn w:val="1"/>
    <w:qFormat/>
    <w:uiPriority w:val="0"/>
    <w:pPr>
      <w:ind w:firstLine="420" w:firstLine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2020-02-14T06:33:00Z</dcterms:created>
  <dc:creator>罗钰珊</dc:creator>
  <cp:lastModifiedBy>罗钰珊</cp:lastModifiedBy>
  <dcterms:modified xsi:type="dcterms:W3CDTF">2020-02-14T06:33:50Z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