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酸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值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主要反映食品中的油脂酸败的程度。油脂酸败产生的醛酮类等化合物长期摄入会对健康有一定影响，但一般情况下，消费者可以辨别出油脂酸败特有的哈喇等异味，需避免食用。造成酸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值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不合格的主要原因有：食品生产者原料采购上把关不严，油脂加工工艺不达标；产品储藏条件不当，特别是在环境温度较高时，易导致食品中油脂的氧化酸败。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E5054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2020-03-06T03:01:02Z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