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eastAsia="黑体"/>
          <w:sz w:val="32"/>
          <w:szCs w:val="32"/>
        </w:rPr>
      </w:pPr>
      <w:r>
        <w:rPr>
          <w:rFonts w:eastAsia="黑体"/>
          <w:sz w:val="32"/>
          <w:szCs w:val="32"/>
        </w:rPr>
        <w:t>一、调味品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抽检依据《食品安全国家标准 食品添加剂使用标准》（GB 2760-2014）、《食品安全国家标准 食品中污染物限量》（GB 2762-2017）、《食品安全国家标准 食品中农药最大残留限量》（GB 2763-2016）</w:t>
      </w:r>
      <w:r>
        <w:rPr>
          <w:rFonts w:hint="eastAsia" w:ascii="Times New Roman" w:hAnsi="Times New Roman" w:eastAsia="仿宋_GB2312"/>
          <w:sz w:val="32"/>
          <w:szCs w:val="32"/>
          <w:lang w:eastAsia="zh-CN"/>
        </w:rPr>
        <w:t>、</w:t>
      </w:r>
      <w:r>
        <w:rPr>
          <w:rFonts w:hint="eastAsia" w:eastAsia="仿宋_GB2312"/>
          <w:sz w:val="32"/>
          <w:szCs w:val="32"/>
        </w:rPr>
        <w:t>全国打击违法添加非食用物质和滥用食品添加剂专项整治领导小组关于印发《食品中可能违法添加的非食用物质和易滥用的食品添加剂品种名单（第一批）》的通知（食品整治办〔2008〕3号）、全国食品安全整顿工作办公室关于印发《食品中可能违法添加的非食用物质和易滥用的食品添加剂品种名单（第五批）》的通知（整顿办函〔2011〕1号）</w:t>
      </w:r>
      <w:r>
        <w:rPr>
          <w:rFonts w:eastAsia="仿宋_GB2312"/>
          <w:sz w:val="32"/>
          <w:szCs w:val="32"/>
        </w:rPr>
        <w:t>等标准及产品明示标准和指标的要求。</w:t>
      </w:r>
    </w:p>
    <w:p>
      <w:pPr>
        <w:spacing w:line="540" w:lineRule="exact"/>
        <w:ind w:firstLine="640" w:firstLineChars="200"/>
        <w:outlineLvl w:val="9"/>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.辣椒、花椒、辣椒粉、花椒</w:t>
      </w:r>
      <w:r>
        <w:rPr>
          <w:rFonts w:hint="eastAsia" w:eastAsia="仿宋_GB2312"/>
          <w:sz w:val="32"/>
          <w:szCs w:val="32"/>
        </w:rPr>
        <w:t>粉</w:t>
      </w:r>
      <w:r>
        <w:rPr>
          <w:rFonts w:eastAsia="仿宋_GB2312"/>
          <w:sz w:val="32"/>
          <w:szCs w:val="32"/>
        </w:rPr>
        <w:t>检验项目：铅（以Pb计）、马拉硫磷、苏丹红I-IV、苯甲酸及其钠盐（以苯甲酸计）、山梨酸及其钾盐（以山梨酸计）、糖精钠（以糖精计）。</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.其他香辛料调味品检验项目：铅（以Pb计）、苏丹红I-IV、苯甲酸及其钠盐（以苯甲酸计）、山梨酸及其钾盐（以山梨酸计）、糖精钠（以糖精计）。</w:t>
      </w:r>
    </w:p>
    <w:p>
      <w:pPr>
        <w:spacing w:line="540" w:lineRule="exact"/>
        <w:ind w:firstLine="640" w:firstLineChars="200"/>
        <w:rPr>
          <w:rFonts w:eastAsia="仿宋_GB2312"/>
          <w:sz w:val="32"/>
          <w:szCs w:val="32"/>
        </w:rPr>
      </w:pPr>
    </w:p>
    <w:p>
      <w:pPr>
        <w:spacing w:line="540" w:lineRule="exact"/>
        <w:ind w:firstLine="640" w:firstLineChars="200"/>
        <w:rPr>
          <w:rFonts w:eastAsia="黑体"/>
          <w:sz w:val="32"/>
          <w:szCs w:val="32"/>
        </w:rPr>
      </w:pPr>
      <w:r>
        <w:rPr>
          <w:rFonts w:eastAsia="黑体"/>
          <w:sz w:val="32"/>
          <w:szCs w:val="32"/>
        </w:rPr>
        <w:t>二、肉制品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29921-2013）、《食品安全国家标准 熟肉制品》（GB 2726-2016）、《食品安全国家标准 腌腊肉制品》（GB 2730-2015）</w:t>
      </w:r>
      <w:r>
        <w:rPr>
          <w:rFonts w:hint="eastAsia" w:ascii="Times New Roman" w:hAnsi="Times New Roman" w:eastAsia="仿宋_GB2312"/>
          <w:sz w:val="32"/>
          <w:szCs w:val="32"/>
          <w:lang w:eastAsia="zh-CN"/>
        </w:rPr>
        <w:t>、</w:t>
      </w:r>
      <w:r>
        <w:rPr>
          <w:rFonts w:ascii="Times New Roman" w:hAnsi="Times New Roman" w:eastAsia="仿宋_GB2312"/>
          <w:sz w:val="32"/>
          <w:szCs w:val="32"/>
        </w:rPr>
        <w:t>《酱卤肉制品》（GB/T 23586-2009）、</w:t>
      </w:r>
      <w:r>
        <w:rPr>
          <w:rFonts w:hint="eastAsia" w:ascii="Times New Roman" w:hAnsi="Times New Roman" w:eastAsia="仿宋_GB2312"/>
          <w:sz w:val="32"/>
          <w:szCs w:val="32"/>
        </w:rPr>
        <w:t>全国打击违法添加非食用物质和滥用食品添加剂专项整治领导小组关于印发《食品中可能违法添加的非食用物质和易滥用的食品添加剂品种名单（第一批）》的通知（食品整治办〔2008〕3号）、全国食品安全整顿工作办公室关于印发《食品中可能违法添加的非食用物质和易滥用的食品添加剂品种名单（第五批）》的通知（整顿办函〔2011〕1号）</w:t>
      </w:r>
      <w:r>
        <w:rPr>
          <w:rFonts w:ascii="Times New Roman" w:hAnsi="Times New Roman"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1.腌腊肉制品检验项目：过氧化值（以脂肪计）、铅（以Pb计）、铬（以Cr计）、总砷（以As计）、N-二甲基亚硝胺、氯霉素、亚硝酸盐（以亚硝酸钠计）、苯甲酸及其钠盐（以苯甲酸计）、山梨酸及其钾盐（以山梨酸计）、脱氢乙酸及其钠盐（以脱氢乙酸计）、防腐剂混合使用时各自用量占其最大使用量的比例之和、胭脂红、糖精钠（以糖精计）。</w:t>
      </w:r>
    </w:p>
    <w:p>
      <w:pPr>
        <w:widowControl/>
        <w:ind w:firstLine="640" w:firstLineChars="200"/>
        <w:jc w:val="left"/>
        <w:rPr>
          <w:rFonts w:eastAsia="仿宋_GB2312"/>
          <w:sz w:val="32"/>
          <w:szCs w:val="32"/>
        </w:rPr>
      </w:pPr>
      <w:r>
        <w:rPr>
          <w:rFonts w:eastAsia="仿宋_GB2312"/>
          <w:sz w:val="32"/>
          <w:szCs w:val="32"/>
        </w:rPr>
        <w:t>2.酱卤肉制品检验项目：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w:t>
      </w:r>
    </w:p>
    <w:p>
      <w:pPr>
        <w:spacing w:line="540" w:lineRule="exact"/>
        <w:ind w:firstLine="640" w:firstLineChars="200"/>
        <w:rPr>
          <w:rFonts w:eastAsia="仿宋_GB2312"/>
          <w:sz w:val="32"/>
          <w:szCs w:val="32"/>
        </w:rPr>
      </w:pPr>
      <w:r>
        <w:rPr>
          <w:rFonts w:eastAsia="仿宋_GB2312"/>
          <w:sz w:val="32"/>
          <w:szCs w:val="32"/>
        </w:rPr>
        <w:t>3.熟肉干制品检验项目：铅（以Pb计）、镉（以Cd计）、铬（以Cr计）、氯霉素、苯甲酸及其钠盐（以苯甲酸计）、山梨酸及其钾盐（以山梨酸计）、脱氢乙酸及其钠盐（以脱氢乙酸计）、防腐剂混合使用时各自用量占其最大使用量的比例之和、菌落总数、大肠菌群、沙门氏菌、金黄色葡萄球菌、单核细胞增生李斯特氏菌、大肠埃希氏菌O157:H7。</w:t>
      </w:r>
    </w:p>
    <w:p>
      <w:pPr>
        <w:spacing w:line="540" w:lineRule="exact"/>
        <w:ind w:firstLine="640" w:firstLineChars="200"/>
        <w:rPr>
          <w:rFonts w:eastAsia="仿宋_GB2312"/>
          <w:sz w:val="32"/>
          <w:szCs w:val="32"/>
        </w:rPr>
      </w:pPr>
      <w:r>
        <w:rPr>
          <w:rFonts w:eastAsia="仿宋_GB2312"/>
          <w:sz w:val="32"/>
          <w:szCs w:val="32"/>
        </w:rPr>
        <w:t>4.熏烧烤肉制品检验项目：苯并[a]芘、N-二甲基亚硝胺、亚硝酸盐（以亚硝酸钠计）、菌落总数、大肠菌群、沙门氏菌、金黄色葡萄球菌、单核细胞增生李斯特氏菌。</w:t>
      </w:r>
    </w:p>
    <w:p>
      <w:pPr>
        <w:spacing w:line="540" w:lineRule="exact"/>
        <w:ind w:firstLine="640" w:firstLineChars="200"/>
        <w:rPr>
          <w:rFonts w:eastAsia="仿宋_GB2312"/>
          <w:sz w:val="32"/>
          <w:szCs w:val="32"/>
        </w:rPr>
      </w:pPr>
      <w:r>
        <w:rPr>
          <w:rFonts w:eastAsia="仿宋_GB2312"/>
          <w:sz w:val="32"/>
          <w:szCs w:val="32"/>
        </w:rPr>
        <w:t>5.熏煮香肠火腿制品检验项目：铅（以Pb计）、镉（以Cd计）、铬（以Cr计）、氯霉素、亚硝酸盐（以亚硝酸钠计）、苯甲酸及其钠盐（以苯甲酸计）、山梨酸及其钾盐（以山梨酸计）、脱氢乙酸及其钠盐（以脱氢乙酸计）、防腐剂混合使用时各自用量占其最大使用量的比例之和、糖精钠（以糖精计）、菌落总数、大肠菌群、沙门氏菌、金黄色葡萄球菌、单核细胞增生李斯特氏菌。</w:t>
      </w:r>
    </w:p>
    <w:p>
      <w:pPr>
        <w:pStyle w:val="2"/>
      </w:pPr>
    </w:p>
    <w:p>
      <w:pPr>
        <w:spacing w:line="540" w:lineRule="exact"/>
        <w:ind w:firstLine="640" w:firstLineChars="200"/>
        <w:rPr>
          <w:rFonts w:eastAsia="黑体"/>
          <w:sz w:val="32"/>
          <w:szCs w:val="32"/>
        </w:rPr>
      </w:pPr>
      <w:r>
        <w:rPr>
          <w:rFonts w:eastAsia="黑体"/>
          <w:sz w:val="32"/>
          <w:szCs w:val="32"/>
        </w:rPr>
        <w:t>三、方便食品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食品中致病菌限量》（GB 29921-2013）、《食品安全国家标准 方便面》（GB 17400-2015）《</w:t>
      </w:r>
      <w:r>
        <w:rPr>
          <w:rFonts w:hint="eastAsia" w:ascii="Times New Roman" w:hAnsi="Times New Roman" w:eastAsia="仿宋_GB2312"/>
          <w:sz w:val="32"/>
          <w:szCs w:val="32"/>
        </w:rPr>
        <w:t>食品安全国家标准 冲调谷物制品</w:t>
      </w:r>
      <w:r>
        <w:rPr>
          <w:rFonts w:ascii="Times New Roman" w:hAnsi="Times New Roman" w:eastAsia="仿宋_GB2312"/>
          <w:sz w:val="32"/>
          <w:szCs w:val="32"/>
        </w:rPr>
        <w:t>》（</w:t>
      </w:r>
      <w:r>
        <w:rPr>
          <w:rFonts w:hint="eastAsia" w:ascii="Times New Roman" w:hAnsi="Times New Roman" w:eastAsia="仿宋_GB2312"/>
          <w:sz w:val="32"/>
          <w:szCs w:val="32"/>
        </w:rPr>
        <w:t>GB 19640-2016</w:t>
      </w:r>
      <w:r>
        <w:rPr>
          <w:rFonts w:ascii="Times New Roman" w:hAnsi="Times New Roman"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1.油炸面、非油炸面、方便米粉（米线）、方便粉丝检验项目：水分、酸价（以脂肪计）、过氧化值（以脂肪计）、菌落总数、大肠菌群、沙门氏菌、金黄色葡萄球菌。</w:t>
      </w:r>
    </w:p>
    <w:p>
      <w:pPr>
        <w:spacing w:line="54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.方便粥、方便盒饭、冷面及其他熟制方便食品等检验项目：铅（以Pb计）、黄曲霉毒素B</w:t>
      </w:r>
      <w:r>
        <w:rPr>
          <w:rFonts w:eastAsia="仿宋_GB2312"/>
          <w:sz w:val="32"/>
          <w:szCs w:val="32"/>
          <w:vertAlign w:val="subscript"/>
        </w:rPr>
        <w:t>1</w:t>
      </w:r>
      <w:r>
        <w:rPr>
          <w:rFonts w:eastAsia="仿宋_GB2312"/>
          <w:sz w:val="32"/>
          <w:szCs w:val="32"/>
        </w:rPr>
        <w:t>、苯甲酸及其钠盐（以苯甲酸计）、山梨酸及其钾盐（以山梨酸计）、糖精钠（以糖精计）、菌落总数、大肠菌群、霉菌、沙门氏菌、金黄色葡萄球菌。</w:t>
      </w:r>
    </w:p>
    <w:p>
      <w:pPr>
        <w:pStyle w:val="2"/>
      </w:pPr>
    </w:p>
    <w:p>
      <w:pPr>
        <w:spacing w:line="540" w:lineRule="exact"/>
        <w:ind w:firstLine="640" w:firstLineChars="200"/>
        <w:rPr>
          <w:rFonts w:eastAsia="黑体"/>
          <w:sz w:val="32"/>
          <w:szCs w:val="32"/>
        </w:rPr>
      </w:pPr>
      <w:r>
        <w:rPr>
          <w:rFonts w:hint="eastAsia" w:eastAsia="黑体"/>
          <w:sz w:val="32"/>
          <w:szCs w:val="32"/>
        </w:rPr>
        <w:t>四</w:t>
      </w:r>
      <w:r>
        <w:rPr>
          <w:rFonts w:eastAsia="黑体"/>
          <w:sz w:val="32"/>
          <w:szCs w:val="32"/>
        </w:rPr>
        <w:t>、罐头</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罐头食品》（GB 7098-2015）等标准及产品明示标准和指标的要求。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1.水果类罐头检验项目：二氧化硫残留量、合成着色剂（柠檬黄、日落黄、苋菜红、胭脂红、赤藓红、诱惑红、亮蓝、靛蓝）、脱氢乙酸及其钠盐（以脱氢乙酸计）、苯甲酸及其钠盐（以苯甲酸计）、山梨酸及其钾盐（以山梨酸计）、糖精钠（以糖精计）、甜蜜素（以环己基氨基磺酸计）、阿斯巴甜、商业无菌。</w:t>
      </w:r>
    </w:p>
    <w:p>
      <w:pPr>
        <w:spacing w:line="540" w:lineRule="exact"/>
        <w:ind w:firstLine="640" w:firstLineChars="200"/>
        <w:rPr>
          <w:rFonts w:eastAsia="仿宋_GB2312"/>
          <w:sz w:val="32"/>
          <w:szCs w:val="32"/>
        </w:rPr>
      </w:pPr>
      <w:r>
        <w:rPr>
          <w:rFonts w:eastAsia="仿宋_GB2312"/>
          <w:sz w:val="32"/>
          <w:szCs w:val="32"/>
        </w:rPr>
        <w:t>2.蔬菜类罐头检验项目：二氧化硫残留量、脱氢乙酸及其钠盐（以脱氢乙酸计）、苯甲酸及其钠盐（以苯甲酸计）、山梨酸及其钾盐（以山梨酸计）、糖精钠（以糖精计）、阿斯巴甜、乙二胺四乙酸二钠、霉菌计数、商业无菌。</w:t>
      </w:r>
    </w:p>
    <w:p>
      <w:pPr>
        <w:pStyle w:val="2"/>
      </w:pPr>
    </w:p>
    <w:p>
      <w:pPr>
        <w:spacing w:line="540" w:lineRule="exact"/>
        <w:ind w:firstLine="640" w:firstLineChars="200"/>
        <w:rPr>
          <w:rFonts w:eastAsia="黑体"/>
          <w:sz w:val="32"/>
          <w:szCs w:val="32"/>
        </w:rPr>
      </w:pPr>
      <w:r>
        <w:rPr>
          <w:rFonts w:hint="eastAsia" w:eastAsia="黑体"/>
          <w:sz w:val="32"/>
          <w:szCs w:val="32"/>
        </w:rPr>
        <w:t>五</w:t>
      </w:r>
      <w:r>
        <w:rPr>
          <w:rFonts w:eastAsia="黑体"/>
          <w:sz w:val="32"/>
          <w:szCs w:val="32"/>
        </w:rPr>
        <w:t>、冷冻饮品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29921-2013）、《食品安全国家标准 冷冻饮品和制作料》（GB 2759-2015）、《冷冻饮品 雪糕》（GB/T 31119-2014）等标准及产品明示标准和指标的要求。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冰淇淋、雪糕、雪泥、冰棍、食用冰、甜味冰、其他类检验项目：蛋白质、</w:t>
      </w:r>
      <w:r>
        <w:rPr>
          <w:rFonts w:eastAsia="仿宋_GB2312"/>
          <w:sz w:val="32"/>
          <w:szCs w:val="32"/>
          <w:highlight w:val="none"/>
        </w:rPr>
        <w:t>铅</w:t>
      </w:r>
      <w:r>
        <w:rPr>
          <w:rFonts w:hint="eastAsia" w:eastAsia="仿宋_GB2312"/>
          <w:sz w:val="32"/>
          <w:szCs w:val="32"/>
          <w:highlight w:val="none"/>
        </w:rPr>
        <w:t>（</w:t>
      </w:r>
      <w:r>
        <w:rPr>
          <w:rFonts w:eastAsia="仿宋_GB2312"/>
          <w:sz w:val="32"/>
          <w:szCs w:val="32"/>
          <w:highlight w:val="none"/>
        </w:rPr>
        <w:t>以Pb计</w:t>
      </w:r>
      <w:r>
        <w:rPr>
          <w:rFonts w:hint="eastAsia" w:eastAsia="仿宋_GB2312"/>
          <w:sz w:val="32"/>
          <w:szCs w:val="32"/>
          <w:highlight w:val="none"/>
        </w:rPr>
        <w:t>）</w:t>
      </w:r>
      <w:r>
        <w:rPr>
          <w:rFonts w:eastAsia="仿宋_GB2312"/>
          <w:sz w:val="32"/>
          <w:szCs w:val="32"/>
        </w:rPr>
        <w:t>、糖精钠（以糖精计）、甜蜜素（以环己基氨基磺酸计）、菌落总数、大肠菌群、沙门氏菌、金黄色葡萄球菌。</w:t>
      </w:r>
    </w:p>
    <w:p>
      <w:pPr>
        <w:pStyle w:val="2"/>
      </w:pPr>
    </w:p>
    <w:p>
      <w:pPr>
        <w:spacing w:line="540" w:lineRule="exact"/>
        <w:ind w:firstLine="640" w:firstLineChars="200"/>
        <w:rPr>
          <w:rFonts w:eastAsia="黑体"/>
          <w:sz w:val="32"/>
          <w:szCs w:val="32"/>
        </w:rPr>
      </w:pPr>
      <w:r>
        <w:rPr>
          <w:rFonts w:hint="eastAsia" w:eastAsia="黑体"/>
          <w:sz w:val="32"/>
          <w:szCs w:val="32"/>
        </w:rPr>
        <w:t>六</w:t>
      </w:r>
      <w:r>
        <w:rPr>
          <w:rFonts w:eastAsia="黑体"/>
          <w:sz w:val="32"/>
          <w:szCs w:val="32"/>
        </w:rPr>
        <w:t>、速冻食品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速冻面米制品》（GB 19295-2011）。</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水饺、元宵、馄饨等生制品检验项目：过氧化值（以脂肪计）</w:t>
      </w:r>
      <w:r>
        <w:rPr>
          <w:rFonts w:hint="eastAsia" w:eastAsia="仿宋_GB2312"/>
          <w:sz w:val="32"/>
          <w:szCs w:val="32"/>
          <w:lang w:eastAsia="zh-CN"/>
        </w:rPr>
        <w:t>、糖精钠（以糖精计）</w:t>
      </w:r>
      <w:bookmarkStart w:id="0" w:name="_GoBack"/>
      <w:bookmarkEnd w:id="0"/>
      <w:r>
        <w:rPr>
          <w:rFonts w:eastAsia="仿宋_GB2312"/>
          <w:sz w:val="32"/>
          <w:szCs w:val="32"/>
        </w:rPr>
        <w:t>。</w:t>
      </w:r>
    </w:p>
    <w:p>
      <w:pPr>
        <w:pStyle w:val="2"/>
      </w:pPr>
    </w:p>
    <w:p>
      <w:pPr>
        <w:spacing w:line="540" w:lineRule="exact"/>
        <w:ind w:firstLine="640" w:firstLineChars="200"/>
        <w:rPr>
          <w:rFonts w:eastAsia="黑体"/>
          <w:sz w:val="32"/>
          <w:szCs w:val="32"/>
        </w:rPr>
      </w:pPr>
      <w:r>
        <w:rPr>
          <w:rFonts w:hint="eastAsia" w:eastAsia="黑体"/>
          <w:sz w:val="32"/>
          <w:szCs w:val="32"/>
          <w:lang w:eastAsia="zh-CN"/>
        </w:rPr>
        <w:t>七</w:t>
      </w:r>
      <w:r>
        <w:rPr>
          <w:rFonts w:eastAsia="黑体"/>
          <w:sz w:val="32"/>
          <w:szCs w:val="32"/>
        </w:rPr>
        <w:t>、薯类和膨化食品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食品中致病菌限量》（GB 29921-2013）、《食品安全国家标准 膨化食品》（GB 17401-2014）等标准及产品明示标准和指标的要求。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含油型膨化食品和非含油型膨化食品检验项目：水分、酸价（以脂肪计）、过氧化值（以脂肪计）、铅（以Pb计）、黄曲霉毒素B</w:t>
      </w:r>
      <w:r>
        <w:rPr>
          <w:rFonts w:eastAsia="仿宋_GB2312"/>
          <w:sz w:val="32"/>
          <w:szCs w:val="32"/>
          <w:vertAlign w:val="subscript"/>
        </w:rPr>
        <w:t>1</w:t>
      </w:r>
      <w:r>
        <w:rPr>
          <w:rFonts w:eastAsia="仿宋_GB2312"/>
          <w:sz w:val="32"/>
          <w:szCs w:val="32"/>
        </w:rPr>
        <w:t>、糖精钠（以糖精计）、苯甲酸及其钠盐（以苯甲酸计）、山梨酸及其钾盐（以山梨酸计）、菌落总数、大肠菌群、沙门氏菌、金黄色葡萄球菌。</w:t>
      </w:r>
    </w:p>
    <w:p>
      <w:pPr>
        <w:spacing w:line="540" w:lineRule="exact"/>
        <w:rPr>
          <w:rFonts w:eastAsia="仿宋_GB2312"/>
          <w:sz w:val="32"/>
          <w:szCs w:val="32"/>
        </w:rPr>
      </w:pPr>
    </w:p>
    <w:p>
      <w:pPr>
        <w:spacing w:line="540" w:lineRule="exact"/>
        <w:ind w:firstLine="640" w:firstLineChars="200"/>
        <w:rPr>
          <w:rFonts w:eastAsia="黑体"/>
          <w:sz w:val="32"/>
          <w:szCs w:val="32"/>
        </w:rPr>
      </w:pPr>
      <w:r>
        <w:rPr>
          <w:rFonts w:hint="eastAsia" w:eastAsia="黑体"/>
          <w:sz w:val="32"/>
          <w:szCs w:val="32"/>
          <w:lang w:eastAsia="zh-CN"/>
        </w:rPr>
        <w:t>八</w:t>
      </w:r>
      <w:r>
        <w:rPr>
          <w:rFonts w:eastAsia="黑体"/>
          <w:sz w:val="32"/>
          <w:szCs w:val="32"/>
        </w:rPr>
        <w:t>、酒类</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2760-2014，样品生产日期在2015年5月24日（含）之后）、《食品安全国家标准 食品添加剂使用标准》（GB 2760-2011，样品生产日期在2011年6月20日（含）之后，2015年5月24日之前）、《食品安全国家标准 食品添加剂使用标准》（GB 2760-2007，样品生产日期在2011年6月20日之前）、《食品安全国家标准 食品中污染物限量》（GB 2762-2017，样品生产日期在2017年9月17日（含）之后）、《食品安全国家标准 食品中污染物限量》（GB 2762-2012，样品生产日期在2017年9月17日之前）、《食品安全国家标准 蒸馏酒及其配制酒》（GB 2757-2012，样品生产日期在201</w:t>
      </w:r>
      <w:r>
        <w:rPr>
          <w:rFonts w:hint="eastAsia" w:ascii="Times New Roman" w:hAnsi="Times New Roman" w:eastAsia="仿宋_GB2312"/>
          <w:sz w:val="32"/>
          <w:szCs w:val="32"/>
        </w:rPr>
        <w:t>3</w:t>
      </w:r>
      <w:r>
        <w:rPr>
          <w:rFonts w:ascii="Times New Roman" w:hAnsi="Times New Roman" w:eastAsia="仿宋_GB2312"/>
          <w:sz w:val="32"/>
          <w:szCs w:val="32"/>
        </w:rPr>
        <w:t>年2月1日（含）之后）、《蒸馏酒及配制酒卫生标准》（GB 2757-1981，样品生产日期在201</w:t>
      </w:r>
      <w:r>
        <w:rPr>
          <w:rFonts w:hint="eastAsia" w:ascii="Times New Roman" w:hAnsi="Times New Roman" w:eastAsia="仿宋_GB2312"/>
          <w:sz w:val="32"/>
          <w:szCs w:val="32"/>
        </w:rPr>
        <w:t>3</w:t>
      </w:r>
      <w:r>
        <w:rPr>
          <w:rFonts w:ascii="Times New Roman" w:hAnsi="Times New Roman" w:eastAsia="仿宋_GB2312"/>
          <w:sz w:val="32"/>
          <w:szCs w:val="32"/>
        </w:rPr>
        <w:t>年2月1日之前）、《浓香型白酒》（GB/T 10781.1-2006）、《清香型白酒》（GB/T 10781.2-2006）、《液态法白酒》（GB/T 20821-2007）、《固液法白酒》（GB/T 20822-2007）、《葡萄酒》（GB/T 15037-2006）、《慕萨莱思》（DB65/T 2924-2008）、《绿色食品 果酒》（NY/T 1508-2017）《露酒》（GB/T 27588-2011）等标准及产品明示标准和指标的要求。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1.白酒、白酒（液态）、白酒（原酒）检验项目：酒精度、铅（以Pb计）、甲醇、氰化物（以HCN计）、糖精钠（以糖精计）、甜蜜素（以环己基氨基磺酸计）、三氯蔗糖。</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葡萄酒检验项目：酒精度、铅（以Pb计）、赭曲霉毒素A、甲醇、苯甲酸及其钠盐（以苯甲酸计）、山梨酸及其钾盐（以山梨酸计）、脱氢乙酸及其钠盐（以脱氢乙酸计）、纳他霉素、二氧化硫残留量、糖精钠（以糖精计）、甜蜜素（以环己基氨基磺酸计）、三氯蔗糖。</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.果酒检验项目：酒精度、铅（以Pb计）、二氧化硫残留量、糖精钠（以糖精计）、三氯蔗糖。</w:t>
      </w:r>
    </w:p>
    <w:p>
      <w:pPr>
        <w:spacing w:line="54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.以蒸馏酒及食用酒精为酒基的配制酒检验项目：酒精度、铅（以Pb计）、甲醇、氰化物（以HCN计）、二氧化硫残留量、糖精钠（以糖精计）、甜蜜素（以环己基氨基磺酸计）。</w:t>
      </w:r>
    </w:p>
    <w:p>
      <w:pPr>
        <w:spacing w:line="54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.以发酵酒为酒基的配制酒检验项目：酒精度、铅（以Pb计）、苯甲酸及其钠盐（以苯甲酸计）、山梨酸及其钾盐（以山梨酸计）、二氧化硫残留量、糖精钠（以糖精计）、甜蜜素（以环己基氨基磺酸计）。</w:t>
      </w:r>
    </w:p>
    <w:p>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.其他蒸馏酒检验项目：酒精度、铅（以Pb计）、甲醇、氰化物（以HCN计）、糖精钠（以糖精计）。</w:t>
      </w:r>
    </w:p>
    <w:p>
      <w:pPr>
        <w:spacing w:line="540" w:lineRule="exact"/>
        <w:ind w:firstLine="640" w:firstLineChars="200"/>
        <w:rPr>
          <w:rFonts w:eastAsia="仿宋_GB2312"/>
          <w:sz w:val="32"/>
          <w:szCs w:val="32"/>
        </w:rPr>
      </w:pPr>
    </w:p>
    <w:p>
      <w:pPr>
        <w:spacing w:line="540" w:lineRule="exact"/>
        <w:ind w:firstLine="640" w:firstLineChars="200"/>
        <w:rPr>
          <w:rFonts w:eastAsia="黑体"/>
          <w:sz w:val="32"/>
          <w:szCs w:val="32"/>
        </w:rPr>
      </w:pPr>
      <w:r>
        <w:rPr>
          <w:rFonts w:hint="eastAsia" w:eastAsia="黑体"/>
          <w:sz w:val="32"/>
          <w:szCs w:val="32"/>
          <w:lang w:eastAsia="zh-CN"/>
        </w:rPr>
        <w:t>九</w:t>
      </w:r>
      <w:r>
        <w:rPr>
          <w:rFonts w:eastAsia="黑体"/>
          <w:sz w:val="32"/>
          <w:szCs w:val="32"/>
        </w:rPr>
        <w:t>、蔬菜制品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29921-2013）、《食品安全国家标准 酱腌菜》（GB 2714-2015）、</w:t>
      </w:r>
      <w:r>
        <w:rPr>
          <w:rFonts w:hint="eastAsia" w:ascii="Times New Roman" w:hAnsi="Times New Roman" w:eastAsia="仿宋_GB2312"/>
          <w:sz w:val="32"/>
          <w:szCs w:val="32"/>
        </w:rPr>
        <w:t>全国食品安全整顿工作办公室关于印发《食品中可能违法添加的非食用物质和易滥用的食品添加剂品种名单（第五批）》的通知（整顿办函〔2011〕1号）</w:t>
      </w:r>
      <w:r>
        <w:rPr>
          <w:rFonts w:ascii="Times New Roman" w:hAnsi="Times New Roman"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酱腌菜检验项目：铅（以Pb计）、亚硝酸盐（以NaNO</w:t>
      </w:r>
      <w:r>
        <w:rPr>
          <w:rFonts w:eastAsia="仿宋_GB2312"/>
          <w:sz w:val="32"/>
          <w:szCs w:val="32"/>
          <w:vertAlign w:val="subscript"/>
        </w:rPr>
        <w:t>2</w:t>
      </w:r>
      <w:r>
        <w:rPr>
          <w:rFonts w:eastAsia="仿宋_GB2312"/>
          <w:sz w:val="32"/>
          <w:szCs w:val="32"/>
        </w:rPr>
        <w:t>计）、阿斯巴甜、苯甲酸及其钠盐（以苯甲酸计）、二氧化硫残留量、防腐剂混合使用时各自用量占其最大使用量比例之和、纽甜、三氯蔗糖、山梨酸及其钾盐（以山梨酸计）、糖精钠（以糖精计）、甜蜜素（以环己基氨基磺酸计）、脱氢乙酸及其钠盐（以脱氢乙酸计）、苏丹红I-IV、大肠菌群、金黄色葡萄球菌、沙门氏菌。</w:t>
      </w:r>
    </w:p>
    <w:p>
      <w:pPr>
        <w:spacing w:line="540" w:lineRule="exact"/>
        <w:ind w:firstLine="640" w:firstLineChars="200"/>
        <w:rPr>
          <w:rFonts w:eastAsia="仿宋_GB2312"/>
          <w:sz w:val="32"/>
          <w:szCs w:val="32"/>
        </w:rPr>
      </w:pPr>
    </w:p>
    <w:p>
      <w:pPr>
        <w:spacing w:line="540" w:lineRule="exact"/>
        <w:ind w:firstLine="640" w:firstLineChars="200"/>
        <w:rPr>
          <w:rFonts w:eastAsia="黑体"/>
          <w:sz w:val="32"/>
          <w:szCs w:val="32"/>
        </w:rPr>
      </w:pPr>
      <w:r>
        <w:rPr>
          <w:rFonts w:hint="eastAsia" w:eastAsia="黑体"/>
          <w:sz w:val="32"/>
          <w:szCs w:val="32"/>
          <w:lang w:eastAsia="zh-CN"/>
        </w:rPr>
        <w:t>十</w:t>
      </w:r>
      <w:r>
        <w:rPr>
          <w:rFonts w:eastAsia="黑体"/>
          <w:sz w:val="32"/>
          <w:szCs w:val="32"/>
        </w:rPr>
        <w:t>、水果制品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29921-2013）、《食品安全国家标准 蜜饯》（GB 14884-2016）等标准及产品明示标准和指标的要求。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蜜饯类、凉果类、果脯类、话化类、果糕类检验项目：铅（以Pb计）、苯甲酸及其钠盐（以苯甲酸计）、山梨酸及其钾盐（以山梨酸计）、脱氢乙酸及其钠盐（以脱氢乙酸计）、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w:t>
      </w:r>
    </w:p>
    <w:p>
      <w:pPr>
        <w:spacing w:line="540" w:lineRule="exact"/>
        <w:rPr>
          <w:rFonts w:eastAsia="仿宋_GB2312"/>
          <w:sz w:val="32"/>
          <w:szCs w:val="32"/>
        </w:rPr>
      </w:pPr>
    </w:p>
    <w:p>
      <w:pPr>
        <w:numPr>
          <w:ilvl w:val="0"/>
          <w:numId w:val="0"/>
        </w:numPr>
        <w:spacing w:line="540" w:lineRule="exact"/>
        <w:ind w:firstLine="640" w:firstLineChars="200"/>
        <w:rPr>
          <w:rFonts w:hint="eastAsia" w:eastAsia="黑体"/>
          <w:sz w:val="32"/>
          <w:szCs w:val="32"/>
        </w:rPr>
      </w:pPr>
      <w:r>
        <w:rPr>
          <w:rFonts w:hint="eastAsia" w:eastAsia="黑体"/>
          <w:sz w:val="32"/>
          <w:szCs w:val="32"/>
          <w:lang w:eastAsia="zh-CN"/>
        </w:rPr>
        <w:t>十一、</w:t>
      </w:r>
      <w:r>
        <w:rPr>
          <w:rFonts w:hint="eastAsia" w:eastAsia="黑体"/>
          <w:sz w:val="32"/>
          <w:szCs w:val="32"/>
        </w:rPr>
        <w:t>炒货食品及坚果制品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食品中污染物限量》</w:t>
      </w:r>
      <w:r>
        <w:rPr>
          <w:rFonts w:hint="eastAsia" w:ascii="Times New Roman" w:hAnsi="Times New Roman" w:eastAsia="仿宋_GB2312"/>
          <w:sz w:val="32"/>
          <w:szCs w:val="32"/>
          <w:lang w:eastAsia="zh-CN"/>
        </w:rPr>
        <w:t>（</w:t>
      </w:r>
      <w:r>
        <w:rPr>
          <w:rFonts w:ascii="Times New Roman" w:hAnsi="Times New Roman" w:eastAsia="仿宋_GB2312"/>
          <w:sz w:val="32"/>
          <w:szCs w:val="32"/>
        </w:rPr>
        <w:t>GB 2762-2017</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食品添加剂使用标准》</w:t>
      </w:r>
      <w:r>
        <w:rPr>
          <w:rFonts w:hint="eastAsia" w:ascii="Times New Roman" w:hAnsi="Times New Roman" w:eastAsia="仿宋_GB2312"/>
          <w:sz w:val="32"/>
          <w:szCs w:val="32"/>
          <w:lang w:eastAsia="zh-CN"/>
        </w:rPr>
        <w:t>（</w:t>
      </w:r>
      <w:r>
        <w:rPr>
          <w:rFonts w:ascii="Times New Roman" w:hAnsi="Times New Roman" w:eastAsia="仿宋_GB2312"/>
          <w:sz w:val="32"/>
          <w:szCs w:val="32"/>
        </w:rPr>
        <w:t>GB 2760-2014</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坚果与籽类食品》</w:t>
      </w:r>
      <w:r>
        <w:rPr>
          <w:rFonts w:hint="eastAsia" w:ascii="Times New Roman" w:hAnsi="Times New Roman" w:eastAsia="仿宋_GB2312"/>
          <w:sz w:val="32"/>
          <w:szCs w:val="32"/>
          <w:lang w:eastAsia="zh-CN"/>
        </w:rPr>
        <w:t>（</w:t>
      </w:r>
      <w:r>
        <w:rPr>
          <w:rFonts w:ascii="Times New Roman" w:hAnsi="Times New Roman" w:eastAsia="仿宋_GB2312"/>
          <w:sz w:val="32"/>
          <w:szCs w:val="32"/>
        </w:rPr>
        <w:t>GB 19300-2014</w:t>
      </w:r>
      <w:r>
        <w:rPr>
          <w:rFonts w:hint="eastAsia" w:ascii="Times New Roman" w:hAnsi="Times New Roman" w:eastAsia="仿宋_GB2312"/>
          <w:sz w:val="32"/>
          <w:szCs w:val="32"/>
          <w:lang w:eastAsia="zh-CN"/>
        </w:rPr>
        <w:t>）</w:t>
      </w:r>
      <w:r>
        <w:rPr>
          <w:rFonts w:ascii="Times New Roman" w:hAnsi="Times New Roman"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pStyle w:val="11"/>
        <w:spacing w:line="54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rPr>
        <w:t>其他炒货食品及坚果制品</w:t>
      </w:r>
      <w:r>
        <w:rPr>
          <w:rFonts w:ascii="Times New Roman" w:hAnsi="Times New Roman" w:eastAsia="仿宋_GB2312"/>
          <w:sz w:val="32"/>
          <w:szCs w:val="32"/>
        </w:rPr>
        <w:t>检验项目：</w:t>
      </w:r>
      <w:r>
        <w:rPr>
          <w:rFonts w:hint="eastAsia" w:ascii="Times New Roman" w:hAnsi="Times New Roman" w:eastAsia="仿宋_GB2312"/>
          <w:sz w:val="32"/>
          <w:szCs w:val="32"/>
        </w:rPr>
        <w:t>酸价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以Pb计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、三氯蔗糖、纽甜、二氧化硫残留量、过氧化值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以脂肪计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、黄曲霉毒素B₁、糖精钠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以糖精计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、甜蜜素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以环己基氨基磺酸计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、大肠菌群</w:t>
      </w:r>
      <w:r>
        <w:rPr>
          <w:rFonts w:hint="eastAsia" w:ascii="Times New Roman" w:hAnsi="Times New Roman" w:eastAsia="仿宋_GB2312"/>
          <w:sz w:val="32"/>
          <w:szCs w:val="32"/>
          <w:lang w:eastAsia="zh-CN"/>
        </w:rPr>
        <w:t>。</w:t>
      </w:r>
    </w:p>
    <w:p>
      <w:pPr>
        <w:numPr>
          <w:ilvl w:val="0"/>
          <w:numId w:val="0"/>
        </w:numPr>
        <w:spacing w:line="540" w:lineRule="exact"/>
        <w:rPr>
          <w:rFonts w:hint="default" w:eastAsia="黑体"/>
          <w:sz w:val="32"/>
          <w:szCs w:val="32"/>
          <w:lang w:val="en-US" w:eastAsia="zh-CN"/>
        </w:rPr>
      </w:pPr>
    </w:p>
    <w:p>
      <w:pPr>
        <w:numPr>
          <w:ilvl w:val="0"/>
          <w:numId w:val="0"/>
        </w:numPr>
        <w:spacing w:line="540" w:lineRule="exact"/>
        <w:ind w:firstLine="640" w:firstLineChars="200"/>
        <w:rPr>
          <w:rFonts w:eastAsia="黑体"/>
          <w:sz w:val="32"/>
          <w:szCs w:val="32"/>
        </w:rPr>
      </w:pPr>
      <w:r>
        <w:rPr>
          <w:rFonts w:hint="eastAsia" w:eastAsia="黑体"/>
          <w:sz w:val="32"/>
          <w:szCs w:val="32"/>
          <w:lang w:eastAsia="zh-CN"/>
        </w:rPr>
        <w:t>十二、</w:t>
      </w:r>
      <w:r>
        <w:rPr>
          <w:rFonts w:eastAsia="黑体"/>
          <w:sz w:val="32"/>
          <w:szCs w:val="32"/>
        </w:rPr>
        <w:t>蛋制品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29921-2013）、《食品安全国家标准 蛋与蛋制品》（GB 2749-2015）等标准及产品明示标准和指标的要求。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再制蛋检验项目：铅（以Pb计）、苯甲酸及其钠盐（以苯甲酸计）、山梨酸及其钾盐（以山梨酸计）、菌落总数、大肠菌群、沙门氏菌。</w:t>
      </w:r>
    </w:p>
    <w:p>
      <w:pPr>
        <w:spacing w:line="540" w:lineRule="exact"/>
        <w:ind w:firstLine="640" w:firstLineChars="200"/>
        <w:rPr>
          <w:rFonts w:eastAsia="仿宋_GB2312"/>
          <w:sz w:val="32"/>
          <w:szCs w:val="32"/>
        </w:rPr>
      </w:pPr>
    </w:p>
    <w:p>
      <w:pPr>
        <w:spacing w:line="540" w:lineRule="exact"/>
        <w:ind w:firstLine="640" w:firstLineChars="200"/>
        <w:rPr>
          <w:rFonts w:eastAsia="黑体"/>
          <w:sz w:val="32"/>
          <w:szCs w:val="32"/>
        </w:rPr>
      </w:pPr>
      <w:r>
        <w:rPr>
          <w:rFonts w:eastAsia="黑体"/>
          <w:sz w:val="32"/>
          <w:szCs w:val="32"/>
        </w:rPr>
        <w:t>十</w:t>
      </w:r>
      <w:r>
        <w:rPr>
          <w:rFonts w:hint="eastAsia" w:eastAsia="黑体"/>
          <w:sz w:val="32"/>
          <w:szCs w:val="32"/>
          <w:lang w:eastAsia="zh-CN"/>
        </w:rPr>
        <w:t>三</w:t>
      </w:r>
      <w:r>
        <w:rPr>
          <w:rFonts w:eastAsia="黑体"/>
          <w:sz w:val="32"/>
          <w:szCs w:val="32"/>
        </w:rPr>
        <w:t>、水产制品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食品中污染物限量》（GB 2762-2017）、《食品安全国家标准 食品中致病菌限量》（GB 29921-2013）等标准及产品明示标准和指标的要求。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.藻类干制品检验项目：铅（以Pb计）、二氧化硫残留量。</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.预制动物性水产干制品检验项目：N-二甲基亚硝胺、苯甲酸及其钠盐（以苯甲酸计）、山梨酸及其钾盐（以山梨酸计）、二氧化硫残留量。</w:t>
      </w:r>
    </w:p>
    <w:p>
      <w:pPr>
        <w:pStyle w:val="2"/>
        <w:ind w:left="8" w:leftChars="0" w:firstLine="630" w:firstLineChars="197"/>
        <w:rPr>
          <w:rFonts w:eastAsia="仿宋_GB2312"/>
          <w:sz w:val="32"/>
          <w:szCs w:val="32"/>
        </w:rPr>
      </w:pPr>
      <w:r>
        <w:rPr>
          <w:rFonts w:hint="eastAsia" w:eastAsia="仿宋_GB2312"/>
          <w:sz w:val="32"/>
          <w:szCs w:val="32"/>
          <w:lang w:val="en-US" w:eastAsia="zh-CN"/>
        </w:rPr>
        <w:t>3.</w:t>
      </w:r>
      <w:r>
        <w:rPr>
          <w:rFonts w:eastAsia="仿宋_GB2312"/>
          <w:sz w:val="32"/>
          <w:szCs w:val="32"/>
        </w:rPr>
        <w:t>熟制动物性水产制品检验项目：镉（以Cd计）、N-二甲基亚硝胺、苯甲酸及其钠盐（以苯甲酸计）、山梨酸及其钾盐（以山梨酸计）、糖精钠（以糖精计）、二氧化硫残留量、沙门氏菌、金黄色葡萄球菌、副溶血性弧菌。</w:t>
      </w:r>
    </w:p>
    <w:p>
      <w:pPr>
        <w:pStyle w:val="2"/>
        <w:rPr>
          <w:rFonts w:hint="default" w:eastAsia="仿宋_GB2312"/>
          <w:sz w:val="32"/>
          <w:szCs w:val="32"/>
          <w:lang w:val="en-US" w:eastAsia="zh-CN"/>
        </w:rPr>
      </w:pPr>
    </w:p>
    <w:p>
      <w:pPr>
        <w:spacing w:line="540" w:lineRule="exact"/>
        <w:ind w:firstLine="640" w:firstLineChars="200"/>
        <w:rPr>
          <w:rFonts w:eastAsia="黑体"/>
          <w:sz w:val="32"/>
          <w:szCs w:val="32"/>
        </w:rPr>
      </w:pPr>
      <w:r>
        <w:rPr>
          <w:rFonts w:hint="eastAsia" w:eastAsia="黑体"/>
          <w:sz w:val="32"/>
          <w:szCs w:val="32"/>
          <w:lang w:eastAsia="zh-CN"/>
        </w:rPr>
        <w:t>十四、</w:t>
      </w:r>
      <w:r>
        <w:rPr>
          <w:rFonts w:eastAsia="黑体"/>
          <w:sz w:val="32"/>
          <w:szCs w:val="32"/>
        </w:rPr>
        <w:t>淀粉及淀粉制品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w:t>
      </w:r>
      <w:r>
        <w:rPr>
          <w:rFonts w:ascii="Times New Roman" w:hAnsi="Times New Roman" w:eastAsia="仿宋_GB2312"/>
          <w:sz w:val="32"/>
          <w:szCs w:val="32"/>
          <w:highlight w:val="none"/>
        </w:rPr>
        <w:t>《食品安全国家标准 食品添加剂使用标准》（GB 2760-2014）、《食品安全国家标准 食品中污染物限量》（GB 2762-2017）等</w:t>
      </w:r>
      <w:r>
        <w:rPr>
          <w:rFonts w:ascii="Times New Roman" w:hAnsi="Times New Roman" w:eastAsia="仿宋_GB2312"/>
          <w:sz w:val="32"/>
          <w:szCs w:val="32"/>
        </w:rPr>
        <w:t>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粉丝粉条检验项目：铅（以Pb计）、铝的残留量（干样品，以Al计）、二氧化硫残留量。</w:t>
      </w:r>
    </w:p>
    <w:p>
      <w:pPr>
        <w:spacing w:line="540" w:lineRule="exact"/>
        <w:ind w:firstLine="640" w:firstLineChars="200"/>
        <w:rPr>
          <w:rFonts w:eastAsia="仿宋_GB2312"/>
          <w:sz w:val="32"/>
          <w:szCs w:val="32"/>
        </w:rPr>
      </w:pPr>
    </w:p>
    <w:p>
      <w:pPr>
        <w:spacing w:line="540" w:lineRule="exact"/>
        <w:ind w:firstLine="640" w:firstLineChars="200"/>
        <w:rPr>
          <w:rFonts w:eastAsia="黑体"/>
          <w:sz w:val="32"/>
          <w:szCs w:val="32"/>
        </w:rPr>
      </w:pPr>
      <w:r>
        <w:rPr>
          <w:rFonts w:eastAsia="黑体"/>
          <w:sz w:val="32"/>
          <w:szCs w:val="32"/>
        </w:rPr>
        <w:t>十</w:t>
      </w:r>
      <w:r>
        <w:rPr>
          <w:rFonts w:hint="eastAsia" w:eastAsia="黑体"/>
          <w:sz w:val="32"/>
          <w:szCs w:val="32"/>
          <w:lang w:eastAsia="zh-CN"/>
        </w:rPr>
        <w:t>五</w:t>
      </w:r>
      <w:r>
        <w:rPr>
          <w:rFonts w:eastAsia="黑体"/>
          <w:sz w:val="32"/>
          <w:szCs w:val="32"/>
        </w:rPr>
        <w:t>、豆制品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食品添加剂使用标准》（GB 2760-2014）、《食品安全国家标准 食品中真菌毒素限量》（GB 2761-2017）、</w:t>
      </w:r>
      <w:r>
        <w:rPr>
          <w:rFonts w:ascii="Times New Roman" w:hAnsi="Times New Roman" w:eastAsia="仿宋_GB2312"/>
          <w:sz w:val="32"/>
          <w:szCs w:val="32"/>
          <w:highlight w:val="none"/>
        </w:rPr>
        <w:t>《食品安全国家标准 食品中污染物限量》（GB 2762-2017）、</w:t>
      </w:r>
      <w:r>
        <w:rPr>
          <w:rFonts w:ascii="Times New Roman" w:hAnsi="Times New Roman" w:eastAsia="仿宋_GB2312"/>
          <w:sz w:val="32"/>
          <w:szCs w:val="32"/>
        </w:rPr>
        <w:t>《食品安全国家标准 食品中致病菌限量》（GB 29921-2013）、《食品安全国家标准 豆制品》（GB 2712-2014）等标准及产品明示标准和指标的要求。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ind w:firstLine="640" w:firstLineChars="200"/>
        <w:rPr>
          <w:rFonts w:eastAsia="仿宋_GB2312"/>
          <w:sz w:val="32"/>
          <w:szCs w:val="32"/>
        </w:rPr>
      </w:pPr>
      <w:r>
        <w:rPr>
          <w:rFonts w:eastAsia="仿宋_GB2312"/>
          <w:sz w:val="32"/>
          <w:szCs w:val="32"/>
        </w:rPr>
        <w:t>1.腐乳、豆豉、纳豆等检验项目：铅（以Pb计）、黄曲霉毒素B</w:t>
      </w:r>
      <w:r>
        <w:rPr>
          <w:rFonts w:eastAsia="仿宋_GB2312"/>
          <w:sz w:val="32"/>
          <w:szCs w:val="32"/>
          <w:vertAlign w:val="subscript"/>
        </w:rPr>
        <w:t>1</w:t>
      </w:r>
      <w:r>
        <w:rPr>
          <w:rFonts w:eastAsia="仿宋_GB2312"/>
          <w:sz w:val="32"/>
          <w:szCs w:val="32"/>
        </w:rPr>
        <w:t>、苯甲酸及其钠盐（以苯甲酸计）、山梨酸及其钾盐（以山梨酸计）、脱氢乙酸及其钠盐（以脱氢乙酸计）、糖精钠（以糖精计）、甜蜜素（以环己基氨基磺酸计）、铝的残留量（干样品，以Al计）、大肠菌群、沙门氏菌、金黄色葡萄球菌。</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豆干、豆腐、豆皮等检验项目：铅（以Pb计）、苯甲酸及其钠盐（以苯甲酸计）、山梨酸及其钾盐（以山梨酸计）、脱氢乙酸及其钠盐（以脱氢乙酸计）、丙酸及其钠盐、钙盐（以丙酸计）、防腐剂混合使用时各自用量占其最大使用量的比例之和、铝的残留量（干样品，以Al计）。</w:t>
      </w:r>
    </w:p>
    <w:p>
      <w:pPr>
        <w:spacing w:line="540" w:lineRule="exact"/>
        <w:ind w:firstLine="640" w:firstLineChars="200"/>
        <w:rPr>
          <w:rFonts w:eastAsia="仿宋_GB2312"/>
          <w:sz w:val="32"/>
          <w:szCs w:val="32"/>
        </w:rPr>
      </w:pPr>
      <w:r>
        <w:rPr>
          <w:rFonts w:hint="eastAsia" w:eastAsia="仿宋_GB2312"/>
          <w:sz w:val="32"/>
          <w:szCs w:val="32"/>
          <w:lang w:val="en-US" w:eastAsia="zh-CN"/>
        </w:rPr>
        <w:t>3.</w:t>
      </w:r>
      <w:r>
        <w:rPr>
          <w:rFonts w:eastAsia="仿宋_GB2312"/>
          <w:sz w:val="32"/>
          <w:szCs w:val="32"/>
        </w:rPr>
        <w:t>大豆蛋白类制品等检验项目：铅（以Pb计）、山梨酸及其钾盐（以山梨酸计）、脱氢乙酸及其钠盐（以脱氢乙酸计）、糖精钠（以糖精计）、三氯蔗糖、铝的残留量（干样品，以Al计）、大肠菌群、沙门氏菌、金黄色葡萄球菌。</w:t>
      </w:r>
    </w:p>
    <w:p>
      <w:pPr>
        <w:spacing w:line="540" w:lineRule="exact"/>
        <w:ind w:firstLine="640" w:firstLineChars="200"/>
        <w:rPr>
          <w:rFonts w:hint="eastAsia" w:ascii="黑体" w:hAnsi="黑体" w:eastAsia="黑体" w:cs="黑体"/>
          <w:color w:val="auto"/>
          <w:sz w:val="32"/>
          <w:szCs w:val="32"/>
          <w:lang w:eastAsia="zh-CN"/>
        </w:rPr>
      </w:pPr>
    </w:p>
    <w:p>
      <w:pPr>
        <w:spacing w:line="540" w:lineRule="exact"/>
        <w:ind w:firstLine="640" w:firstLineChars="200"/>
        <w:rPr>
          <w:rFonts w:hint="eastAsia" w:ascii="楷体" w:hAnsi="楷体" w:eastAsia="楷体" w:cs="楷体"/>
          <w:b w:val="0"/>
          <w:bCs w:val="0"/>
          <w:color w:val="auto"/>
          <w:sz w:val="32"/>
          <w:szCs w:val="32"/>
        </w:rPr>
      </w:pPr>
      <w:r>
        <w:rPr>
          <w:rFonts w:hint="eastAsia" w:ascii="黑体" w:hAnsi="黑体" w:eastAsia="黑体" w:cs="黑体"/>
          <w:color w:val="auto"/>
          <w:sz w:val="32"/>
          <w:szCs w:val="32"/>
          <w:lang w:eastAsia="zh-CN"/>
        </w:rPr>
        <w:t>十六、食用农产品</w:t>
      </w:r>
    </w:p>
    <w:p>
      <w:pPr>
        <w:numPr>
          <w:ilvl w:val="0"/>
          <w:numId w:val="2"/>
        </w:numPr>
        <w:spacing w:line="540" w:lineRule="exact"/>
        <w:ind w:left="0" w:leftChars="0" w:firstLine="420" w:firstLineChars="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抽检依据</w:t>
      </w:r>
    </w:p>
    <w:p>
      <w:pPr>
        <w:spacing w:line="540" w:lineRule="exact"/>
        <w:ind w:firstLine="640" w:firstLineChars="200"/>
        <w:outlineLvl w:val="9"/>
        <w:rPr>
          <w:rFonts w:eastAsia="仿宋_GB2312"/>
          <w:color w:val="auto"/>
          <w:sz w:val="32"/>
          <w:szCs w:val="32"/>
        </w:rPr>
      </w:pPr>
      <w:r>
        <w:rPr>
          <w:rFonts w:hint="default" w:ascii="Times New Roman" w:hAnsi="Times New Roman" w:eastAsia="仿宋_GB2312" w:cs="Times New Roman"/>
          <w:color w:val="auto"/>
          <w:sz w:val="32"/>
          <w:szCs w:val="32"/>
        </w:rPr>
        <w:t>抽检依据</w:t>
      </w:r>
      <w:r>
        <w:rPr>
          <w:rFonts w:eastAsia="仿宋_GB2312"/>
          <w:color w:val="auto"/>
          <w:sz w:val="32"/>
          <w:szCs w:val="32"/>
        </w:rPr>
        <w:t>抽检依据</w:t>
      </w:r>
      <w:r>
        <w:rPr>
          <w:rFonts w:hint="eastAsia" w:eastAsia="仿宋_GB2312"/>
          <w:color w:val="auto"/>
          <w:sz w:val="32"/>
          <w:szCs w:val="32"/>
        </w:rPr>
        <w:t>《食品安全国家标准 鲜</w:t>
      </w:r>
      <w:r>
        <w:rPr>
          <w:rFonts w:hint="eastAsia" w:eastAsia="仿宋_GB2312"/>
          <w:color w:val="auto"/>
          <w:sz w:val="32"/>
          <w:szCs w:val="32"/>
          <w:lang w:eastAsia="zh-CN"/>
        </w:rPr>
        <w:t>（</w:t>
      </w:r>
      <w:r>
        <w:rPr>
          <w:rFonts w:hint="eastAsia" w:eastAsia="仿宋_GB2312"/>
          <w:color w:val="auto"/>
          <w:sz w:val="32"/>
          <w:szCs w:val="32"/>
        </w:rPr>
        <w:t>冻</w:t>
      </w:r>
      <w:r>
        <w:rPr>
          <w:rFonts w:hint="eastAsia" w:eastAsia="仿宋_GB2312"/>
          <w:color w:val="auto"/>
          <w:sz w:val="32"/>
          <w:szCs w:val="32"/>
          <w:lang w:eastAsia="zh-CN"/>
        </w:rPr>
        <w:t>）</w:t>
      </w:r>
      <w:r>
        <w:rPr>
          <w:rFonts w:hint="eastAsia" w:eastAsia="仿宋_GB2312"/>
          <w:color w:val="auto"/>
          <w:sz w:val="32"/>
          <w:szCs w:val="32"/>
        </w:rPr>
        <w:t>畜、禽产品》</w:t>
      </w:r>
      <w:r>
        <w:rPr>
          <w:rFonts w:hint="eastAsia" w:eastAsia="仿宋_GB2312"/>
          <w:color w:val="auto"/>
          <w:sz w:val="32"/>
          <w:szCs w:val="32"/>
          <w:lang w:eastAsia="zh-CN"/>
        </w:rPr>
        <w:t>（</w:t>
      </w:r>
      <w:r>
        <w:rPr>
          <w:rFonts w:hint="eastAsia" w:eastAsia="仿宋_GB2312"/>
          <w:color w:val="auto"/>
          <w:sz w:val="32"/>
          <w:szCs w:val="32"/>
        </w:rPr>
        <w:t>GB 2707-2016</w:t>
      </w:r>
      <w:r>
        <w:rPr>
          <w:rFonts w:hint="eastAsia" w:eastAsia="仿宋_GB2312"/>
          <w:color w:val="auto"/>
          <w:sz w:val="32"/>
          <w:szCs w:val="32"/>
          <w:lang w:eastAsia="zh-CN"/>
        </w:rPr>
        <w:t>）</w:t>
      </w:r>
      <w:r>
        <w:rPr>
          <w:rFonts w:hint="eastAsia" w:eastAsia="仿宋_GB2312"/>
          <w:color w:val="auto"/>
          <w:sz w:val="32"/>
          <w:szCs w:val="32"/>
        </w:rPr>
        <w:t>，《食品安全国家标准 食品中污染物限量》</w:t>
      </w:r>
      <w:r>
        <w:rPr>
          <w:rFonts w:hint="eastAsia" w:eastAsia="仿宋_GB2312"/>
          <w:color w:val="auto"/>
          <w:sz w:val="32"/>
          <w:szCs w:val="32"/>
          <w:lang w:eastAsia="zh-CN"/>
        </w:rPr>
        <w:t>（</w:t>
      </w:r>
      <w:r>
        <w:rPr>
          <w:rFonts w:hint="eastAsia" w:eastAsia="仿宋_GB2312"/>
          <w:color w:val="auto"/>
          <w:sz w:val="32"/>
          <w:szCs w:val="32"/>
        </w:rPr>
        <w:t>GB 2762-2017</w:t>
      </w:r>
      <w:r>
        <w:rPr>
          <w:rFonts w:hint="eastAsia" w:eastAsia="仿宋_GB2312"/>
          <w:color w:val="auto"/>
          <w:sz w:val="32"/>
          <w:szCs w:val="32"/>
          <w:lang w:eastAsia="zh-CN"/>
        </w:rPr>
        <w:t>）</w:t>
      </w:r>
      <w:r>
        <w:rPr>
          <w:rFonts w:hint="eastAsia" w:eastAsia="仿宋_GB2312"/>
          <w:color w:val="auto"/>
          <w:sz w:val="32"/>
          <w:szCs w:val="32"/>
        </w:rPr>
        <w:t>，《发布在食品动物中停止使用洛美沙星、培氟沙星、氧氟沙星、诺氟沙星4种兽药的决定》</w:t>
      </w:r>
      <w:r>
        <w:rPr>
          <w:rFonts w:hint="eastAsia" w:eastAsia="仿宋_GB2312"/>
          <w:color w:val="auto"/>
          <w:sz w:val="32"/>
          <w:szCs w:val="32"/>
          <w:lang w:eastAsia="zh-CN"/>
        </w:rPr>
        <w:t>（</w:t>
      </w:r>
      <w:r>
        <w:rPr>
          <w:rFonts w:hint="eastAsia" w:eastAsia="仿宋_GB2312"/>
          <w:color w:val="auto"/>
          <w:sz w:val="32"/>
          <w:szCs w:val="32"/>
        </w:rPr>
        <w:t>农业部公告第2292号</w:t>
      </w:r>
      <w:r>
        <w:rPr>
          <w:rFonts w:hint="eastAsia" w:eastAsia="仿宋_GB2312"/>
          <w:color w:val="auto"/>
          <w:sz w:val="32"/>
          <w:szCs w:val="32"/>
          <w:lang w:eastAsia="zh-CN"/>
        </w:rPr>
        <w:t>）</w:t>
      </w:r>
      <w:r>
        <w:rPr>
          <w:rFonts w:hint="eastAsia" w:eastAsia="仿宋_GB2312"/>
          <w:color w:val="auto"/>
          <w:sz w:val="32"/>
          <w:szCs w:val="32"/>
        </w:rPr>
        <w:t>，《动物性食品中兽药最高残留限量》</w:t>
      </w:r>
      <w:r>
        <w:rPr>
          <w:rFonts w:hint="eastAsia" w:eastAsia="仿宋_GB2312"/>
          <w:color w:val="auto"/>
          <w:sz w:val="32"/>
          <w:szCs w:val="32"/>
          <w:lang w:eastAsia="zh-CN"/>
        </w:rPr>
        <w:t>（</w:t>
      </w:r>
      <w:r>
        <w:rPr>
          <w:rFonts w:hint="eastAsia" w:eastAsia="仿宋_GB2312"/>
          <w:color w:val="auto"/>
          <w:sz w:val="32"/>
          <w:szCs w:val="32"/>
        </w:rPr>
        <w:t>农业部公告第235号</w:t>
      </w:r>
      <w:r>
        <w:rPr>
          <w:rFonts w:hint="eastAsia" w:eastAsia="仿宋_GB2312"/>
          <w:color w:val="auto"/>
          <w:sz w:val="32"/>
          <w:szCs w:val="32"/>
          <w:lang w:eastAsia="zh-CN"/>
        </w:rPr>
        <w:t>），《兽药地方标准废止目录》（农业部公告第560号），</w:t>
      </w:r>
      <w:r>
        <w:rPr>
          <w:rFonts w:hint="eastAsia" w:eastAsia="仿宋_GB2312"/>
          <w:color w:val="000000" w:themeColor="text1"/>
          <w:sz w:val="32"/>
          <w:szCs w:val="32"/>
          <w:lang w:val="en-US" w:eastAsia="zh-CN"/>
          <w14:textFill>
            <w14:solidFill>
              <w14:schemeClr w14:val="tx1"/>
            </w14:solidFill>
          </w14:textFill>
        </w:rPr>
        <w:t>全国食品安全整顿工作办公室关于印发《食品中可能违法添加的非食用物质和易滥用的食品添加剂品种名单（第四批）》的通知（整顿办函</w:t>
      </w:r>
      <w:r>
        <w:rPr>
          <w:rFonts w:hint="eastAsia" w:eastAsia="仿宋_GB2312"/>
          <w:color w:val="auto"/>
          <w:sz w:val="32"/>
          <w:szCs w:val="32"/>
          <w:lang w:val="en-US" w:eastAsia="zh-CN"/>
        </w:rPr>
        <w:t>〔</w:t>
      </w:r>
      <w:r>
        <w:rPr>
          <w:rFonts w:hint="eastAsia" w:eastAsia="仿宋_GB2312"/>
          <w:color w:val="auto"/>
          <w:sz w:val="32"/>
          <w:szCs w:val="32"/>
          <w:lang w:eastAsia="zh-CN"/>
        </w:rPr>
        <w:t>2010</w:t>
      </w:r>
      <w:r>
        <w:rPr>
          <w:rFonts w:hint="eastAsia" w:eastAsia="仿宋_GB2312"/>
          <w:color w:val="auto"/>
          <w:sz w:val="32"/>
          <w:szCs w:val="32"/>
          <w:lang w:val="en-US" w:eastAsia="zh-CN"/>
        </w:rPr>
        <w:t>〕</w:t>
      </w:r>
      <w:r>
        <w:rPr>
          <w:rFonts w:hint="eastAsia" w:eastAsia="仿宋_GB2312"/>
          <w:color w:val="000000" w:themeColor="text1"/>
          <w:sz w:val="32"/>
          <w:szCs w:val="32"/>
          <w:lang w:val="en-US" w:eastAsia="zh-CN"/>
          <w14:textFill>
            <w14:solidFill>
              <w14:schemeClr w14:val="tx1"/>
            </w14:solidFill>
          </w14:textFill>
        </w:rPr>
        <w:t>50号）</w:t>
      </w:r>
      <w:r>
        <w:rPr>
          <w:rFonts w:hint="eastAsia" w:eastAsia="仿宋_GB2312"/>
          <w:color w:val="auto"/>
          <w:sz w:val="32"/>
          <w:szCs w:val="32"/>
          <w:lang w:eastAsia="zh-CN"/>
        </w:rPr>
        <w:t>等</w:t>
      </w:r>
      <w:r>
        <w:rPr>
          <w:rFonts w:hint="eastAsia" w:eastAsia="仿宋_GB2312"/>
          <w:color w:val="auto"/>
          <w:sz w:val="32"/>
          <w:szCs w:val="32"/>
        </w:rPr>
        <w:t>标准</w:t>
      </w:r>
      <w:r>
        <w:rPr>
          <w:rFonts w:eastAsia="仿宋_GB2312"/>
          <w:color w:val="auto"/>
          <w:sz w:val="32"/>
          <w:szCs w:val="32"/>
        </w:rPr>
        <w:t>及产品明示标准和指标的要求。</w:t>
      </w:r>
    </w:p>
    <w:p>
      <w:pPr>
        <w:spacing w:line="540" w:lineRule="exact"/>
        <w:ind w:firstLine="640" w:firstLineChars="200"/>
        <w:outlineLvl w:val="9"/>
        <w:rPr>
          <w:rFonts w:eastAsia="楷体_GB2312"/>
          <w:color w:val="auto"/>
          <w:sz w:val="32"/>
          <w:szCs w:val="32"/>
        </w:rPr>
      </w:pPr>
      <w:r>
        <w:rPr>
          <w:rFonts w:eastAsia="楷体_GB2312"/>
          <w:color w:val="auto"/>
          <w:sz w:val="32"/>
          <w:szCs w:val="32"/>
        </w:rPr>
        <w:t>（二）检验项目</w:t>
      </w:r>
    </w:p>
    <w:p>
      <w:pPr>
        <w:spacing w:line="540" w:lineRule="exact"/>
        <w:ind w:firstLine="640" w:firstLineChars="200"/>
        <w:outlineLvl w:val="9"/>
        <w:rPr>
          <w:rFonts w:eastAsia="仿宋_GB2312"/>
          <w:color w:val="auto"/>
          <w:sz w:val="32"/>
          <w:szCs w:val="32"/>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lang w:eastAsia="zh-CN"/>
        </w:rPr>
        <w:t>猪肉</w:t>
      </w:r>
      <w:r>
        <w:rPr>
          <w:rFonts w:eastAsia="仿宋_GB2312"/>
          <w:color w:val="auto"/>
          <w:sz w:val="32"/>
          <w:szCs w:val="32"/>
        </w:rPr>
        <w:t>检验项目：</w:t>
      </w:r>
      <w:r>
        <w:rPr>
          <w:rFonts w:hint="eastAsia" w:eastAsia="仿宋_GB2312"/>
          <w:color w:val="auto"/>
          <w:sz w:val="32"/>
          <w:szCs w:val="32"/>
        </w:rPr>
        <w:t>挥发性盐基氮、克伦特罗、沙丁胺醇、莱克多巴胺、特布他林、呋喃唑酮代谢物、呋喃它酮代谢物、呋喃西林代谢物、呋喃妥因代谢物、氯霉素、氟苯尼考、土霉素、多西环素</w:t>
      </w:r>
      <w:r>
        <w:rPr>
          <w:rFonts w:hint="eastAsia" w:eastAsia="仿宋_GB2312"/>
          <w:color w:val="auto"/>
          <w:sz w:val="32"/>
          <w:szCs w:val="32"/>
          <w:lang w:eastAsia="zh-CN"/>
        </w:rPr>
        <w:t>（</w:t>
      </w:r>
      <w:r>
        <w:rPr>
          <w:rFonts w:hint="eastAsia" w:eastAsia="仿宋_GB2312"/>
          <w:color w:val="auto"/>
          <w:sz w:val="32"/>
          <w:szCs w:val="32"/>
        </w:rPr>
        <w:t>强力霉素</w:t>
      </w:r>
      <w:r>
        <w:rPr>
          <w:rFonts w:hint="eastAsia" w:eastAsia="仿宋_GB2312"/>
          <w:color w:val="auto"/>
          <w:sz w:val="32"/>
          <w:szCs w:val="32"/>
          <w:lang w:eastAsia="zh-CN"/>
        </w:rPr>
        <w:t>）</w:t>
      </w:r>
      <w:r>
        <w:rPr>
          <w:rFonts w:hint="eastAsia" w:eastAsia="仿宋_GB2312"/>
          <w:color w:val="auto"/>
          <w:sz w:val="32"/>
          <w:szCs w:val="32"/>
        </w:rPr>
        <w:t>、恩诺沙星（以恩诺沙星与环丙沙星之和计）、洛美沙星、培氟沙星、氧氟沙星、诺氟沙星、氯丙嗪、磺胺类</w:t>
      </w:r>
      <w:r>
        <w:rPr>
          <w:rFonts w:hint="eastAsia" w:eastAsia="仿宋_GB2312"/>
          <w:color w:val="auto"/>
          <w:sz w:val="32"/>
          <w:szCs w:val="32"/>
          <w:lang w:eastAsia="zh-CN"/>
        </w:rPr>
        <w:t>（</w:t>
      </w:r>
      <w:r>
        <w:rPr>
          <w:rFonts w:hint="eastAsia" w:eastAsia="仿宋_GB2312"/>
          <w:color w:val="auto"/>
          <w:sz w:val="32"/>
          <w:szCs w:val="32"/>
        </w:rPr>
        <w:t>总量</w:t>
      </w:r>
      <w:r>
        <w:rPr>
          <w:rFonts w:hint="eastAsia" w:eastAsia="仿宋_GB2312"/>
          <w:color w:val="auto"/>
          <w:sz w:val="32"/>
          <w:szCs w:val="32"/>
          <w:lang w:eastAsia="zh-CN"/>
        </w:rPr>
        <w:t>）</w:t>
      </w:r>
      <w:r>
        <w:rPr>
          <w:rFonts w:hint="eastAsia" w:eastAsia="仿宋_GB2312"/>
          <w:color w:val="auto"/>
          <w:sz w:val="32"/>
          <w:szCs w:val="32"/>
        </w:rPr>
        <w:t>、五氯酚酸钠（以五氯酚计）、喹乙醇代谢物、利巴韦林。</w:t>
      </w:r>
    </w:p>
    <w:p>
      <w:pPr>
        <w:spacing w:line="540" w:lineRule="exact"/>
        <w:ind w:firstLine="640" w:firstLineChars="200"/>
        <w:outlineLvl w:val="9"/>
        <w:rPr>
          <w:rFonts w:hint="eastAsia" w:eastAsia="仿宋_GB2312"/>
          <w:color w:val="auto"/>
          <w:sz w:val="32"/>
          <w:szCs w:val="32"/>
          <w:lang w:val="en-US" w:eastAsia="zh-CN"/>
        </w:rPr>
      </w:pPr>
      <w:r>
        <w:rPr>
          <w:rFonts w:hint="eastAsia" w:eastAsia="仿宋_GB2312"/>
          <w:color w:val="auto"/>
          <w:sz w:val="32"/>
          <w:szCs w:val="32"/>
          <w:lang w:val="en-US" w:eastAsia="zh-CN"/>
        </w:rPr>
        <w:t>2</w:t>
      </w:r>
      <w:r>
        <w:rPr>
          <w:rFonts w:hint="eastAsia" w:eastAsia="仿宋_GB2312"/>
          <w:color w:val="auto"/>
          <w:sz w:val="32"/>
          <w:szCs w:val="32"/>
        </w:rPr>
        <w:t>.</w:t>
      </w:r>
      <w:r>
        <w:rPr>
          <w:rFonts w:hint="eastAsia" w:eastAsia="仿宋_GB2312"/>
          <w:color w:val="auto"/>
          <w:sz w:val="32"/>
          <w:szCs w:val="32"/>
          <w:lang w:eastAsia="zh-CN"/>
        </w:rPr>
        <w:t>其他畜肉</w:t>
      </w:r>
      <w:r>
        <w:rPr>
          <w:rFonts w:eastAsia="仿宋_GB2312"/>
          <w:color w:val="auto"/>
          <w:sz w:val="32"/>
          <w:szCs w:val="32"/>
        </w:rPr>
        <w:t>检验项目：</w:t>
      </w:r>
      <w:r>
        <w:rPr>
          <w:rFonts w:hint="eastAsia" w:eastAsia="仿宋_GB2312"/>
          <w:color w:val="auto"/>
          <w:sz w:val="32"/>
          <w:szCs w:val="32"/>
        </w:rPr>
        <w:t>挥发性盐基氮、克伦特罗、沙丁胺醇、莱克多巴胺、特布他林、呋喃唑酮代谢物、呋喃它酮代谢物、呋喃西林代谢物、呋喃妥因代谢物、氯霉素、氟苯尼考、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eastAsia="zh-CN"/>
        </w:rPr>
        <w:t>鸭肉</w:t>
      </w:r>
      <w:r>
        <w:rPr>
          <w:rFonts w:eastAsia="仿宋_GB2312"/>
          <w:color w:val="auto"/>
          <w:sz w:val="32"/>
          <w:szCs w:val="32"/>
        </w:rPr>
        <w:t>检验项目：</w:t>
      </w:r>
      <w:r>
        <w:rPr>
          <w:rFonts w:hint="eastAsia" w:eastAsia="仿宋_GB2312"/>
          <w:color w:val="auto"/>
          <w:sz w:val="32"/>
          <w:szCs w:val="32"/>
        </w:rPr>
        <w:t>挥发性盐基氮、呋喃唑酮代谢物、呋喃它酮代谢物、呋喃西林代谢物、呋喃妥因代谢物、氯霉素、氟苯尼考、土霉素、多西环素</w:t>
      </w:r>
      <w:r>
        <w:rPr>
          <w:rFonts w:hint="eastAsia" w:eastAsia="仿宋_GB2312"/>
          <w:color w:val="auto"/>
          <w:sz w:val="32"/>
          <w:szCs w:val="32"/>
          <w:lang w:eastAsia="zh-CN"/>
        </w:rPr>
        <w:t>（强力霉素）</w:t>
      </w:r>
      <w:r>
        <w:rPr>
          <w:rFonts w:hint="eastAsia" w:eastAsia="仿宋_GB2312"/>
          <w:color w:val="auto"/>
          <w:sz w:val="32"/>
          <w:szCs w:val="32"/>
        </w:rPr>
        <w:t>、四环素、金霉素、恩诺沙星（以恩诺沙星与环丙沙星之和计）、洛美沙星、培氟沙星、氧氟沙星、诺氟沙星、磺胺类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default" w:eastAsia="仿宋_GB2312"/>
          <w:color w:val="auto"/>
          <w:sz w:val="32"/>
          <w:szCs w:val="32"/>
          <w:lang w:val="en-US" w:eastAsia="zh-CN"/>
        </w:rPr>
      </w:pPr>
      <w:r>
        <w:rPr>
          <w:rFonts w:hint="eastAsia" w:eastAsia="仿宋_GB2312"/>
          <w:color w:val="auto"/>
          <w:sz w:val="32"/>
          <w:szCs w:val="32"/>
          <w:lang w:val="en-US" w:eastAsia="zh-CN"/>
        </w:rPr>
        <w:t>4.其他禽肉</w:t>
      </w:r>
      <w:r>
        <w:rPr>
          <w:rFonts w:eastAsia="仿宋_GB2312"/>
          <w:color w:val="auto"/>
          <w:sz w:val="32"/>
          <w:szCs w:val="32"/>
        </w:rPr>
        <w:t>检验项目：</w:t>
      </w:r>
      <w:r>
        <w:rPr>
          <w:rFonts w:hint="eastAsia" w:eastAsia="仿宋_GB2312"/>
          <w:color w:val="auto"/>
          <w:sz w:val="32"/>
          <w:szCs w:val="32"/>
          <w:lang w:val="en-US" w:eastAsia="zh-CN"/>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磺胺类（总量）、五氯酚酸钠（以五氯酚计）</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lang w:eastAsia="zh-CN"/>
        </w:rPr>
        <w:t>猪肝</w:t>
      </w:r>
      <w:r>
        <w:rPr>
          <w:rFonts w:eastAsia="仿宋_GB2312"/>
          <w:color w:val="auto"/>
          <w:sz w:val="32"/>
          <w:szCs w:val="32"/>
        </w:rPr>
        <w:t>检验项目：</w:t>
      </w:r>
      <w:r>
        <w:rPr>
          <w:rFonts w:hint="eastAsia" w:eastAsia="仿宋_GB2312"/>
          <w:color w:val="auto"/>
          <w:sz w:val="32"/>
          <w:szCs w:val="32"/>
        </w:rPr>
        <w:t>镉（以Cd计）、总砷（以As计）、克伦特罗、沙丁胺醇、莱克多巴胺、特布他林、呋喃唑酮代谢物、呋喃它酮代谢物、呋喃西林代谢物、氯霉素、氟苯尼考、多西环素</w:t>
      </w:r>
      <w:r>
        <w:rPr>
          <w:rFonts w:hint="eastAsia" w:eastAsia="仿宋_GB2312"/>
          <w:color w:val="auto"/>
          <w:sz w:val="32"/>
          <w:szCs w:val="32"/>
          <w:lang w:eastAsia="zh-CN"/>
        </w:rPr>
        <w:t>（强力霉素）</w:t>
      </w:r>
      <w:r>
        <w:rPr>
          <w:rFonts w:hint="eastAsia" w:eastAsia="仿宋_GB2312"/>
          <w:color w:val="auto"/>
          <w:sz w:val="32"/>
          <w:szCs w:val="32"/>
        </w:rPr>
        <w:t>、土霉素、恩诺沙星（以恩诺沙星与环丙沙星之和计）、洛美沙星、培氟沙星、氧氟沙星、诺氟沙星、磺胺类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w:t>
      </w:r>
      <w:r>
        <w:rPr>
          <w:rFonts w:hint="eastAsia" w:eastAsia="仿宋_GB2312"/>
          <w:color w:val="auto"/>
          <w:sz w:val="32"/>
          <w:szCs w:val="32"/>
          <w:lang w:eastAsia="zh-CN"/>
        </w:rPr>
        <w:t>牛肝</w:t>
      </w:r>
      <w:r>
        <w:rPr>
          <w:rFonts w:eastAsia="仿宋_GB2312"/>
          <w:color w:val="auto"/>
          <w:sz w:val="32"/>
          <w:szCs w:val="32"/>
        </w:rPr>
        <w:t>检验项目：</w:t>
      </w:r>
      <w:r>
        <w:rPr>
          <w:rFonts w:hint="eastAsia" w:eastAsia="仿宋_GB2312"/>
          <w:color w:val="auto"/>
          <w:sz w:val="32"/>
          <w:szCs w:val="32"/>
        </w:rPr>
        <w:t>克伦特罗、沙丁胺醇、莱克多巴胺、特布他林、呋喃唑酮代谢物、呋喃它酮代谢物、呋喃西林代谢物、氯霉素、氟苯尼考、多西环素</w:t>
      </w:r>
      <w:r>
        <w:rPr>
          <w:rFonts w:hint="eastAsia" w:eastAsia="仿宋_GB2312"/>
          <w:color w:val="auto"/>
          <w:sz w:val="32"/>
          <w:szCs w:val="32"/>
          <w:lang w:eastAsia="zh-CN"/>
        </w:rPr>
        <w:t>（强力霉素）</w:t>
      </w:r>
      <w:r>
        <w:rPr>
          <w:rFonts w:hint="eastAsia" w:eastAsia="仿宋_GB2312"/>
          <w:color w:val="auto"/>
          <w:sz w:val="32"/>
          <w:szCs w:val="32"/>
        </w:rPr>
        <w:t>、土霉素、恩诺沙星（以恩诺沙星与环丙沙星之和计）、洛美沙星、培氟沙星、氧氟沙星、诺氟沙星、磺胺类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eastAsia="仿宋_GB2312"/>
          <w:color w:val="auto"/>
          <w:sz w:val="32"/>
          <w:szCs w:val="32"/>
          <w:lang w:eastAsia="zh-CN"/>
        </w:rPr>
        <w:t>羊肝</w:t>
      </w:r>
      <w:r>
        <w:rPr>
          <w:rFonts w:eastAsia="仿宋_GB2312"/>
          <w:color w:val="auto"/>
          <w:sz w:val="32"/>
          <w:szCs w:val="32"/>
        </w:rPr>
        <w:t>检验项目：</w:t>
      </w:r>
      <w:r>
        <w:rPr>
          <w:rFonts w:hint="eastAsia" w:eastAsia="仿宋_GB2312"/>
          <w:color w:val="auto"/>
          <w:sz w:val="32"/>
          <w:szCs w:val="32"/>
        </w:rPr>
        <w:t>总砷（以As计）、克伦特罗、沙丁胺醇、莱克多巴胺、特布他林、呋喃唑酮代谢物、呋喃它酮代谢物、呋喃西林代谢物、氯霉素、氟苯尼考、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eastAsia" w:eastAsia="仿宋_GB2312"/>
          <w:color w:val="auto"/>
          <w:sz w:val="32"/>
          <w:szCs w:val="32"/>
          <w:lang w:eastAsia="zh-CN"/>
        </w:rPr>
        <w:t>猪肾</w:t>
      </w:r>
      <w:r>
        <w:rPr>
          <w:rFonts w:eastAsia="仿宋_GB2312"/>
          <w:color w:val="auto"/>
          <w:sz w:val="32"/>
          <w:szCs w:val="32"/>
        </w:rPr>
        <w:t>检验项目：</w:t>
      </w:r>
      <w:r>
        <w:rPr>
          <w:rFonts w:hint="eastAsia" w:eastAsia="仿宋_GB2312"/>
          <w:color w:val="auto"/>
          <w:sz w:val="32"/>
          <w:szCs w:val="32"/>
        </w:rPr>
        <w:t>克伦特罗、沙丁胺醇、莱克多巴胺、特布他林、呋喃唑酮代谢物、呋喃它酮代谢物、呋喃西林代谢物、氯霉素、氟苯尼考、多西环素</w:t>
      </w:r>
      <w:r>
        <w:rPr>
          <w:rFonts w:hint="eastAsia" w:eastAsia="仿宋_GB2312"/>
          <w:color w:val="auto"/>
          <w:sz w:val="32"/>
          <w:szCs w:val="32"/>
          <w:lang w:eastAsia="zh-CN"/>
        </w:rPr>
        <w:t>（强力霉素）</w:t>
      </w:r>
      <w:r>
        <w:rPr>
          <w:rFonts w:hint="eastAsia" w:eastAsia="仿宋_GB2312"/>
          <w:color w:val="auto"/>
          <w:sz w:val="32"/>
          <w:szCs w:val="32"/>
        </w:rPr>
        <w:t>、土霉素、恩诺沙星（以恩诺沙星与环丙沙星之和计）、洛美沙星、培氟沙星、氧氟沙星、诺氟沙星、磺胺类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9</w:t>
      </w:r>
      <w:r>
        <w:rPr>
          <w:rFonts w:hint="eastAsia" w:eastAsia="仿宋_GB2312" w:cs="Times New Roman"/>
          <w:color w:val="auto"/>
          <w:sz w:val="32"/>
          <w:szCs w:val="32"/>
          <w:lang w:eastAsia="zh-CN"/>
        </w:rPr>
        <w:t>牛肾</w:t>
      </w:r>
      <w:r>
        <w:rPr>
          <w:rFonts w:eastAsia="仿宋_GB2312"/>
          <w:color w:val="auto"/>
          <w:sz w:val="32"/>
          <w:szCs w:val="32"/>
        </w:rPr>
        <w:t>检验项目：</w:t>
      </w:r>
      <w:r>
        <w:rPr>
          <w:rFonts w:hint="eastAsia" w:eastAsia="仿宋_GB2312"/>
          <w:color w:val="auto"/>
          <w:sz w:val="32"/>
          <w:szCs w:val="32"/>
        </w:rPr>
        <w:t>克伦特罗、沙丁胺醇、莱克多巴胺、特布他林、呋喃唑酮代谢物、呋喃它酮代谢物、呋喃西林代谢物、氯霉素、氟苯尼考、多西环素</w:t>
      </w:r>
      <w:r>
        <w:rPr>
          <w:rFonts w:hint="eastAsia" w:eastAsia="仿宋_GB2312"/>
          <w:color w:val="auto"/>
          <w:sz w:val="32"/>
          <w:szCs w:val="32"/>
          <w:lang w:eastAsia="zh-CN"/>
        </w:rPr>
        <w:t>（强力霉素）</w:t>
      </w:r>
      <w:r>
        <w:rPr>
          <w:rFonts w:hint="eastAsia" w:eastAsia="仿宋_GB2312"/>
          <w:color w:val="auto"/>
          <w:sz w:val="32"/>
          <w:szCs w:val="32"/>
        </w:rPr>
        <w:t>、土霉素、恩诺沙星（以恩诺沙星与环丙沙星之和计）、洛美沙星、培氟沙星、氧氟沙星、诺氟沙星、磺胺类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羊肾</w:t>
      </w:r>
      <w:r>
        <w:rPr>
          <w:rFonts w:eastAsia="仿宋_GB2312"/>
          <w:color w:val="auto"/>
          <w:sz w:val="32"/>
          <w:szCs w:val="32"/>
        </w:rPr>
        <w:t>检验项目：</w:t>
      </w:r>
      <w:r>
        <w:rPr>
          <w:rFonts w:hint="eastAsia" w:eastAsia="仿宋_GB2312"/>
          <w:color w:val="auto"/>
          <w:sz w:val="32"/>
          <w:szCs w:val="32"/>
        </w:rPr>
        <w:t>镉（以Cd计）、克伦特罗、沙丁胺醇、莱克多巴胺、特布他林、呋喃唑酮代谢物、呋喃它酮代谢物、呋喃西林代谢物、氯霉素、氟苯尼考、土霉素、恩诺沙星（以恩诺沙星与环丙沙星之和计）、洛美沙星、培氟沙星、氧氟沙星、诺氟沙星、磺胺类</w:t>
      </w:r>
      <w:r>
        <w:rPr>
          <w:rFonts w:hint="eastAsia" w:eastAsia="仿宋_GB2312"/>
          <w:color w:val="auto"/>
          <w:sz w:val="32"/>
          <w:szCs w:val="32"/>
          <w:lang w:eastAsia="zh-CN"/>
        </w:rPr>
        <w:t>（总量）</w:t>
      </w:r>
      <w:r>
        <w:rPr>
          <w:rFonts w:hint="eastAsia" w:eastAsia="仿宋_GB2312"/>
          <w:color w:val="auto"/>
          <w:sz w:val="32"/>
          <w:szCs w:val="32"/>
        </w:rPr>
        <w:t>、五氯酚酸钠（以五氯酚计）</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其他</w:t>
      </w:r>
      <w:r>
        <w:rPr>
          <w:rFonts w:hint="eastAsia" w:eastAsia="仿宋_GB2312" w:cs="Times New Roman"/>
          <w:color w:val="auto"/>
          <w:sz w:val="32"/>
          <w:szCs w:val="32"/>
          <w:lang w:eastAsia="zh-CN"/>
        </w:rPr>
        <w:t>畜</w:t>
      </w:r>
      <w:r>
        <w:rPr>
          <w:rFonts w:hint="eastAsia" w:ascii="Times New Roman" w:hAnsi="Times New Roman" w:eastAsia="仿宋_GB2312" w:cs="Times New Roman"/>
          <w:color w:val="auto"/>
          <w:sz w:val="32"/>
          <w:szCs w:val="32"/>
          <w:lang w:eastAsia="zh-CN"/>
        </w:rPr>
        <w:t>副产品</w:t>
      </w:r>
      <w:r>
        <w:rPr>
          <w:rFonts w:eastAsia="仿宋_GB2312"/>
          <w:color w:val="auto"/>
          <w:sz w:val="32"/>
          <w:szCs w:val="32"/>
        </w:rPr>
        <w:t>检验项目：</w:t>
      </w:r>
      <w:r>
        <w:rPr>
          <w:rFonts w:hint="eastAsia" w:eastAsia="仿宋_GB2312"/>
          <w:color w:val="auto"/>
          <w:sz w:val="32"/>
          <w:szCs w:val="32"/>
        </w:rPr>
        <w:t>克伦特罗、沙丁胺醇、莱克多巴胺、特布他林、呋喃唑酮代谢物、呋喃它酮代谢物、呋喃西林代谢物、氯霉素、土霉素、五氯酚酸钠（以五氯酚计）、洛美沙星、培氟沙星、氧氟沙星、诺氟沙星、磺胺类</w:t>
      </w:r>
      <w:r>
        <w:rPr>
          <w:rFonts w:hint="eastAsia" w:eastAsia="仿宋_GB2312"/>
          <w:color w:val="auto"/>
          <w:sz w:val="32"/>
          <w:szCs w:val="32"/>
          <w:lang w:eastAsia="zh-CN"/>
        </w:rPr>
        <w:t>（总量）。</w:t>
      </w:r>
    </w:p>
    <w:p>
      <w:pPr>
        <w:spacing w:line="540" w:lineRule="exact"/>
        <w:ind w:firstLine="640" w:firstLineChars="200"/>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鸡肝</w:t>
      </w:r>
      <w:r>
        <w:rPr>
          <w:rFonts w:eastAsia="仿宋_GB2312"/>
          <w:color w:val="auto"/>
          <w:sz w:val="32"/>
          <w:szCs w:val="32"/>
        </w:rPr>
        <w:t>检验项目：</w:t>
      </w:r>
      <w:r>
        <w:rPr>
          <w:rFonts w:hint="eastAsia" w:eastAsia="仿宋_GB2312"/>
          <w:color w:val="auto"/>
          <w:sz w:val="32"/>
          <w:szCs w:val="32"/>
        </w:rPr>
        <w:t>总汞（以Hg计）、总砷（以As计）、铬（以Cr计）、呋喃唑酮代谢物、呋喃它酮代谢物、呋喃西林代谢物、呋喃妥因代谢物、氯霉素、氟苯尼考、洛美沙星、培氟沙星、氧氟沙星、诺氟沙星、五氯酚酸钠（以五氯酚计）、替米考星、金刚烷胺、金刚乙胺、利巴韦林</w:t>
      </w:r>
      <w:r>
        <w:rPr>
          <w:rFonts w:hint="eastAsia" w:eastAsia="仿宋_GB2312"/>
          <w:color w:val="auto"/>
          <w:sz w:val="32"/>
          <w:szCs w:val="32"/>
          <w:lang w:eastAsia="zh-CN"/>
        </w:rPr>
        <w:t>。</w:t>
      </w:r>
    </w:p>
    <w:p>
      <w:pPr>
        <w:spacing w:line="540" w:lineRule="exact"/>
        <w:ind w:firstLine="640" w:firstLineChars="200"/>
        <w:outlineLvl w:val="9"/>
        <w:rPr>
          <w:rFonts w:hint="eastAsia" w:eastAsia="仿宋_GB2312"/>
          <w:sz w:val="32"/>
          <w:szCs w:val="32"/>
        </w:rPr>
      </w:pP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其他禽副产品</w:t>
      </w:r>
      <w:r>
        <w:rPr>
          <w:rFonts w:eastAsia="仿宋_GB2312"/>
          <w:color w:val="auto"/>
          <w:sz w:val="32"/>
          <w:szCs w:val="32"/>
        </w:rPr>
        <w:t>检验项目：</w:t>
      </w:r>
      <w:r>
        <w:rPr>
          <w:rFonts w:hint="eastAsia" w:eastAsia="仿宋_GB2312"/>
          <w:color w:val="auto"/>
          <w:sz w:val="32"/>
          <w:szCs w:val="32"/>
        </w:rPr>
        <w:t>铬（以Cr计）、呋喃唑酮代谢物、呋喃它酮代谢物、呋喃西林代谢物、呋喃妥因代谢物、氯霉素、氟苯尼考、洛美沙星、培氟沙星、氧氟沙星、诺氟沙星、五氯酚酸钠（以五氯酚计）</w:t>
      </w:r>
      <w:r>
        <w:rPr>
          <w:rFonts w:hint="eastAsia" w:eastAsia="仿宋_GB2312"/>
          <w:color w:val="auto"/>
          <w:sz w:val="32"/>
          <w:szCs w:val="32"/>
          <w:lang w:eastAsia="zh-CN"/>
        </w:rPr>
        <w:t>。</w:t>
      </w:r>
    </w:p>
    <w:p>
      <w:pPr>
        <w:spacing w:line="540" w:lineRule="exact"/>
        <w:ind w:firstLine="640" w:firstLineChars="200"/>
        <w:rPr>
          <w:rFonts w:hint="eastAsia" w:eastAsia="仿宋_GB2312"/>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9D15D"/>
    <w:multiLevelType w:val="singleLevel"/>
    <w:tmpl w:val="ABE9D15D"/>
    <w:lvl w:ilvl="0" w:tentative="0">
      <w:start w:val="1"/>
      <w:numFmt w:val="chineseCounting"/>
      <w:suff w:val="nothing"/>
      <w:lvlText w:val="（%1）"/>
      <w:lvlJc w:val="left"/>
      <w:pPr>
        <w:ind w:left="0" w:firstLine="420"/>
      </w:pPr>
      <w:rPr>
        <w:rFonts w:hint="eastAsia"/>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ABD4D9E"/>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7E41C4"/>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2"/>
    <w:basedOn w:val="1"/>
    <w:semiHidden/>
    <w:unhideWhenUsed/>
    <w:qFormat/>
    <w:uiPriority w:val="99"/>
    <w:pPr>
      <w:ind w:left="100" w:leftChars="200" w:hanging="200" w:hanging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2020-03-27T09:59:34Z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