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attachedToolbars.bin" ContentType="application/vnd.ms-word.attachedToolbars"/>
  <Override PartName="/word/customizations.xml" ContentType="application/vnd.ms-word.keyMapCustomization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22"/>
        <w:framePr/>
        <w:rPr>
          <w:color w:val="auto"/>
          <w:highlight w:val="none"/>
        </w:rPr>
      </w:pPr>
      <w:r>
        <w:rPr>
          <w:rFonts w:ascii="Times New Roman"/>
          <w:color w:val="auto"/>
          <w:highlight w:val="none"/>
        </w:rPr>
        <w:t>ICS</w:t>
      </w:r>
      <w:r>
        <w:rPr>
          <w:rFonts w:hAnsi="黑体"/>
          <w:color w:val="auto"/>
          <w:highlight w:val="none"/>
        </w:rPr>
        <w:t> </w:t>
      </w:r>
      <w:r>
        <w:rPr>
          <w:rFonts w:hint="eastAsia"/>
          <w:color w:val="auto"/>
          <w:highlight w:val="none"/>
        </w:rPr>
        <w:t>65.020.01</w:t>
      </w:r>
    </w:p>
    <w:p>
      <w:pPr>
        <w:pStyle w:val="122"/>
        <w:framePr/>
        <w:rPr>
          <w:color w:val="auto"/>
          <w:highlight w:val="none"/>
        </w:rPr>
      </w:pPr>
    </w:p>
    <w:tbl>
      <w:tblPr>
        <w:tblStyle w:val="38"/>
        <w:tblW w:w="9854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5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</w:tblPrEx>
        <w:tc>
          <w:tcPr>
            <w:tcW w:w="9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pStyle w:val="122"/>
              <w:framePr/>
              <w:rPr>
                <w:color w:val="auto"/>
                <w:highlight w:val="none"/>
              </w:rPr>
            </w:pPr>
            <w:r>
              <w:rPr>
                <w:color w:val="auto"/>
                <w:highlight w:val="none"/>
              </w:rPr>
              <w:pict>
                <v:rect id="BAH" o:spid="_x0000_s1039" o:spt="1" style="position:absolute;left:0pt;margin-left:-5.25pt;margin-top:0pt;height:15.6pt;width:68.25pt;z-index:-251656192;mso-width-relative:page;mso-height-relative:page;" stroked="f" coordsize="21600,21600">
                  <v:path/>
                  <v:fill focussize="0,0"/>
                  <v:stroke on="f"/>
                  <v:imagedata o:title=""/>
                  <o:lock v:ext="edit"/>
                </v:rect>
              </w:pict>
            </w:r>
            <w:r>
              <w:rPr>
                <w:color w:val="auto"/>
                <w:highlight w:val="none"/>
              </w:rPr>
              <w:fldChar w:fldCharType="begin">
                <w:ffData>
                  <w:name w:val="BAH"/>
                  <w:enabled/>
                  <w:calcOnExit w:val="0"/>
                  <w:textInput/>
                </w:ffData>
              </w:fldChar>
            </w:r>
            <w:bookmarkStart w:id="0" w:name="BAH"/>
            <w:r>
              <w:rPr>
                <w:color w:val="auto"/>
                <w:highlight w:val="none"/>
              </w:rPr>
              <w:instrText xml:space="preserve"> FORMTEXT </w:instrText>
            </w:r>
            <w:r>
              <w:rPr>
                <w:color w:val="auto"/>
                <w:highlight w:val="none"/>
              </w:rPr>
              <w:fldChar w:fldCharType="separate"/>
            </w:r>
            <w:r>
              <w:rPr>
                <w:color w:val="auto"/>
                <w:highlight w:val="none"/>
              </w:rPr>
              <w:t>     </w:t>
            </w:r>
            <w:r>
              <w:rPr>
                <w:color w:val="auto"/>
                <w:highlight w:val="none"/>
              </w:rPr>
              <w:fldChar w:fldCharType="end"/>
            </w:r>
            <w:bookmarkEnd w:id="0"/>
          </w:p>
        </w:tc>
      </w:tr>
    </w:tbl>
    <w:p>
      <w:pPr>
        <w:pStyle w:val="108"/>
        <w:framePr/>
        <w:rPr>
          <w:color w:val="auto"/>
          <w:highlight w:val="none"/>
        </w:rPr>
      </w:pPr>
      <w:r>
        <w:rPr>
          <w:color w:val="auto"/>
          <w:highlight w:val="none"/>
        </w:rPr>
        <w:t>DB</w:t>
      </w:r>
      <w:bookmarkStart w:id="1" w:name="c3"/>
      <w:r>
        <w:rPr>
          <w:color w:val="auto"/>
          <w:highlight w:val="none"/>
        </w:rPr>
        <w:fldChar w:fldCharType="begin">
          <w:ffData>
            <w:name w:val="c3"/>
            <w:enabled/>
            <w:calcOnExit w:val="0"/>
            <w:entryMacro w:val="ShowHelp16"/>
            <w:textInput>
              <w:maxLength w:val="2"/>
            </w:textInput>
          </w:ffData>
        </w:fldChar>
      </w:r>
      <w:r>
        <w:rPr>
          <w:color w:val="auto"/>
          <w:highlight w:val="none"/>
        </w:rPr>
        <w:instrText xml:space="preserve"> FORMTEXT </w:instrText>
      </w:r>
      <w:r>
        <w:rPr>
          <w:color w:val="auto"/>
          <w:highlight w:val="none"/>
        </w:rPr>
        <w:fldChar w:fldCharType="separate"/>
      </w:r>
      <w:r>
        <w:rPr>
          <w:rFonts w:hint="eastAsia"/>
          <w:color w:val="auto"/>
          <w:highlight w:val="none"/>
        </w:rPr>
        <w:t>15</w:t>
      </w:r>
      <w:r>
        <w:rPr>
          <w:color w:val="auto"/>
          <w:highlight w:val="none"/>
        </w:rPr>
        <w:fldChar w:fldCharType="end"/>
      </w:r>
      <w:bookmarkEnd w:id="1"/>
    </w:p>
    <w:p>
      <w:pPr>
        <w:pStyle w:val="109"/>
        <w:framePr/>
        <w:rPr>
          <w:color w:val="auto"/>
          <w:highlight w:val="none"/>
        </w:rPr>
      </w:pPr>
      <w:bookmarkStart w:id="2" w:name="c4"/>
      <w:r>
        <w:rPr>
          <w:color w:val="auto"/>
          <w:highlight w:val="none"/>
        </w:rPr>
        <w:fldChar w:fldCharType="begin">
          <w:ffData>
            <w:name w:val="c4"/>
            <w:enabled/>
            <w:calcOnExit w:val="0"/>
            <w:entryMacro w:val="showhelp12"/>
            <w:textInput/>
          </w:ffData>
        </w:fldChar>
      </w:r>
      <w:r>
        <w:rPr>
          <w:color w:val="auto"/>
          <w:highlight w:val="none"/>
        </w:rPr>
        <w:instrText xml:space="preserve"> FORMTEXT </w:instrText>
      </w:r>
      <w:r>
        <w:rPr>
          <w:color w:val="auto"/>
          <w:highlight w:val="none"/>
        </w:rPr>
        <w:fldChar w:fldCharType="separate"/>
      </w:r>
      <w:r>
        <w:rPr>
          <w:rFonts w:hint="eastAsia"/>
          <w:color w:val="auto"/>
          <w:highlight w:val="none"/>
        </w:rPr>
        <w:t>内蒙古自治区</w:t>
      </w:r>
      <w:r>
        <w:rPr>
          <w:color w:val="auto"/>
          <w:highlight w:val="none"/>
        </w:rPr>
        <w:fldChar w:fldCharType="end"/>
      </w:r>
      <w:bookmarkEnd w:id="2"/>
      <w:r>
        <w:rPr>
          <w:rFonts w:hint="eastAsia"/>
          <w:color w:val="auto"/>
          <w:highlight w:val="none"/>
        </w:rPr>
        <w:t>地方标准</w:t>
      </w:r>
    </w:p>
    <w:p>
      <w:pPr>
        <w:pStyle w:val="46"/>
        <w:framePr/>
        <w:rPr>
          <w:rFonts w:hAnsi="黑体"/>
          <w:color w:val="auto"/>
          <w:highlight w:val="none"/>
        </w:rPr>
      </w:pPr>
      <w:r>
        <w:rPr>
          <w:rFonts w:ascii="Times New Roman"/>
          <w:color w:val="auto"/>
          <w:highlight w:val="none"/>
        </w:rPr>
        <w:t xml:space="preserve">DB </w:t>
      </w:r>
      <w:bookmarkStart w:id="3" w:name="StdNo0"/>
      <w:r>
        <w:rPr>
          <w:rFonts w:hAnsi="黑体"/>
          <w:color w:val="auto"/>
          <w:highlight w:val="none"/>
        </w:rPr>
        <w:fldChar w:fldCharType="begin">
          <w:ffData>
            <w:name w:val="StdNo0"/>
            <w:enabled/>
            <w:calcOnExit w:val="0"/>
            <w:textInput>
              <w:default w:val="XX"/>
              <w:maxLength w:val="2"/>
            </w:textInput>
          </w:ffData>
        </w:fldChar>
      </w:r>
      <w:r>
        <w:rPr>
          <w:rFonts w:hAnsi="黑体"/>
          <w:color w:val="auto"/>
          <w:highlight w:val="none"/>
        </w:rPr>
        <w:instrText xml:space="preserve"> FORMTEXT </w:instrText>
      </w:r>
      <w:r>
        <w:rPr>
          <w:rFonts w:hAnsi="黑体"/>
          <w:color w:val="auto"/>
          <w:highlight w:val="none"/>
        </w:rPr>
        <w:fldChar w:fldCharType="separate"/>
      </w:r>
      <w:r>
        <w:rPr>
          <w:rFonts w:hint="eastAsia" w:hAnsi="黑体"/>
          <w:color w:val="auto"/>
          <w:highlight w:val="none"/>
        </w:rPr>
        <w:t>15</w:t>
      </w:r>
      <w:r>
        <w:rPr>
          <w:rFonts w:hAnsi="黑体"/>
          <w:color w:val="auto"/>
          <w:highlight w:val="none"/>
        </w:rPr>
        <w:fldChar w:fldCharType="end"/>
      </w:r>
      <w:bookmarkEnd w:id="3"/>
      <w:r>
        <w:rPr>
          <w:rFonts w:hAnsi="黑体"/>
          <w:color w:val="auto"/>
          <w:highlight w:val="none"/>
        </w:rPr>
        <w:t>/</w:t>
      </w:r>
      <w:r>
        <w:rPr>
          <w:rFonts w:hint="eastAsia" w:hAnsi="黑体"/>
          <w:color w:val="auto"/>
          <w:highlight w:val="none"/>
        </w:rPr>
        <w:t>T</w:t>
      </w:r>
      <w:r>
        <w:rPr>
          <w:rFonts w:hAnsi="黑体"/>
          <w:color w:val="auto"/>
          <w:highlight w:val="none"/>
        </w:rPr>
        <w:t xml:space="preserve"> </w:t>
      </w:r>
      <w:bookmarkStart w:id="4" w:name="StdNo1"/>
      <w:r>
        <w:rPr>
          <w:rFonts w:hAnsi="黑体"/>
          <w:color w:val="auto"/>
          <w:highlight w:val="none"/>
        </w:rPr>
        <w:fldChar w:fldCharType="begin">
          <w:ffData>
            <w:name w:val="StdNo1"/>
            <w:enabled/>
            <w:calcOnExit w:val="0"/>
            <w:textInput>
              <w:default w:val="XXXXX"/>
            </w:textInput>
          </w:ffData>
        </w:fldChar>
      </w:r>
      <w:r>
        <w:rPr>
          <w:rFonts w:hAnsi="黑体"/>
          <w:color w:val="auto"/>
          <w:highlight w:val="none"/>
        </w:rPr>
        <w:instrText xml:space="preserve"> FORMTEXT </w:instrText>
      </w:r>
      <w:r>
        <w:rPr>
          <w:rFonts w:hAnsi="黑体"/>
          <w:color w:val="auto"/>
          <w:highlight w:val="none"/>
        </w:rPr>
        <w:fldChar w:fldCharType="separate"/>
      </w:r>
      <w:r>
        <w:rPr>
          <w:rFonts w:hAnsi="黑体"/>
          <w:color w:val="auto"/>
          <w:highlight w:val="none"/>
        </w:rPr>
        <w:t>XXXXX</w:t>
      </w:r>
      <w:r>
        <w:rPr>
          <w:rFonts w:hAnsi="黑体"/>
          <w:color w:val="auto"/>
          <w:highlight w:val="none"/>
        </w:rPr>
        <w:fldChar w:fldCharType="end"/>
      </w:r>
      <w:bookmarkEnd w:id="4"/>
      <w:r>
        <w:rPr>
          <w:rFonts w:hAnsi="黑体"/>
          <w:color w:val="auto"/>
          <w:highlight w:val="none"/>
        </w:rPr>
        <w:t>—</w:t>
      </w:r>
      <w:bookmarkStart w:id="5" w:name="StdNo2"/>
      <w:r>
        <w:rPr>
          <w:rFonts w:hAnsi="黑体"/>
          <w:color w:val="auto"/>
          <w:highlight w:val="none"/>
        </w:rPr>
        <w:fldChar w:fldCharType="begin">
          <w:ffData>
            <w:name w:val="StdNo2"/>
            <w:enabled/>
            <w:calcOnExit w:val="0"/>
            <w:textInput>
              <w:default w:val="XXXX"/>
              <w:maxLength w:val="4"/>
            </w:textInput>
          </w:ffData>
        </w:fldChar>
      </w:r>
      <w:r>
        <w:rPr>
          <w:rFonts w:hAnsi="黑体"/>
          <w:color w:val="auto"/>
          <w:highlight w:val="none"/>
        </w:rPr>
        <w:instrText xml:space="preserve"> FORMTEXT </w:instrText>
      </w:r>
      <w:r>
        <w:rPr>
          <w:rFonts w:hAnsi="黑体"/>
          <w:color w:val="auto"/>
          <w:highlight w:val="none"/>
        </w:rPr>
        <w:fldChar w:fldCharType="separate"/>
      </w:r>
      <w:r>
        <w:rPr>
          <w:rFonts w:hAnsi="黑体"/>
          <w:color w:val="auto"/>
          <w:highlight w:val="none"/>
        </w:rPr>
        <w:t>XXXX</w:t>
      </w:r>
      <w:r>
        <w:rPr>
          <w:rFonts w:hAnsi="黑体"/>
          <w:color w:val="auto"/>
          <w:highlight w:val="none"/>
        </w:rPr>
        <w:fldChar w:fldCharType="end"/>
      </w:r>
      <w:bookmarkEnd w:id="5"/>
    </w:p>
    <w:tbl>
      <w:tblPr>
        <w:tblStyle w:val="38"/>
        <w:tblW w:w="9356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5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pStyle w:val="75"/>
              <w:framePr/>
              <w:rPr>
                <w:color w:val="auto"/>
                <w:highlight w:val="none"/>
              </w:rPr>
            </w:pPr>
            <w:bookmarkStart w:id="6" w:name="DT"/>
            <w:r>
              <w:rPr>
                <w:color w:val="auto"/>
                <w:highlight w:val="none"/>
              </w:rPr>
              <w:pict>
                <v:rect id="DT" o:spid="_x0000_s1036" o:spt="1" style="position:absolute;left:0pt;margin-left:372.8pt;margin-top:2.7pt;height:18pt;width:90pt;z-index:-251659264;mso-width-relative:page;mso-height-relative:page;" stroked="f" coordsize="21600,21600">
                  <v:path/>
                  <v:fill focussize="0,0"/>
                  <v:stroke on="f"/>
                  <v:imagedata o:title=""/>
                  <o:lock v:ext="edit"/>
                </v:rect>
              </w:pict>
            </w:r>
            <w:r>
              <w:rPr>
                <w:color w:val="auto"/>
                <w:highlight w:val="none"/>
              </w:rPr>
              <w:fldChar w:fldCharType="begin">
                <w:ffData>
                  <w:name w:val="DT"/>
                  <w:enabled/>
                  <w:calcOnExit w:val="0"/>
                  <w:entryMacro w:val="ShowHelp4"/>
                  <w:textInput/>
                </w:ffData>
              </w:fldChar>
            </w:r>
            <w:r>
              <w:rPr>
                <w:color w:val="auto"/>
                <w:highlight w:val="none"/>
              </w:rPr>
              <w:instrText xml:space="preserve"> FORMTEXT </w:instrText>
            </w:r>
            <w:r>
              <w:rPr>
                <w:color w:val="auto"/>
                <w:highlight w:val="none"/>
              </w:rPr>
              <w:fldChar w:fldCharType="separate"/>
            </w:r>
            <w:r>
              <w:rPr>
                <w:color w:val="auto"/>
                <w:highlight w:val="none"/>
              </w:rPr>
              <w:t>     </w:t>
            </w:r>
            <w:r>
              <w:rPr>
                <w:color w:val="auto"/>
                <w:highlight w:val="none"/>
              </w:rPr>
              <w:fldChar w:fldCharType="end"/>
            </w:r>
            <w:bookmarkEnd w:id="6"/>
          </w:p>
        </w:tc>
      </w:tr>
    </w:tbl>
    <w:p>
      <w:pPr>
        <w:pStyle w:val="46"/>
        <w:framePr/>
        <w:rPr>
          <w:rFonts w:hAnsi="黑体"/>
          <w:color w:val="auto"/>
          <w:highlight w:val="none"/>
        </w:rPr>
      </w:pPr>
    </w:p>
    <w:p>
      <w:pPr>
        <w:pStyle w:val="46"/>
        <w:framePr/>
        <w:rPr>
          <w:rFonts w:hAnsi="黑体"/>
          <w:color w:val="auto"/>
          <w:highlight w:val="none"/>
        </w:rPr>
      </w:pPr>
    </w:p>
    <w:p>
      <w:pPr>
        <w:pStyle w:val="77"/>
        <w:framePr/>
        <w:rPr>
          <w:color w:val="auto"/>
          <w:highlight w:val="none"/>
        </w:rPr>
      </w:pPr>
      <w:bookmarkStart w:id="7" w:name="StdName"/>
      <w:r>
        <w:rPr>
          <w:color w:val="auto"/>
          <w:highlight w:val="none"/>
        </w:rPr>
        <w:fldChar w:fldCharType="begin">
          <w:ffData>
            <w:name w:val="StdName"/>
            <w:enabled/>
            <w:calcOnExit w:val="0"/>
            <w:textInput>
              <w:default w:val="点击此处添加标准名称"/>
            </w:textInput>
          </w:ffData>
        </w:fldChar>
      </w:r>
      <w:r>
        <w:rPr>
          <w:color w:val="auto"/>
          <w:highlight w:val="none"/>
        </w:rPr>
        <w:instrText xml:space="preserve"> FORMTEXT </w:instrText>
      </w:r>
      <w:r>
        <w:rPr>
          <w:color w:val="auto"/>
          <w:highlight w:val="none"/>
        </w:rPr>
        <w:fldChar w:fldCharType="separate"/>
      </w:r>
      <w:r>
        <w:rPr>
          <w:rFonts w:hint="eastAsia"/>
          <w:color w:val="auto"/>
          <w:highlight w:val="none"/>
        </w:rPr>
        <w:t>典型草原区羊草草原割草技术规范</w:t>
      </w:r>
      <w:r>
        <w:rPr>
          <w:color w:val="auto"/>
          <w:highlight w:val="none"/>
        </w:rPr>
        <w:fldChar w:fldCharType="end"/>
      </w:r>
      <w:bookmarkEnd w:id="7"/>
    </w:p>
    <w:p>
      <w:pPr>
        <w:pStyle w:val="78"/>
        <w:framePr/>
        <w:rPr>
          <w:color w:val="auto"/>
          <w:highlight w:val="none"/>
        </w:rPr>
      </w:pPr>
      <w:bookmarkStart w:id="8" w:name="StdEnglishName"/>
      <w:r>
        <w:rPr>
          <w:color w:val="auto"/>
          <w:highlight w:val="none"/>
        </w:rPr>
        <w:fldChar w:fldCharType="begin">
          <w:ffData>
            <w:name w:val="StdEnglishName"/>
            <w:enabled/>
            <w:calcOnExit w:val="0"/>
            <w:textInput>
              <w:default w:val="点击此处添加标准英文译名"/>
            </w:textInput>
          </w:ffData>
        </w:fldChar>
      </w:r>
      <w:r>
        <w:rPr>
          <w:color w:val="auto"/>
          <w:highlight w:val="none"/>
        </w:rPr>
        <w:instrText xml:space="preserve"> FORMTEXT </w:instrText>
      </w:r>
      <w:r>
        <w:rPr>
          <w:color w:val="auto"/>
          <w:highlight w:val="none"/>
        </w:rPr>
        <w:fldChar w:fldCharType="separate"/>
      </w:r>
      <w:r>
        <w:rPr>
          <w:color w:val="auto"/>
          <w:highlight w:val="none"/>
        </w:rPr>
        <w:t>Technical specification for mowing in typical steppe dominated by Leymus chinensis</w:t>
      </w:r>
      <w:r>
        <w:rPr>
          <w:color w:val="auto"/>
          <w:highlight w:val="none"/>
        </w:rPr>
        <w:fldChar w:fldCharType="end"/>
      </w:r>
      <w:bookmarkEnd w:id="8"/>
    </w:p>
    <w:p>
      <w:pPr>
        <w:pStyle w:val="79"/>
        <w:framePr/>
        <w:rPr>
          <w:color w:val="auto"/>
          <w:highlight w:val="none"/>
        </w:rPr>
      </w:pPr>
      <w:bookmarkStart w:id="9" w:name="YZBS"/>
      <w:r>
        <w:rPr>
          <w:color w:val="auto"/>
          <w:highlight w:val="none"/>
        </w:rPr>
        <w:fldChar w:fldCharType="begin">
          <w:ffData>
            <w:name w:val="YZBS"/>
            <w:enabled/>
            <w:calcOnExit w:val="0"/>
            <w:textInput>
              <w:default w:val="点击此处添加与国际标准一致性程度的标识"/>
            </w:textInput>
          </w:ffData>
        </w:fldChar>
      </w:r>
      <w:r>
        <w:rPr>
          <w:color w:val="auto"/>
          <w:highlight w:val="none"/>
        </w:rPr>
        <w:instrText xml:space="preserve"> FORMTEXT </w:instrText>
      </w:r>
      <w:r>
        <w:rPr>
          <w:color w:val="auto"/>
          <w:highlight w:val="none"/>
        </w:rPr>
        <w:fldChar w:fldCharType="separate"/>
      </w:r>
      <w:r>
        <w:rPr>
          <w:rFonts w:hint="eastAsia"/>
          <w:color w:val="auto"/>
          <w:highlight w:val="none"/>
        </w:rPr>
        <w:t>点击此处添加与国际标准一致性程度的标识</w:t>
      </w:r>
      <w:r>
        <w:rPr>
          <w:color w:val="auto"/>
          <w:highlight w:val="none"/>
        </w:rPr>
        <w:fldChar w:fldCharType="end"/>
      </w:r>
      <w:bookmarkEnd w:id="9"/>
    </w:p>
    <w:tbl>
      <w:tblPr>
        <w:tblStyle w:val="38"/>
        <w:tblW w:w="9855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5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pStyle w:val="80"/>
              <w:framePr/>
              <w:rPr>
                <w:color w:val="auto"/>
                <w:highlight w:val="none"/>
              </w:rPr>
            </w:pPr>
            <w:r>
              <w:rPr>
                <w:color w:val="auto"/>
                <w:highlight w:val="none"/>
              </w:rPr>
              <w:pict>
                <v:rect id="RQ" o:spid="_x0000_s1038" o:spt="1" style="position:absolute;left:0pt;margin-left:173.3pt;margin-top:45.15pt;height:20pt;width:150pt;z-index:-251657216;mso-width-relative:page;mso-height-relative:page;" stroked="f" coordsize="21600,21600">
                  <v:path/>
                  <v:fill focussize="0,0"/>
                  <v:stroke on="f"/>
                  <v:imagedata o:title=""/>
                  <o:lock v:ext="edit"/>
                  <w10:anchorlock/>
                </v:rect>
              </w:pict>
            </w:r>
            <w:r>
              <w:rPr>
                <w:color w:val="auto"/>
                <w:highlight w:val="none"/>
              </w:rPr>
              <w:pict>
                <v:rect id="LB" o:spid="_x0000_s1037" o:spt="1" style="position:absolute;left:0pt;margin-left:193.3pt;margin-top:20.15pt;height:24pt;width:100pt;z-index:-251658240;mso-width-relative:page;mso-height-relative:page;" stroked="f" coordsize="21600,21600">
                  <v:path/>
                  <v:fill focussize="0,0"/>
                  <v:stroke on="f"/>
                  <v:imagedata o:title=""/>
                  <o:lock v:ext="edit"/>
                </v:rect>
              </w:pict>
            </w:r>
            <w:r>
              <w:rPr>
                <w:color w:val="auto"/>
                <w:highlight w:val="none"/>
              </w:rPr>
              <w:fldChar w:fldCharType="begin">
                <w:ffData>
                  <w:name w:val="LB"/>
                  <w:enabled/>
                  <w:calcOnExit w:val="0"/>
                  <w:ddList>
                    <w:listEntry w:val="文稿版次选择"/>
                    <w:listEntry w:val="（工作组讨论稿）"/>
                    <w:listEntry w:val="（征求意见稿）"/>
                    <w:listEntry w:val="（送审讨论稿）"/>
                    <w:listEntry w:val="（送审稿）"/>
                    <w:listEntry w:val="（报批稿）"/>
                  </w:ddList>
                </w:ffData>
              </w:fldChar>
            </w:r>
            <w:bookmarkStart w:id="10" w:name="LB"/>
            <w:r>
              <w:rPr>
                <w:color w:val="auto"/>
                <w:highlight w:val="none"/>
              </w:rPr>
              <w:instrText xml:space="preserve"> FORMDROPDOWN </w:instrText>
            </w:r>
            <w:r>
              <w:rPr>
                <w:color w:val="auto"/>
                <w:highlight w:val="none"/>
              </w:rPr>
              <w:fldChar w:fldCharType="separate"/>
            </w:r>
            <w:r>
              <w:rPr>
                <w:color w:val="auto"/>
                <w:highlight w:val="none"/>
              </w:rPr>
              <w:fldChar w:fldCharType="end"/>
            </w:r>
            <w:bookmarkEnd w:id="10"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pStyle w:val="81"/>
              <w:framePr/>
              <w:rPr>
                <w:color w:val="auto"/>
                <w:highlight w:val="none"/>
              </w:rPr>
            </w:pPr>
          </w:p>
        </w:tc>
      </w:tr>
    </w:tbl>
    <w:p>
      <w:pPr>
        <w:pStyle w:val="129"/>
        <w:framePr/>
        <w:rPr>
          <w:color w:val="auto"/>
          <w:highlight w:val="none"/>
        </w:rPr>
      </w:pPr>
      <w:bookmarkStart w:id="11" w:name="FY"/>
      <w:r>
        <w:rPr>
          <w:rFonts w:ascii="黑体"/>
          <w:color w:val="auto"/>
          <w:highlight w:val="none"/>
        </w:rPr>
        <w:fldChar w:fldCharType="begin">
          <w:ffData>
            <w:name w:val="FY"/>
            <w:enabled/>
            <w:calcOnExit w:val="0"/>
            <w:entryMacro w:val="ShowHelp8"/>
            <w:textInput>
              <w:default w:val="XXXX"/>
              <w:maxLength w:val="4"/>
            </w:textInput>
          </w:ffData>
        </w:fldChar>
      </w:r>
      <w:r>
        <w:rPr>
          <w:rFonts w:ascii="黑体"/>
          <w:color w:val="auto"/>
          <w:highlight w:val="none"/>
        </w:rPr>
        <w:instrText xml:space="preserve"> FORMTEXT </w:instrText>
      </w:r>
      <w:r>
        <w:rPr>
          <w:rFonts w:ascii="黑体"/>
          <w:color w:val="auto"/>
          <w:highlight w:val="none"/>
        </w:rPr>
        <w:fldChar w:fldCharType="separate"/>
      </w:r>
      <w:r>
        <w:rPr>
          <w:rFonts w:hint="eastAsia" w:ascii="黑体"/>
          <w:color w:val="auto"/>
          <w:highlight w:val="none"/>
        </w:rPr>
        <w:t>2020</w:t>
      </w:r>
      <w:r>
        <w:rPr>
          <w:rFonts w:ascii="黑体"/>
          <w:color w:val="auto"/>
          <w:highlight w:val="none"/>
        </w:rPr>
        <w:fldChar w:fldCharType="end"/>
      </w:r>
      <w:bookmarkEnd w:id="11"/>
      <w:r>
        <w:rPr>
          <w:color w:val="auto"/>
          <w:highlight w:val="none"/>
        </w:rPr>
        <w:t xml:space="preserve"> </w:t>
      </w:r>
      <w:r>
        <w:rPr>
          <w:rFonts w:ascii="黑体"/>
          <w:color w:val="auto"/>
          <w:highlight w:val="none"/>
        </w:rPr>
        <w:t>-</w:t>
      </w:r>
      <w:r>
        <w:rPr>
          <w:color w:val="auto"/>
          <w:highlight w:val="none"/>
        </w:rPr>
        <w:t xml:space="preserve"> </w:t>
      </w:r>
      <w:r>
        <w:rPr>
          <w:rFonts w:ascii="黑体"/>
          <w:color w:val="auto"/>
          <w:highlight w:val="none"/>
        </w:rPr>
        <w:fldChar w:fldCharType="begin">
          <w:ffData>
            <w:name w:val="FM"/>
            <w:enabled/>
            <w:calcOnExit w:val="0"/>
            <w:entryMacro w:val="ShowHelp8"/>
            <w:textInput>
              <w:default w:val="XX"/>
              <w:maxLength w:val="2"/>
            </w:textInput>
          </w:ffData>
        </w:fldChar>
      </w:r>
      <w:r>
        <w:rPr>
          <w:rFonts w:ascii="黑体"/>
          <w:color w:val="auto"/>
          <w:highlight w:val="none"/>
        </w:rPr>
        <w:instrText xml:space="preserve"> FORMTEXT </w:instrText>
      </w:r>
      <w:r>
        <w:rPr>
          <w:rFonts w:ascii="黑体"/>
          <w:color w:val="auto"/>
          <w:highlight w:val="none"/>
        </w:rPr>
        <w:fldChar w:fldCharType="separate"/>
      </w:r>
      <w:r>
        <w:rPr>
          <w:rFonts w:ascii="黑体"/>
          <w:color w:val="auto"/>
          <w:highlight w:val="none"/>
        </w:rPr>
        <w:t>XX</w:t>
      </w:r>
      <w:r>
        <w:rPr>
          <w:rFonts w:ascii="黑体"/>
          <w:color w:val="auto"/>
          <w:highlight w:val="none"/>
        </w:rPr>
        <w:fldChar w:fldCharType="end"/>
      </w:r>
      <w:r>
        <w:rPr>
          <w:color w:val="auto"/>
          <w:highlight w:val="none"/>
        </w:rPr>
        <w:t xml:space="preserve"> </w:t>
      </w:r>
      <w:r>
        <w:rPr>
          <w:rFonts w:ascii="黑体"/>
          <w:color w:val="auto"/>
          <w:highlight w:val="none"/>
        </w:rPr>
        <w:t>-</w:t>
      </w:r>
      <w:r>
        <w:rPr>
          <w:color w:val="auto"/>
          <w:highlight w:val="none"/>
        </w:rPr>
        <w:t xml:space="preserve"> </w:t>
      </w:r>
      <w:bookmarkStart w:id="12" w:name="FD"/>
      <w:r>
        <w:rPr>
          <w:rFonts w:ascii="黑体"/>
          <w:color w:val="auto"/>
          <w:highlight w:val="none"/>
        </w:rPr>
        <w:fldChar w:fldCharType="begin">
          <w:ffData>
            <w:name w:val="FD"/>
            <w:enabled/>
            <w:calcOnExit w:val="0"/>
            <w:entryMacro w:val="ShowHelp8"/>
            <w:textInput>
              <w:default w:val="XX"/>
              <w:maxLength w:val="2"/>
            </w:textInput>
          </w:ffData>
        </w:fldChar>
      </w:r>
      <w:r>
        <w:rPr>
          <w:rFonts w:ascii="黑体"/>
          <w:color w:val="auto"/>
          <w:highlight w:val="none"/>
        </w:rPr>
        <w:instrText xml:space="preserve"> FORMTEXT </w:instrText>
      </w:r>
      <w:r>
        <w:rPr>
          <w:rFonts w:ascii="黑体"/>
          <w:color w:val="auto"/>
          <w:highlight w:val="none"/>
        </w:rPr>
        <w:fldChar w:fldCharType="separate"/>
      </w:r>
      <w:r>
        <w:rPr>
          <w:rFonts w:ascii="黑体"/>
          <w:color w:val="auto"/>
          <w:highlight w:val="none"/>
        </w:rPr>
        <w:t>XX</w:t>
      </w:r>
      <w:r>
        <w:rPr>
          <w:rFonts w:ascii="黑体"/>
          <w:color w:val="auto"/>
          <w:highlight w:val="none"/>
        </w:rPr>
        <w:fldChar w:fldCharType="end"/>
      </w:r>
      <w:bookmarkEnd w:id="12"/>
      <w:r>
        <w:rPr>
          <w:rFonts w:hint="eastAsia"/>
          <w:color w:val="auto"/>
          <w:highlight w:val="none"/>
        </w:rPr>
        <w:t>发布</w:t>
      </w:r>
      <w:r>
        <w:rPr>
          <w:color w:val="auto"/>
          <w:highlight w:val="none"/>
        </w:rPr>
        <w:pict>
          <v:line id="_x0000_s1034" o:spid="_x0000_s1034" o:spt="20" style="position:absolute;left:0pt;margin-left:-0.05pt;margin-top:728.5pt;height:0pt;width:481.9pt;mso-position-vertical-relative:page;z-index:251655168;mso-width-relative:page;mso-height-relative:page;" coordsize="21600,21600">
            <v:path arrowok="t"/>
            <v:fill focussize="0,0"/>
            <v:stroke/>
            <v:imagedata o:title=""/>
            <o:lock v:ext="edit"/>
            <w10:anchorlock/>
          </v:line>
        </w:pict>
      </w:r>
    </w:p>
    <w:p>
      <w:pPr>
        <w:pStyle w:val="130"/>
        <w:framePr/>
        <w:rPr>
          <w:color w:val="auto"/>
          <w:highlight w:val="none"/>
        </w:rPr>
      </w:pPr>
      <w:bookmarkStart w:id="13" w:name="SY"/>
      <w:r>
        <w:rPr>
          <w:rFonts w:ascii="黑体"/>
          <w:color w:val="auto"/>
          <w:highlight w:val="none"/>
        </w:rPr>
        <w:fldChar w:fldCharType="begin">
          <w:ffData>
            <w:name w:val="SY"/>
            <w:enabled/>
            <w:calcOnExit w:val="0"/>
            <w:entryMacro w:val="ShowHelp9"/>
            <w:textInput>
              <w:default w:val="XXXX"/>
              <w:maxLength w:val="4"/>
            </w:textInput>
          </w:ffData>
        </w:fldChar>
      </w:r>
      <w:r>
        <w:rPr>
          <w:rFonts w:ascii="黑体"/>
          <w:color w:val="auto"/>
          <w:highlight w:val="none"/>
        </w:rPr>
        <w:instrText xml:space="preserve"> FORMTEXT </w:instrText>
      </w:r>
      <w:r>
        <w:rPr>
          <w:rFonts w:ascii="黑体"/>
          <w:color w:val="auto"/>
          <w:highlight w:val="none"/>
        </w:rPr>
        <w:fldChar w:fldCharType="separate"/>
      </w:r>
      <w:r>
        <w:rPr>
          <w:rFonts w:hint="eastAsia" w:ascii="黑体"/>
          <w:color w:val="auto"/>
          <w:highlight w:val="none"/>
        </w:rPr>
        <w:t>2020</w:t>
      </w:r>
      <w:r>
        <w:rPr>
          <w:rFonts w:ascii="黑体"/>
          <w:color w:val="auto"/>
          <w:highlight w:val="none"/>
        </w:rPr>
        <w:fldChar w:fldCharType="end"/>
      </w:r>
      <w:bookmarkEnd w:id="13"/>
      <w:r>
        <w:rPr>
          <w:color w:val="auto"/>
          <w:highlight w:val="none"/>
        </w:rPr>
        <w:t xml:space="preserve"> </w:t>
      </w:r>
      <w:r>
        <w:rPr>
          <w:rFonts w:ascii="黑体"/>
          <w:color w:val="auto"/>
          <w:highlight w:val="none"/>
        </w:rPr>
        <w:t>-</w:t>
      </w:r>
      <w:r>
        <w:rPr>
          <w:color w:val="auto"/>
          <w:highlight w:val="none"/>
        </w:rPr>
        <w:t xml:space="preserve"> </w:t>
      </w:r>
      <w:bookmarkStart w:id="14" w:name="SM"/>
      <w:r>
        <w:rPr>
          <w:rFonts w:ascii="黑体"/>
          <w:color w:val="auto"/>
          <w:highlight w:val="none"/>
        </w:rPr>
        <w:fldChar w:fldCharType="begin">
          <w:ffData>
            <w:name w:val="SM"/>
            <w:enabled/>
            <w:calcOnExit w:val="0"/>
            <w:entryMacro w:val="ShowHelp9"/>
            <w:textInput>
              <w:default w:val="XX"/>
              <w:maxLength w:val="2"/>
            </w:textInput>
          </w:ffData>
        </w:fldChar>
      </w:r>
      <w:r>
        <w:rPr>
          <w:rFonts w:ascii="黑体"/>
          <w:color w:val="auto"/>
          <w:highlight w:val="none"/>
        </w:rPr>
        <w:instrText xml:space="preserve"> FORMTEXT </w:instrText>
      </w:r>
      <w:r>
        <w:rPr>
          <w:rFonts w:ascii="黑体"/>
          <w:color w:val="auto"/>
          <w:highlight w:val="none"/>
        </w:rPr>
        <w:fldChar w:fldCharType="separate"/>
      </w:r>
      <w:r>
        <w:rPr>
          <w:rFonts w:ascii="黑体"/>
          <w:color w:val="auto"/>
          <w:highlight w:val="none"/>
        </w:rPr>
        <w:t>XX</w:t>
      </w:r>
      <w:r>
        <w:rPr>
          <w:rFonts w:ascii="黑体"/>
          <w:color w:val="auto"/>
          <w:highlight w:val="none"/>
        </w:rPr>
        <w:fldChar w:fldCharType="end"/>
      </w:r>
      <w:bookmarkEnd w:id="14"/>
      <w:r>
        <w:rPr>
          <w:color w:val="auto"/>
          <w:highlight w:val="none"/>
        </w:rPr>
        <w:t xml:space="preserve"> </w:t>
      </w:r>
      <w:r>
        <w:rPr>
          <w:rFonts w:ascii="黑体"/>
          <w:color w:val="auto"/>
          <w:highlight w:val="none"/>
        </w:rPr>
        <w:t>-</w:t>
      </w:r>
      <w:r>
        <w:rPr>
          <w:color w:val="auto"/>
          <w:highlight w:val="none"/>
        </w:rPr>
        <w:t xml:space="preserve"> </w:t>
      </w:r>
      <w:bookmarkStart w:id="15" w:name="SD"/>
      <w:r>
        <w:rPr>
          <w:rFonts w:ascii="黑体"/>
          <w:color w:val="auto"/>
          <w:highlight w:val="none"/>
        </w:rPr>
        <w:fldChar w:fldCharType="begin">
          <w:ffData>
            <w:name w:val="SD"/>
            <w:enabled/>
            <w:calcOnExit w:val="0"/>
            <w:entryMacro w:val="ShowHelp9"/>
            <w:textInput>
              <w:default w:val="XX"/>
              <w:maxLength w:val="2"/>
            </w:textInput>
          </w:ffData>
        </w:fldChar>
      </w:r>
      <w:r>
        <w:rPr>
          <w:rFonts w:ascii="黑体"/>
          <w:color w:val="auto"/>
          <w:highlight w:val="none"/>
        </w:rPr>
        <w:instrText xml:space="preserve"> FORMTEXT </w:instrText>
      </w:r>
      <w:r>
        <w:rPr>
          <w:rFonts w:ascii="黑体"/>
          <w:color w:val="auto"/>
          <w:highlight w:val="none"/>
        </w:rPr>
        <w:fldChar w:fldCharType="separate"/>
      </w:r>
      <w:r>
        <w:rPr>
          <w:rFonts w:ascii="黑体"/>
          <w:color w:val="auto"/>
          <w:highlight w:val="none"/>
        </w:rPr>
        <w:t>XX</w:t>
      </w:r>
      <w:r>
        <w:rPr>
          <w:rFonts w:ascii="黑体"/>
          <w:color w:val="auto"/>
          <w:highlight w:val="none"/>
        </w:rPr>
        <w:fldChar w:fldCharType="end"/>
      </w:r>
      <w:bookmarkEnd w:id="15"/>
      <w:r>
        <w:rPr>
          <w:rFonts w:hint="eastAsia"/>
          <w:color w:val="auto"/>
          <w:highlight w:val="none"/>
        </w:rPr>
        <w:t>实施</w:t>
      </w:r>
    </w:p>
    <w:p>
      <w:pPr>
        <w:pStyle w:val="110"/>
        <w:framePr/>
        <w:rPr>
          <w:color w:val="auto"/>
          <w:highlight w:val="none"/>
        </w:rPr>
      </w:pPr>
      <w:bookmarkStart w:id="16" w:name="fm"/>
      <w:r>
        <w:rPr>
          <w:color w:val="auto"/>
          <w:highlight w:val="none"/>
        </w:rPr>
        <w:fldChar w:fldCharType="begin">
          <w:ffData>
            <w:name w:val="fm"/>
            <w:enabled/>
            <w:calcOnExit w:val="0"/>
            <w:textInput/>
          </w:ffData>
        </w:fldChar>
      </w:r>
      <w:r>
        <w:rPr>
          <w:color w:val="auto"/>
          <w:highlight w:val="none"/>
        </w:rPr>
        <w:instrText xml:space="preserve"> FORMTEXT </w:instrText>
      </w:r>
      <w:r>
        <w:rPr>
          <w:color w:val="auto"/>
          <w:highlight w:val="none"/>
        </w:rPr>
        <w:fldChar w:fldCharType="separate"/>
      </w:r>
      <w:r>
        <w:rPr>
          <w:rFonts w:hint="eastAsia"/>
          <w:color w:val="auto"/>
          <w:highlight w:val="none"/>
        </w:rPr>
        <w:t>内蒙古自治区市场监督管理局</w:t>
      </w:r>
      <w:r>
        <w:rPr>
          <w:color w:val="auto"/>
          <w:highlight w:val="none"/>
        </w:rPr>
        <w:fldChar w:fldCharType="end"/>
      </w:r>
      <w:bookmarkEnd w:id="16"/>
      <w:r>
        <w:rPr>
          <w:rFonts w:hAnsi="黑体"/>
          <w:color w:val="auto"/>
          <w:highlight w:val="none"/>
        </w:rPr>
        <w:t>   </w:t>
      </w:r>
      <w:r>
        <w:rPr>
          <w:rStyle w:val="72"/>
          <w:rFonts w:hint="eastAsia"/>
          <w:color w:val="auto"/>
          <w:highlight w:val="none"/>
        </w:rPr>
        <w:t>发布</w:t>
      </w:r>
    </w:p>
    <w:p>
      <w:pPr>
        <w:pStyle w:val="23"/>
        <w:rPr>
          <w:color w:val="auto"/>
          <w:highlight w:val="none"/>
        </w:rPr>
        <w:sectPr>
          <w:pgSz w:w="11906" w:h="16838"/>
          <w:pgMar w:top="567" w:right="850" w:bottom="1134" w:left="1418" w:header="0" w:footer="0" w:gutter="0"/>
          <w:pgNumType w:start="1"/>
          <w:cols w:space="425" w:num="1"/>
          <w:docGrid w:type="lines" w:linePitch="312" w:charSpace="0"/>
        </w:sectPr>
      </w:pPr>
      <w:r>
        <w:rPr>
          <w:color w:val="auto"/>
          <w:highlight w:val="none"/>
        </w:rPr>
        <w:pict>
          <v:line id="_x0000_s1035" o:spid="_x0000_s1035" o:spt="20" style="position:absolute;left:0pt;margin-left:-0.05pt;margin-top:184.25pt;height:0pt;width:481.9pt;z-index:251656192;mso-width-relative:page;mso-height-relative:page;" coordsize="21600,21600">
            <v:path arrowok="t"/>
            <v:fill focussize="0,0"/>
            <v:stroke/>
            <v:imagedata o:title=""/>
            <o:lock v:ext="edit"/>
          </v:line>
        </w:pict>
      </w:r>
    </w:p>
    <w:p>
      <w:pPr>
        <w:pStyle w:val="49"/>
        <w:rPr>
          <w:color w:val="auto"/>
          <w:highlight w:val="none"/>
        </w:rPr>
      </w:pPr>
      <w:bookmarkStart w:id="17" w:name="_Toc29889599"/>
      <w:bookmarkStart w:id="18" w:name="_Toc29889642"/>
      <w:r>
        <w:rPr>
          <w:rFonts w:hint="eastAsia"/>
          <w:color w:val="auto"/>
          <w:highlight w:val="none"/>
        </w:rPr>
        <w:t>目</w:t>
      </w:r>
      <w:bookmarkStart w:id="19" w:name="BKML"/>
      <w:r>
        <w:rPr>
          <w:rFonts w:hAnsi="黑体"/>
          <w:color w:val="auto"/>
          <w:highlight w:val="none"/>
        </w:rPr>
        <w:t>  </w:t>
      </w:r>
      <w:r>
        <w:rPr>
          <w:rFonts w:hint="eastAsia"/>
          <w:color w:val="auto"/>
          <w:highlight w:val="none"/>
        </w:rPr>
        <w:t>次</w:t>
      </w:r>
      <w:bookmarkEnd w:id="19"/>
    </w:p>
    <w:p>
      <w:pPr>
        <w:pStyle w:val="19"/>
        <w:spacing w:before="78" w:after="78"/>
        <w:rPr>
          <w:rFonts w:ascii="Calibri" w:hAnsi="Calibri"/>
          <w:color w:val="auto"/>
          <w:szCs w:val="22"/>
          <w:highlight w:val="none"/>
        </w:rPr>
      </w:pPr>
      <w:r>
        <w:rPr>
          <w:color w:val="auto"/>
          <w:highlight w:val="none"/>
        </w:rPr>
        <w:fldChar w:fldCharType="begin" w:fldLock="1"/>
      </w:r>
      <w:r>
        <w:rPr>
          <w:color w:val="auto"/>
          <w:highlight w:val="none"/>
        </w:rPr>
        <w:instrText xml:space="preserve"> </w:instrText>
      </w:r>
      <w:r>
        <w:rPr>
          <w:rFonts w:hint="eastAsia"/>
          <w:color w:val="auto"/>
          <w:highlight w:val="none"/>
        </w:rPr>
        <w:instrText xml:space="preserve">TOC \h \z \t"前言、引言标题,1,参考文献、索引标题,1,章标题,1,参考文献,1,附录标识,1" \* MERGEFORMAT</w:instrText>
      </w:r>
      <w:r>
        <w:rPr>
          <w:color w:val="auto"/>
          <w:highlight w:val="none"/>
        </w:rPr>
        <w:instrText xml:space="preserve"> </w:instrText>
      </w:r>
      <w:r>
        <w:rPr>
          <w:color w:val="auto"/>
          <w:highlight w:val="none"/>
        </w:rPr>
        <w:fldChar w:fldCharType="separate"/>
      </w:r>
      <w:r>
        <w:rPr>
          <w:color w:val="auto"/>
          <w:highlight w:val="none"/>
        </w:rPr>
        <w:fldChar w:fldCharType="begin"/>
      </w:r>
      <w:r>
        <w:rPr>
          <w:color w:val="auto"/>
          <w:highlight w:val="none"/>
        </w:rPr>
        <w:instrText xml:space="preserve"> HYPERLINK \l "_Toc29889685" </w:instrText>
      </w:r>
      <w:r>
        <w:rPr>
          <w:color w:val="auto"/>
          <w:highlight w:val="none"/>
        </w:rPr>
        <w:fldChar w:fldCharType="separate"/>
      </w:r>
      <w:r>
        <w:rPr>
          <w:rStyle w:val="35"/>
          <w:rFonts w:hint="eastAsia"/>
          <w:color w:val="auto"/>
          <w:highlight w:val="none"/>
        </w:rPr>
        <w:t>前言</w:t>
      </w:r>
      <w:r>
        <w:rPr>
          <w:color w:val="auto"/>
          <w:highlight w:val="none"/>
        </w:rPr>
        <w:tab/>
      </w:r>
      <w:r>
        <w:rPr>
          <w:color w:val="auto"/>
          <w:highlight w:val="none"/>
        </w:rPr>
        <w:fldChar w:fldCharType="begin" w:fldLock="1"/>
      </w:r>
      <w:r>
        <w:rPr>
          <w:color w:val="auto"/>
          <w:highlight w:val="none"/>
        </w:rPr>
        <w:instrText xml:space="preserve"> PAGEREF _Toc29889685 \h </w:instrText>
      </w:r>
      <w:r>
        <w:rPr>
          <w:color w:val="auto"/>
          <w:highlight w:val="none"/>
        </w:rPr>
        <w:fldChar w:fldCharType="separate"/>
      </w:r>
      <w:r>
        <w:rPr>
          <w:color w:val="auto"/>
          <w:highlight w:val="none"/>
        </w:rPr>
        <w:t>II</w:t>
      </w:r>
      <w:r>
        <w:rPr>
          <w:color w:val="auto"/>
          <w:highlight w:val="none"/>
        </w:rPr>
        <w:fldChar w:fldCharType="end"/>
      </w:r>
      <w:r>
        <w:rPr>
          <w:color w:val="auto"/>
          <w:highlight w:val="none"/>
        </w:rPr>
        <w:fldChar w:fldCharType="end"/>
      </w:r>
    </w:p>
    <w:p>
      <w:pPr>
        <w:pStyle w:val="19"/>
        <w:spacing w:before="78" w:after="78"/>
        <w:rPr>
          <w:rFonts w:ascii="Calibri" w:hAnsi="Calibri"/>
          <w:color w:val="auto"/>
          <w:szCs w:val="22"/>
          <w:highlight w:val="none"/>
        </w:rPr>
      </w:pPr>
      <w:r>
        <w:rPr>
          <w:color w:val="auto"/>
          <w:highlight w:val="none"/>
        </w:rPr>
        <w:fldChar w:fldCharType="begin"/>
      </w:r>
      <w:r>
        <w:rPr>
          <w:color w:val="auto"/>
          <w:highlight w:val="none"/>
        </w:rPr>
        <w:instrText xml:space="preserve"> HYPERLINK \l "_Toc29889686" </w:instrText>
      </w:r>
      <w:r>
        <w:rPr>
          <w:color w:val="auto"/>
          <w:highlight w:val="none"/>
        </w:rPr>
        <w:fldChar w:fldCharType="separate"/>
      </w:r>
      <w:r>
        <w:rPr>
          <w:rStyle w:val="35"/>
          <w:color w:val="auto"/>
          <w:highlight w:val="none"/>
        </w:rPr>
        <w:t>1</w:t>
      </w:r>
      <w:r>
        <w:rPr>
          <w:rStyle w:val="35"/>
          <w:rFonts w:hint="eastAsia"/>
          <w:color w:val="auto"/>
          <w:highlight w:val="none"/>
        </w:rPr>
        <w:t>　范围</w:t>
      </w:r>
      <w:r>
        <w:rPr>
          <w:color w:val="auto"/>
          <w:highlight w:val="none"/>
        </w:rPr>
        <w:tab/>
      </w:r>
      <w:r>
        <w:rPr>
          <w:color w:val="auto"/>
          <w:highlight w:val="none"/>
        </w:rPr>
        <w:fldChar w:fldCharType="begin" w:fldLock="1"/>
      </w:r>
      <w:r>
        <w:rPr>
          <w:color w:val="auto"/>
          <w:highlight w:val="none"/>
        </w:rPr>
        <w:instrText xml:space="preserve"> PAGEREF _Toc29889686 \h </w:instrText>
      </w:r>
      <w:r>
        <w:rPr>
          <w:color w:val="auto"/>
          <w:highlight w:val="none"/>
        </w:rPr>
        <w:fldChar w:fldCharType="separate"/>
      </w:r>
      <w:r>
        <w:rPr>
          <w:color w:val="auto"/>
          <w:highlight w:val="none"/>
        </w:rPr>
        <w:t>1</w:t>
      </w:r>
      <w:r>
        <w:rPr>
          <w:color w:val="auto"/>
          <w:highlight w:val="none"/>
        </w:rPr>
        <w:fldChar w:fldCharType="end"/>
      </w:r>
      <w:r>
        <w:rPr>
          <w:color w:val="auto"/>
          <w:highlight w:val="none"/>
        </w:rPr>
        <w:fldChar w:fldCharType="end"/>
      </w:r>
    </w:p>
    <w:p>
      <w:pPr>
        <w:pStyle w:val="19"/>
        <w:spacing w:before="78" w:after="78"/>
        <w:rPr>
          <w:rFonts w:ascii="Calibri" w:hAnsi="Calibri"/>
          <w:color w:val="auto"/>
          <w:szCs w:val="22"/>
          <w:highlight w:val="none"/>
        </w:rPr>
      </w:pPr>
      <w:r>
        <w:rPr>
          <w:color w:val="auto"/>
          <w:highlight w:val="none"/>
        </w:rPr>
        <w:fldChar w:fldCharType="begin"/>
      </w:r>
      <w:r>
        <w:rPr>
          <w:color w:val="auto"/>
          <w:highlight w:val="none"/>
        </w:rPr>
        <w:instrText xml:space="preserve"> HYPERLINK \l "_Toc29889687" </w:instrText>
      </w:r>
      <w:r>
        <w:rPr>
          <w:color w:val="auto"/>
          <w:highlight w:val="none"/>
        </w:rPr>
        <w:fldChar w:fldCharType="separate"/>
      </w:r>
      <w:r>
        <w:rPr>
          <w:rStyle w:val="35"/>
          <w:color w:val="auto"/>
          <w:highlight w:val="none"/>
        </w:rPr>
        <w:t>2</w:t>
      </w:r>
      <w:r>
        <w:rPr>
          <w:rStyle w:val="35"/>
          <w:rFonts w:hint="eastAsia"/>
          <w:color w:val="auto"/>
          <w:highlight w:val="none"/>
        </w:rPr>
        <w:t>　规范性引用文件</w:t>
      </w:r>
      <w:r>
        <w:rPr>
          <w:color w:val="auto"/>
          <w:highlight w:val="none"/>
        </w:rPr>
        <w:tab/>
      </w:r>
      <w:r>
        <w:rPr>
          <w:color w:val="auto"/>
          <w:highlight w:val="none"/>
        </w:rPr>
        <w:fldChar w:fldCharType="begin" w:fldLock="1"/>
      </w:r>
      <w:r>
        <w:rPr>
          <w:color w:val="auto"/>
          <w:highlight w:val="none"/>
        </w:rPr>
        <w:instrText xml:space="preserve"> PAGEREF _Toc29889687 \h </w:instrText>
      </w:r>
      <w:r>
        <w:rPr>
          <w:color w:val="auto"/>
          <w:highlight w:val="none"/>
        </w:rPr>
        <w:fldChar w:fldCharType="separate"/>
      </w:r>
      <w:r>
        <w:rPr>
          <w:color w:val="auto"/>
          <w:highlight w:val="none"/>
        </w:rPr>
        <w:t>1</w:t>
      </w:r>
      <w:r>
        <w:rPr>
          <w:color w:val="auto"/>
          <w:highlight w:val="none"/>
        </w:rPr>
        <w:fldChar w:fldCharType="end"/>
      </w:r>
      <w:r>
        <w:rPr>
          <w:color w:val="auto"/>
          <w:highlight w:val="none"/>
        </w:rPr>
        <w:fldChar w:fldCharType="end"/>
      </w:r>
    </w:p>
    <w:p>
      <w:pPr>
        <w:pStyle w:val="19"/>
        <w:spacing w:before="78" w:after="78"/>
        <w:rPr>
          <w:rFonts w:ascii="Calibri" w:hAnsi="Calibri"/>
          <w:color w:val="auto"/>
          <w:szCs w:val="22"/>
          <w:highlight w:val="none"/>
        </w:rPr>
      </w:pPr>
      <w:r>
        <w:rPr>
          <w:color w:val="auto"/>
          <w:highlight w:val="none"/>
        </w:rPr>
        <w:fldChar w:fldCharType="begin"/>
      </w:r>
      <w:r>
        <w:rPr>
          <w:color w:val="auto"/>
          <w:highlight w:val="none"/>
        </w:rPr>
        <w:instrText xml:space="preserve"> HYPERLINK \l "_Toc29889688" </w:instrText>
      </w:r>
      <w:r>
        <w:rPr>
          <w:color w:val="auto"/>
          <w:highlight w:val="none"/>
        </w:rPr>
        <w:fldChar w:fldCharType="separate"/>
      </w:r>
      <w:r>
        <w:rPr>
          <w:rStyle w:val="35"/>
          <w:color w:val="auto"/>
          <w:highlight w:val="none"/>
        </w:rPr>
        <w:t>3</w:t>
      </w:r>
      <w:r>
        <w:rPr>
          <w:rStyle w:val="35"/>
          <w:rFonts w:hint="eastAsia"/>
          <w:color w:val="auto"/>
          <w:highlight w:val="none"/>
        </w:rPr>
        <w:t>　术语和定义</w:t>
      </w:r>
      <w:r>
        <w:rPr>
          <w:color w:val="auto"/>
          <w:highlight w:val="none"/>
        </w:rPr>
        <w:tab/>
      </w:r>
      <w:r>
        <w:rPr>
          <w:color w:val="auto"/>
          <w:highlight w:val="none"/>
        </w:rPr>
        <w:fldChar w:fldCharType="begin" w:fldLock="1"/>
      </w:r>
      <w:r>
        <w:rPr>
          <w:color w:val="auto"/>
          <w:highlight w:val="none"/>
        </w:rPr>
        <w:instrText xml:space="preserve"> PAGEREF _Toc29889688 \h </w:instrText>
      </w:r>
      <w:r>
        <w:rPr>
          <w:color w:val="auto"/>
          <w:highlight w:val="none"/>
        </w:rPr>
        <w:fldChar w:fldCharType="separate"/>
      </w:r>
      <w:r>
        <w:rPr>
          <w:color w:val="auto"/>
          <w:highlight w:val="none"/>
        </w:rPr>
        <w:t>1</w:t>
      </w:r>
      <w:r>
        <w:rPr>
          <w:color w:val="auto"/>
          <w:highlight w:val="none"/>
        </w:rPr>
        <w:fldChar w:fldCharType="end"/>
      </w:r>
      <w:r>
        <w:rPr>
          <w:color w:val="auto"/>
          <w:highlight w:val="none"/>
        </w:rPr>
        <w:fldChar w:fldCharType="end"/>
      </w:r>
    </w:p>
    <w:p>
      <w:pPr>
        <w:pStyle w:val="19"/>
        <w:spacing w:before="78" w:after="78"/>
        <w:rPr>
          <w:rFonts w:ascii="Calibri" w:hAnsi="Calibri"/>
          <w:color w:val="auto"/>
          <w:szCs w:val="22"/>
          <w:highlight w:val="none"/>
        </w:rPr>
      </w:pPr>
      <w:r>
        <w:rPr>
          <w:color w:val="auto"/>
          <w:highlight w:val="none"/>
        </w:rPr>
        <w:fldChar w:fldCharType="begin"/>
      </w:r>
      <w:r>
        <w:rPr>
          <w:color w:val="auto"/>
          <w:highlight w:val="none"/>
        </w:rPr>
        <w:instrText xml:space="preserve"> HYPERLINK \l "_Toc29889689" </w:instrText>
      </w:r>
      <w:r>
        <w:rPr>
          <w:color w:val="auto"/>
          <w:highlight w:val="none"/>
        </w:rPr>
        <w:fldChar w:fldCharType="separate"/>
      </w:r>
      <w:r>
        <w:rPr>
          <w:rStyle w:val="35"/>
          <w:color w:val="auto"/>
          <w:highlight w:val="none"/>
        </w:rPr>
        <w:t>4</w:t>
      </w:r>
      <w:r>
        <w:rPr>
          <w:rStyle w:val="35"/>
          <w:rFonts w:hint="eastAsia"/>
          <w:color w:val="auto"/>
          <w:highlight w:val="none"/>
        </w:rPr>
        <w:t>　羊草草原刈割评估指标</w:t>
      </w:r>
      <w:r>
        <w:rPr>
          <w:color w:val="auto"/>
          <w:highlight w:val="none"/>
        </w:rPr>
        <w:tab/>
      </w:r>
      <w:r>
        <w:rPr>
          <w:color w:val="auto"/>
          <w:highlight w:val="none"/>
        </w:rPr>
        <w:fldChar w:fldCharType="begin" w:fldLock="1"/>
      </w:r>
      <w:r>
        <w:rPr>
          <w:color w:val="auto"/>
          <w:highlight w:val="none"/>
        </w:rPr>
        <w:instrText xml:space="preserve"> PAGEREF _Toc29889689 \h </w:instrText>
      </w:r>
      <w:r>
        <w:rPr>
          <w:color w:val="auto"/>
          <w:highlight w:val="none"/>
        </w:rPr>
        <w:fldChar w:fldCharType="separate"/>
      </w:r>
      <w:r>
        <w:rPr>
          <w:color w:val="auto"/>
          <w:highlight w:val="none"/>
        </w:rPr>
        <w:t>3</w:t>
      </w:r>
      <w:r>
        <w:rPr>
          <w:color w:val="auto"/>
          <w:highlight w:val="none"/>
        </w:rPr>
        <w:fldChar w:fldCharType="end"/>
      </w:r>
      <w:r>
        <w:rPr>
          <w:color w:val="auto"/>
          <w:highlight w:val="none"/>
        </w:rPr>
        <w:fldChar w:fldCharType="end"/>
      </w:r>
    </w:p>
    <w:p>
      <w:pPr>
        <w:pStyle w:val="23"/>
        <w:rPr>
          <w:color w:val="auto"/>
          <w:highlight w:val="none"/>
        </w:rPr>
      </w:pPr>
      <w:r>
        <w:rPr>
          <w:color w:val="auto"/>
          <w:highlight w:val="none"/>
        </w:rPr>
        <w:fldChar w:fldCharType="end"/>
      </w:r>
    </w:p>
    <w:p>
      <w:pPr>
        <w:pStyle w:val="111"/>
        <w:rPr>
          <w:color w:val="auto"/>
          <w:highlight w:val="none"/>
        </w:rPr>
      </w:pPr>
      <w:bookmarkStart w:id="20" w:name="_Toc29889685"/>
      <w:r>
        <w:rPr>
          <w:rFonts w:hint="eastAsia"/>
          <w:color w:val="auto"/>
          <w:highlight w:val="none"/>
        </w:rPr>
        <w:t>前</w:t>
      </w:r>
      <w:bookmarkStart w:id="21" w:name="BKQY"/>
      <w:r>
        <w:rPr>
          <w:rFonts w:hAnsi="黑体"/>
          <w:color w:val="auto"/>
          <w:highlight w:val="none"/>
        </w:rPr>
        <w:t>  </w:t>
      </w:r>
      <w:r>
        <w:rPr>
          <w:rFonts w:hint="eastAsia"/>
          <w:color w:val="auto"/>
          <w:highlight w:val="none"/>
        </w:rPr>
        <w:t>言</w:t>
      </w:r>
      <w:bookmarkEnd w:id="17"/>
      <w:bookmarkEnd w:id="18"/>
      <w:bookmarkEnd w:id="20"/>
      <w:bookmarkEnd w:id="21"/>
    </w:p>
    <w:p>
      <w:pPr>
        <w:pStyle w:val="23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本标准按</w:t>
      </w:r>
      <w:r>
        <w:rPr>
          <w:rFonts w:hint="eastAsia"/>
          <w:color w:val="auto"/>
          <w:highlight w:val="none"/>
        </w:rPr>
        <w:t>照</w:t>
      </w:r>
      <w:r>
        <w:rPr>
          <w:rFonts w:hint="eastAsia"/>
          <w:color w:val="auto"/>
          <w:highlight w:val="none"/>
        </w:rPr>
        <w:t>GB/T 1.1-2009编写。</w:t>
      </w:r>
    </w:p>
    <w:p>
      <w:pPr>
        <w:pStyle w:val="23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本标准由内蒙古大学提出。</w:t>
      </w:r>
    </w:p>
    <w:p>
      <w:pPr>
        <w:pStyle w:val="23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本标准由内蒙古自治区畜牧业标准化技术委员会（SAM/TC19）归口。</w:t>
      </w:r>
    </w:p>
    <w:p>
      <w:pPr>
        <w:pStyle w:val="23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本标准起草单位：内蒙古大学、内蒙古草都饲草料研究院、锡林浩特市毛登牧场、内蒙古草都草牧业股份有限公司</w:t>
      </w:r>
      <w:r>
        <w:rPr>
          <w:rFonts w:hint="eastAsia"/>
          <w:color w:val="auto"/>
          <w:highlight w:val="none"/>
        </w:rPr>
        <w:t>。</w:t>
      </w:r>
    </w:p>
    <w:p>
      <w:pPr>
        <w:pStyle w:val="23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本标准主要起草人：宝音陶格涛、呼格吉勒图、赵和平、刘志英、包青海、刘芳、李国才、杨海、任志杰、张志贤、王辉、李玲玲、高玉洁、魏晓远。</w:t>
      </w:r>
    </w:p>
    <w:p>
      <w:pPr>
        <w:pStyle w:val="23"/>
        <w:rPr>
          <w:color w:val="auto"/>
          <w:highlight w:val="none"/>
        </w:rPr>
        <w:sectPr>
          <w:headerReference r:id="rId3" w:type="default"/>
          <w:footerReference r:id="rId4" w:type="default"/>
          <w:pgSz w:w="11906" w:h="16838"/>
          <w:pgMar w:top="567" w:right="1134" w:bottom="1134" w:left="1418" w:header="1418" w:footer="1134" w:gutter="0"/>
          <w:pgNumType w:fmt="upperRoman" w:start="1"/>
          <w:cols w:space="425" w:num="1"/>
          <w:formProt w:val="0"/>
          <w:docGrid w:type="lines" w:linePitch="312" w:charSpace="0"/>
        </w:sectPr>
      </w:pPr>
    </w:p>
    <w:p>
      <w:pPr>
        <w:pStyle w:val="49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典</w:t>
      </w:r>
      <w:bookmarkStart w:id="22" w:name="StandardName"/>
      <w:r>
        <w:rPr>
          <w:rFonts w:hint="eastAsia"/>
          <w:color w:val="auto"/>
          <w:highlight w:val="none"/>
        </w:rPr>
        <w:t>型草原区羊草草原割草技术规范</w:t>
      </w:r>
      <w:bookmarkEnd w:id="22"/>
    </w:p>
    <w:p>
      <w:pPr>
        <w:pStyle w:val="44"/>
        <w:spacing w:before="312" w:after="312"/>
        <w:rPr>
          <w:rFonts w:ascii="Times New Roman"/>
          <w:color w:val="auto"/>
          <w:highlight w:val="none"/>
        </w:rPr>
      </w:pPr>
      <w:bookmarkStart w:id="23" w:name="_Toc29889600"/>
      <w:bookmarkStart w:id="24" w:name="_Toc29889686"/>
      <w:bookmarkStart w:id="25" w:name="_Toc29887262"/>
      <w:bookmarkStart w:id="26" w:name="_Toc29889643"/>
      <w:r>
        <w:rPr>
          <w:rFonts w:ascii="Times New Roman"/>
          <w:color w:val="auto"/>
          <w:highlight w:val="none"/>
        </w:rPr>
        <w:t>范围</w:t>
      </w:r>
      <w:bookmarkEnd w:id="23"/>
      <w:bookmarkEnd w:id="24"/>
      <w:bookmarkEnd w:id="25"/>
      <w:bookmarkEnd w:id="26"/>
    </w:p>
    <w:p>
      <w:pPr>
        <w:ind w:firstLine="411" w:firstLineChars="196"/>
        <w:rPr>
          <w:color w:val="auto"/>
          <w:szCs w:val="21"/>
          <w:highlight w:val="none"/>
        </w:rPr>
      </w:pPr>
      <w:r>
        <w:rPr>
          <w:rFonts w:hAnsi="宋体"/>
          <w:color w:val="auto"/>
          <w:szCs w:val="21"/>
          <w:highlight w:val="none"/>
        </w:rPr>
        <w:t>本规程规定了</w:t>
      </w:r>
      <w:r>
        <w:rPr>
          <w:color w:val="auto"/>
          <w:highlight w:val="none"/>
        </w:rPr>
        <w:t>典型草原区羊草草原定义、刈割技术的评估指标</w:t>
      </w:r>
      <w:r>
        <w:rPr>
          <w:rFonts w:hAnsi="宋体"/>
          <w:color w:val="auto"/>
          <w:szCs w:val="21"/>
          <w:highlight w:val="none"/>
        </w:rPr>
        <w:t>等要点。</w:t>
      </w:r>
    </w:p>
    <w:p>
      <w:pPr>
        <w:pStyle w:val="23"/>
        <w:rPr>
          <w:rFonts w:ascii="Times New Roman"/>
          <w:color w:val="auto"/>
          <w:highlight w:val="none"/>
        </w:rPr>
      </w:pPr>
      <w:r>
        <w:rPr>
          <w:rFonts w:ascii="Times New Roman" w:hAnsi="宋体"/>
          <w:color w:val="auto"/>
          <w:szCs w:val="21"/>
          <w:highlight w:val="none"/>
        </w:rPr>
        <w:t>本规程适用于内蒙古典型草原区羊草草原割草场。</w:t>
      </w:r>
    </w:p>
    <w:p>
      <w:pPr>
        <w:pStyle w:val="44"/>
        <w:spacing w:before="312" w:after="312"/>
        <w:rPr>
          <w:rFonts w:ascii="Times New Roman"/>
          <w:color w:val="auto"/>
          <w:highlight w:val="none"/>
        </w:rPr>
      </w:pPr>
      <w:bookmarkStart w:id="27" w:name="_Toc29889687"/>
      <w:bookmarkStart w:id="28" w:name="_Toc29887263"/>
      <w:bookmarkStart w:id="29" w:name="_Toc29889601"/>
      <w:bookmarkStart w:id="30" w:name="_Toc29889644"/>
      <w:r>
        <w:rPr>
          <w:rFonts w:ascii="Times New Roman"/>
          <w:color w:val="auto"/>
          <w:highlight w:val="none"/>
        </w:rPr>
        <w:t>规范性引用文件</w:t>
      </w:r>
      <w:bookmarkEnd w:id="27"/>
      <w:bookmarkEnd w:id="28"/>
      <w:bookmarkEnd w:id="29"/>
      <w:bookmarkEnd w:id="30"/>
    </w:p>
    <w:p>
      <w:pPr>
        <w:pStyle w:val="23"/>
        <w:rPr>
          <w:rFonts w:ascii="Times New Roman"/>
          <w:color w:val="auto"/>
          <w:highlight w:val="none"/>
        </w:rPr>
      </w:pPr>
      <w:r>
        <w:rPr>
          <w:rFonts w:ascii="Times New Roman"/>
          <w:color w:val="auto"/>
          <w:highlight w:val="none"/>
        </w:rPr>
        <w:t>下列文件对于本文件的应用是必不可少的。凡是注日期的引用文件，仅所注日期的版本适用于本文件。凡是不注日期的引用文件，其最新版本（包括所有的修改单）适用于本文件。</w:t>
      </w:r>
    </w:p>
    <w:p>
      <w:pPr>
        <w:shd w:val="clear" w:color="auto" w:fill="FFFFFF"/>
        <w:ind w:firstLine="482"/>
        <w:rPr>
          <w:color w:val="auto"/>
          <w:szCs w:val="21"/>
          <w:highlight w:val="none"/>
        </w:rPr>
      </w:pPr>
      <w:r>
        <w:rPr>
          <w:color w:val="auto"/>
          <w:szCs w:val="21"/>
          <w:highlight w:val="none"/>
        </w:rPr>
        <w:t>NY/T 1233</w:t>
      </w:r>
      <w:bookmarkStart w:id="112" w:name="_GoBack"/>
      <w:bookmarkEnd w:id="112"/>
      <w:r>
        <w:rPr>
          <w:color w:val="auto"/>
          <w:szCs w:val="21"/>
          <w:highlight w:val="none"/>
        </w:rPr>
        <w:t>—2006草原资源与生态监测技术规程</w:t>
      </w:r>
    </w:p>
    <w:p>
      <w:pPr>
        <w:pStyle w:val="44"/>
        <w:spacing w:before="312" w:after="312"/>
        <w:rPr>
          <w:rFonts w:ascii="Times New Roman"/>
          <w:color w:val="auto"/>
          <w:highlight w:val="none"/>
        </w:rPr>
      </w:pPr>
      <w:bookmarkStart w:id="31" w:name="_Toc29887264"/>
      <w:bookmarkEnd w:id="31"/>
      <w:bookmarkStart w:id="32" w:name="_Toc29889645"/>
      <w:bookmarkStart w:id="33" w:name="_Toc29889602"/>
      <w:bookmarkStart w:id="34" w:name="_Toc29889688"/>
      <w:r>
        <w:rPr>
          <w:rFonts w:ascii="Times New Roman"/>
          <w:color w:val="auto"/>
          <w:highlight w:val="none"/>
        </w:rPr>
        <w:t>术语和定义</w:t>
      </w:r>
      <w:bookmarkEnd w:id="32"/>
      <w:bookmarkEnd w:id="33"/>
      <w:bookmarkEnd w:id="34"/>
    </w:p>
    <w:p>
      <w:pPr>
        <w:pStyle w:val="41"/>
        <w:spacing w:before="156" w:after="156"/>
        <w:ind w:left="0"/>
        <w:rPr>
          <w:rFonts w:ascii="Times New Roman"/>
          <w:color w:val="auto"/>
          <w:highlight w:val="none"/>
        </w:rPr>
      </w:pPr>
      <w:bookmarkStart w:id="35" w:name="_Toc29889603"/>
      <w:bookmarkEnd w:id="35"/>
      <w:bookmarkStart w:id="36" w:name="_Toc29889646"/>
      <w:bookmarkEnd w:id="36"/>
    </w:p>
    <w:p>
      <w:pPr>
        <w:pStyle w:val="41"/>
        <w:numPr>
          <w:ilvl w:val="0"/>
          <w:numId w:val="0"/>
        </w:numPr>
        <w:spacing w:before="156" w:after="156"/>
        <w:ind w:firstLine="420" w:firstLineChars="200"/>
        <w:rPr>
          <w:rFonts w:ascii="Times New Roman"/>
          <w:color w:val="auto"/>
          <w:highlight w:val="none"/>
        </w:rPr>
      </w:pPr>
      <w:bookmarkStart w:id="37" w:name="_Toc29889604"/>
      <w:bookmarkStart w:id="38" w:name="_Toc29889647"/>
      <w:r>
        <w:rPr>
          <w:rFonts w:ascii="Times New Roman"/>
          <w:color w:val="auto"/>
          <w:highlight w:val="none"/>
        </w:rPr>
        <w:t>典型草原typical steppe</w:t>
      </w:r>
      <w:bookmarkEnd w:id="37"/>
      <w:bookmarkEnd w:id="38"/>
    </w:p>
    <w:p>
      <w:pPr>
        <w:pStyle w:val="124"/>
        <w:numPr>
          <w:ilvl w:val="0"/>
          <w:numId w:val="0"/>
        </w:numPr>
        <w:spacing w:beforeLines="50" w:afterLines="50"/>
        <w:ind w:firstLine="420" w:firstLineChars="200"/>
        <w:rPr>
          <w:rFonts w:ascii="Times New Roman" w:eastAsia="黑体"/>
          <w:color w:val="auto"/>
          <w:highlight w:val="none"/>
        </w:rPr>
      </w:pPr>
      <w:r>
        <w:rPr>
          <w:rFonts w:ascii="Times New Roman" w:hAnsi="宋体"/>
          <w:color w:val="auto"/>
          <w:highlight w:val="none"/>
        </w:rPr>
        <w:t>由多年生中旱生的禾草和杂类草为主，并或多或少混生中旱生小灌木组成的草地类型，分布在年降水</w:t>
      </w:r>
      <w:r>
        <w:rPr>
          <w:rFonts w:ascii="Times New Roman"/>
          <w:color w:val="auto"/>
          <w:highlight w:val="none"/>
        </w:rPr>
        <w:t>300mm</w:t>
      </w:r>
      <w:r>
        <w:rPr>
          <w:rFonts w:ascii="Times New Roman" w:hAnsi="宋体"/>
          <w:color w:val="auto"/>
          <w:highlight w:val="none"/>
        </w:rPr>
        <w:t>～</w:t>
      </w:r>
      <w:r>
        <w:rPr>
          <w:rFonts w:ascii="Times New Roman"/>
          <w:color w:val="auto"/>
          <w:highlight w:val="none"/>
        </w:rPr>
        <w:t>350mm</w:t>
      </w:r>
      <w:r>
        <w:rPr>
          <w:rFonts w:ascii="Times New Roman" w:hAnsi="宋体"/>
          <w:color w:val="auto"/>
          <w:highlight w:val="none"/>
        </w:rPr>
        <w:t>，湿润度</w:t>
      </w:r>
      <w:r>
        <w:rPr>
          <w:rFonts w:ascii="Times New Roman"/>
          <w:color w:val="auto"/>
          <w:highlight w:val="none"/>
        </w:rPr>
        <w:t>0.3</w:t>
      </w:r>
      <w:r>
        <w:rPr>
          <w:rFonts w:ascii="Times New Roman" w:hAnsi="宋体"/>
          <w:color w:val="auto"/>
          <w:highlight w:val="none"/>
        </w:rPr>
        <w:t>～</w:t>
      </w:r>
      <w:r>
        <w:rPr>
          <w:rFonts w:ascii="Times New Roman"/>
          <w:color w:val="auto"/>
          <w:highlight w:val="none"/>
        </w:rPr>
        <w:t>0.6</w:t>
      </w:r>
      <w:r>
        <w:rPr>
          <w:rFonts w:ascii="Times New Roman" w:hAnsi="宋体"/>
          <w:color w:val="auto"/>
          <w:highlight w:val="none"/>
        </w:rPr>
        <w:t>范围内。</w:t>
      </w:r>
    </w:p>
    <w:p>
      <w:pPr>
        <w:pStyle w:val="41"/>
        <w:spacing w:before="156" w:after="156"/>
        <w:ind w:left="0"/>
        <w:rPr>
          <w:rFonts w:ascii="Times New Roman"/>
          <w:color w:val="auto"/>
          <w:highlight w:val="none"/>
        </w:rPr>
      </w:pPr>
      <w:bookmarkStart w:id="39" w:name="_Toc29889605"/>
      <w:bookmarkEnd w:id="39"/>
      <w:bookmarkStart w:id="40" w:name="_Toc29889648"/>
      <w:bookmarkEnd w:id="40"/>
    </w:p>
    <w:p>
      <w:pPr>
        <w:pStyle w:val="41"/>
        <w:numPr>
          <w:ilvl w:val="0"/>
          <w:numId w:val="0"/>
        </w:numPr>
        <w:spacing w:before="156" w:after="156"/>
        <w:ind w:firstLine="420" w:firstLineChars="200"/>
        <w:rPr>
          <w:rFonts w:ascii="Times New Roman"/>
          <w:color w:val="auto"/>
          <w:highlight w:val="none"/>
        </w:rPr>
      </w:pPr>
      <w:bookmarkStart w:id="41" w:name="_Toc29889606"/>
      <w:bookmarkStart w:id="42" w:name="_Toc29889649"/>
      <w:r>
        <w:rPr>
          <w:rFonts w:ascii="Times New Roman"/>
          <w:color w:val="auto"/>
          <w:highlight w:val="none"/>
        </w:rPr>
        <w:t>羊草草原</w:t>
      </w:r>
      <w:r>
        <w:rPr>
          <w:rFonts w:ascii="Times New Roman"/>
          <w:i/>
          <w:color w:val="auto"/>
          <w:highlight w:val="none"/>
        </w:rPr>
        <w:t>Leymus chinensis</w:t>
      </w:r>
      <w:r>
        <w:rPr>
          <w:rFonts w:ascii="Times New Roman"/>
          <w:color w:val="auto"/>
          <w:highlight w:val="none"/>
        </w:rPr>
        <w:t xml:space="preserve"> grassland</w:t>
      </w:r>
      <w:bookmarkEnd w:id="41"/>
      <w:bookmarkEnd w:id="42"/>
    </w:p>
    <w:p>
      <w:pPr>
        <w:pStyle w:val="124"/>
        <w:numPr>
          <w:ilvl w:val="0"/>
          <w:numId w:val="0"/>
        </w:numPr>
        <w:spacing w:beforeLines="50" w:afterLines="50"/>
        <w:ind w:firstLine="420" w:firstLineChars="200"/>
        <w:rPr>
          <w:rFonts w:ascii="Times New Roman"/>
          <w:color w:val="auto"/>
          <w:highlight w:val="none"/>
        </w:rPr>
      </w:pPr>
      <w:r>
        <w:rPr>
          <w:rFonts w:ascii="Times New Roman" w:hAnsi="宋体"/>
          <w:color w:val="auto"/>
          <w:highlight w:val="none"/>
        </w:rPr>
        <w:t>以羊草为建群种，丛生禾草为优势种的典型草原群落。</w:t>
      </w:r>
    </w:p>
    <w:p>
      <w:pPr>
        <w:pStyle w:val="41"/>
        <w:spacing w:before="156" w:after="156"/>
        <w:ind w:left="0"/>
        <w:rPr>
          <w:rFonts w:ascii="Times New Roman"/>
          <w:color w:val="auto"/>
          <w:highlight w:val="none"/>
        </w:rPr>
      </w:pPr>
      <w:bookmarkStart w:id="43" w:name="_Toc29889607"/>
      <w:bookmarkEnd w:id="43"/>
      <w:bookmarkStart w:id="44" w:name="_Toc29889650"/>
      <w:bookmarkEnd w:id="44"/>
    </w:p>
    <w:p>
      <w:pPr>
        <w:pStyle w:val="41"/>
        <w:numPr>
          <w:ilvl w:val="0"/>
          <w:numId w:val="0"/>
        </w:numPr>
        <w:spacing w:before="156" w:after="156"/>
        <w:ind w:firstLine="420" w:firstLineChars="200"/>
        <w:rPr>
          <w:rFonts w:ascii="Times New Roman"/>
          <w:color w:val="auto"/>
          <w:highlight w:val="none"/>
        </w:rPr>
      </w:pPr>
      <w:bookmarkStart w:id="45" w:name="_Toc29889608"/>
      <w:bookmarkStart w:id="46" w:name="_Toc29889651"/>
      <w:r>
        <w:rPr>
          <w:rFonts w:ascii="Times New Roman"/>
          <w:color w:val="auto"/>
          <w:highlight w:val="none"/>
        </w:rPr>
        <w:t>刈割</w:t>
      </w:r>
      <w:r>
        <w:rPr>
          <w:rFonts w:ascii="Times New Roman"/>
          <w:color w:val="auto"/>
          <w:highlight w:val="none"/>
        </w:rPr>
        <w:t>mowing</w:t>
      </w:r>
      <w:bookmarkEnd w:id="45"/>
      <w:bookmarkEnd w:id="46"/>
    </w:p>
    <w:p>
      <w:pPr>
        <w:pStyle w:val="124"/>
        <w:numPr>
          <w:ilvl w:val="0"/>
          <w:numId w:val="0"/>
        </w:numPr>
        <w:spacing w:beforeLines="50" w:afterLines="50"/>
        <w:ind w:firstLine="420" w:firstLineChars="200"/>
        <w:rPr>
          <w:rFonts w:ascii="Times New Roman" w:eastAsia="黑体"/>
          <w:color w:val="auto"/>
          <w:highlight w:val="none"/>
        </w:rPr>
      </w:pPr>
      <w:r>
        <w:rPr>
          <w:rFonts w:ascii="Times New Roman" w:hAnsi="宋体"/>
          <w:color w:val="auto"/>
          <w:highlight w:val="none"/>
        </w:rPr>
        <w:t>通过人工或机械的方式从草地收获牧草的生产行为。</w:t>
      </w:r>
    </w:p>
    <w:p>
      <w:pPr>
        <w:pStyle w:val="41"/>
        <w:spacing w:before="156" w:after="156"/>
        <w:ind w:left="0"/>
        <w:rPr>
          <w:rFonts w:ascii="Times New Roman"/>
          <w:color w:val="auto"/>
          <w:highlight w:val="none"/>
        </w:rPr>
      </w:pPr>
      <w:bookmarkStart w:id="47" w:name="_Toc29889609"/>
      <w:bookmarkEnd w:id="47"/>
      <w:bookmarkStart w:id="48" w:name="_Toc29889652"/>
      <w:bookmarkEnd w:id="48"/>
    </w:p>
    <w:p>
      <w:pPr>
        <w:pStyle w:val="41"/>
        <w:numPr>
          <w:ilvl w:val="0"/>
          <w:numId w:val="0"/>
        </w:numPr>
        <w:spacing w:before="156" w:after="156"/>
        <w:ind w:firstLine="420" w:firstLineChars="200"/>
        <w:rPr>
          <w:rFonts w:ascii="Times New Roman"/>
          <w:color w:val="auto"/>
          <w:highlight w:val="none"/>
        </w:rPr>
      </w:pPr>
      <w:bookmarkStart w:id="49" w:name="_Toc29889610"/>
      <w:bookmarkStart w:id="50" w:name="_Toc29889653"/>
      <w:r>
        <w:rPr>
          <w:rFonts w:ascii="Times New Roman"/>
          <w:color w:val="auto"/>
          <w:highlight w:val="none"/>
        </w:rPr>
        <w:t xml:space="preserve">留茬高度 </w:t>
      </w:r>
      <w:r>
        <w:rPr>
          <w:rFonts w:ascii="Times New Roman"/>
          <w:color w:val="auto"/>
          <w:highlight w:val="none"/>
        </w:rPr>
        <w:t>stubble height</w:t>
      </w:r>
      <w:bookmarkEnd w:id="49"/>
      <w:bookmarkEnd w:id="50"/>
    </w:p>
    <w:p>
      <w:pPr>
        <w:pStyle w:val="124"/>
        <w:numPr>
          <w:ilvl w:val="0"/>
          <w:numId w:val="0"/>
        </w:numPr>
        <w:spacing w:beforeLines="50" w:afterLines="50"/>
        <w:ind w:firstLine="420" w:firstLineChars="200"/>
        <w:rPr>
          <w:rFonts w:ascii="Times New Roman"/>
          <w:color w:val="auto"/>
          <w:highlight w:val="none"/>
        </w:rPr>
      </w:pPr>
      <w:r>
        <w:rPr>
          <w:rFonts w:ascii="Times New Roman" w:hAnsi="宋体"/>
          <w:color w:val="auto"/>
          <w:highlight w:val="none"/>
        </w:rPr>
        <w:t>牧草刈割剩余留茬部分植物体的高度（</w:t>
      </w:r>
      <w:r>
        <w:rPr>
          <w:rFonts w:ascii="Times New Roman"/>
          <w:color w:val="auto"/>
          <w:highlight w:val="none"/>
        </w:rPr>
        <w:t>cm</w:t>
      </w:r>
      <w:r>
        <w:rPr>
          <w:rFonts w:ascii="Times New Roman" w:hAnsi="宋体"/>
          <w:color w:val="auto"/>
          <w:highlight w:val="none"/>
        </w:rPr>
        <w:t>）；</w:t>
      </w:r>
    </w:p>
    <w:p>
      <w:pPr>
        <w:pStyle w:val="41"/>
        <w:spacing w:before="156" w:after="156"/>
        <w:ind w:left="0"/>
        <w:rPr>
          <w:rFonts w:ascii="Times New Roman"/>
          <w:color w:val="auto"/>
          <w:highlight w:val="none"/>
        </w:rPr>
      </w:pPr>
      <w:bookmarkStart w:id="51" w:name="_Toc29889654"/>
      <w:bookmarkEnd w:id="51"/>
      <w:bookmarkStart w:id="52" w:name="_Toc29889611"/>
      <w:bookmarkEnd w:id="52"/>
    </w:p>
    <w:p>
      <w:pPr>
        <w:pStyle w:val="41"/>
        <w:numPr>
          <w:ilvl w:val="0"/>
          <w:numId w:val="0"/>
        </w:numPr>
        <w:spacing w:before="156" w:after="156"/>
        <w:ind w:firstLine="420" w:firstLineChars="200"/>
        <w:rPr>
          <w:rFonts w:ascii="Times New Roman"/>
          <w:color w:val="auto"/>
          <w:highlight w:val="none"/>
        </w:rPr>
      </w:pPr>
      <w:bookmarkStart w:id="53" w:name="_Toc29889612"/>
      <w:bookmarkStart w:id="54" w:name="_Toc29889655"/>
      <w:r>
        <w:rPr>
          <w:rFonts w:ascii="Times New Roman"/>
          <w:color w:val="auto"/>
          <w:highlight w:val="none"/>
        </w:rPr>
        <w:t xml:space="preserve">刈割频次 </w:t>
      </w:r>
      <w:r>
        <w:rPr>
          <w:rFonts w:ascii="Times New Roman"/>
          <w:color w:val="auto"/>
          <w:highlight w:val="none"/>
        </w:rPr>
        <w:t>mowing frequency</w:t>
      </w:r>
      <w:bookmarkEnd w:id="53"/>
      <w:bookmarkEnd w:id="54"/>
    </w:p>
    <w:p>
      <w:pPr>
        <w:pStyle w:val="124"/>
        <w:numPr>
          <w:ilvl w:val="0"/>
          <w:numId w:val="0"/>
        </w:numPr>
        <w:spacing w:beforeLines="50" w:afterLines="50"/>
        <w:ind w:firstLine="420" w:firstLineChars="200"/>
        <w:rPr>
          <w:rFonts w:ascii="Times New Roman"/>
          <w:color w:val="auto"/>
          <w:highlight w:val="none"/>
        </w:rPr>
      </w:pPr>
      <w:r>
        <w:rPr>
          <w:rFonts w:ascii="Times New Roman" w:hAnsi="宋体"/>
          <w:color w:val="auto"/>
          <w:highlight w:val="none"/>
        </w:rPr>
        <w:t>单位时间刈割的次数。</w:t>
      </w:r>
    </w:p>
    <w:p>
      <w:pPr>
        <w:pStyle w:val="41"/>
        <w:spacing w:before="156" w:after="156"/>
        <w:ind w:left="0"/>
        <w:rPr>
          <w:rFonts w:ascii="Times New Roman"/>
          <w:color w:val="auto"/>
          <w:highlight w:val="none"/>
        </w:rPr>
      </w:pPr>
      <w:bookmarkStart w:id="55" w:name="_Toc29889613"/>
      <w:bookmarkEnd w:id="55"/>
      <w:bookmarkStart w:id="56" w:name="_Toc29889656"/>
      <w:bookmarkEnd w:id="56"/>
    </w:p>
    <w:p>
      <w:pPr>
        <w:pStyle w:val="41"/>
        <w:numPr>
          <w:ilvl w:val="0"/>
          <w:numId w:val="0"/>
        </w:numPr>
        <w:spacing w:before="156" w:after="156"/>
        <w:ind w:firstLine="420" w:firstLineChars="200"/>
        <w:rPr>
          <w:rFonts w:ascii="Times New Roman"/>
          <w:color w:val="auto"/>
          <w:highlight w:val="none"/>
        </w:rPr>
      </w:pPr>
      <w:bookmarkStart w:id="57" w:name="_Toc29889614"/>
      <w:bookmarkStart w:id="58" w:name="_Toc29889657"/>
      <w:r>
        <w:rPr>
          <w:rFonts w:ascii="Times New Roman"/>
          <w:color w:val="auto"/>
          <w:highlight w:val="none"/>
        </w:rPr>
        <w:t xml:space="preserve">刈割时间 </w:t>
      </w:r>
      <w:r>
        <w:rPr>
          <w:rFonts w:ascii="Times New Roman"/>
          <w:color w:val="auto"/>
          <w:highlight w:val="none"/>
        </w:rPr>
        <w:t>mowing time</w:t>
      </w:r>
      <w:bookmarkEnd w:id="57"/>
      <w:bookmarkEnd w:id="58"/>
    </w:p>
    <w:p>
      <w:pPr>
        <w:pStyle w:val="124"/>
        <w:numPr>
          <w:ilvl w:val="0"/>
          <w:numId w:val="0"/>
        </w:numPr>
        <w:spacing w:beforeLines="50" w:afterLines="50"/>
        <w:ind w:firstLine="420" w:firstLineChars="200"/>
        <w:rPr>
          <w:rFonts w:ascii="Times New Roman"/>
          <w:color w:val="auto"/>
          <w:highlight w:val="none"/>
        </w:rPr>
      </w:pPr>
      <w:r>
        <w:rPr>
          <w:rFonts w:ascii="Times New Roman" w:hAnsi="宋体"/>
          <w:color w:val="auto"/>
          <w:highlight w:val="none"/>
        </w:rPr>
        <w:t>割草作业的时间。</w:t>
      </w:r>
    </w:p>
    <w:p>
      <w:pPr>
        <w:pStyle w:val="41"/>
        <w:spacing w:before="156" w:after="156"/>
        <w:ind w:left="0"/>
        <w:rPr>
          <w:rFonts w:ascii="Times New Roman"/>
          <w:color w:val="auto"/>
          <w:highlight w:val="none"/>
        </w:rPr>
      </w:pPr>
      <w:bookmarkStart w:id="59" w:name="_Toc29889615"/>
      <w:bookmarkEnd w:id="59"/>
      <w:bookmarkStart w:id="60" w:name="_Toc29889658"/>
      <w:bookmarkEnd w:id="60"/>
    </w:p>
    <w:p>
      <w:pPr>
        <w:pStyle w:val="41"/>
        <w:numPr>
          <w:ilvl w:val="0"/>
          <w:numId w:val="0"/>
        </w:numPr>
        <w:spacing w:before="156" w:after="156"/>
        <w:ind w:firstLine="420" w:firstLineChars="200"/>
        <w:rPr>
          <w:rFonts w:ascii="Times New Roman"/>
          <w:color w:val="auto"/>
          <w:highlight w:val="none"/>
        </w:rPr>
      </w:pPr>
      <w:bookmarkStart w:id="61" w:name="_Toc29889616"/>
      <w:bookmarkStart w:id="62" w:name="_Toc29889659"/>
      <w:r>
        <w:rPr>
          <w:rFonts w:ascii="Times New Roman"/>
          <w:color w:val="auto"/>
          <w:highlight w:val="none"/>
        </w:rPr>
        <w:t xml:space="preserve">地上生物量 </w:t>
      </w:r>
      <w:r>
        <w:rPr>
          <w:rFonts w:ascii="Times New Roman"/>
          <w:color w:val="auto"/>
          <w:highlight w:val="none"/>
        </w:rPr>
        <w:t>aboveground biomass</w:t>
      </w:r>
      <w:bookmarkEnd w:id="61"/>
      <w:bookmarkEnd w:id="62"/>
    </w:p>
    <w:p>
      <w:pPr>
        <w:pStyle w:val="124"/>
        <w:numPr>
          <w:ilvl w:val="0"/>
          <w:numId w:val="0"/>
        </w:numPr>
        <w:spacing w:beforeLines="50" w:afterLines="50"/>
        <w:ind w:firstLine="420" w:firstLineChars="200"/>
        <w:rPr>
          <w:rFonts w:ascii="Times New Roman"/>
          <w:color w:val="auto"/>
          <w:highlight w:val="none"/>
        </w:rPr>
      </w:pPr>
      <w:r>
        <w:rPr>
          <w:rFonts w:ascii="Times New Roman" w:hAnsi="宋体"/>
          <w:color w:val="auto"/>
          <w:highlight w:val="none"/>
        </w:rPr>
        <w:t>单位面积草地植物地上绿色部分的干物质量</w:t>
      </w:r>
      <w:r>
        <w:rPr>
          <w:rFonts w:ascii="Times New Roman"/>
          <w:color w:val="auto"/>
          <w:highlight w:val="none"/>
        </w:rPr>
        <w:t>(g/m</w:t>
      </w:r>
      <w:r>
        <w:rPr>
          <w:rFonts w:ascii="Times New Roman"/>
          <w:color w:val="auto"/>
          <w:highlight w:val="none"/>
          <w:vertAlign w:val="superscript"/>
        </w:rPr>
        <w:t>2</w:t>
      </w:r>
      <w:r>
        <w:rPr>
          <w:rFonts w:ascii="Times New Roman" w:hAnsi="宋体"/>
          <w:color w:val="auto"/>
          <w:highlight w:val="none"/>
        </w:rPr>
        <w:t>或</w:t>
      </w:r>
      <w:r>
        <w:rPr>
          <w:rFonts w:ascii="Times New Roman"/>
          <w:color w:val="auto"/>
          <w:highlight w:val="none"/>
        </w:rPr>
        <w:t xml:space="preserve"> </w:t>
      </w:r>
      <w:r>
        <w:rPr>
          <w:rFonts w:ascii="Times New Roman"/>
          <w:color w:val="auto"/>
          <w:highlight w:val="none"/>
        </w:rPr>
        <w:t>kg/hm</w:t>
      </w:r>
      <w:r>
        <w:rPr>
          <w:rFonts w:ascii="Times New Roman"/>
          <w:color w:val="auto"/>
          <w:highlight w:val="none"/>
          <w:vertAlign w:val="superscript"/>
        </w:rPr>
        <w:t>2</w:t>
      </w:r>
      <w:r>
        <w:rPr>
          <w:rFonts w:ascii="Times New Roman"/>
          <w:color w:val="auto"/>
          <w:highlight w:val="none"/>
        </w:rPr>
        <w:t>)</w:t>
      </w:r>
      <w:r>
        <w:rPr>
          <w:rFonts w:ascii="Times New Roman" w:hAnsi="宋体"/>
          <w:color w:val="auto"/>
          <w:highlight w:val="none"/>
        </w:rPr>
        <w:t>。</w:t>
      </w:r>
    </w:p>
    <w:p>
      <w:pPr>
        <w:pStyle w:val="41"/>
        <w:spacing w:before="156" w:after="156"/>
        <w:ind w:left="0"/>
        <w:rPr>
          <w:rFonts w:ascii="Times New Roman"/>
          <w:color w:val="auto"/>
          <w:highlight w:val="none"/>
        </w:rPr>
      </w:pPr>
      <w:bookmarkStart w:id="63" w:name="_Toc29889617"/>
      <w:bookmarkEnd w:id="63"/>
      <w:bookmarkStart w:id="64" w:name="_Toc29889660"/>
      <w:bookmarkEnd w:id="64"/>
    </w:p>
    <w:p>
      <w:pPr>
        <w:pStyle w:val="41"/>
        <w:numPr>
          <w:ilvl w:val="0"/>
          <w:numId w:val="0"/>
        </w:numPr>
        <w:spacing w:before="156" w:after="156"/>
        <w:ind w:firstLine="420" w:firstLineChars="200"/>
        <w:rPr>
          <w:rFonts w:ascii="Times New Roman"/>
          <w:color w:val="auto"/>
          <w:highlight w:val="none"/>
        </w:rPr>
      </w:pPr>
      <w:bookmarkStart w:id="65" w:name="_Toc29889618"/>
      <w:bookmarkStart w:id="66" w:name="_Toc29889661"/>
      <w:r>
        <w:rPr>
          <w:rFonts w:ascii="Times New Roman"/>
          <w:color w:val="auto"/>
          <w:highlight w:val="none"/>
        </w:rPr>
        <w:t xml:space="preserve">牧草含水量 </w:t>
      </w:r>
      <w:r>
        <w:rPr>
          <w:rFonts w:ascii="Times New Roman"/>
          <w:color w:val="auto"/>
          <w:highlight w:val="none"/>
        </w:rPr>
        <w:t>forage water content</w:t>
      </w:r>
      <w:bookmarkEnd w:id="65"/>
      <w:bookmarkEnd w:id="66"/>
    </w:p>
    <w:p>
      <w:pPr>
        <w:pStyle w:val="124"/>
        <w:numPr>
          <w:ilvl w:val="0"/>
          <w:numId w:val="0"/>
        </w:numPr>
        <w:spacing w:beforeLines="50" w:afterLines="50"/>
        <w:ind w:firstLine="420" w:firstLineChars="200"/>
        <w:rPr>
          <w:rFonts w:ascii="Times New Roman"/>
          <w:color w:val="auto"/>
          <w:highlight w:val="none"/>
        </w:rPr>
      </w:pPr>
      <w:r>
        <w:rPr>
          <w:rFonts w:ascii="Times New Roman" w:hAnsi="宋体"/>
          <w:color w:val="auto"/>
          <w:highlight w:val="none"/>
        </w:rPr>
        <w:t>鲜草中水分所占总质量的</w:t>
      </w:r>
      <w:r>
        <w:rPr>
          <w:rFonts w:ascii="Times New Roman"/>
          <w:color w:val="auto"/>
          <w:highlight w:val="none"/>
        </w:rPr>
        <w:t>%</w:t>
      </w:r>
      <w:r>
        <w:rPr>
          <w:rFonts w:ascii="Times New Roman" w:hAnsi="宋体"/>
          <w:color w:val="auto"/>
          <w:highlight w:val="none"/>
        </w:rPr>
        <w:t>。</w:t>
      </w:r>
    </w:p>
    <w:p>
      <w:pPr>
        <w:pStyle w:val="41"/>
        <w:spacing w:before="156" w:after="156"/>
        <w:ind w:left="0"/>
        <w:rPr>
          <w:rFonts w:ascii="Times New Roman"/>
          <w:color w:val="auto"/>
          <w:highlight w:val="none"/>
        </w:rPr>
      </w:pPr>
      <w:bookmarkStart w:id="67" w:name="_Toc29889662"/>
      <w:bookmarkEnd w:id="67"/>
      <w:bookmarkStart w:id="68" w:name="_Toc29889619"/>
      <w:bookmarkEnd w:id="68"/>
    </w:p>
    <w:p>
      <w:pPr>
        <w:pStyle w:val="41"/>
        <w:numPr>
          <w:ilvl w:val="0"/>
          <w:numId w:val="0"/>
        </w:numPr>
        <w:spacing w:before="156" w:after="156"/>
        <w:ind w:firstLine="420" w:firstLineChars="200"/>
        <w:rPr>
          <w:rFonts w:ascii="Times New Roman"/>
          <w:color w:val="auto"/>
          <w:highlight w:val="none"/>
        </w:rPr>
      </w:pPr>
      <w:bookmarkStart w:id="69" w:name="_Toc29889620"/>
      <w:bookmarkStart w:id="70" w:name="_Toc29889663"/>
      <w:r>
        <w:rPr>
          <w:rFonts w:ascii="Times New Roman"/>
          <w:color w:val="auto"/>
          <w:highlight w:val="none"/>
        </w:rPr>
        <w:t xml:space="preserve">草群高度 </w:t>
      </w:r>
      <w:r>
        <w:rPr>
          <w:rFonts w:ascii="Times New Roman"/>
          <w:color w:val="auto"/>
          <w:highlight w:val="none"/>
        </w:rPr>
        <w:t>grass height</w:t>
      </w:r>
      <w:bookmarkEnd w:id="69"/>
      <w:bookmarkEnd w:id="70"/>
    </w:p>
    <w:p>
      <w:pPr>
        <w:pStyle w:val="124"/>
        <w:numPr>
          <w:ilvl w:val="0"/>
          <w:numId w:val="0"/>
        </w:numPr>
        <w:spacing w:beforeLines="50" w:afterLines="50"/>
        <w:ind w:firstLine="420" w:firstLineChars="200"/>
        <w:rPr>
          <w:rFonts w:ascii="Times New Roman"/>
          <w:color w:val="auto"/>
          <w:highlight w:val="none"/>
        </w:rPr>
      </w:pPr>
      <w:r>
        <w:rPr>
          <w:rFonts w:ascii="Times New Roman" w:hAnsi="宋体"/>
          <w:color w:val="auto"/>
          <w:highlight w:val="none"/>
        </w:rPr>
        <w:t>割草场群落整体的高度（</w:t>
      </w:r>
      <w:r>
        <w:rPr>
          <w:rFonts w:ascii="Times New Roman"/>
          <w:color w:val="auto"/>
          <w:highlight w:val="none"/>
        </w:rPr>
        <w:t>cm</w:t>
      </w:r>
      <w:r>
        <w:rPr>
          <w:rFonts w:ascii="Times New Roman" w:hAnsi="宋体"/>
          <w:color w:val="auto"/>
          <w:highlight w:val="none"/>
        </w:rPr>
        <w:t>）</w:t>
      </w:r>
    </w:p>
    <w:p>
      <w:pPr>
        <w:pStyle w:val="41"/>
        <w:spacing w:before="156" w:after="156"/>
        <w:ind w:left="0"/>
        <w:rPr>
          <w:rFonts w:ascii="Times New Roman"/>
          <w:color w:val="auto"/>
          <w:highlight w:val="none"/>
        </w:rPr>
      </w:pPr>
      <w:bookmarkStart w:id="71" w:name="_Toc29889664"/>
      <w:bookmarkEnd w:id="71"/>
      <w:bookmarkStart w:id="72" w:name="_Toc29889621"/>
      <w:bookmarkEnd w:id="72"/>
    </w:p>
    <w:p>
      <w:pPr>
        <w:pStyle w:val="41"/>
        <w:numPr>
          <w:ilvl w:val="0"/>
          <w:numId w:val="0"/>
        </w:numPr>
        <w:spacing w:before="156" w:after="156"/>
        <w:ind w:firstLine="420" w:firstLineChars="200"/>
        <w:rPr>
          <w:rFonts w:ascii="Times New Roman"/>
          <w:color w:val="auto"/>
          <w:highlight w:val="none"/>
        </w:rPr>
      </w:pPr>
      <w:bookmarkStart w:id="73" w:name="_Toc29889622"/>
      <w:bookmarkStart w:id="74" w:name="_Toc29889665"/>
      <w:r>
        <w:rPr>
          <w:rFonts w:ascii="Times New Roman"/>
          <w:color w:val="auto"/>
          <w:highlight w:val="none"/>
        </w:rPr>
        <w:t>草条</w:t>
      </w:r>
      <w:r>
        <w:rPr>
          <w:rFonts w:ascii="Times New Roman"/>
          <w:color w:val="auto"/>
          <w:highlight w:val="none"/>
        </w:rPr>
        <w:t>swath</w:t>
      </w:r>
      <w:bookmarkEnd w:id="73"/>
      <w:bookmarkEnd w:id="74"/>
    </w:p>
    <w:p>
      <w:pPr>
        <w:pStyle w:val="124"/>
        <w:numPr>
          <w:ilvl w:val="0"/>
          <w:numId w:val="0"/>
        </w:numPr>
        <w:spacing w:beforeLines="50" w:afterLines="50"/>
        <w:ind w:firstLine="420" w:firstLineChars="200"/>
        <w:rPr>
          <w:rFonts w:ascii="Times New Roman"/>
          <w:color w:val="auto"/>
          <w:highlight w:val="none"/>
        </w:rPr>
      </w:pPr>
      <w:r>
        <w:rPr>
          <w:rFonts w:ascii="Times New Roman" w:hAnsi="宋体"/>
          <w:color w:val="auto"/>
          <w:highlight w:val="none"/>
        </w:rPr>
        <w:t>搂草机将刈割下的牧草收集形成的条状堆积。</w:t>
      </w:r>
    </w:p>
    <w:p>
      <w:pPr>
        <w:pStyle w:val="41"/>
        <w:spacing w:before="156" w:after="156"/>
        <w:ind w:left="0"/>
        <w:rPr>
          <w:rFonts w:ascii="Times New Roman"/>
          <w:color w:val="auto"/>
          <w:highlight w:val="none"/>
        </w:rPr>
      </w:pPr>
      <w:bookmarkStart w:id="75" w:name="_Toc29889666"/>
      <w:bookmarkEnd w:id="75"/>
      <w:bookmarkStart w:id="76" w:name="_Toc29889623"/>
      <w:bookmarkEnd w:id="76"/>
    </w:p>
    <w:p>
      <w:pPr>
        <w:pStyle w:val="41"/>
        <w:numPr>
          <w:ilvl w:val="0"/>
          <w:numId w:val="0"/>
        </w:numPr>
        <w:spacing w:before="156" w:after="156"/>
        <w:ind w:firstLine="420" w:firstLineChars="200"/>
        <w:rPr>
          <w:rFonts w:ascii="Times New Roman"/>
          <w:color w:val="auto"/>
          <w:highlight w:val="none"/>
        </w:rPr>
      </w:pPr>
      <w:bookmarkStart w:id="77" w:name="_Toc29889667"/>
      <w:bookmarkStart w:id="78" w:name="_Toc29889624"/>
      <w:r>
        <w:rPr>
          <w:rFonts w:ascii="Times New Roman"/>
          <w:color w:val="auto"/>
          <w:highlight w:val="none"/>
        </w:rPr>
        <w:t xml:space="preserve">搂草 </w:t>
      </w:r>
      <w:r>
        <w:rPr>
          <w:rFonts w:ascii="Times New Roman"/>
          <w:color w:val="auto"/>
          <w:highlight w:val="none"/>
        </w:rPr>
        <w:t>grass gathering</w:t>
      </w:r>
      <w:bookmarkEnd w:id="77"/>
      <w:bookmarkEnd w:id="78"/>
    </w:p>
    <w:p>
      <w:pPr>
        <w:pStyle w:val="124"/>
        <w:numPr>
          <w:ilvl w:val="0"/>
          <w:numId w:val="0"/>
        </w:numPr>
        <w:spacing w:beforeLines="50" w:afterLines="50"/>
        <w:ind w:firstLine="420" w:firstLineChars="200"/>
        <w:rPr>
          <w:rFonts w:ascii="Times New Roman"/>
          <w:color w:val="auto"/>
          <w:highlight w:val="none"/>
        </w:rPr>
      </w:pPr>
      <w:r>
        <w:rPr>
          <w:rFonts w:ascii="Times New Roman" w:hAnsi="宋体"/>
          <w:color w:val="auto"/>
          <w:highlight w:val="none"/>
        </w:rPr>
        <w:t>割草机刈割后，搂草机将刈割下的伏地牧草搜集的过程。</w:t>
      </w:r>
    </w:p>
    <w:p>
      <w:pPr>
        <w:pStyle w:val="41"/>
        <w:spacing w:before="156" w:after="156"/>
        <w:ind w:left="0"/>
        <w:rPr>
          <w:rFonts w:ascii="Times New Roman"/>
          <w:color w:val="auto"/>
          <w:highlight w:val="none"/>
        </w:rPr>
      </w:pPr>
      <w:bookmarkStart w:id="79" w:name="_Toc29889668"/>
      <w:bookmarkEnd w:id="79"/>
      <w:bookmarkStart w:id="80" w:name="_Toc29889625"/>
      <w:bookmarkEnd w:id="80"/>
    </w:p>
    <w:p>
      <w:pPr>
        <w:pStyle w:val="41"/>
        <w:numPr>
          <w:ilvl w:val="0"/>
          <w:numId w:val="0"/>
        </w:numPr>
        <w:spacing w:before="156" w:after="156"/>
        <w:ind w:firstLine="420" w:firstLineChars="200"/>
        <w:rPr>
          <w:rFonts w:ascii="Times New Roman"/>
          <w:color w:val="auto"/>
          <w:highlight w:val="none"/>
        </w:rPr>
      </w:pPr>
      <w:bookmarkStart w:id="81" w:name="_Toc29889626"/>
      <w:bookmarkStart w:id="82" w:name="_Toc29889669"/>
      <w:r>
        <w:rPr>
          <w:rFonts w:ascii="Times New Roman"/>
          <w:color w:val="auto"/>
          <w:highlight w:val="none"/>
        </w:rPr>
        <w:t xml:space="preserve">晾晒 </w:t>
      </w:r>
      <w:r>
        <w:rPr>
          <w:rFonts w:ascii="Times New Roman"/>
          <w:color w:val="auto"/>
          <w:highlight w:val="none"/>
        </w:rPr>
        <w:t>wilting</w:t>
      </w:r>
      <w:bookmarkEnd w:id="81"/>
      <w:bookmarkEnd w:id="82"/>
    </w:p>
    <w:p>
      <w:pPr>
        <w:pStyle w:val="124"/>
        <w:numPr>
          <w:ilvl w:val="0"/>
          <w:numId w:val="0"/>
        </w:numPr>
        <w:spacing w:beforeLines="50" w:afterLines="50"/>
        <w:ind w:firstLine="420" w:firstLineChars="200"/>
        <w:rPr>
          <w:rFonts w:ascii="Times New Roman"/>
          <w:color w:val="auto"/>
          <w:highlight w:val="none"/>
        </w:rPr>
      </w:pPr>
      <w:r>
        <w:rPr>
          <w:rFonts w:ascii="Times New Roman" w:hAnsi="宋体"/>
          <w:color w:val="auto"/>
          <w:highlight w:val="none"/>
        </w:rPr>
        <w:t>刈割后的牧草在自然环境中风干的过程。</w:t>
      </w:r>
    </w:p>
    <w:p>
      <w:pPr>
        <w:pStyle w:val="41"/>
        <w:spacing w:before="156" w:after="156"/>
        <w:ind w:left="0"/>
        <w:rPr>
          <w:rFonts w:ascii="Times New Roman"/>
          <w:color w:val="auto"/>
          <w:highlight w:val="none"/>
        </w:rPr>
      </w:pPr>
      <w:bookmarkStart w:id="83" w:name="_Toc29889627"/>
      <w:bookmarkEnd w:id="83"/>
      <w:bookmarkStart w:id="84" w:name="_Toc29889670"/>
      <w:bookmarkEnd w:id="84"/>
    </w:p>
    <w:p>
      <w:pPr>
        <w:pStyle w:val="41"/>
        <w:numPr>
          <w:ilvl w:val="0"/>
          <w:numId w:val="0"/>
        </w:numPr>
        <w:spacing w:before="156" w:after="156"/>
        <w:ind w:firstLine="420" w:firstLineChars="200"/>
        <w:rPr>
          <w:rFonts w:ascii="Times New Roman"/>
          <w:color w:val="auto"/>
          <w:highlight w:val="none"/>
        </w:rPr>
      </w:pPr>
      <w:bookmarkStart w:id="85" w:name="_Toc29889671"/>
      <w:bookmarkStart w:id="86" w:name="_Toc29889628"/>
      <w:r>
        <w:rPr>
          <w:rFonts w:ascii="Times New Roman"/>
          <w:color w:val="auto"/>
          <w:highlight w:val="none"/>
        </w:rPr>
        <w:t xml:space="preserve">打捆 </w:t>
      </w:r>
      <w:r>
        <w:rPr>
          <w:rFonts w:ascii="Times New Roman"/>
          <w:color w:val="auto"/>
          <w:highlight w:val="none"/>
        </w:rPr>
        <w:t>baling</w:t>
      </w:r>
      <w:bookmarkEnd w:id="85"/>
      <w:bookmarkEnd w:id="86"/>
    </w:p>
    <w:p>
      <w:pPr>
        <w:pStyle w:val="124"/>
        <w:numPr>
          <w:ilvl w:val="0"/>
          <w:numId w:val="0"/>
        </w:numPr>
        <w:spacing w:beforeLines="50" w:afterLines="50"/>
        <w:ind w:firstLine="420" w:firstLineChars="200"/>
        <w:rPr>
          <w:rFonts w:ascii="Times New Roman"/>
          <w:color w:val="auto"/>
          <w:highlight w:val="none"/>
        </w:rPr>
      </w:pPr>
      <w:r>
        <w:rPr>
          <w:rFonts w:ascii="Times New Roman" w:hAnsi="宋体"/>
          <w:color w:val="auto"/>
          <w:highlight w:val="none"/>
        </w:rPr>
        <w:t>通过捆草机械对刈割后形成的草趟进行搜集形成草捆的过程。</w:t>
      </w:r>
    </w:p>
    <w:p>
      <w:pPr>
        <w:pStyle w:val="41"/>
        <w:spacing w:before="156" w:after="156"/>
        <w:ind w:left="0"/>
        <w:rPr>
          <w:rFonts w:ascii="Times New Roman"/>
          <w:color w:val="auto"/>
          <w:highlight w:val="none"/>
        </w:rPr>
      </w:pPr>
      <w:bookmarkStart w:id="87" w:name="_Toc29889672"/>
      <w:bookmarkEnd w:id="87"/>
      <w:bookmarkStart w:id="88" w:name="_Toc29889629"/>
      <w:bookmarkEnd w:id="88"/>
    </w:p>
    <w:p>
      <w:pPr>
        <w:pStyle w:val="41"/>
        <w:numPr>
          <w:ilvl w:val="0"/>
          <w:numId w:val="0"/>
        </w:numPr>
        <w:spacing w:before="156" w:after="156"/>
        <w:ind w:firstLine="420" w:firstLineChars="200"/>
        <w:rPr>
          <w:rFonts w:ascii="Times New Roman"/>
          <w:color w:val="auto"/>
          <w:highlight w:val="none"/>
        </w:rPr>
      </w:pPr>
      <w:bookmarkStart w:id="89" w:name="_Toc29889673"/>
      <w:bookmarkStart w:id="90" w:name="_Toc29889630"/>
      <w:r>
        <w:rPr>
          <w:rFonts w:ascii="Times New Roman"/>
          <w:color w:val="auto"/>
          <w:highlight w:val="none"/>
        </w:rPr>
        <w:t>风力</w:t>
      </w:r>
      <w:r>
        <w:rPr>
          <w:rFonts w:ascii="Times New Roman"/>
          <w:color w:val="auto"/>
          <w:highlight w:val="none"/>
        </w:rPr>
        <w:t xml:space="preserve"> wind force</w:t>
      </w:r>
      <w:bookmarkEnd w:id="89"/>
      <w:bookmarkEnd w:id="90"/>
    </w:p>
    <w:p>
      <w:pPr>
        <w:pStyle w:val="124"/>
        <w:numPr>
          <w:ilvl w:val="0"/>
          <w:numId w:val="0"/>
        </w:numPr>
        <w:spacing w:beforeLines="50" w:afterLines="50"/>
        <w:ind w:firstLine="420" w:firstLineChars="200"/>
        <w:rPr>
          <w:rFonts w:ascii="Times New Roman"/>
          <w:color w:val="auto"/>
          <w:highlight w:val="none"/>
        </w:rPr>
      </w:pPr>
      <w:r>
        <w:rPr>
          <w:rFonts w:ascii="Times New Roman" w:hAnsi="宋体"/>
          <w:color w:val="auto"/>
          <w:highlight w:val="none"/>
        </w:rPr>
        <w:t>风吹到物体上所表现出的力量的大小。一般根据风吹到地面或水面的物体上所产生的各种现象，把风力的大小分为</w:t>
      </w:r>
      <w:r>
        <w:rPr>
          <w:rFonts w:ascii="Times New Roman"/>
          <w:color w:val="auto"/>
          <w:highlight w:val="none"/>
        </w:rPr>
        <w:t>18</w:t>
      </w:r>
      <w:r>
        <w:rPr>
          <w:rFonts w:ascii="Times New Roman" w:hAnsi="宋体"/>
          <w:color w:val="auto"/>
          <w:highlight w:val="none"/>
        </w:rPr>
        <w:t>个等级，最小是</w:t>
      </w:r>
      <w:r>
        <w:rPr>
          <w:rFonts w:ascii="Times New Roman"/>
          <w:color w:val="auto"/>
          <w:highlight w:val="none"/>
        </w:rPr>
        <w:t>0</w:t>
      </w:r>
      <w:r>
        <w:rPr>
          <w:rFonts w:ascii="Times New Roman" w:hAnsi="宋体"/>
          <w:color w:val="auto"/>
          <w:highlight w:val="none"/>
        </w:rPr>
        <w:t>级，最大为</w:t>
      </w:r>
      <w:r>
        <w:rPr>
          <w:rFonts w:ascii="Times New Roman"/>
          <w:color w:val="auto"/>
          <w:highlight w:val="none"/>
        </w:rPr>
        <w:t>17</w:t>
      </w:r>
      <w:r>
        <w:rPr>
          <w:rFonts w:ascii="Times New Roman" w:hAnsi="宋体"/>
          <w:color w:val="auto"/>
          <w:highlight w:val="none"/>
        </w:rPr>
        <w:t>级。</w:t>
      </w:r>
    </w:p>
    <w:p>
      <w:pPr>
        <w:pStyle w:val="41"/>
        <w:spacing w:before="156" w:after="156"/>
        <w:ind w:left="0"/>
        <w:rPr>
          <w:rFonts w:ascii="Times New Roman"/>
          <w:color w:val="auto"/>
          <w:highlight w:val="none"/>
        </w:rPr>
      </w:pPr>
      <w:bookmarkStart w:id="91" w:name="_Toc29889631"/>
      <w:bookmarkEnd w:id="91"/>
      <w:bookmarkStart w:id="92" w:name="_Toc29889674"/>
      <w:bookmarkEnd w:id="92"/>
    </w:p>
    <w:p>
      <w:pPr>
        <w:pStyle w:val="41"/>
        <w:numPr>
          <w:ilvl w:val="0"/>
          <w:numId w:val="0"/>
        </w:numPr>
        <w:spacing w:before="156" w:after="156"/>
        <w:ind w:firstLine="420" w:firstLineChars="200"/>
        <w:rPr>
          <w:rFonts w:ascii="Times New Roman"/>
          <w:color w:val="auto"/>
          <w:highlight w:val="none"/>
        </w:rPr>
      </w:pPr>
      <w:bookmarkStart w:id="93" w:name="_Toc29889632"/>
      <w:bookmarkStart w:id="94" w:name="_Toc29889675"/>
      <w:r>
        <w:rPr>
          <w:rFonts w:ascii="Times New Roman"/>
          <w:color w:val="auto"/>
          <w:highlight w:val="none"/>
        </w:rPr>
        <w:t xml:space="preserve">风速 </w:t>
      </w:r>
      <w:r>
        <w:rPr>
          <w:rFonts w:ascii="Times New Roman"/>
          <w:color w:val="auto"/>
          <w:highlight w:val="none"/>
        </w:rPr>
        <w:t>wind speed</w:t>
      </w:r>
      <w:bookmarkEnd w:id="93"/>
      <w:bookmarkEnd w:id="94"/>
    </w:p>
    <w:p>
      <w:pPr>
        <w:pStyle w:val="124"/>
        <w:numPr>
          <w:ilvl w:val="0"/>
          <w:numId w:val="0"/>
        </w:numPr>
        <w:spacing w:beforeLines="50" w:afterLines="50"/>
        <w:ind w:firstLine="420" w:firstLineChars="200"/>
        <w:rPr>
          <w:rFonts w:ascii="Times New Roman"/>
          <w:color w:val="auto"/>
          <w:highlight w:val="none"/>
        </w:rPr>
      </w:pPr>
      <w:r>
        <w:rPr>
          <w:rFonts w:ascii="Times New Roman" w:hAnsi="宋体"/>
          <w:color w:val="auto"/>
          <w:highlight w:val="none"/>
        </w:rPr>
        <w:t>风的吹进速度。一般用</w:t>
      </w:r>
      <w:r>
        <w:rPr>
          <w:rFonts w:ascii="Times New Roman"/>
          <w:color w:val="auto"/>
          <w:highlight w:val="none"/>
        </w:rPr>
        <w:t xml:space="preserve"> </w:t>
      </w:r>
      <w:r>
        <w:rPr>
          <w:rFonts w:ascii="Times New Roman" w:hAnsi="宋体"/>
          <w:color w:val="auto"/>
          <w:highlight w:val="none"/>
        </w:rPr>
        <w:t>米</w:t>
      </w:r>
      <w:r>
        <w:rPr>
          <w:rFonts w:ascii="Times New Roman"/>
          <w:color w:val="auto"/>
          <w:highlight w:val="none"/>
        </w:rPr>
        <w:t>/</w:t>
      </w:r>
      <w:r>
        <w:rPr>
          <w:rFonts w:ascii="Times New Roman" w:hAnsi="宋体"/>
          <w:color w:val="auto"/>
          <w:highlight w:val="none"/>
        </w:rPr>
        <w:t>秒</w:t>
      </w:r>
      <w:r>
        <w:rPr>
          <w:rFonts w:ascii="Times New Roman"/>
          <w:color w:val="auto"/>
          <w:highlight w:val="none"/>
        </w:rPr>
        <w:t xml:space="preserve"> </w:t>
      </w:r>
      <w:r>
        <w:rPr>
          <w:rFonts w:ascii="Times New Roman" w:hAnsi="宋体"/>
          <w:color w:val="auto"/>
          <w:highlight w:val="none"/>
        </w:rPr>
        <w:t>或</w:t>
      </w:r>
      <w:r>
        <w:rPr>
          <w:rFonts w:ascii="Times New Roman"/>
          <w:color w:val="auto"/>
          <w:highlight w:val="none"/>
        </w:rPr>
        <w:t xml:space="preserve"> </w:t>
      </w:r>
      <w:r>
        <w:rPr>
          <w:rFonts w:ascii="Times New Roman" w:hAnsi="宋体"/>
          <w:color w:val="auto"/>
          <w:highlight w:val="none"/>
        </w:rPr>
        <w:t>公里</w:t>
      </w:r>
      <w:r>
        <w:rPr>
          <w:rFonts w:ascii="Times New Roman"/>
          <w:color w:val="auto"/>
          <w:highlight w:val="none"/>
        </w:rPr>
        <w:t>/</w:t>
      </w:r>
      <w:r>
        <w:rPr>
          <w:rFonts w:ascii="Times New Roman" w:hAnsi="宋体"/>
          <w:color w:val="auto"/>
          <w:highlight w:val="none"/>
        </w:rPr>
        <w:t>小时</w:t>
      </w:r>
      <w:r>
        <w:rPr>
          <w:rFonts w:ascii="Times New Roman"/>
          <w:color w:val="auto"/>
          <w:highlight w:val="none"/>
        </w:rPr>
        <w:t xml:space="preserve"> </w:t>
      </w:r>
      <w:r>
        <w:rPr>
          <w:rFonts w:ascii="Times New Roman" w:hAnsi="宋体"/>
          <w:color w:val="auto"/>
          <w:highlight w:val="none"/>
        </w:rPr>
        <w:t>表示。</w:t>
      </w:r>
    </w:p>
    <w:p>
      <w:pPr>
        <w:pStyle w:val="44"/>
        <w:spacing w:before="312" w:after="312"/>
        <w:rPr>
          <w:rFonts w:ascii="Times New Roman"/>
          <w:color w:val="auto"/>
          <w:highlight w:val="none"/>
        </w:rPr>
      </w:pPr>
      <w:bookmarkStart w:id="95" w:name="_Toc29889689"/>
      <w:bookmarkStart w:id="96" w:name="_Toc29889633"/>
      <w:bookmarkStart w:id="97" w:name="_Toc29889676"/>
      <w:r>
        <w:rPr>
          <w:rFonts w:ascii="Times New Roman"/>
          <w:color w:val="auto"/>
          <w:highlight w:val="none"/>
        </w:rPr>
        <w:t>羊草草原刈割评估指标</w:t>
      </w:r>
      <w:bookmarkEnd w:id="95"/>
      <w:bookmarkEnd w:id="96"/>
      <w:bookmarkEnd w:id="97"/>
    </w:p>
    <w:p>
      <w:pPr>
        <w:pStyle w:val="41"/>
        <w:spacing w:before="156" w:after="156"/>
        <w:ind w:left="0"/>
        <w:rPr>
          <w:rFonts w:ascii="Times New Roman"/>
          <w:color w:val="auto"/>
          <w:highlight w:val="none"/>
        </w:rPr>
      </w:pPr>
      <w:bookmarkStart w:id="98" w:name="_Toc29889634"/>
      <w:bookmarkStart w:id="99" w:name="_Toc29889677"/>
      <w:r>
        <w:rPr>
          <w:rFonts w:ascii="Times New Roman"/>
          <w:color w:val="auto"/>
          <w:highlight w:val="none"/>
        </w:rPr>
        <w:t>地段选择</w:t>
      </w:r>
      <w:bookmarkEnd w:id="98"/>
      <w:bookmarkEnd w:id="99"/>
    </w:p>
    <w:p>
      <w:pPr>
        <w:pStyle w:val="124"/>
        <w:numPr>
          <w:ilvl w:val="0"/>
          <w:numId w:val="0"/>
        </w:numPr>
        <w:spacing w:before="156" w:after="156"/>
        <w:ind w:firstLine="420" w:firstLineChars="200"/>
        <w:rPr>
          <w:rFonts w:ascii="Times New Roman" w:eastAsia="黑体"/>
          <w:color w:val="auto"/>
          <w:highlight w:val="none"/>
        </w:rPr>
      </w:pPr>
      <w:r>
        <w:rPr>
          <w:rFonts w:ascii="Times New Roman" w:hAnsi="宋体"/>
          <w:color w:val="auto"/>
          <w:highlight w:val="none"/>
        </w:rPr>
        <w:t>以羊草为主要建群种，草群高度应</w:t>
      </w:r>
      <w:r>
        <w:rPr>
          <w:rFonts w:hint="eastAsia" w:ascii="Times New Roman" w:hAnsi="宋体"/>
          <w:color w:val="auto"/>
          <w:highlight w:val="none"/>
        </w:rPr>
        <w:t xml:space="preserve"> ＞ </w:t>
      </w:r>
      <w:r>
        <w:rPr>
          <w:rFonts w:ascii="Times New Roman"/>
          <w:color w:val="auto"/>
          <w:highlight w:val="none"/>
        </w:rPr>
        <w:t>30cm</w:t>
      </w:r>
      <w:r>
        <w:rPr>
          <w:rFonts w:ascii="Times New Roman" w:hAnsi="宋体"/>
          <w:color w:val="auto"/>
          <w:highlight w:val="none"/>
        </w:rPr>
        <w:t>，地上生物量应</w:t>
      </w:r>
      <w:r>
        <w:rPr>
          <w:rFonts w:hint="eastAsia" w:ascii="Times New Roman" w:hAnsi="宋体"/>
          <w:color w:val="auto"/>
          <w:highlight w:val="none"/>
        </w:rPr>
        <w:t xml:space="preserve"> </w:t>
      </w:r>
      <w:r>
        <w:rPr>
          <w:rFonts w:hint="eastAsia" w:ascii="Times New Roman" w:hAnsi="宋体"/>
          <w:color w:val="auto"/>
          <w:highlight w:val="none"/>
        </w:rPr>
        <w:t xml:space="preserve">＞ </w:t>
      </w:r>
      <w:r>
        <w:rPr>
          <w:rFonts w:ascii="Times New Roman"/>
          <w:color w:val="auto"/>
          <w:highlight w:val="none"/>
        </w:rPr>
        <w:t>1100kg/hm</w:t>
      </w:r>
      <w:r>
        <w:rPr>
          <w:rFonts w:ascii="Times New Roman"/>
          <w:color w:val="auto"/>
          <w:highlight w:val="none"/>
          <w:vertAlign w:val="superscript"/>
        </w:rPr>
        <w:t>2</w:t>
      </w:r>
      <w:r>
        <w:rPr>
          <w:rFonts w:ascii="Times New Roman" w:hAnsi="宋体"/>
          <w:color w:val="auto"/>
          <w:highlight w:val="none"/>
        </w:rPr>
        <w:t>的地段。</w:t>
      </w:r>
    </w:p>
    <w:p>
      <w:pPr>
        <w:pStyle w:val="41"/>
        <w:spacing w:before="156" w:after="156"/>
        <w:ind w:left="0"/>
        <w:rPr>
          <w:rFonts w:ascii="Times New Roman"/>
          <w:color w:val="auto"/>
          <w:highlight w:val="none"/>
        </w:rPr>
      </w:pPr>
      <w:bookmarkStart w:id="100" w:name="_Toc29889678"/>
      <w:bookmarkStart w:id="101" w:name="_Toc29889635"/>
      <w:r>
        <w:rPr>
          <w:rFonts w:ascii="Times New Roman"/>
          <w:color w:val="auto"/>
          <w:highlight w:val="none"/>
        </w:rPr>
        <w:t>刈割频次</w:t>
      </w:r>
      <w:bookmarkEnd w:id="100"/>
      <w:bookmarkEnd w:id="101"/>
    </w:p>
    <w:p>
      <w:pPr>
        <w:pStyle w:val="124"/>
        <w:numPr>
          <w:ilvl w:val="0"/>
          <w:numId w:val="0"/>
        </w:numPr>
        <w:spacing w:before="156" w:after="156"/>
        <w:ind w:firstLine="420" w:firstLineChars="200"/>
        <w:rPr>
          <w:rFonts w:ascii="Times New Roman"/>
          <w:color w:val="auto"/>
          <w:highlight w:val="none"/>
        </w:rPr>
      </w:pPr>
      <w:r>
        <w:rPr>
          <w:rFonts w:ascii="Times New Roman" w:hAnsi="宋体"/>
          <w:color w:val="auto"/>
          <w:highlight w:val="none"/>
        </w:rPr>
        <w:t>每两年刈割一次（割</w:t>
      </w:r>
      <w:r>
        <w:rPr>
          <w:rFonts w:ascii="Times New Roman"/>
          <w:color w:val="auto"/>
          <w:highlight w:val="none"/>
        </w:rPr>
        <w:t>1</w:t>
      </w:r>
      <w:r>
        <w:rPr>
          <w:rFonts w:ascii="Times New Roman" w:hAnsi="宋体"/>
          <w:color w:val="auto"/>
          <w:highlight w:val="none"/>
        </w:rPr>
        <w:t>年休</w:t>
      </w:r>
      <w:r>
        <w:rPr>
          <w:rFonts w:ascii="Times New Roman"/>
          <w:color w:val="auto"/>
          <w:highlight w:val="none"/>
        </w:rPr>
        <w:t>1</w:t>
      </w:r>
      <w:r>
        <w:rPr>
          <w:rFonts w:ascii="Times New Roman" w:hAnsi="宋体"/>
          <w:color w:val="auto"/>
          <w:highlight w:val="none"/>
        </w:rPr>
        <w:t>年），或三年刈割两次（割</w:t>
      </w:r>
      <w:r>
        <w:rPr>
          <w:rFonts w:ascii="Times New Roman"/>
          <w:color w:val="auto"/>
          <w:highlight w:val="none"/>
        </w:rPr>
        <w:t>2</w:t>
      </w:r>
      <w:r>
        <w:rPr>
          <w:rFonts w:ascii="Times New Roman" w:hAnsi="宋体"/>
          <w:color w:val="auto"/>
          <w:highlight w:val="none"/>
        </w:rPr>
        <w:t>年休</w:t>
      </w:r>
      <w:r>
        <w:rPr>
          <w:rFonts w:ascii="Times New Roman"/>
          <w:color w:val="auto"/>
          <w:highlight w:val="none"/>
        </w:rPr>
        <w:t>1</w:t>
      </w:r>
      <w:r>
        <w:rPr>
          <w:rFonts w:ascii="Times New Roman" w:hAnsi="宋体"/>
          <w:color w:val="auto"/>
          <w:highlight w:val="none"/>
        </w:rPr>
        <w:t>年）。</w:t>
      </w:r>
    </w:p>
    <w:p>
      <w:pPr>
        <w:pStyle w:val="41"/>
        <w:spacing w:before="156" w:after="156"/>
        <w:ind w:left="0"/>
        <w:rPr>
          <w:rFonts w:ascii="Times New Roman"/>
          <w:color w:val="auto"/>
          <w:highlight w:val="none"/>
        </w:rPr>
      </w:pPr>
      <w:bookmarkStart w:id="102" w:name="_Toc29889679"/>
      <w:bookmarkStart w:id="103" w:name="_Toc29889636"/>
      <w:r>
        <w:rPr>
          <w:rFonts w:ascii="Times New Roman"/>
          <w:color w:val="auto"/>
          <w:highlight w:val="none"/>
        </w:rPr>
        <w:t>刈割时间</w:t>
      </w:r>
      <w:bookmarkEnd w:id="102"/>
      <w:bookmarkEnd w:id="103"/>
    </w:p>
    <w:p>
      <w:pPr>
        <w:pStyle w:val="124"/>
        <w:numPr>
          <w:ilvl w:val="0"/>
          <w:numId w:val="0"/>
        </w:numPr>
        <w:spacing w:before="156" w:after="156"/>
        <w:ind w:firstLine="420" w:firstLineChars="200"/>
        <w:rPr>
          <w:rFonts w:ascii="Times New Roman" w:eastAsia="黑体"/>
          <w:color w:val="auto"/>
          <w:highlight w:val="none"/>
        </w:rPr>
      </w:pPr>
      <w:r>
        <w:rPr>
          <w:rFonts w:ascii="Times New Roman" w:hAnsi="宋体"/>
          <w:color w:val="auto"/>
          <w:highlight w:val="none"/>
        </w:rPr>
        <w:t>每年</w:t>
      </w:r>
      <w:r>
        <w:rPr>
          <w:rFonts w:ascii="Times New Roman"/>
          <w:color w:val="auto"/>
          <w:highlight w:val="none"/>
        </w:rPr>
        <w:t>8</w:t>
      </w:r>
      <w:r>
        <w:rPr>
          <w:rFonts w:ascii="Times New Roman" w:hAnsi="宋体"/>
          <w:color w:val="auto"/>
          <w:highlight w:val="none"/>
        </w:rPr>
        <w:t>月中旬进行刈割。</w:t>
      </w:r>
    </w:p>
    <w:p>
      <w:pPr>
        <w:pStyle w:val="41"/>
        <w:spacing w:before="156" w:after="156"/>
        <w:ind w:left="0"/>
        <w:rPr>
          <w:rFonts w:ascii="Times New Roman"/>
          <w:color w:val="auto"/>
          <w:highlight w:val="none"/>
        </w:rPr>
      </w:pPr>
      <w:bookmarkStart w:id="104" w:name="_Toc29889680"/>
      <w:bookmarkStart w:id="105" w:name="_Toc29889637"/>
      <w:r>
        <w:rPr>
          <w:rFonts w:ascii="Times New Roman"/>
          <w:color w:val="auto"/>
          <w:highlight w:val="none"/>
        </w:rPr>
        <w:t>刈割留茬高度</w:t>
      </w:r>
      <w:bookmarkEnd w:id="104"/>
      <w:bookmarkEnd w:id="105"/>
    </w:p>
    <w:p>
      <w:pPr>
        <w:pStyle w:val="124"/>
        <w:numPr>
          <w:ilvl w:val="0"/>
          <w:numId w:val="0"/>
        </w:numPr>
        <w:spacing w:before="156" w:after="156"/>
        <w:ind w:firstLine="420" w:firstLineChars="200"/>
        <w:rPr>
          <w:rFonts w:ascii="Times New Roman"/>
          <w:color w:val="auto"/>
          <w:highlight w:val="none"/>
        </w:rPr>
      </w:pPr>
      <w:r>
        <w:rPr>
          <w:rFonts w:ascii="Times New Roman" w:hAnsi="宋体"/>
          <w:color w:val="auto"/>
          <w:highlight w:val="none"/>
        </w:rPr>
        <w:t>在地势平缓地段，刈割留茬高度应控制在</w:t>
      </w:r>
      <w:r>
        <w:rPr>
          <w:rFonts w:ascii="Times New Roman"/>
          <w:color w:val="auto"/>
          <w:highlight w:val="none"/>
        </w:rPr>
        <w:t>6-8cm</w:t>
      </w:r>
      <w:r>
        <w:rPr>
          <w:rFonts w:hint="eastAsia" w:ascii="Times New Roman"/>
          <w:color w:val="auto"/>
          <w:highlight w:val="none"/>
        </w:rPr>
        <w:t>。</w:t>
      </w:r>
    </w:p>
    <w:p>
      <w:pPr>
        <w:pStyle w:val="41"/>
        <w:spacing w:before="156" w:after="156"/>
        <w:ind w:left="0"/>
        <w:rPr>
          <w:rFonts w:ascii="Times New Roman"/>
          <w:color w:val="auto"/>
          <w:highlight w:val="none"/>
        </w:rPr>
      </w:pPr>
      <w:bookmarkStart w:id="106" w:name="_Toc29889638"/>
      <w:bookmarkStart w:id="107" w:name="_Toc29889681"/>
      <w:r>
        <w:rPr>
          <w:rFonts w:ascii="Times New Roman"/>
          <w:color w:val="auto"/>
          <w:highlight w:val="none"/>
        </w:rPr>
        <w:t>晾晒时间</w:t>
      </w:r>
      <w:bookmarkEnd w:id="106"/>
      <w:bookmarkEnd w:id="107"/>
    </w:p>
    <w:p>
      <w:pPr>
        <w:pStyle w:val="124"/>
        <w:numPr>
          <w:ilvl w:val="0"/>
          <w:numId w:val="0"/>
        </w:numPr>
        <w:spacing w:before="156" w:after="156"/>
        <w:ind w:firstLine="420" w:firstLineChars="200"/>
        <w:rPr>
          <w:rFonts w:ascii="Times New Roman"/>
          <w:color w:val="auto"/>
          <w:highlight w:val="none"/>
        </w:rPr>
      </w:pPr>
      <w:r>
        <w:rPr>
          <w:rFonts w:ascii="Times New Roman" w:hAnsi="宋体"/>
          <w:color w:val="auto"/>
          <w:highlight w:val="none"/>
        </w:rPr>
        <w:t>刈割后通过晾晒，牧草含水量达到</w:t>
      </w:r>
      <w:r>
        <w:rPr>
          <w:rFonts w:ascii="Times New Roman"/>
          <w:color w:val="auto"/>
          <w:highlight w:val="none"/>
        </w:rPr>
        <w:t>14%±1%</w:t>
      </w:r>
      <w:r>
        <w:rPr>
          <w:rFonts w:ascii="Times New Roman"/>
          <w:color w:val="auto"/>
          <w:highlight w:val="none"/>
        </w:rPr>
        <w:t xml:space="preserve"> </w:t>
      </w:r>
      <w:r>
        <w:rPr>
          <w:rFonts w:ascii="Times New Roman" w:hAnsi="宋体"/>
          <w:color w:val="auto"/>
          <w:highlight w:val="none"/>
        </w:rPr>
        <w:t>，即可打捆。</w:t>
      </w:r>
    </w:p>
    <w:p>
      <w:pPr>
        <w:pStyle w:val="41"/>
        <w:spacing w:before="156" w:after="156"/>
        <w:ind w:left="0"/>
        <w:rPr>
          <w:rFonts w:ascii="Times New Roman"/>
          <w:color w:val="auto"/>
          <w:highlight w:val="none"/>
        </w:rPr>
      </w:pPr>
      <w:bookmarkStart w:id="108" w:name="_Toc29889683"/>
      <w:bookmarkStart w:id="109" w:name="_Toc29889640"/>
      <w:r>
        <w:rPr>
          <w:rFonts w:ascii="Times New Roman"/>
          <w:color w:val="auto"/>
          <w:highlight w:val="none"/>
        </w:rPr>
        <w:t>草条规格</w:t>
      </w:r>
      <w:bookmarkEnd w:id="108"/>
      <w:bookmarkEnd w:id="109"/>
      <w:r>
        <w:rPr>
          <w:rFonts w:ascii="Times New Roman"/>
          <w:color w:val="auto"/>
          <w:highlight w:val="none"/>
        </w:rPr>
        <w:t xml:space="preserve">  </w:t>
      </w:r>
    </w:p>
    <w:p>
      <w:pPr>
        <w:pStyle w:val="124"/>
        <w:numPr>
          <w:ilvl w:val="0"/>
          <w:numId w:val="0"/>
        </w:numPr>
        <w:spacing w:before="156" w:after="156"/>
        <w:ind w:firstLine="420" w:firstLineChars="200"/>
        <w:rPr>
          <w:rFonts w:ascii="Times New Roman"/>
          <w:color w:val="auto"/>
          <w:highlight w:val="none"/>
        </w:rPr>
      </w:pPr>
      <w:r>
        <w:rPr>
          <w:rFonts w:ascii="Times New Roman" w:hAnsi="宋体"/>
          <w:color w:val="auto"/>
          <w:highlight w:val="none"/>
        </w:rPr>
        <w:t>宽度不超过</w:t>
      </w:r>
      <w:r>
        <w:rPr>
          <w:rFonts w:ascii="Times New Roman"/>
          <w:color w:val="auto"/>
          <w:highlight w:val="none"/>
        </w:rPr>
        <w:t>180cm</w:t>
      </w:r>
      <w:r>
        <w:rPr>
          <w:rFonts w:ascii="Times New Roman" w:hAnsi="宋体"/>
          <w:color w:val="auto"/>
          <w:highlight w:val="none"/>
        </w:rPr>
        <w:t>，厚不超过</w:t>
      </w:r>
      <w:r>
        <w:rPr>
          <w:rFonts w:ascii="Times New Roman"/>
          <w:color w:val="auto"/>
          <w:highlight w:val="none"/>
        </w:rPr>
        <w:t>50cm</w:t>
      </w:r>
      <w:r>
        <w:rPr>
          <w:rFonts w:hint="eastAsia" w:ascii="Times New Roman"/>
          <w:color w:val="auto"/>
          <w:highlight w:val="none"/>
        </w:rPr>
        <w:t>。</w:t>
      </w:r>
    </w:p>
    <w:p>
      <w:pPr>
        <w:pStyle w:val="41"/>
        <w:spacing w:before="156" w:after="156"/>
        <w:ind w:left="0"/>
        <w:rPr>
          <w:rFonts w:ascii="Times New Roman"/>
          <w:color w:val="auto"/>
          <w:highlight w:val="none"/>
        </w:rPr>
      </w:pPr>
      <w:bookmarkStart w:id="110" w:name="_Toc29889641"/>
      <w:bookmarkStart w:id="111" w:name="_Toc29889684"/>
      <w:r>
        <w:rPr>
          <w:rFonts w:ascii="Times New Roman"/>
          <w:color w:val="auto"/>
          <w:highlight w:val="none"/>
        </w:rPr>
        <w:t>注意事项</w:t>
      </w:r>
      <w:bookmarkEnd w:id="110"/>
      <w:bookmarkEnd w:id="111"/>
    </w:p>
    <w:p>
      <w:pPr>
        <w:pStyle w:val="45"/>
        <w:spacing w:before="156" w:after="156"/>
        <w:rPr>
          <w:color w:val="auto"/>
          <w:highlight w:val="none"/>
        </w:rPr>
      </w:pPr>
      <w:r>
        <w:rPr>
          <w:color w:val="auto"/>
          <w:highlight w:val="none"/>
        </w:rPr>
        <w:t>风力： ＜ 3级 ，风速</w:t>
      </w:r>
      <w:r>
        <w:rPr>
          <w:color w:val="auto"/>
          <w:highlight w:val="none"/>
        </w:rPr>
        <w:t>小于</w:t>
      </w:r>
      <w:r>
        <w:rPr>
          <w:color w:val="auto"/>
          <w:highlight w:val="none"/>
        </w:rPr>
        <w:t>5,4米/秒；</w:t>
      </w:r>
    </w:p>
    <w:p>
      <w:pPr>
        <w:pStyle w:val="45"/>
        <w:spacing w:before="156" w:after="156"/>
        <w:rPr>
          <w:color w:val="auto"/>
          <w:highlight w:val="none"/>
        </w:rPr>
      </w:pPr>
      <w:r>
        <w:rPr>
          <w:color w:val="auto"/>
          <w:highlight w:val="none"/>
        </w:rPr>
        <w:t>阴雨天：不进行刈割。</w:t>
      </w:r>
    </w:p>
    <w:p>
      <w:pPr>
        <w:pStyle w:val="23"/>
        <w:rPr>
          <w:rFonts w:ascii="Times New Roman"/>
          <w:color w:val="auto"/>
          <w:highlight w:val="none"/>
        </w:rPr>
      </w:pPr>
    </w:p>
    <w:p>
      <w:pPr>
        <w:pStyle w:val="128"/>
        <w:framePr/>
        <w:rPr>
          <w:color w:val="auto"/>
          <w:highlight w:val="none"/>
        </w:rPr>
      </w:pPr>
      <w:r>
        <w:rPr>
          <w:color w:val="auto"/>
          <w:highlight w:val="none"/>
        </w:rPr>
        <w:t>_________________________________</w:t>
      </w:r>
    </w:p>
    <w:sectPr>
      <w:pgSz w:w="11906" w:h="16838"/>
      <w:pgMar w:top="567" w:right="1134" w:bottom="1134" w:left="1418" w:header="1418" w:footer="1134" w:gutter="0"/>
      <w:pgNumType w:start="1"/>
      <w:cols w:space="425" w:num="1"/>
      <w:formProt w:val="0"/>
      <w:docGrid w:type="lines" w:linePitch="312" w:charSpace="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2"/>
    </w:pPr>
    <w:r>
      <w:fldChar w:fldCharType="begin"/>
    </w:r>
    <w:r>
      <w:instrText xml:space="preserve"> PAGE  \* MERGEFORMAT </w:instrText>
    </w:r>
    <w:r>
      <w:fldChar w:fldCharType="separate"/>
    </w:r>
    <w:r>
      <w:t>3</w:t>
    </w:r>
    <w:r>
      <w:fldChar w:fldCharType="end"/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3"/>
    </w:pPr>
    <w:r>
      <w:t>DB15/ XXXXX—XXXX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BF583A"/>
    <w:multiLevelType w:val="multilevel"/>
    <w:tmpl w:val="1DBF583A"/>
    <w:lvl w:ilvl="0" w:tentative="0">
      <w:start w:val="1"/>
      <w:numFmt w:val="decimal"/>
      <w:pStyle w:val="64"/>
      <w:suff w:val="nothing"/>
      <w:lvlText w:val="注%1："/>
      <w:lvlJc w:val="left"/>
      <w:pPr>
        <w:ind w:left="811" w:hanging="448"/>
      </w:pPr>
      <w:rPr>
        <w:rFonts w:hint="eastAsia" w:ascii="黑体" w:eastAsia="黑体"/>
        <w:b w:val="0"/>
        <w:i w:val="0"/>
        <w:sz w:val="18"/>
        <w:szCs w:val="18"/>
        <w:vertAlign w:val="baseline"/>
      </w:rPr>
    </w:lvl>
    <w:lvl w:ilvl="1" w:tentative="0">
      <w:start w:val="1"/>
      <w:numFmt w:val="lowerLetter"/>
      <w:lvlText w:val="%2)"/>
      <w:lvlJc w:val="lef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  <w:lvl w:ilvl="2" w:tentative="0">
      <w:start w:val="1"/>
      <w:numFmt w:val="lowerRoman"/>
      <w:lvlText w:val="%3."/>
      <w:lvlJc w:val="righ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  <w:lvl w:ilvl="3" w:tentative="0">
      <w:start w:val="1"/>
      <w:numFmt w:val="decimal"/>
      <w:lvlText w:val="%4."/>
      <w:lvlJc w:val="lef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  <w:lvl w:ilvl="4" w:tentative="0">
      <w:start w:val="1"/>
      <w:numFmt w:val="lowerLetter"/>
      <w:lvlText w:val="%5)"/>
      <w:lvlJc w:val="lef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  <w:lvl w:ilvl="5" w:tentative="0">
      <w:start w:val="1"/>
      <w:numFmt w:val="lowerRoman"/>
      <w:lvlText w:val="%6."/>
      <w:lvlJc w:val="righ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  <w:lvl w:ilvl="6" w:tentative="0">
      <w:start w:val="1"/>
      <w:numFmt w:val="decimal"/>
      <w:lvlText w:val="%7."/>
      <w:lvlJc w:val="lef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  <w:lvl w:ilvl="7" w:tentative="0">
      <w:start w:val="1"/>
      <w:numFmt w:val="lowerLetter"/>
      <w:lvlText w:val="%8)"/>
      <w:lvlJc w:val="lef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  <w:lvl w:ilvl="8" w:tentative="0">
      <w:start w:val="1"/>
      <w:numFmt w:val="lowerRoman"/>
      <w:lvlText w:val="%9."/>
      <w:lvlJc w:val="righ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</w:abstractNum>
  <w:abstractNum w:abstractNumId="1">
    <w:nsid w:val="1FC91163"/>
    <w:multiLevelType w:val="multilevel"/>
    <w:tmpl w:val="1FC91163"/>
    <w:lvl w:ilvl="0" w:tentative="0">
      <w:start w:val="1"/>
      <w:numFmt w:val="decimal"/>
      <w:pStyle w:val="44"/>
      <w:suff w:val="nothing"/>
      <w:lvlText w:val="%1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  <w:szCs w:val="21"/>
      </w:rPr>
    </w:lvl>
    <w:lvl w:ilvl="1" w:tentative="0">
      <w:start w:val="1"/>
      <w:numFmt w:val="decimal"/>
      <w:pStyle w:val="41"/>
      <w:suff w:val="nothing"/>
      <w:lvlText w:val="%1.%2　"/>
      <w:lvlJc w:val="left"/>
      <w:pPr>
        <w:ind w:left="851" w:firstLine="0"/>
      </w:pPr>
      <w:rPr>
        <w:rFonts w:hint="eastAsia" w:ascii="黑体" w:hAnsi="Times New Roman" w:eastAsia="黑体" w:cs="Times New Roman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sz w:val="21"/>
        <w:szCs w:val="21"/>
        <w:u w:val="none"/>
        <w:vertAlign w:val="baseline"/>
      </w:rPr>
    </w:lvl>
    <w:lvl w:ilvl="2" w:tentative="0">
      <w:start w:val="1"/>
      <w:numFmt w:val="decimal"/>
      <w:pStyle w:val="45"/>
      <w:suff w:val="nothing"/>
      <w:lvlText w:val="%1.%2.%3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3" w:tentative="0">
      <w:start w:val="1"/>
      <w:numFmt w:val="decimal"/>
      <w:pStyle w:val="50"/>
      <w:suff w:val="nothing"/>
      <w:lvlText w:val="%1.%2.%3.%4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4" w:tentative="0">
      <w:start w:val="1"/>
      <w:numFmt w:val="decimal"/>
      <w:pStyle w:val="54"/>
      <w:suff w:val="nothing"/>
      <w:lvlText w:val="%1.%2.%3.%4.%5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5" w:tentative="0">
      <w:start w:val="1"/>
      <w:numFmt w:val="decimal"/>
      <w:pStyle w:val="55"/>
      <w:suff w:val="nothing"/>
      <w:lvlText w:val="%1.%2.%3.%4.%5.%6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6" w:tentative="0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hint="eastAsia"/>
      </w:rPr>
    </w:lvl>
  </w:abstractNum>
  <w:abstractNum w:abstractNumId="2">
    <w:nsid w:val="2A8F7113"/>
    <w:multiLevelType w:val="multilevel"/>
    <w:tmpl w:val="2A8F7113"/>
    <w:lvl w:ilvl="0" w:tentative="0">
      <w:start w:val="1"/>
      <w:numFmt w:val="upperLetter"/>
      <w:pStyle w:val="97"/>
      <w:suff w:val="space"/>
      <w:lvlText w:val="%1"/>
      <w:lvlJc w:val="left"/>
      <w:pPr>
        <w:ind w:left="623" w:hanging="425"/>
      </w:pPr>
      <w:rPr>
        <w:rFonts w:hint="eastAsia"/>
      </w:rPr>
    </w:lvl>
    <w:lvl w:ilvl="1" w:tentative="0">
      <w:start w:val="1"/>
      <w:numFmt w:val="decimal"/>
      <w:pStyle w:val="98"/>
      <w:suff w:val="nothing"/>
      <w:lvlText w:val="图%1.%2　"/>
      <w:lvlJc w:val="left"/>
      <w:pPr>
        <w:ind w:left="1190" w:hanging="567"/>
      </w:pPr>
      <w:rPr>
        <w:rFonts w:hint="eastAsia"/>
      </w:rPr>
    </w:lvl>
    <w:lvl w:ilvl="2" w:tentative="0">
      <w:start w:val="1"/>
      <w:numFmt w:val="decimal"/>
      <w:lvlText w:val="%1.%2.%3"/>
      <w:lvlJc w:val="left"/>
      <w:pPr>
        <w:tabs>
          <w:tab w:val="left" w:pos="1616"/>
        </w:tabs>
        <w:ind w:left="1616" w:hanging="567"/>
      </w:pPr>
      <w:rPr>
        <w:rFonts w:hint="eastAsia"/>
      </w:rPr>
    </w:lvl>
    <w:lvl w:ilvl="3" w:tentative="0">
      <w:start w:val="1"/>
      <w:numFmt w:val="decimal"/>
      <w:lvlText w:val="%1.%2.%3.%4"/>
      <w:lvlJc w:val="left"/>
      <w:pPr>
        <w:tabs>
          <w:tab w:val="left" w:pos="2914"/>
        </w:tabs>
        <w:ind w:left="2182" w:hanging="708"/>
      </w:pPr>
      <w:rPr>
        <w:rFonts w:hint="eastAsia"/>
      </w:rPr>
    </w:lvl>
    <w:lvl w:ilvl="4" w:tentative="0">
      <w:start w:val="1"/>
      <w:numFmt w:val="decimal"/>
      <w:lvlText w:val="%1.%2.%3.%4.%5"/>
      <w:lvlJc w:val="left"/>
      <w:pPr>
        <w:tabs>
          <w:tab w:val="left" w:pos="3699"/>
        </w:tabs>
        <w:ind w:left="2749" w:hanging="850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tabs>
          <w:tab w:val="left" w:pos="4484"/>
        </w:tabs>
        <w:ind w:left="3458" w:hanging="1134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tabs>
          <w:tab w:val="left" w:pos="5269"/>
        </w:tabs>
        <w:ind w:left="4025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6054"/>
        </w:tabs>
        <w:ind w:left="4592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6840"/>
        </w:tabs>
        <w:ind w:left="5300" w:hanging="1700"/>
      </w:pPr>
      <w:rPr>
        <w:rFonts w:hint="eastAsia"/>
      </w:rPr>
    </w:lvl>
  </w:abstractNum>
  <w:abstractNum w:abstractNumId="3">
    <w:nsid w:val="2C5917C3"/>
    <w:multiLevelType w:val="multilevel"/>
    <w:tmpl w:val="2C5917C3"/>
    <w:lvl w:ilvl="0" w:tentative="0">
      <w:start w:val="1"/>
      <w:numFmt w:val="none"/>
      <w:pStyle w:val="47"/>
      <w:suff w:val="nothing"/>
      <w:lvlText w:val="%1——"/>
      <w:lvlJc w:val="left"/>
      <w:pPr>
        <w:ind w:left="833" w:hanging="408"/>
      </w:pPr>
      <w:rPr>
        <w:rFonts w:hint="eastAsia"/>
      </w:rPr>
    </w:lvl>
    <w:lvl w:ilvl="1" w:tentative="0">
      <w:start w:val="1"/>
      <w:numFmt w:val="bullet"/>
      <w:pStyle w:val="48"/>
      <w:lvlText w:val=""/>
      <w:lvlJc w:val="left"/>
      <w:pPr>
        <w:tabs>
          <w:tab w:val="left" w:pos="760"/>
        </w:tabs>
        <w:ind w:left="1264" w:hanging="413"/>
      </w:pPr>
      <w:rPr>
        <w:rFonts w:hint="default" w:ascii="Symbol" w:hAnsi="Symbol"/>
        <w:color w:val="auto"/>
      </w:rPr>
    </w:lvl>
    <w:lvl w:ilvl="2" w:tentative="0">
      <w:start w:val="1"/>
      <w:numFmt w:val="bullet"/>
      <w:pStyle w:val="59"/>
      <w:lvlText w:val=""/>
      <w:lvlJc w:val="left"/>
      <w:pPr>
        <w:tabs>
          <w:tab w:val="left" w:pos="1678"/>
        </w:tabs>
        <w:ind w:left="1678" w:hanging="414"/>
      </w:pPr>
      <w:rPr>
        <w:rFonts w:hint="default" w:ascii="Symbol" w:hAnsi="Symbol"/>
        <w:color w:val="auto"/>
      </w:rPr>
    </w:lvl>
    <w:lvl w:ilvl="3" w:tentative="0">
      <w:start w:val="1"/>
      <w:numFmt w:val="decimal"/>
      <w:lvlText w:val="%4."/>
      <w:lvlJc w:val="left"/>
      <w:pPr>
        <w:tabs>
          <w:tab w:val="left" w:pos="2071"/>
        </w:tabs>
        <w:ind w:left="1884" w:hanging="528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tabs>
          <w:tab w:val="left" w:pos="2383"/>
        </w:tabs>
        <w:ind w:left="2196" w:hanging="528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tabs>
          <w:tab w:val="left" w:pos="2695"/>
        </w:tabs>
        <w:ind w:left="2508" w:hanging="528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3007"/>
        </w:tabs>
        <w:ind w:left="2820" w:hanging="528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tabs>
          <w:tab w:val="left" w:pos="3319"/>
        </w:tabs>
        <w:ind w:left="3132" w:hanging="528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3631"/>
        </w:tabs>
        <w:ind w:left="3444" w:hanging="528"/>
      </w:pPr>
      <w:rPr>
        <w:rFonts w:hint="eastAsia"/>
      </w:rPr>
    </w:lvl>
  </w:abstractNum>
  <w:abstractNum w:abstractNumId="4">
    <w:nsid w:val="3D733618"/>
    <w:multiLevelType w:val="multilevel"/>
    <w:tmpl w:val="3D733618"/>
    <w:lvl w:ilvl="0" w:tentative="0">
      <w:start w:val="1"/>
      <w:numFmt w:val="decimal"/>
      <w:pStyle w:val="24"/>
      <w:lvlText w:val="%1)"/>
      <w:lvlJc w:val="left"/>
      <w:pPr>
        <w:tabs>
          <w:tab w:val="left" w:pos="0"/>
        </w:tabs>
        <w:ind w:left="720" w:hanging="357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tabs>
          <w:tab w:val="left" w:pos="504"/>
        </w:tabs>
        <w:ind w:left="544" w:hanging="544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tabs>
          <w:tab w:val="left" w:pos="532"/>
        </w:tabs>
        <w:ind w:left="544" w:hanging="544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tabs>
          <w:tab w:val="left" w:pos="560"/>
        </w:tabs>
        <w:ind w:left="544" w:hanging="544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tabs>
          <w:tab w:val="left" w:pos="588"/>
        </w:tabs>
        <w:ind w:left="544" w:hanging="544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tabs>
          <w:tab w:val="left" w:pos="616"/>
        </w:tabs>
        <w:ind w:left="544" w:hanging="544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644"/>
        </w:tabs>
        <w:ind w:left="544" w:hanging="544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tabs>
          <w:tab w:val="left" w:pos="672"/>
        </w:tabs>
        <w:ind w:left="544" w:hanging="544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700"/>
        </w:tabs>
        <w:ind w:left="544" w:hanging="544"/>
      </w:pPr>
      <w:rPr>
        <w:rFonts w:hint="eastAsia"/>
      </w:rPr>
    </w:lvl>
  </w:abstractNum>
  <w:abstractNum w:abstractNumId="5">
    <w:nsid w:val="44C50F90"/>
    <w:multiLevelType w:val="multilevel"/>
    <w:tmpl w:val="44C50F90"/>
    <w:lvl w:ilvl="0" w:tentative="0">
      <w:start w:val="1"/>
      <w:numFmt w:val="lowerLetter"/>
      <w:pStyle w:val="58"/>
      <w:lvlText w:val="%1)"/>
      <w:lvlJc w:val="left"/>
      <w:pPr>
        <w:tabs>
          <w:tab w:val="left" w:pos="840"/>
        </w:tabs>
        <w:ind w:left="839" w:hanging="419"/>
      </w:pPr>
      <w:rPr>
        <w:rFonts w:hint="eastAsia" w:ascii="宋体" w:eastAsia="宋体"/>
        <w:b w:val="0"/>
        <w:i w:val="0"/>
        <w:sz w:val="21"/>
        <w:szCs w:val="21"/>
      </w:rPr>
    </w:lvl>
    <w:lvl w:ilvl="1" w:tentative="0">
      <w:start w:val="1"/>
      <w:numFmt w:val="decimal"/>
      <w:pStyle w:val="53"/>
      <w:lvlText w:val="%2)"/>
      <w:lvlJc w:val="left"/>
      <w:pPr>
        <w:tabs>
          <w:tab w:val="left" w:pos="1260"/>
        </w:tabs>
        <w:ind w:left="1259" w:hanging="419"/>
      </w:pPr>
      <w:rPr>
        <w:rFonts w:hint="eastAsia"/>
      </w:rPr>
    </w:lvl>
    <w:lvl w:ilvl="2" w:tentative="0">
      <w:start w:val="1"/>
      <w:numFmt w:val="decimal"/>
      <w:pStyle w:val="60"/>
      <w:lvlText w:val="(%3)"/>
      <w:lvlJc w:val="left"/>
      <w:pPr>
        <w:tabs>
          <w:tab w:val="left" w:pos="0"/>
        </w:tabs>
        <w:ind w:left="1679" w:hanging="420"/>
      </w:pPr>
      <w:rPr>
        <w:rFonts w:hint="eastAsia" w:ascii="宋体" w:eastAsia="宋体"/>
        <w:b w:val="0"/>
        <w:i w:val="0"/>
        <w:sz w:val="21"/>
        <w:szCs w:val="21"/>
      </w:rPr>
    </w:lvl>
    <w:lvl w:ilvl="3" w:tentative="0">
      <w:start w:val="1"/>
      <w:numFmt w:val="decimal"/>
      <w:lvlText w:val="%4."/>
      <w:lvlJc w:val="left"/>
      <w:pPr>
        <w:tabs>
          <w:tab w:val="left" w:pos="2100"/>
        </w:tabs>
        <w:ind w:left="2099" w:hanging="419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tabs>
          <w:tab w:val="left" w:pos="2520"/>
        </w:tabs>
        <w:ind w:left="2519" w:hanging="419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tabs>
          <w:tab w:val="left" w:pos="2940"/>
        </w:tabs>
        <w:ind w:left="2939" w:hanging="419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3360"/>
        </w:tabs>
        <w:ind w:left="3359" w:hanging="419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tabs>
          <w:tab w:val="left" w:pos="3780"/>
        </w:tabs>
        <w:ind w:left="3779" w:hanging="419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4200"/>
        </w:tabs>
        <w:ind w:left="4199" w:hanging="419"/>
      </w:pPr>
      <w:rPr>
        <w:rFonts w:hint="eastAsia"/>
      </w:rPr>
    </w:lvl>
  </w:abstractNum>
  <w:abstractNum w:abstractNumId="6">
    <w:nsid w:val="60B55DC2"/>
    <w:multiLevelType w:val="multilevel"/>
    <w:tmpl w:val="60B55DC2"/>
    <w:lvl w:ilvl="0" w:tentative="0">
      <w:start w:val="1"/>
      <w:numFmt w:val="upperLetter"/>
      <w:pStyle w:val="85"/>
      <w:lvlText w:val="%1"/>
      <w:lvlJc w:val="left"/>
      <w:pPr>
        <w:tabs>
          <w:tab w:val="left" w:pos="0"/>
        </w:tabs>
        <w:ind w:left="0" w:hanging="425"/>
      </w:pPr>
      <w:rPr>
        <w:rFonts w:hint="eastAsia"/>
      </w:rPr>
    </w:lvl>
    <w:lvl w:ilvl="1" w:tentative="0">
      <w:start w:val="1"/>
      <w:numFmt w:val="decimal"/>
      <w:pStyle w:val="86"/>
      <w:suff w:val="nothing"/>
      <w:lvlText w:val="表%1.%2　"/>
      <w:lvlJc w:val="left"/>
      <w:pPr>
        <w:ind w:left="567" w:hanging="567"/>
      </w:pPr>
      <w:rPr>
        <w:rFonts w:hint="eastAsia"/>
      </w:rPr>
    </w:lvl>
    <w:lvl w:ilvl="2" w:tentative="0">
      <w:start w:val="1"/>
      <w:numFmt w:val="decimal"/>
      <w:lvlText w:val="%1.%2.%3"/>
      <w:lvlJc w:val="left"/>
      <w:pPr>
        <w:tabs>
          <w:tab w:val="left" w:pos="993"/>
        </w:tabs>
        <w:ind w:left="993" w:hanging="567"/>
      </w:pPr>
      <w:rPr>
        <w:rFonts w:hint="eastAsia"/>
      </w:rPr>
    </w:lvl>
    <w:lvl w:ilvl="3" w:tentative="0">
      <w:start w:val="1"/>
      <w:numFmt w:val="decimal"/>
      <w:lvlText w:val="%1.%2.%3.%4"/>
      <w:lvlJc w:val="left"/>
      <w:pPr>
        <w:tabs>
          <w:tab w:val="left" w:pos="2291"/>
        </w:tabs>
        <w:ind w:left="1559" w:hanging="708"/>
      </w:pPr>
      <w:rPr>
        <w:rFonts w:hint="eastAsia"/>
      </w:rPr>
    </w:lvl>
    <w:lvl w:ilvl="4" w:tentative="0">
      <w:start w:val="1"/>
      <w:numFmt w:val="decimal"/>
      <w:lvlText w:val="%1.%2.%3.%4.%5"/>
      <w:lvlJc w:val="left"/>
      <w:pPr>
        <w:tabs>
          <w:tab w:val="left" w:pos="3076"/>
        </w:tabs>
        <w:ind w:left="2126" w:hanging="850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tabs>
          <w:tab w:val="left" w:pos="3861"/>
        </w:tabs>
        <w:ind w:left="2835" w:hanging="1134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tabs>
          <w:tab w:val="left" w:pos="4646"/>
        </w:tabs>
        <w:ind w:left="3402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5431"/>
        </w:tabs>
        <w:ind w:left="3969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6217"/>
        </w:tabs>
        <w:ind w:left="4677" w:hanging="1700"/>
      </w:pPr>
      <w:rPr>
        <w:rFonts w:hint="eastAsia"/>
      </w:rPr>
    </w:lvl>
  </w:abstractNum>
  <w:abstractNum w:abstractNumId="7">
    <w:nsid w:val="657D3FBC"/>
    <w:multiLevelType w:val="multilevel"/>
    <w:tmpl w:val="657D3FBC"/>
    <w:lvl w:ilvl="0" w:tentative="0">
      <w:start w:val="1"/>
      <w:numFmt w:val="upperLetter"/>
      <w:pStyle w:val="83"/>
      <w:suff w:val="nothing"/>
      <w:lvlText w:val="附　录　%1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pacing w:val="0"/>
        <w:w w:val="100"/>
        <w:sz w:val="21"/>
      </w:rPr>
    </w:lvl>
    <w:lvl w:ilvl="1" w:tentative="0">
      <w:start w:val="1"/>
      <w:numFmt w:val="decimal"/>
      <w:pStyle w:val="101"/>
      <w:suff w:val="nothing"/>
      <w:lvlText w:val="%1.%2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napToGrid/>
        <w:spacing w:val="0"/>
        <w:w w:val="100"/>
        <w:kern w:val="21"/>
        <w:sz w:val="21"/>
      </w:rPr>
    </w:lvl>
    <w:lvl w:ilvl="2" w:tentative="0">
      <w:start w:val="1"/>
      <w:numFmt w:val="decimal"/>
      <w:pStyle w:val="102"/>
      <w:suff w:val="nothing"/>
      <w:lvlText w:val="%1.%2.%3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3" w:tentative="0">
      <w:start w:val="1"/>
      <w:numFmt w:val="decimal"/>
      <w:pStyle w:val="87"/>
      <w:suff w:val="nothing"/>
      <w:lvlText w:val="%1.%2.%3.%4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4" w:tentative="0">
      <w:start w:val="1"/>
      <w:numFmt w:val="decimal"/>
      <w:pStyle w:val="92"/>
      <w:suff w:val="nothing"/>
      <w:lvlText w:val="%1.%2.%3.%4.%5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5" w:tentative="0">
      <w:start w:val="1"/>
      <w:numFmt w:val="decimal"/>
      <w:pStyle w:val="95"/>
      <w:suff w:val="nothing"/>
      <w:lvlText w:val="%1.%2.%3.%4.%5.%6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6" w:tentative="0">
      <w:start w:val="1"/>
      <w:numFmt w:val="decimal"/>
      <w:pStyle w:val="99"/>
      <w:suff w:val="nothing"/>
      <w:lvlText w:val="%1.%2.%3.%4.%5.%6.%7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394"/>
        </w:tabs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5102"/>
        </w:tabs>
        <w:ind w:left="5102" w:hanging="1700"/>
      </w:pPr>
      <w:rPr>
        <w:rFonts w:hint="eastAsia"/>
      </w:rPr>
    </w:lvl>
  </w:abstractNum>
  <w:abstractNum w:abstractNumId="8">
    <w:nsid w:val="6D6C07CD"/>
    <w:multiLevelType w:val="multilevel"/>
    <w:tmpl w:val="6D6C07CD"/>
    <w:lvl w:ilvl="0" w:tentative="0">
      <w:start w:val="1"/>
      <w:numFmt w:val="lowerLetter"/>
      <w:pStyle w:val="104"/>
      <w:lvlText w:val="%1)"/>
      <w:lvlJc w:val="left"/>
      <w:pPr>
        <w:tabs>
          <w:tab w:val="left" w:pos="839"/>
        </w:tabs>
        <w:ind w:left="839" w:hanging="419"/>
      </w:pPr>
      <w:rPr>
        <w:rFonts w:hint="eastAsia" w:ascii="宋体" w:eastAsia="宋体"/>
        <w:b w:val="0"/>
        <w:i w:val="0"/>
        <w:sz w:val="21"/>
      </w:rPr>
    </w:lvl>
    <w:lvl w:ilvl="1" w:tentative="0">
      <w:start w:val="1"/>
      <w:numFmt w:val="decimal"/>
      <w:pStyle w:val="94"/>
      <w:lvlText w:val="%2)"/>
      <w:lvlJc w:val="left"/>
      <w:pPr>
        <w:tabs>
          <w:tab w:val="left" w:pos="840"/>
        </w:tabs>
        <w:ind w:left="839" w:hanging="419"/>
      </w:pPr>
      <w:rPr>
        <w:rFonts w:hint="eastAsia" w:ascii="宋体" w:eastAsia="宋体"/>
        <w:b w:val="0"/>
        <w:i w:val="0"/>
        <w:sz w:val="21"/>
      </w:r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59" w:hanging="419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79" w:hanging="419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099" w:hanging="419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19" w:hanging="419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39" w:hanging="419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59" w:hanging="419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79" w:hanging="419"/>
      </w:pPr>
      <w:rPr>
        <w:rFonts w:hint="eastAsia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5"/>
  </w:num>
  <w:num w:numId="5">
    <w:abstractNumId w:val="0"/>
  </w:num>
  <w:num w:numId="6">
    <w:abstractNumId w:val="7"/>
  </w:num>
  <w:num w:numId="7">
    <w:abstractNumId w:val="6"/>
  </w:num>
  <w:num w:numId="8">
    <w:abstractNumId w:val="8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35925"/>
    <w:rsid w:val="00000244"/>
    <w:rsid w:val="0000185F"/>
    <w:rsid w:val="0000586F"/>
    <w:rsid w:val="00013D86"/>
    <w:rsid w:val="00013E02"/>
    <w:rsid w:val="0002143C"/>
    <w:rsid w:val="00025A65"/>
    <w:rsid w:val="00026C31"/>
    <w:rsid w:val="00027280"/>
    <w:rsid w:val="000320A7"/>
    <w:rsid w:val="00035925"/>
    <w:rsid w:val="000428CC"/>
    <w:rsid w:val="00067CDF"/>
    <w:rsid w:val="00074FBE"/>
    <w:rsid w:val="00083A09"/>
    <w:rsid w:val="00085191"/>
    <w:rsid w:val="0009005E"/>
    <w:rsid w:val="00092857"/>
    <w:rsid w:val="000A20A9"/>
    <w:rsid w:val="000A48B1"/>
    <w:rsid w:val="000B3143"/>
    <w:rsid w:val="000C6B05"/>
    <w:rsid w:val="000C6DD6"/>
    <w:rsid w:val="000C73D4"/>
    <w:rsid w:val="000D3D4C"/>
    <w:rsid w:val="000D4F51"/>
    <w:rsid w:val="000D718B"/>
    <w:rsid w:val="000E0C46"/>
    <w:rsid w:val="000F030C"/>
    <w:rsid w:val="000F129C"/>
    <w:rsid w:val="000F4D3B"/>
    <w:rsid w:val="001056DE"/>
    <w:rsid w:val="00111B0D"/>
    <w:rsid w:val="001124C0"/>
    <w:rsid w:val="0013175F"/>
    <w:rsid w:val="001512B4"/>
    <w:rsid w:val="001620A5"/>
    <w:rsid w:val="00164E53"/>
    <w:rsid w:val="0016699D"/>
    <w:rsid w:val="00175159"/>
    <w:rsid w:val="00176208"/>
    <w:rsid w:val="0018211B"/>
    <w:rsid w:val="001840D3"/>
    <w:rsid w:val="001900F8"/>
    <w:rsid w:val="00191258"/>
    <w:rsid w:val="00192680"/>
    <w:rsid w:val="00193037"/>
    <w:rsid w:val="00193A2C"/>
    <w:rsid w:val="001A288E"/>
    <w:rsid w:val="001B200A"/>
    <w:rsid w:val="001B6DC2"/>
    <w:rsid w:val="001C149C"/>
    <w:rsid w:val="001C21AC"/>
    <w:rsid w:val="001C47BA"/>
    <w:rsid w:val="001C59EA"/>
    <w:rsid w:val="001D406C"/>
    <w:rsid w:val="001D41EE"/>
    <w:rsid w:val="001E0380"/>
    <w:rsid w:val="001E13B1"/>
    <w:rsid w:val="001F3A19"/>
    <w:rsid w:val="00234467"/>
    <w:rsid w:val="00237D8D"/>
    <w:rsid w:val="00241DA2"/>
    <w:rsid w:val="002445F8"/>
    <w:rsid w:val="00247FEE"/>
    <w:rsid w:val="00250E7D"/>
    <w:rsid w:val="0025339C"/>
    <w:rsid w:val="002565D5"/>
    <w:rsid w:val="002622C0"/>
    <w:rsid w:val="002778AE"/>
    <w:rsid w:val="00282219"/>
    <w:rsid w:val="0028269A"/>
    <w:rsid w:val="00283590"/>
    <w:rsid w:val="002848AF"/>
    <w:rsid w:val="00286973"/>
    <w:rsid w:val="00294E70"/>
    <w:rsid w:val="002A118D"/>
    <w:rsid w:val="002A1924"/>
    <w:rsid w:val="002A400A"/>
    <w:rsid w:val="002A7420"/>
    <w:rsid w:val="002B0F12"/>
    <w:rsid w:val="002B1308"/>
    <w:rsid w:val="002B4554"/>
    <w:rsid w:val="002C72D8"/>
    <w:rsid w:val="002D11FA"/>
    <w:rsid w:val="002D3191"/>
    <w:rsid w:val="002E0DDF"/>
    <w:rsid w:val="002E2906"/>
    <w:rsid w:val="002E3625"/>
    <w:rsid w:val="002E5635"/>
    <w:rsid w:val="002E64C3"/>
    <w:rsid w:val="002E6A2C"/>
    <w:rsid w:val="002F1D8C"/>
    <w:rsid w:val="002F21DA"/>
    <w:rsid w:val="002F5406"/>
    <w:rsid w:val="00301F39"/>
    <w:rsid w:val="00324FAC"/>
    <w:rsid w:val="00325926"/>
    <w:rsid w:val="00327A8A"/>
    <w:rsid w:val="00330C79"/>
    <w:rsid w:val="00336610"/>
    <w:rsid w:val="00343F73"/>
    <w:rsid w:val="00345060"/>
    <w:rsid w:val="0035323B"/>
    <w:rsid w:val="003609D2"/>
    <w:rsid w:val="00363F22"/>
    <w:rsid w:val="00375564"/>
    <w:rsid w:val="00383191"/>
    <w:rsid w:val="00386DED"/>
    <w:rsid w:val="003912E7"/>
    <w:rsid w:val="00393947"/>
    <w:rsid w:val="003A2275"/>
    <w:rsid w:val="003A6A4F"/>
    <w:rsid w:val="003A7088"/>
    <w:rsid w:val="003B00DF"/>
    <w:rsid w:val="003B1275"/>
    <w:rsid w:val="003B1778"/>
    <w:rsid w:val="003C11CB"/>
    <w:rsid w:val="003C75F3"/>
    <w:rsid w:val="003C78A3"/>
    <w:rsid w:val="003E1867"/>
    <w:rsid w:val="003E5729"/>
    <w:rsid w:val="003F4EE0"/>
    <w:rsid w:val="00402153"/>
    <w:rsid w:val="00402FC1"/>
    <w:rsid w:val="00425082"/>
    <w:rsid w:val="00431DEB"/>
    <w:rsid w:val="00446B29"/>
    <w:rsid w:val="00453F9A"/>
    <w:rsid w:val="00471E91"/>
    <w:rsid w:val="00474675"/>
    <w:rsid w:val="0047470C"/>
    <w:rsid w:val="00475F74"/>
    <w:rsid w:val="004A35F9"/>
    <w:rsid w:val="004B24C1"/>
    <w:rsid w:val="004C292F"/>
    <w:rsid w:val="00510280"/>
    <w:rsid w:val="00513D73"/>
    <w:rsid w:val="00514A43"/>
    <w:rsid w:val="005174E5"/>
    <w:rsid w:val="00522393"/>
    <w:rsid w:val="00522620"/>
    <w:rsid w:val="00525656"/>
    <w:rsid w:val="00534C02"/>
    <w:rsid w:val="0053577E"/>
    <w:rsid w:val="0054264B"/>
    <w:rsid w:val="00543786"/>
    <w:rsid w:val="005533D7"/>
    <w:rsid w:val="005703DE"/>
    <w:rsid w:val="0058464E"/>
    <w:rsid w:val="005A01CB"/>
    <w:rsid w:val="005A58FF"/>
    <w:rsid w:val="005A5EAF"/>
    <w:rsid w:val="005A64C0"/>
    <w:rsid w:val="005B3C11"/>
    <w:rsid w:val="005C1C28"/>
    <w:rsid w:val="005C642E"/>
    <w:rsid w:val="005C6DB5"/>
    <w:rsid w:val="005E19E7"/>
    <w:rsid w:val="0061716C"/>
    <w:rsid w:val="006243A1"/>
    <w:rsid w:val="00632E56"/>
    <w:rsid w:val="00635CBA"/>
    <w:rsid w:val="0064338B"/>
    <w:rsid w:val="00646542"/>
    <w:rsid w:val="006504F4"/>
    <w:rsid w:val="00654BC9"/>
    <w:rsid w:val="006552FD"/>
    <w:rsid w:val="00663AF3"/>
    <w:rsid w:val="00666B6C"/>
    <w:rsid w:val="00682682"/>
    <w:rsid w:val="00682702"/>
    <w:rsid w:val="00692368"/>
    <w:rsid w:val="006A2EBC"/>
    <w:rsid w:val="006A5EA0"/>
    <w:rsid w:val="006A783B"/>
    <w:rsid w:val="006A7B33"/>
    <w:rsid w:val="006B4E13"/>
    <w:rsid w:val="006B75DD"/>
    <w:rsid w:val="006C64D9"/>
    <w:rsid w:val="006C67E0"/>
    <w:rsid w:val="006C7ABA"/>
    <w:rsid w:val="006D0D60"/>
    <w:rsid w:val="006D1122"/>
    <w:rsid w:val="006D3C00"/>
    <w:rsid w:val="006D6D52"/>
    <w:rsid w:val="006E077D"/>
    <w:rsid w:val="006E2245"/>
    <w:rsid w:val="006E3675"/>
    <w:rsid w:val="006E4A7F"/>
    <w:rsid w:val="00704DF6"/>
    <w:rsid w:val="0070651C"/>
    <w:rsid w:val="00711537"/>
    <w:rsid w:val="007132A3"/>
    <w:rsid w:val="0071470C"/>
    <w:rsid w:val="00716421"/>
    <w:rsid w:val="00724EFB"/>
    <w:rsid w:val="007419C3"/>
    <w:rsid w:val="007467A7"/>
    <w:rsid w:val="007469DD"/>
    <w:rsid w:val="0074741B"/>
    <w:rsid w:val="0074759E"/>
    <w:rsid w:val="007478EA"/>
    <w:rsid w:val="0075415C"/>
    <w:rsid w:val="0075622E"/>
    <w:rsid w:val="00763502"/>
    <w:rsid w:val="00787A42"/>
    <w:rsid w:val="007913AB"/>
    <w:rsid w:val="007914F7"/>
    <w:rsid w:val="007976F8"/>
    <w:rsid w:val="007A6BEF"/>
    <w:rsid w:val="007B1625"/>
    <w:rsid w:val="007B706E"/>
    <w:rsid w:val="007B71EB"/>
    <w:rsid w:val="007C6205"/>
    <w:rsid w:val="007C686A"/>
    <w:rsid w:val="007C728E"/>
    <w:rsid w:val="007D2C53"/>
    <w:rsid w:val="007D2C82"/>
    <w:rsid w:val="007D3D60"/>
    <w:rsid w:val="007E1980"/>
    <w:rsid w:val="007E4B76"/>
    <w:rsid w:val="007E5EA8"/>
    <w:rsid w:val="007F0CF1"/>
    <w:rsid w:val="007F12A5"/>
    <w:rsid w:val="007F4CF1"/>
    <w:rsid w:val="007F758D"/>
    <w:rsid w:val="007F7D52"/>
    <w:rsid w:val="0080654C"/>
    <w:rsid w:val="008071C6"/>
    <w:rsid w:val="00817A00"/>
    <w:rsid w:val="00835DB3"/>
    <w:rsid w:val="0083617B"/>
    <w:rsid w:val="008371BD"/>
    <w:rsid w:val="00845BA3"/>
    <w:rsid w:val="008504A8"/>
    <w:rsid w:val="0085282E"/>
    <w:rsid w:val="0087198C"/>
    <w:rsid w:val="00872C1F"/>
    <w:rsid w:val="00873B42"/>
    <w:rsid w:val="008856D8"/>
    <w:rsid w:val="00892E82"/>
    <w:rsid w:val="008952CE"/>
    <w:rsid w:val="008B291F"/>
    <w:rsid w:val="008C1B58"/>
    <w:rsid w:val="008C39AE"/>
    <w:rsid w:val="008C590D"/>
    <w:rsid w:val="008E031B"/>
    <w:rsid w:val="008E7029"/>
    <w:rsid w:val="008E7EF6"/>
    <w:rsid w:val="008F1F98"/>
    <w:rsid w:val="008F6758"/>
    <w:rsid w:val="009040DD"/>
    <w:rsid w:val="00905B47"/>
    <w:rsid w:val="0091331C"/>
    <w:rsid w:val="009279DE"/>
    <w:rsid w:val="00930116"/>
    <w:rsid w:val="0094212C"/>
    <w:rsid w:val="00954689"/>
    <w:rsid w:val="009617C9"/>
    <w:rsid w:val="00961C93"/>
    <w:rsid w:val="0096369B"/>
    <w:rsid w:val="00965324"/>
    <w:rsid w:val="0097091E"/>
    <w:rsid w:val="009760D3"/>
    <w:rsid w:val="00977132"/>
    <w:rsid w:val="009772E7"/>
    <w:rsid w:val="00981A4B"/>
    <w:rsid w:val="00982501"/>
    <w:rsid w:val="009877D3"/>
    <w:rsid w:val="00994E8F"/>
    <w:rsid w:val="009951DC"/>
    <w:rsid w:val="009959BB"/>
    <w:rsid w:val="00997158"/>
    <w:rsid w:val="009A3A7C"/>
    <w:rsid w:val="009A66D3"/>
    <w:rsid w:val="009B2ADB"/>
    <w:rsid w:val="009B35B3"/>
    <w:rsid w:val="009B603A"/>
    <w:rsid w:val="009C2D0E"/>
    <w:rsid w:val="009C3DAC"/>
    <w:rsid w:val="009C42E0"/>
    <w:rsid w:val="009D5362"/>
    <w:rsid w:val="009E0C7C"/>
    <w:rsid w:val="009E1415"/>
    <w:rsid w:val="009E4BA6"/>
    <w:rsid w:val="009E6116"/>
    <w:rsid w:val="009E7DEC"/>
    <w:rsid w:val="00A02E43"/>
    <w:rsid w:val="00A065F9"/>
    <w:rsid w:val="00A07F34"/>
    <w:rsid w:val="00A22154"/>
    <w:rsid w:val="00A25C38"/>
    <w:rsid w:val="00A36BBE"/>
    <w:rsid w:val="00A4307A"/>
    <w:rsid w:val="00A4382B"/>
    <w:rsid w:val="00A47EBB"/>
    <w:rsid w:val="00A51CDD"/>
    <w:rsid w:val="00A56779"/>
    <w:rsid w:val="00A6730D"/>
    <w:rsid w:val="00A71625"/>
    <w:rsid w:val="00A71B9B"/>
    <w:rsid w:val="00A751C7"/>
    <w:rsid w:val="00A87844"/>
    <w:rsid w:val="00AA038C"/>
    <w:rsid w:val="00AA7A09"/>
    <w:rsid w:val="00AB3B50"/>
    <w:rsid w:val="00AC05B1"/>
    <w:rsid w:val="00AC214D"/>
    <w:rsid w:val="00AD356C"/>
    <w:rsid w:val="00AE2914"/>
    <w:rsid w:val="00AE5812"/>
    <w:rsid w:val="00AE6D15"/>
    <w:rsid w:val="00B04182"/>
    <w:rsid w:val="00B07AE3"/>
    <w:rsid w:val="00B11430"/>
    <w:rsid w:val="00B17E03"/>
    <w:rsid w:val="00B255AD"/>
    <w:rsid w:val="00B353EB"/>
    <w:rsid w:val="00B439C4"/>
    <w:rsid w:val="00B4535E"/>
    <w:rsid w:val="00B52017"/>
    <w:rsid w:val="00B52A8C"/>
    <w:rsid w:val="00B636A8"/>
    <w:rsid w:val="00B65830"/>
    <w:rsid w:val="00B665C6"/>
    <w:rsid w:val="00B805AF"/>
    <w:rsid w:val="00B80E9E"/>
    <w:rsid w:val="00B869EC"/>
    <w:rsid w:val="00B9397A"/>
    <w:rsid w:val="00B9633D"/>
    <w:rsid w:val="00BA2EBE"/>
    <w:rsid w:val="00BB0F28"/>
    <w:rsid w:val="00BB458A"/>
    <w:rsid w:val="00BD00D3"/>
    <w:rsid w:val="00BD1659"/>
    <w:rsid w:val="00BD3AA9"/>
    <w:rsid w:val="00BD4A18"/>
    <w:rsid w:val="00BD6DB2"/>
    <w:rsid w:val="00BE11CF"/>
    <w:rsid w:val="00BE21AB"/>
    <w:rsid w:val="00BE55CB"/>
    <w:rsid w:val="00BF3590"/>
    <w:rsid w:val="00BF617A"/>
    <w:rsid w:val="00C0379D"/>
    <w:rsid w:val="00C03931"/>
    <w:rsid w:val="00C05FE3"/>
    <w:rsid w:val="00C063C5"/>
    <w:rsid w:val="00C2136D"/>
    <w:rsid w:val="00C214EE"/>
    <w:rsid w:val="00C2314B"/>
    <w:rsid w:val="00C24971"/>
    <w:rsid w:val="00C26BE5"/>
    <w:rsid w:val="00C26E4D"/>
    <w:rsid w:val="00C27909"/>
    <w:rsid w:val="00C27B03"/>
    <w:rsid w:val="00C314E1"/>
    <w:rsid w:val="00C34397"/>
    <w:rsid w:val="00C4095D"/>
    <w:rsid w:val="00C563D2"/>
    <w:rsid w:val="00C601D2"/>
    <w:rsid w:val="00C65BCC"/>
    <w:rsid w:val="00C66970"/>
    <w:rsid w:val="00C731AF"/>
    <w:rsid w:val="00C8691C"/>
    <w:rsid w:val="00C94F61"/>
    <w:rsid w:val="00CA168A"/>
    <w:rsid w:val="00CA357E"/>
    <w:rsid w:val="00CA44F9"/>
    <w:rsid w:val="00CA4A69"/>
    <w:rsid w:val="00CC3E0C"/>
    <w:rsid w:val="00CC58D3"/>
    <w:rsid w:val="00CC784D"/>
    <w:rsid w:val="00CE27E4"/>
    <w:rsid w:val="00D0337B"/>
    <w:rsid w:val="00D079B2"/>
    <w:rsid w:val="00D114E9"/>
    <w:rsid w:val="00D429C6"/>
    <w:rsid w:val="00D47748"/>
    <w:rsid w:val="00D54CC3"/>
    <w:rsid w:val="00D552BD"/>
    <w:rsid w:val="00D6041A"/>
    <w:rsid w:val="00D633EB"/>
    <w:rsid w:val="00D82FF7"/>
    <w:rsid w:val="00D847FE"/>
    <w:rsid w:val="00D964EA"/>
    <w:rsid w:val="00D966D0"/>
    <w:rsid w:val="00DA0C59"/>
    <w:rsid w:val="00DA3991"/>
    <w:rsid w:val="00DB7E6C"/>
    <w:rsid w:val="00DD5A29"/>
    <w:rsid w:val="00DD5D9D"/>
    <w:rsid w:val="00DE35CB"/>
    <w:rsid w:val="00DF21E9"/>
    <w:rsid w:val="00E00F14"/>
    <w:rsid w:val="00E06386"/>
    <w:rsid w:val="00E24EB4"/>
    <w:rsid w:val="00E320ED"/>
    <w:rsid w:val="00E33AFB"/>
    <w:rsid w:val="00E34218"/>
    <w:rsid w:val="00E46282"/>
    <w:rsid w:val="00E5216E"/>
    <w:rsid w:val="00E82344"/>
    <w:rsid w:val="00E84C82"/>
    <w:rsid w:val="00E84D64"/>
    <w:rsid w:val="00E87408"/>
    <w:rsid w:val="00E914C4"/>
    <w:rsid w:val="00E934F5"/>
    <w:rsid w:val="00E96961"/>
    <w:rsid w:val="00EA72EC"/>
    <w:rsid w:val="00EB11CB"/>
    <w:rsid w:val="00EB275A"/>
    <w:rsid w:val="00EB786A"/>
    <w:rsid w:val="00EC1578"/>
    <w:rsid w:val="00EC1C72"/>
    <w:rsid w:val="00EC3CC9"/>
    <w:rsid w:val="00EC680A"/>
    <w:rsid w:val="00ED5A1B"/>
    <w:rsid w:val="00EE2BED"/>
    <w:rsid w:val="00EE374B"/>
    <w:rsid w:val="00F021FF"/>
    <w:rsid w:val="00F02B83"/>
    <w:rsid w:val="00F11BB5"/>
    <w:rsid w:val="00F1417B"/>
    <w:rsid w:val="00F34B99"/>
    <w:rsid w:val="00F52DAB"/>
    <w:rsid w:val="00F53644"/>
    <w:rsid w:val="00F543F0"/>
    <w:rsid w:val="00F66529"/>
    <w:rsid w:val="00F72907"/>
    <w:rsid w:val="00F81D29"/>
    <w:rsid w:val="00F91C4D"/>
    <w:rsid w:val="00F92FD9"/>
    <w:rsid w:val="00FA657D"/>
    <w:rsid w:val="00FA6684"/>
    <w:rsid w:val="00FA731E"/>
    <w:rsid w:val="00FB2B38"/>
    <w:rsid w:val="00FC6358"/>
    <w:rsid w:val="00FD320D"/>
    <w:rsid w:val="00FE23DE"/>
    <w:rsid w:val="2C7F6A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qFormat="1" w:unhideWhenUsed="0" w:uiPriority="0" w:name="toc 2"/>
    <w:lsdException w:qFormat="1" w:unhideWhenUsed="0" w:uiPriority="39" w:semiHidden="0" w:name="toc 3"/>
    <w:lsdException w:qFormat="1" w:unhideWhenUsed="0" w:uiPriority="0" w:name="toc 4"/>
    <w:lsdException w:qFormat="1" w:unhideWhenUsed="0" w:uiPriority="0" w:name="toc 5"/>
    <w:lsdException w:qFormat="1" w:unhideWhenUsed="0" w:uiPriority="0" w:name="toc 6"/>
    <w:lsdException w:qFormat="1" w:unhideWhenUsed="0" w:uiPriority="0" w:name="toc 7"/>
    <w:lsdException w:qFormat="1" w:unhideWhenUsed="0" w:uiPriority="0" w:name="toc 8"/>
    <w:lsdException w:qFormat="1" w:unhideWhenUsed="0" w:uiPriority="0" w:name="toc 9"/>
    <w:lsdException w:unhideWhenUsed="0" w:uiPriority="0" w:semiHidden="0" w:name="Normal Indent"/>
    <w:lsdException w:qFormat="1"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name="endnote reference"/>
    <w:lsdException w:unhideWhenUsed="0" w:uiPriority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1">
    <w:name w:val="Default Paragraph Font"/>
    <w:unhideWhenUsed/>
    <w:uiPriority w:val="1"/>
  </w:style>
  <w:style w:type="table" w:default="1" w:styleId="38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subject"/>
    <w:basedOn w:val="3"/>
    <w:next w:val="3"/>
    <w:link w:val="137"/>
    <w:uiPriority w:val="0"/>
    <w:rPr>
      <w:b/>
      <w:bCs/>
    </w:rPr>
  </w:style>
  <w:style w:type="paragraph" w:styleId="3">
    <w:name w:val="annotation text"/>
    <w:basedOn w:val="1"/>
    <w:link w:val="136"/>
    <w:uiPriority w:val="0"/>
    <w:pPr>
      <w:jc w:val="left"/>
    </w:pPr>
  </w:style>
  <w:style w:type="paragraph" w:styleId="4">
    <w:name w:val="toc 7"/>
    <w:basedOn w:val="1"/>
    <w:next w:val="1"/>
    <w:semiHidden/>
    <w:qFormat/>
    <w:uiPriority w:val="0"/>
    <w:pPr>
      <w:tabs>
        <w:tab w:val="right" w:leader="dot" w:pos="9241"/>
      </w:tabs>
      <w:ind w:firstLine="505" w:firstLineChars="500"/>
      <w:jc w:val="left"/>
    </w:pPr>
    <w:rPr>
      <w:rFonts w:ascii="宋体"/>
      <w:szCs w:val="21"/>
    </w:rPr>
  </w:style>
  <w:style w:type="paragraph" w:styleId="5">
    <w:name w:val="index 8"/>
    <w:basedOn w:val="1"/>
    <w:next w:val="1"/>
    <w:uiPriority w:val="0"/>
    <w:pPr>
      <w:ind w:left="1680" w:hanging="210"/>
      <w:jc w:val="left"/>
    </w:pPr>
    <w:rPr>
      <w:rFonts w:ascii="Calibri" w:hAnsi="Calibri"/>
      <w:sz w:val="20"/>
      <w:szCs w:val="20"/>
    </w:rPr>
  </w:style>
  <w:style w:type="paragraph" w:styleId="6">
    <w:name w:val="caption"/>
    <w:basedOn w:val="1"/>
    <w:next w:val="1"/>
    <w:qFormat/>
    <w:uiPriority w:val="0"/>
    <w:pPr>
      <w:spacing w:before="152" w:after="160"/>
    </w:pPr>
    <w:rPr>
      <w:rFonts w:ascii="Arial" w:hAnsi="Arial" w:eastAsia="黑体" w:cs="Arial"/>
      <w:sz w:val="20"/>
      <w:szCs w:val="20"/>
    </w:rPr>
  </w:style>
  <w:style w:type="paragraph" w:styleId="7">
    <w:name w:val="index 5"/>
    <w:basedOn w:val="1"/>
    <w:next w:val="1"/>
    <w:uiPriority w:val="0"/>
    <w:pPr>
      <w:ind w:left="1050" w:hanging="210"/>
      <w:jc w:val="left"/>
    </w:pPr>
    <w:rPr>
      <w:rFonts w:ascii="Calibri" w:hAnsi="Calibri"/>
      <w:sz w:val="20"/>
      <w:szCs w:val="20"/>
    </w:rPr>
  </w:style>
  <w:style w:type="paragraph" w:styleId="8">
    <w:name w:val="Document Map"/>
    <w:basedOn w:val="1"/>
    <w:semiHidden/>
    <w:uiPriority w:val="0"/>
    <w:pPr>
      <w:shd w:val="clear" w:color="auto" w:fill="000080"/>
    </w:pPr>
  </w:style>
  <w:style w:type="paragraph" w:styleId="9">
    <w:name w:val="index 6"/>
    <w:basedOn w:val="1"/>
    <w:next w:val="1"/>
    <w:uiPriority w:val="0"/>
    <w:pPr>
      <w:ind w:left="1260" w:hanging="210"/>
      <w:jc w:val="left"/>
    </w:pPr>
    <w:rPr>
      <w:rFonts w:ascii="Calibri" w:hAnsi="Calibri"/>
      <w:sz w:val="20"/>
      <w:szCs w:val="20"/>
    </w:rPr>
  </w:style>
  <w:style w:type="paragraph" w:styleId="10">
    <w:name w:val="index 4"/>
    <w:basedOn w:val="1"/>
    <w:next w:val="1"/>
    <w:uiPriority w:val="0"/>
    <w:pPr>
      <w:ind w:left="840" w:hanging="210"/>
      <w:jc w:val="left"/>
    </w:pPr>
    <w:rPr>
      <w:rFonts w:ascii="Calibri" w:hAnsi="Calibri"/>
      <w:sz w:val="20"/>
      <w:szCs w:val="20"/>
    </w:rPr>
  </w:style>
  <w:style w:type="paragraph" w:styleId="11">
    <w:name w:val="toc 5"/>
    <w:basedOn w:val="1"/>
    <w:next w:val="1"/>
    <w:semiHidden/>
    <w:qFormat/>
    <w:uiPriority w:val="0"/>
    <w:pPr>
      <w:tabs>
        <w:tab w:val="right" w:leader="dot" w:pos="9241"/>
      </w:tabs>
      <w:ind w:firstLine="300" w:firstLineChars="300"/>
      <w:jc w:val="left"/>
    </w:pPr>
    <w:rPr>
      <w:rFonts w:ascii="宋体"/>
      <w:szCs w:val="21"/>
    </w:rPr>
  </w:style>
  <w:style w:type="paragraph" w:styleId="12">
    <w:name w:val="toc 3"/>
    <w:basedOn w:val="1"/>
    <w:next w:val="1"/>
    <w:qFormat/>
    <w:uiPriority w:val="39"/>
    <w:pPr>
      <w:tabs>
        <w:tab w:val="right" w:leader="dot" w:pos="9241"/>
      </w:tabs>
      <w:ind w:firstLine="102" w:firstLineChars="100"/>
      <w:jc w:val="left"/>
    </w:pPr>
    <w:rPr>
      <w:rFonts w:ascii="宋体"/>
      <w:szCs w:val="21"/>
    </w:rPr>
  </w:style>
  <w:style w:type="paragraph" w:styleId="13">
    <w:name w:val="toc 8"/>
    <w:basedOn w:val="1"/>
    <w:next w:val="1"/>
    <w:semiHidden/>
    <w:qFormat/>
    <w:uiPriority w:val="0"/>
    <w:pPr>
      <w:tabs>
        <w:tab w:val="right" w:leader="dot" w:pos="9241"/>
      </w:tabs>
      <w:ind w:firstLine="607" w:firstLineChars="600"/>
      <w:jc w:val="left"/>
    </w:pPr>
    <w:rPr>
      <w:rFonts w:ascii="宋体"/>
      <w:szCs w:val="21"/>
    </w:rPr>
  </w:style>
  <w:style w:type="paragraph" w:styleId="14">
    <w:name w:val="index 3"/>
    <w:basedOn w:val="1"/>
    <w:next w:val="1"/>
    <w:uiPriority w:val="0"/>
    <w:pPr>
      <w:ind w:left="630" w:hanging="210"/>
      <w:jc w:val="left"/>
    </w:pPr>
    <w:rPr>
      <w:rFonts w:ascii="Calibri" w:hAnsi="Calibri"/>
      <w:sz w:val="20"/>
      <w:szCs w:val="20"/>
    </w:rPr>
  </w:style>
  <w:style w:type="paragraph" w:styleId="15">
    <w:name w:val="endnote text"/>
    <w:basedOn w:val="1"/>
    <w:semiHidden/>
    <w:uiPriority w:val="0"/>
    <w:pPr>
      <w:snapToGrid w:val="0"/>
      <w:jc w:val="left"/>
    </w:pPr>
  </w:style>
  <w:style w:type="paragraph" w:styleId="16">
    <w:name w:val="Balloon Text"/>
    <w:basedOn w:val="1"/>
    <w:link w:val="138"/>
    <w:uiPriority w:val="0"/>
    <w:rPr>
      <w:sz w:val="18"/>
      <w:szCs w:val="18"/>
    </w:rPr>
  </w:style>
  <w:style w:type="paragraph" w:styleId="17">
    <w:name w:val="footer"/>
    <w:basedOn w:val="1"/>
    <w:qFormat/>
    <w:uiPriority w:val="0"/>
    <w:pPr>
      <w:snapToGrid w:val="0"/>
      <w:ind w:right="210" w:rightChars="100"/>
      <w:jc w:val="right"/>
    </w:pPr>
    <w:rPr>
      <w:sz w:val="18"/>
      <w:szCs w:val="18"/>
    </w:rPr>
  </w:style>
  <w:style w:type="paragraph" w:styleId="18">
    <w:name w:val="header"/>
    <w:basedOn w:val="1"/>
    <w:qFormat/>
    <w:uiPriority w:val="0"/>
    <w:pPr>
      <w:snapToGrid w:val="0"/>
      <w:jc w:val="left"/>
    </w:pPr>
    <w:rPr>
      <w:sz w:val="18"/>
      <w:szCs w:val="18"/>
    </w:rPr>
  </w:style>
  <w:style w:type="paragraph" w:styleId="19">
    <w:name w:val="toc 1"/>
    <w:basedOn w:val="1"/>
    <w:next w:val="1"/>
    <w:qFormat/>
    <w:uiPriority w:val="39"/>
    <w:pPr>
      <w:tabs>
        <w:tab w:val="right" w:leader="dot" w:pos="9241"/>
      </w:tabs>
      <w:spacing w:beforeLines="25" w:afterLines="25"/>
      <w:jc w:val="left"/>
    </w:pPr>
    <w:rPr>
      <w:rFonts w:ascii="宋体"/>
      <w:szCs w:val="21"/>
    </w:rPr>
  </w:style>
  <w:style w:type="paragraph" w:styleId="20">
    <w:name w:val="toc 4"/>
    <w:basedOn w:val="1"/>
    <w:next w:val="1"/>
    <w:semiHidden/>
    <w:qFormat/>
    <w:uiPriority w:val="0"/>
    <w:pPr>
      <w:tabs>
        <w:tab w:val="right" w:leader="dot" w:pos="9241"/>
      </w:tabs>
      <w:ind w:firstLine="198" w:firstLineChars="200"/>
      <w:jc w:val="left"/>
    </w:pPr>
    <w:rPr>
      <w:rFonts w:ascii="宋体"/>
      <w:szCs w:val="21"/>
    </w:rPr>
  </w:style>
  <w:style w:type="paragraph" w:styleId="21">
    <w:name w:val="index heading"/>
    <w:basedOn w:val="1"/>
    <w:next w:val="22"/>
    <w:uiPriority w:val="0"/>
    <w:pPr>
      <w:spacing w:before="120" w:after="120"/>
      <w:jc w:val="center"/>
    </w:pPr>
    <w:rPr>
      <w:rFonts w:ascii="Calibri" w:hAnsi="Calibri"/>
      <w:b/>
      <w:bCs/>
      <w:iCs/>
      <w:szCs w:val="20"/>
    </w:rPr>
  </w:style>
  <w:style w:type="paragraph" w:styleId="22">
    <w:name w:val="index 1"/>
    <w:basedOn w:val="1"/>
    <w:next w:val="23"/>
    <w:uiPriority w:val="0"/>
    <w:pPr>
      <w:tabs>
        <w:tab w:val="right" w:leader="dot" w:pos="9299"/>
      </w:tabs>
      <w:jc w:val="left"/>
    </w:pPr>
    <w:rPr>
      <w:rFonts w:ascii="宋体"/>
      <w:szCs w:val="21"/>
    </w:rPr>
  </w:style>
  <w:style w:type="paragraph" w:customStyle="1" w:styleId="23">
    <w:name w:val="段"/>
    <w:link w:val="40"/>
    <w:uiPriority w:val="0"/>
    <w:pPr>
      <w:tabs>
        <w:tab w:val="center" w:pos="4201"/>
        <w:tab w:val="right" w:leader="dot" w:pos="9298"/>
      </w:tabs>
      <w:autoSpaceDE w:val="0"/>
      <w:autoSpaceDN w:val="0"/>
      <w:ind w:firstLine="420" w:firstLineChars="200"/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styleId="24">
    <w:name w:val="footnote text"/>
    <w:basedOn w:val="1"/>
    <w:qFormat/>
    <w:uiPriority w:val="0"/>
    <w:pPr>
      <w:numPr>
        <w:ilvl w:val="0"/>
        <w:numId w:val="1"/>
      </w:numPr>
      <w:snapToGrid w:val="0"/>
      <w:jc w:val="left"/>
    </w:pPr>
    <w:rPr>
      <w:rFonts w:ascii="宋体"/>
      <w:sz w:val="18"/>
      <w:szCs w:val="18"/>
    </w:rPr>
  </w:style>
  <w:style w:type="paragraph" w:styleId="25">
    <w:name w:val="toc 6"/>
    <w:basedOn w:val="1"/>
    <w:next w:val="1"/>
    <w:semiHidden/>
    <w:qFormat/>
    <w:uiPriority w:val="0"/>
    <w:pPr>
      <w:tabs>
        <w:tab w:val="right" w:leader="dot" w:pos="9241"/>
      </w:tabs>
      <w:ind w:firstLine="403" w:firstLineChars="400"/>
      <w:jc w:val="left"/>
    </w:pPr>
    <w:rPr>
      <w:rFonts w:ascii="宋体"/>
      <w:szCs w:val="21"/>
    </w:rPr>
  </w:style>
  <w:style w:type="paragraph" w:styleId="26">
    <w:name w:val="index 7"/>
    <w:basedOn w:val="1"/>
    <w:next w:val="1"/>
    <w:uiPriority w:val="0"/>
    <w:pPr>
      <w:ind w:left="1470" w:hanging="210"/>
      <w:jc w:val="left"/>
    </w:pPr>
    <w:rPr>
      <w:rFonts w:ascii="Calibri" w:hAnsi="Calibri"/>
      <w:sz w:val="20"/>
      <w:szCs w:val="20"/>
    </w:rPr>
  </w:style>
  <w:style w:type="paragraph" w:styleId="27">
    <w:name w:val="index 9"/>
    <w:basedOn w:val="1"/>
    <w:next w:val="1"/>
    <w:uiPriority w:val="0"/>
    <w:pPr>
      <w:ind w:left="1890" w:hanging="210"/>
      <w:jc w:val="left"/>
    </w:pPr>
    <w:rPr>
      <w:rFonts w:ascii="Calibri" w:hAnsi="Calibri"/>
      <w:sz w:val="20"/>
      <w:szCs w:val="20"/>
    </w:rPr>
  </w:style>
  <w:style w:type="paragraph" w:styleId="28">
    <w:name w:val="toc 2"/>
    <w:basedOn w:val="1"/>
    <w:next w:val="1"/>
    <w:semiHidden/>
    <w:qFormat/>
    <w:uiPriority w:val="0"/>
    <w:pPr>
      <w:tabs>
        <w:tab w:val="right" w:leader="dot" w:pos="9241"/>
      </w:tabs>
    </w:pPr>
    <w:rPr>
      <w:rFonts w:ascii="宋体"/>
      <w:szCs w:val="21"/>
    </w:rPr>
  </w:style>
  <w:style w:type="paragraph" w:styleId="29">
    <w:name w:val="toc 9"/>
    <w:basedOn w:val="1"/>
    <w:next w:val="1"/>
    <w:semiHidden/>
    <w:qFormat/>
    <w:uiPriority w:val="0"/>
    <w:pPr>
      <w:ind w:left="1470"/>
      <w:jc w:val="left"/>
    </w:pPr>
    <w:rPr>
      <w:sz w:val="20"/>
      <w:szCs w:val="20"/>
    </w:rPr>
  </w:style>
  <w:style w:type="paragraph" w:styleId="30">
    <w:name w:val="index 2"/>
    <w:basedOn w:val="1"/>
    <w:next w:val="1"/>
    <w:uiPriority w:val="0"/>
    <w:pPr>
      <w:ind w:left="420" w:hanging="210"/>
      <w:jc w:val="left"/>
    </w:pPr>
    <w:rPr>
      <w:rFonts w:ascii="Calibri" w:hAnsi="Calibri"/>
      <w:sz w:val="20"/>
      <w:szCs w:val="20"/>
    </w:rPr>
  </w:style>
  <w:style w:type="character" w:styleId="32">
    <w:name w:val="endnote reference"/>
    <w:basedOn w:val="31"/>
    <w:semiHidden/>
    <w:uiPriority w:val="0"/>
    <w:rPr>
      <w:vertAlign w:val="superscript"/>
    </w:rPr>
  </w:style>
  <w:style w:type="character" w:styleId="33">
    <w:name w:val="page number"/>
    <w:basedOn w:val="31"/>
    <w:uiPriority w:val="0"/>
    <w:rPr>
      <w:rFonts w:ascii="Times New Roman" w:hAnsi="Times New Roman" w:eastAsia="宋体"/>
      <w:sz w:val="18"/>
    </w:rPr>
  </w:style>
  <w:style w:type="character" w:styleId="34">
    <w:name w:val="FollowedHyperlink"/>
    <w:basedOn w:val="31"/>
    <w:uiPriority w:val="0"/>
    <w:rPr>
      <w:color w:val="800080"/>
      <w:u w:val="single"/>
    </w:rPr>
  </w:style>
  <w:style w:type="character" w:styleId="35">
    <w:name w:val="Hyperlink"/>
    <w:basedOn w:val="31"/>
    <w:qFormat/>
    <w:uiPriority w:val="99"/>
    <w:rPr>
      <w:color w:val="0000FF"/>
      <w:spacing w:val="0"/>
      <w:w w:val="100"/>
      <w:szCs w:val="21"/>
      <w:u w:val="single"/>
    </w:rPr>
  </w:style>
  <w:style w:type="character" w:styleId="36">
    <w:name w:val="annotation reference"/>
    <w:basedOn w:val="31"/>
    <w:uiPriority w:val="0"/>
    <w:rPr>
      <w:sz w:val="21"/>
      <w:szCs w:val="21"/>
    </w:rPr>
  </w:style>
  <w:style w:type="character" w:styleId="37">
    <w:name w:val="footnote reference"/>
    <w:basedOn w:val="31"/>
    <w:semiHidden/>
    <w:qFormat/>
    <w:uiPriority w:val="0"/>
    <w:rPr>
      <w:vertAlign w:val="superscript"/>
    </w:rPr>
  </w:style>
  <w:style w:type="table" w:styleId="39">
    <w:name w:val="Table Grid"/>
    <w:basedOn w:val="38"/>
    <w:uiPriority w:val="0"/>
    <w:rPr>
      <w:rFonts w:ascii="宋体"/>
      <w:sz w:val="18"/>
      <w:szCs w:val="18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0">
    <w:name w:val="段 Char"/>
    <w:basedOn w:val="31"/>
    <w:link w:val="23"/>
    <w:uiPriority w:val="0"/>
    <w:rPr>
      <w:rFonts w:ascii="宋体"/>
      <w:sz w:val="21"/>
      <w:lang w:val="en-US" w:eastAsia="zh-CN" w:bidi="ar-SA"/>
    </w:rPr>
  </w:style>
  <w:style w:type="paragraph" w:customStyle="1" w:styleId="41">
    <w:name w:val="一级条标题"/>
    <w:next w:val="23"/>
    <w:uiPriority w:val="0"/>
    <w:pPr>
      <w:numPr>
        <w:ilvl w:val="1"/>
        <w:numId w:val="2"/>
      </w:numPr>
      <w:spacing w:beforeLines="50" w:afterLines="50"/>
      <w:outlineLvl w:val="2"/>
    </w:pPr>
    <w:rPr>
      <w:rFonts w:ascii="黑体" w:hAnsi="Times New Roman" w:eastAsia="黑体" w:cs="Times New Roman"/>
      <w:sz w:val="21"/>
      <w:szCs w:val="21"/>
      <w:lang w:val="en-US" w:eastAsia="zh-CN" w:bidi="ar-SA"/>
    </w:rPr>
  </w:style>
  <w:style w:type="paragraph" w:customStyle="1" w:styleId="42">
    <w:name w:val="标准书脚_奇数页"/>
    <w:uiPriority w:val="0"/>
    <w:pPr>
      <w:spacing w:before="120"/>
      <w:ind w:right="198"/>
      <w:jc w:val="right"/>
    </w:pPr>
    <w:rPr>
      <w:rFonts w:ascii="宋体" w:hAnsi="Times New Roman" w:eastAsia="宋体" w:cs="Times New Roman"/>
      <w:sz w:val="18"/>
      <w:szCs w:val="18"/>
      <w:lang w:val="en-US" w:eastAsia="zh-CN" w:bidi="ar-SA"/>
    </w:rPr>
  </w:style>
  <w:style w:type="paragraph" w:customStyle="1" w:styleId="43">
    <w:name w:val="标准书眉_奇数页"/>
    <w:next w:val="1"/>
    <w:uiPriority w:val="0"/>
    <w:pPr>
      <w:tabs>
        <w:tab w:val="center" w:pos="4154"/>
        <w:tab w:val="right" w:pos="8306"/>
      </w:tabs>
      <w:spacing w:after="220"/>
      <w:jc w:val="right"/>
    </w:pPr>
    <w:rPr>
      <w:rFonts w:ascii="黑体" w:hAnsi="Times New Roman" w:eastAsia="黑体" w:cs="Times New Roman"/>
      <w:sz w:val="21"/>
      <w:szCs w:val="21"/>
      <w:lang w:val="en-US" w:eastAsia="zh-CN" w:bidi="ar-SA"/>
    </w:rPr>
  </w:style>
  <w:style w:type="paragraph" w:customStyle="1" w:styleId="44">
    <w:name w:val="章标题"/>
    <w:next w:val="23"/>
    <w:uiPriority w:val="0"/>
    <w:pPr>
      <w:numPr>
        <w:ilvl w:val="0"/>
        <w:numId w:val="2"/>
      </w:numPr>
      <w:spacing w:beforeLines="100" w:afterLines="100"/>
      <w:jc w:val="both"/>
      <w:outlineLvl w:val="1"/>
    </w:pPr>
    <w:rPr>
      <w:rFonts w:ascii="黑体" w:hAnsi="Times New Roman" w:eastAsia="黑体" w:cs="Times New Roman"/>
      <w:sz w:val="21"/>
      <w:lang w:val="en-US" w:eastAsia="zh-CN" w:bidi="ar-SA"/>
    </w:rPr>
  </w:style>
  <w:style w:type="paragraph" w:customStyle="1" w:styleId="45">
    <w:name w:val="二级条标题"/>
    <w:basedOn w:val="41"/>
    <w:next w:val="23"/>
    <w:uiPriority w:val="0"/>
    <w:pPr>
      <w:numPr>
        <w:ilvl w:val="2"/>
      </w:numPr>
      <w:spacing w:before="50" w:after="50"/>
      <w:outlineLvl w:val="3"/>
    </w:pPr>
  </w:style>
  <w:style w:type="paragraph" w:customStyle="1" w:styleId="46">
    <w:name w:val="封面标准号2"/>
    <w:uiPriority w:val="0"/>
    <w:pPr>
      <w:framePr w:w="9140" w:h="1242" w:hRule="exact" w:hSpace="284" w:wrap="around" w:vAnchor="page" w:hAnchor="page" w:x="1645" w:y="2910" w:anchorLock="1"/>
      <w:spacing w:before="357" w:line="280" w:lineRule="exact"/>
      <w:jc w:val="right"/>
    </w:pPr>
    <w:rPr>
      <w:rFonts w:ascii="黑体" w:hAnsi="Times New Roman" w:eastAsia="黑体" w:cs="Times New Roman"/>
      <w:sz w:val="28"/>
      <w:szCs w:val="28"/>
      <w:lang w:val="en-US" w:eastAsia="zh-CN" w:bidi="ar-SA"/>
    </w:rPr>
  </w:style>
  <w:style w:type="paragraph" w:customStyle="1" w:styleId="47">
    <w:name w:val="列项——（一级）"/>
    <w:uiPriority w:val="0"/>
    <w:pPr>
      <w:widowControl w:val="0"/>
      <w:numPr>
        <w:ilvl w:val="0"/>
        <w:numId w:val="3"/>
      </w:numPr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48">
    <w:name w:val="列项●（二级）"/>
    <w:uiPriority w:val="0"/>
    <w:pPr>
      <w:numPr>
        <w:ilvl w:val="1"/>
        <w:numId w:val="3"/>
      </w:numPr>
      <w:tabs>
        <w:tab w:val="left" w:pos="840"/>
      </w:tabs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49">
    <w:name w:val="目次、标准名称标题"/>
    <w:basedOn w:val="1"/>
    <w:next w:val="23"/>
    <w:uiPriority w:val="0"/>
    <w:pPr>
      <w:keepNext/>
      <w:pageBreakBefore/>
      <w:widowControl/>
      <w:shd w:val="clear" w:color="FFFFFF" w:fill="FFFFFF"/>
      <w:spacing w:before="640" w:after="560" w:line="460" w:lineRule="exact"/>
      <w:jc w:val="center"/>
      <w:outlineLvl w:val="0"/>
    </w:pPr>
    <w:rPr>
      <w:rFonts w:ascii="黑体" w:eastAsia="黑体"/>
      <w:kern w:val="0"/>
      <w:sz w:val="32"/>
      <w:szCs w:val="20"/>
    </w:rPr>
  </w:style>
  <w:style w:type="paragraph" w:customStyle="1" w:styleId="50">
    <w:name w:val="三级条标题"/>
    <w:basedOn w:val="45"/>
    <w:next w:val="23"/>
    <w:uiPriority w:val="0"/>
    <w:pPr>
      <w:numPr>
        <w:ilvl w:val="3"/>
      </w:numPr>
      <w:outlineLvl w:val="4"/>
    </w:pPr>
  </w:style>
  <w:style w:type="paragraph" w:customStyle="1" w:styleId="51">
    <w:name w:val="示例"/>
    <w:next w:val="52"/>
    <w:uiPriority w:val="0"/>
    <w:pPr>
      <w:widowControl w:val="0"/>
      <w:ind w:firstLine="363"/>
      <w:jc w:val="both"/>
    </w:pPr>
    <w:rPr>
      <w:rFonts w:ascii="宋体" w:hAnsi="Times New Roman" w:eastAsia="宋体" w:cs="Times New Roman"/>
      <w:sz w:val="18"/>
      <w:szCs w:val="18"/>
      <w:lang w:val="en-US" w:eastAsia="zh-CN" w:bidi="ar-SA"/>
    </w:rPr>
  </w:style>
  <w:style w:type="paragraph" w:customStyle="1" w:styleId="52">
    <w:name w:val="示例内容"/>
    <w:uiPriority w:val="0"/>
    <w:pPr>
      <w:ind w:firstLine="200" w:firstLineChars="200"/>
    </w:pPr>
    <w:rPr>
      <w:rFonts w:ascii="宋体" w:hAnsi="Times New Roman" w:eastAsia="宋体" w:cs="Times New Roman"/>
      <w:sz w:val="18"/>
      <w:szCs w:val="18"/>
      <w:lang w:val="en-US" w:eastAsia="zh-CN" w:bidi="ar-SA"/>
    </w:rPr>
  </w:style>
  <w:style w:type="paragraph" w:customStyle="1" w:styleId="53">
    <w:name w:val="数字编号列项（二级）"/>
    <w:uiPriority w:val="0"/>
    <w:pPr>
      <w:numPr>
        <w:ilvl w:val="1"/>
        <w:numId w:val="4"/>
      </w:numPr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54">
    <w:name w:val="四级条标题"/>
    <w:basedOn w:val="50"/>
    <w:next w:val="23"/>
    <w:uiPriority w:val="0"/>
    <w:pPr>
      <w:numPr>
        <w:ilvl w:val="4"/>
      </w:numPr>
      <w:outlineLvl w:val="5"/>
    </w:pPr>
  </w:style>
  <w:style w:type="paragraph" w:customStyle="1" w:styleId="55">
    <w:name w:val="五级条标题"/>
    <w:basedOn w:val="54"/>
    <w:next w:val="23"/>
    <w:qFormat/>
    <w:uiPriority w:val="0"/>
    <w:pPr>
      <w:numPr>
        <w:ilvl w:val="5"/>
      </w:numPr>
      <w:outlineLvl w:val="6"/>
    </w:pPr>
  </w:style>
  <w:style w:type="paragraph" w:customStyle="1" w:styleId="56">
    <w:name w:val="注："/>
    <w:next w:val="23"/>
    <w:qFormat/>
    <w:uiPriority w:val="0"/>
    <w:pPr>
      <w:widowControl w:val="0"/>
      <w:autoSpaceDE w:val="0"/>
      <w:autoSpaceDN w:val="0"/>
      <w:ind w:left="726" w:hanging="363"/>
      <w:jc w:val="both"/>
    </w:pPr>
    <w:rPr>
      <w:rFonts w:ascii="宋体" w:hAnsi="Times New Roman" w:eastAsia="宋体" w:cs="Times New Roman"/>
      <w:sz w:val="18"/>
      <w:szCs w:val="18"/>
      <w:lang w:val="en-US" w:eastAsia="zh-CN" w:bidi="ar-SA"/>
    </w:rPr>
  </w:style>
  <w:style w:type="paragraph" w:customStyle="1" w:styleId="57">
    <w:name w:val="注×："/>
    <w:qFormat/>
    <w:uiPriority w:val="0"/>
    <w:pPr>
      <w:widowControl w:val="0"/>
      <w:autoSpaceDE w:val="0"/>
      <w:autoSpaceDN w:val="0"/>
      <w:ind w:left="811" w:hanging="448"/>
      <w:jc w:val="both"/>
    </w:pPr>
    <w:rPr>
      <w:rFonts w:ascii="宋体" w:hAnsi="Times New Roman" w:eastAsia="宋体" w:cs="Times New Roman"/>
      <w:sz w:val="18"/>
      <w:szCs w:val="18"/>
      <w:lang w:val="en-US" w:eastAsia="zh-CN" w:bidi="ar-SA"/>
    </w:rPr>
  </w:style>
  <w:style w:type="paragraph" w:customStyle="1" w:styleId="58">
    <w:name w:val="字母编号列项（一级）"/>
    <w:qFormat/>
    <w:uiPriority w:val="0"/>
    <w:pPr>
      <w:numPr>
        <w:ilvl w:val="0"/>
        <w:numId w:val="4"/>
      </w:numPr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59">
    <w:name w:val="列项◆（三级）"/>
    <w:basedOn w:val="1"/>
    <w:qFormat/>
    <w:uiPriority w:val="0"/>
    <w:pPr>
      <w:numPr>
        <w:ilvl w:val="2"/>
        <w:numId w:val="3"/>
      </w:numPr>
    </w:pPr>
    <w:rPr>
      <w:rFonts w:ascii="宋体"/>
      <w:szCs w:val="21"/>
    </w:rPr>
  </w:style>
  <w:style w:type="paragraph" w:customStyle="1" w:styleId="60">
    <w:name w:val="编号列项（三级）"/>
    <w:qFormat/>
    <w:uiPriority w:val="0"/>
    <w:pPr>
      <w:numPr>
        <w:ilvl w:val="2"/>
        <w:numId w:val="4"/>
      </w:numPr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61">
    <w:name w:val="示例×："/>
    <w:basedOn w:val="44"/>
    <w:qFormat/>
    <w:uiPriority w:val="0"/>
    <w:pPr>
      <w:numPr>
        <w:numId w:val="0"/>
      </w:numPr>
      <w:spacing w:beforeLines="0" w:afterLines="0"/>
      <w:ind w:firstLine="363"/>
      <w:outlineLvl w:val="9"/>
    </w:pPr>
    <w:rPr>
      <w:rFonts w:ascii="宋体" w:eastAsia="宋体"/>
      <w:sz w:val="18"/>
      <w:szCs w:val="18"/>
    </w:rPr>
  </w:style>
  <w:style w:type="paragraph" w:customStyle="1" w:styleId="62">
    <w:name w:val="二级无"/>
    <w:basedOn w:val="45"/>
    <w:qFormat/>
    <w:uiPriority w:val="0"/>
    <w:pPr>
      <w:spacing w:beforeLines="0" w:afterLines="0"/>
    </w:pPr>
    <w:rPr>
      <w:rFonts w:ascii="宋体" w:eastAsia="宋体"/>
    </w:rPr>
  </w:style>
  <w:style w:type="paragraph" w:customStyle="1" w:styleId="63">
    <w:name w:val="注：（正文）"/>
    <w:basedOn w:val="56"/>
    <w:next w:val="23"/>
    <w:qFormat/>
    <w:uiPriority w:val="0"/>
  </w:style>
  <w:style w:type="paragraph" w:customStyle="1" w:styleId="64">
    <w:name w:val="注×：（正文）"/>
    <w:qFormat/>
    <w:uiPriority w:val="0"/>
    <w:pPr>
      <w:numPr>
        <w:ilvl w:val="0"/>
        <w:numId w:val="5"/>
      </w:numPr>
      <w:jc w:val="both"/>
    </w:pPr>
    <w:rPr>
      <w:rFonts w:ascii="宋体" w:hAnsi="Times New Roman" w:eastAsia="宋体" w:cs="Times New Roman"/>
      <w:sz w:val="18"/>
      <w:szCs w:val="18"/>
      <w:lang w:val="en-US" w:eastAsia="zh-CN" w:bidi="ar-SA"/>
    </w:rPr>
  </w:style>
  <w:style w:type="paragraph" w:customStyle="1" w:styleId="65">
    <w:name w:val="标准标志"/>
    <w:next w:val="1"/>
    <w:qFormat/>
    <w:uiPriority w:val="0"/>
    <w:pPr>
      <w:framePr w:w="2546" w:h="1389" w:hRule="exact" w:hSpace="181" w:vSpace="181" w:wrap="around" w:vAnchor="margin" w:hAnchor="margin" w:x="6522" w:y="398" w:anchorLock="1"/>
      <w:shd w:val="solid" w:color="FFFFFF" w:fill="FFFFFF"/>
      <w:spacing w:line="0" w:lineRule="atLeast"/>
      <w:jc w:val="right"/>
    </w:pPr>
    <w:rPr>
      <w:rFonts w:ascii="Times New Roman" w:hAnsi="Times New Roman" w:eastAsia="宋体" w:cs="Times New Roman"/>
      <w:b/>
      <w:w w:val="170"/>
      <w:sz w:val="96"/>
      <w:szCs w:val="96"/>
      <w:lang w:val="en-US" w:eastAsia="zh-CN" w:bidi="ar-SA"/>
    </w:rPr>
  </w:style>
  <w:style w:type="paragraph" w:customStyle="1" w:styleId="66">
    <w:name w:val="标准称谓"/>
    <w:next w:val="1"/>
    <w:qFormat/>
    <w:uiPriority w:val="0"/>
    <w:pPr>
      <w:framePr w:w="9639" w:h="624" w:hRule="exact" w:hSpace="181" w:vSpace="181" w:wrap="around" w:vAnchor="page" w:hAnchor="page" w:x="1419" w:y="2286" w:anchorLock="1"/>
      <w:widowControl w:val="0"/>
      <w:kinsoku w:val="0"/>
      <w:overflowPunct w:val="0"/>
      <w:autoSpaceDE w:val="0"/>
      <w:autoSpaceDN w:val="0"/>
      <w:spacing w:line="0" w:lineRule="atLeast"/>
      <w:jc w:val="distribute"/>
    </w:pPr>
    <w:rPr>
      <w:rFonts w:ascii="宋体" w:hAnsi="Times New Roman" w:eastAsia="宋体" w:cs="Times New Roman"/>
      <w:b/>
      <w:bCs/>
      <w:spacing w:val="20"/>
      <w:w w:val="148"/>
      <w:sz w:val="48"/>
      <w:lang w:val="en-US" w:eastAsia="zh-CN" w:bidi="ar-SA"/>
    </w:rPr>
  </w:style>
  <w:style w:type="paragraph" w:customStyle="1" w:styleId="67">
    <w:name w:val="标准书脚_偶数页"/>
    <w:qFormat/>
    <w:uiPriority w:val="0"/>
    <w:pPr>
      <w:spacing w:before="120"/>
      <w:ind w:left="221"/>
    </w:pPr>
    <w:rPr>
      <w:rFonts w:ascii="宋体" w:hAnsi="Times New Roman" w:eastAsia="宋体" w:cs="Times New Roman"/>
      <w:sz w:val="18"/>
      <w:szCs w:val="18"/>
      <w:lang w:val="en-US" w:eastAsia="zh-CN" w:bidi="ar-SA"/>
    </w:rPr>
  </w:style>
  <w:style w:type="paragraph" w:customStyle="1" w:styleId="68">
    <w:name w:val="标准书眉_偶数页"/>
    <w:basedOn w:val="43"/>
    <w:next w:val="1"/>
    <w:qFormat/>
    <w:uiPriority w:val="0"/>
    <w:pPr>
      <w:jc w:val="left"/>
    </w:pPr>
  </w:style>
  <w:style w:type="paragraph" w:customStyle="1" w:styleId="69">
    <w:name w:val="标准书眉一"/>
    <w:qFormat/>
    <w:uiPriority w:val="0"/>
    <w:pPr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70">
    <w:name w:val="参考文献"/>
    <w:basedOn w:val="1"/>
    <w:next w:val="23"/>
    <w:qFormat/>
    <w:uiPriority w:val="0"/>
    <w:pPr>
      <w:keepNext/>
      <w:pageBreakBefore/>
      <w:widowControl/>
      <w:shd w:val="clear" w:color="FFFFFF" w:fill="FFFFFF"/>
      <w:spacing w:before="640" w:after="200"/>
      <w:jc w:val="center"/>
      <w:outlineLvl w:val="0"/>
    </w:pPr>
    <w:rPr>
      <w:rFonts w:ascii="黑体" w:eastAsia="黑体"/>
      <w:kern w:val="0"/>
      <w:szCs w:val="20"/>
    </w:rPr>
  </w:style>
  <w:style w:type="paragraph" w:customStyle="1" w:styleId="71">
    <w:name w:val="参考文献、索引标题"/>
    <w:basedOn w:val="1"/>
    <w:next w:val="23"/>
    <w:qFormat/>
    <w:uiPriority w:val="0"/>
    <w:pPr>
      <w:keepNext/>
      <w:pageBreakBefore/>
      <w:widowControl/>
      <w:shd w:val="clear" w:color="FFFFFF" w:fill="FFFFFF"/>
      <w:spacing w:before="640" w:after="200"/>
      <w:jc w:val="center"/>
      <w:outlineLvl w:val="0"/>
    </w:pPr>
    <w:rPr>
      <w:rFonts w:ascii="黑体" w:eastAsia="黑体"/>
      <w:kern w:val="0"/>
      <w:szCs w:val="20"/>
    </w:rPr>
  </w:style>
  <w:style w:type="character" w:customStyle="1" w:styleId="72">
    <w:name w:val="发布"/>
    <w:basedOn w:val="31"/>
    <w:qFormat/>
    <w:uiPriority w:val="0"/>
    <w:rPr>
      <w:rFonts w:ascii="黑体" w:eastAsia="黑体"/>
      <w:spacing w:val="85"/>
      <w:w w:val="100"/>
      <w:position w:val="3"/>
      <w:sz w:val="28"/>
      <w:szCs w:val="28"/>
    </w:rPr>
  </w:style>
  <w:style w:type="paragraph" w:customStyle="1" w:styleId="73">
    <w:name w:val="发布部门"/>
    <w:next w:val="23"/>
    <w:qFormat/>
    <w:uiPriority w:val="0"/>
    <w:pPr>
      <w:framePr w:w="7938" w:h="1134" w:hRule="exact" w:hSpace="125" w:vSpace="181" w:wrap="around" w:vAnchor="page" w:hAnchor="page" w:x="2150" w:y="14630" w:anchorLock="1"/>
      <w:jc w:val="center"/>
    </w:pPr>
    <w:rPr>
      <w:rFonts w:ascii="宋体" w:hAnsi="Times New Roman" w:eastAsia="宋体" w:cs="Times New Roman"/>
      <w:b/>
      <w:spacing w:val="20"/>
      <w:w w:val="135"/>
      <w:sz w:val="28"/>
      <w:lang w:val="en-US" w:eastAsia="zh-CN" w:bidi="ar-SA"/>
    </w:rPr>
  </w:style>
  <w:style w:type="paragraph" w:customStyle="1" w:styleId="74">
    <w:name w:val="发布日期"/>
    <w:qFormat/>
    <w:uiPriority w:val="0"/>
    <w:pPr>
      <w:framePr w:w="3997" w:h="471" w:hRule="exact" w:vSpace="181" w:wrap="around" w:vAnchor="margin" w:hAnchor="page" w:x="7089" w:y="14097" w:anchorLock="1"/>
    </w:pPr>
    <w:rPr>
      <w:rFonts w:ascii="Times New Roman" w:hAnsi="Times New Roman" w:eastAsia="黑体" w:cs="Times New Roman"/>
      <w:sz w:val="28"/>
      <w:lang w:val="en-US" w:eastAsia="zh-CN" w:bidi="ar-SA"/>
    </w:rPr>
  </w:style>
  <w:style w:type="paragraph" w:customStyle="1" w:styleId="75">
    <w:name w:val="封面标准代替信息"/>
    <w:qFormat/>
    <w:uiPriority w:val="0"/>
    <w:pPr>
      <w:framePr w:w="9140" w:h="1242" w:hRule="exact" w:hSpace="284" w:wrap="around" w:vAnchor="page" w:hAnchor="page" w:x="1645" w:y="2910" w:anchorLock="1"/>
      <w:spacing w:before="57" w:line="280" w:lineRule="exact"/>
      <w:jc w:val="right"/>
    </w:pPr>
    <w:rPr>
      <w:rFonts w:ascii="宋体" w:hAnsi="Times New Roman" w:eastAsia="宋体" w:cs="Times New Roman"/>
      <w:sz w:val="21"/>
      <w:szCs w:val="21"/>
      <w:lang w:val="en-US" w:eastAsia="zh-CN" w:bidi="ar-SA"/>
    </w:rPr>
  </w:style>
  <w:style w:type="paragraph" w:customStyle="1" w:styleId="76">
    <w:name w:val="封面标准号1"/>
    <w:uiPriority w:val="0"/>
    <w:pPr>
      <w:widowControl w:val="0"/>
      <w:kinsoku w:val="0"/>
      <w:overflowPunct w:val="0"/>
      <w:autoSpaceDE w:val="0"/>
      <w:autoSpaceDN w:val="0"/>
      <w:spacing w:before="308"/>
      <w:jc w:val="right"/>
      <w:textAlignment w:val="center"/>
    </w:pPr>
    <w:rPr>
      <w:rFonts w:ascii="Times New Roman" w:hAnsi="Times New Roman" w:eastAsia="宋体" w:cs="Times New Roman"/>
      <w:sz w:val="28"/>
      <w:lang w:val="en-US" w:eastAsia="zh-CN" w:bidi="ar-SA"/>
    </w:rPr>
  </w:style>
  <w:style w:type="paragraph" w:customStyle="1" w:styleId="77">
    <w:name w:val="封面标准名称"/>
    <w:qFormat/>
    <w:uiPriority w:val="0"/>
    <w:pPr>
      <w:framePr w:w="9639" w:h="6917" w:hRule="exact" w:wrap="around" w:vAnchor="page" w:hAnchor="page" w:xAlign="center" w:y="6408" w:anchorLock="1"/>
      <w:widowControl w:val="0"/>
      <w:spacing w:line="680" w:lineRule="exact"/>
      <w:jc w:val="center"/>
      <w:textAlignment w:val="center"/>
    </w:pPr>
    <w:rPr>
      <w:rFonts w:ascii="黑体" w:hAnsi="Times New Roman" w:eastAsia="黑体" w:cs="Times New Roman"/>
      <w:sz w:val="52"/>
      <w:lang w:val="en-US" w:eastAsia="zh-CN" w:bidi="ar-SA"/>
    </w:rPr>
  </w:style>
  <w:style w:type="paragraph" w:customStyle="1" w:styleId="78">
    <w:name w:val="封面标准英文名称"/>
    <w:basedOn w:val="77"/>
    <w:uiPriority w:val="0"/>
    <w:pPr>
      <w:framePr/>
      <w:spacing w:before="370" w:line="400" w:lineRule="exact"/>
    </w:pPr>
    <w:rPr>
      <w:rFonts w:ascii="Times New Roman"/>
      <w:sz w:val="28"/>
      <w:szCs w:val="28"/>
    </w:rPr>
  </w:style>
  <w:style w:type="paragraph" w:customStyle="1" w:styleId="79">
    <w:name w:val="封面一致性程度标识"/>
    <w:basedOn w:val="78"/>
    <w:uiPriority w:val="0"/>
    <w:pPr>
      <w:framePr/>
      <w:spacing w:before="440"/>
    </w:pPr>
    <w:rPr>
      <w:rFonts w:ascii="宋体" w:eastAsia="宋体"/>
    </w:rPr>
  </w:style>
  <w:style w:type="paragraph" w:customStyle="1" w:styleId="80">
    <w:name w:val="封面标准文稿类别"/>
    <w:basedOn w:val="79"/>
    <w:uiPriority w:val="0"/>
    <w:pPr>
      <w:framePr/>
      <w:spacing w:after="160" w:line="240" w:lineRule="auto"/>
    </w:pPr>
    <w:rPr>
      <w:sz w:val="24"/>
    </w:rPr>
  </w:style>
  <w:style w:type="paragraph" w:customStyle="1" w:styleId="81">
    <w:name w:val="封面标准文稿编辑信息"/>
    <w:basedOn w:val="80"/>
    <w:uiPriority w:val="0"/>
    <w:pPr>
      <w:framePr/>
      <w:spacing w:before="180" w:line="180" w:lineRule="exact"/>
    </w:pPr>
    <w:rPr>
      <w:sz w:val="21"/>
    </w:rPr>
  </w:style>
  <w:style w:type="paragraph" w:customStyle="1" w:styleId="82">
    <w:name w:val="封面正文"/>
    <w:uiPriority w:val="0"/>
    <w:pPr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83">
    <w:name w:val="附录标识"/>
    <w:basedOn w:val="1"/>
    <w:next w:val="23"/>
    <w:uiPriority w:val="0"/>
    <w:pPr>
      <w:keepNext/>
      <w:widowControl/>
      <w:numPr>
        <w:ilvl w:val="0"/>
        <w:numId w:val="6"/>
      </w:numPr>
      <w:shd w:val="clear" w:color="FFFFFF" w:fill="FFFFFF"/>
      <w:tabs>
        <w:tab w:val="left" w:pos="360"/>
        <w:tab w:val="left" w:pos="6405"/>
      </w:tabs>
      <w:spacing w:before="640" w:after="280"/>
      <w:jc w:val="center"/>
      <w:outlineLvl w:val="0"/>
    </w:pPr>
    <w:rPr>
      <w:rFonts w:ascii="黑体" w:eastAsia="黑体"/>
      <w:kern w:val="0"/>
      <w:szCs w:val="20"/>
    </w:rPr>
  </w:style>
  <w:style w:type="paragraph" w:customStyle="1" w:styleId="84">
    <w:name w:val="附录标题"/>
    <w:basedOn w:val="23"/>
    <w:next w:val="23"/>
    <w:uiPriority w:val="0"/>
    <w:pPr>
      <w:ind w:firstLine="0" w:firstLineChars="0"/>
      <w:jc w:val="center"/>
    </w:pPr>
    <w:rPr>
      <w:rFonts w:ascii="黑体" w:eastAsia="黑体"/>
    </w:rPr>
  </w:style>
  <w:style w:type="paragraph" w:customStyle="1" w:styleId="85">
    <w:name w:val="附录表标号"/>
    <w:basedOn w:val="1"/>
    <w:next w:val="23"/>
    <w:uiPriority w:val="0"/>
    <w:pPr>
      <w:numPr>
        <w:ilvl w:val="0"/>
        <w:numId w:val="7"/>
      </w:numPr>
      <w:tabs>
        <w:tab w:val="clear" w:pos="0"/>
      </w:tabs>
      <w:spacing w:line="14" w:lineRule="exact"/>
      <w:ind w:left="811" w:hanging="448"/>
      <w:jc w:val="center"/>
      <w:outlineLvl w:val="0"/>
    </w:pPr>
    <w:rPr>
      <w:color w:val="FFFFFF"/>
    </w:rPr>
  </w:style>
  <w:style w:type="paragraph" w:customStyle="1" w:styleId="86">
    <w:name w:val="附录表标题"/>
    <w:basedOn w:val="1"/>
    <w:next w:val="23"/>
    <w:uiPriority w:val="0"/>
    <w:pPr>
      <w:numPr>
        <w:ilvl w:val="1"/>
        <w:numId w:val="7"/>
      </w:numPr>
      <w:tabs>
        <w:tab w:val="left" w:pos="180"/>
      </w:tabs>
      <w:spacing w:beforeLines="50" w:afterLines="50"/>
      <w:ind w:left="0" w:firstLine="0"/>
      <w:jc w:val="center"/>
    </w:pPr>
    <w:rPr>
      <w:rFonts w:ascii="黑体" w:eastAsia="黑体"/>
      <w:szCs w:val="21"/>
    </w:rPr>
  </w:style>
  <w:style w:type="paragraph" w:customStyle="1" w:styleId="87">
    <w:name w:val="附录二级条标题"/>
    <w:basedOn w:val="1"/>
    <w:next w:val="23"/>
    <w:uiPriority w:val="0"/>
    <w:pPr>
      <w:widowControl/>
      <w:numPr>
        <w:ilvl w:val="3"/>
        <w:numId w:val="6"/>
      </w:numPr>
      <w:tabs>
        <w:tab w:val="left" w:pos="360"/>
      </w:tabs>
      <w:wordWrap w:val="0"/>
      <w:overflowPunct w:val="0"/>
      <w:autoSpaceDE w:val="0"/>
      <w:autoSpaceDN w:val="0"/>
      <w:spacing w:beforeLines="50" w:afterLines="50"/>
      <w:textAlignment w:val="baseline"/>
      <w:outlineLvl w:val="3"/>
    </w:pPr>
    <w:rPr>
      <w:rFonts w:ascii="黑体" w:eastAsia="黑体"/>
      <w:kern w:val="21"/>
      <w:szCs w:val="20"/>
    </w:rPr>
  </w:style>
  <w:style w:type="paragraph" w:customStyle="1" w:styleId="88">
    <w:name w:val="附录二级无"/>
    <w:basedOn w:val="87"/>
    <w:uiPriority w:val="0"/>
    <w:pPr>
      <w:tabs>
        <w:tab w:val="clear" w:pos="360"/>
      </w:tabs>
      <w:spacing w:beforeLines="0" w:afterLines="0"/>
    </w:pPr>
    <w:rPr>
      <w:rFonts w:ascii="宋体" w:eastAsia="宋体"/>
      <w:szCs w:val="21"/>
    </w:rPr>
  </w:style>
  <w:style w:type="paragraph" w:customStyle="1" w:styleId="89">
    <w:name w:val="附录公式"/>
    <w:basedOn w:val="23"/>
    <w:next w:val="23"/>
    <w:link w:val="90"/>
    <w:qFormat/>
    <w:uiPriority w:val="0"/>
  </w:style>
  <w:style w:type="character" w:customStyle="1" w:styleId="90">
    <w:name w:val="附录公式 Char"/>
    <w:basedOn w:val="40"/>
    <w:link w:val="89"/>
    <w:uiPriority w:val="0"/>
  </w:style>
  <w:style w:type="paragraph" w:customStyle="1" w:styleId="91">
    <w:name w:val="附录公式编号制表符"/>
    <w:basedOn w:val="1"/>
    <w:next w:val="23"/>
    <w:qFormat/>
    <w:uiPriority w:val="0"/>
    <w:pPr>
      <w:widowControl/>
      <w:tabs>
        <w:tab w:val="center" w:pos="4201"/>
        <w:tab w:val="right" w:leader="dot" w:pos="9298"/>
      </w:tabs>
      <w:autoSpaceDE w:val="0"/>
      <w:autoSpaceDN w:val="0"/>
    </w:pPr>
    <w:rPr>
      <w:rFonts w:ascii="宋体"/>
      <w:kern w:val="0"/>
      <w:szCs w:val="20"/>
    </w:rPr>
  </w:style>
  <w:style w:type="paragraph" w:customStyle="1" w:styleId="92">
    <w:name w:val="附录三级条标题"/>
    <w:basedOn w:val="87"/>
    <w:next w:val="23"/>
    <w:uiPriority w:val="0"/>
    <w:pPr>
      <w:numPr>
        <w:ilvl w:val="4"/>
      </w:numPr>
      <w:outlineLvl w:val="4"/>
    </w:pPr>
  </w:style>
  <w:style w:type="paragraph" w:customStyle="1" w:styleId="93">
    <w:name w:val="附录三级无"/>
    <w:basedOn w:val="92"/>
    <w:uiPriority w:val="0"/>
    <w:pPr>
      <w:tabs>
        <w:tab w:val="clear" w:pos="360"/>
      </w:tabs>
      <w:spacing w:beforeLines="0" w:afterLines="0"/>
    </w:pPr>
    <w:rPr>
      <w:rFonts w:ascii="宋体" w:eastAsia="宋体"/>
      <w:szCs w:val="21"/>
    </w:rPr>
  </w:style>
  <w:style w:type="paragraph" w:customStyle="1" w:styleId="94">
    <w:name w:val="附录数字编号列项（二级）"/>
    <w:qFormat/>
    <w:uiPriority w:val="0"/>
    <w:pPr>
      <w:numPr>
        <w:ilvl w:val="1"/>
        <w:numId w:val="8"/>
      </w:numPr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95">
    <w:name w:val="附录四级条标题"/>
    <w:basedOn w:val="92"/>
    <w:next w:val="23"/>
    <w:uiPriority w:val="0"/>
    <w:pPr>
      <w:numPr>
        <w:ilvl w:val="5"/>
      </w:numPr>
      <w:outlineLvl w:val="5"/>
    </w:pPr>
  </w:style>
  <w:style w:type="paragraph" w:customStyle="1" w:styleId="96">
    <w:name w:val="附录四级无"/>
    <w:basedOn w:val="95"/>
    <w:uiPriority w:val="0"/>
    <w:pPr>
      <w:tabs>
        <w:tab w:val="clear" w:pos="360"/>
      </w:tabs>
      <w:spacing w:beforeLines="0" w:afterLines="0"/>
    </w:pPr>
    <w:rPr>
      <w:rFonts w:ascii="宋体" w:eastAsia="宋体"/>
      <w:szCs w:val="21"/>
    </w:rPr>
  </w:style>
  <w:style w:type="paragraph" w:customStyle="1" w:styleId="97">
    <w:name w:val="附录图标号"/>
    <w:basedOn w:val="1"/>
    <w:uiPriority w:val="0"/>
    <w:pPr>
      <w:keepNext/>
      <w:pageBreakBefore/>
      <w:widowControl/>
      <w:numPr>
        <w:ilvl w:val="0"/>
        <w:numId w:val="9"/>
      </w:numPr>
      <w:spacing w:line="14" w:lineRule="exact"/>
      <w:ind w:left="0" w:firstLine="363"/>
      <w:jc w:val="center"/>
      <w:outlineLvl w:val="0"/>
    </w:pPr>
    <w:rPr>
      <w:color w:val="FFFFFF"/>
    </w:rPr>
  </w:style>
  <w:style w:type="paragraph" w:customStyle="1" w:styleId="98">
    <w:name w:val="附录图标题"/>
    <w:basedOn w:val="1"/>
    <w:next w:val="23"/>
    <w:uiPriority w:val="0"/>
    <w:pPr>
      <w:numPr>
        <w:ilvl w:val="1"/>
        <w:numId w:val="9"/>
      </w:numPr>
      <w:tabs>
        <w:tab w:val="left" w:pos="363"/>
      </w:tabs>
      <w:spacing w:beforeLines="50" w:afterLines="50"/>
      <w:ind w:left="0" w:firstLine="0"/>
      <w:jc w:val="center"/>
    </w:pPr>
    <w:rPr>
      <w:rFonts w:ascii="黑体" w:eastAsia="黑体"/>
      <w:szCs w:val="21"/>
    </w:rPr>
  </w:style>
  <w:style w:type="paragraph" w:customStyle="1" w:styleId="99">
    <w:name w:val="附录五级条标题"/>
    <w:basedOn w:val="95"/>
    <w:next w:val="23"/>
    <w:uiPriority w:val="0"/>
    <w:pPr>
      <w:numPr>
        <w:ilvl w:val="6"/>
      </w:numPr>
      <w:outlineLvl w:val="6"/>
    </w:pPr>
  </w:style>
  <w:style w:type="paragraph" w:customStyle="1" w:styleId="100">
    <w:name w:val="附录五级无"/>
    <w:basedOn w:val="99"/>
    <w:qFormat/>
    <w:uiPriority w:val="0"/>
    <w:pPr>
      <w:tabs>
        <w:tab w:val="clear" w:pos="360"/>
      </w:tabs>
      <w:spacing w:beforeLines="0" w:afterLines="0"/>
    </w:pPr>
    <w:rPr>
      <w:rFonts w:ascii="宋体" w:eastAsia="宋体"/>
      <w:szCs w:val="21"/>
    </w:rPr>
  </w:style>
  <w:style w:type="paragraph" w:customStyle="1" w:styleId="101">
    <w:name w:val="附录章标题"/>
    <w:next w:val="23"/>
    <w:qFormat/>
    <w:uiPriority w:val="0"/>
    <w:pPr>
      <w:numPr>
        <w:ilvl w:val="1"/>
        <w:numId w:val="6"/>
      </w:numPr>
      <w:tabs>
        <w:tab w:val="left" w:pos="360"/>
      </w:tabs>
      <w:wordWrap w:val="0"/>
      <w:overflowPunct w:val="0"/>
      <w:autoSpaceDE w:val="0"/>
      <w:spacing w:beforeLines="100" w:afterLines="100"/>
      <w:jc w:val="both"/>
      <w:textAlignment w:val="baseline"/>
      <w:outlineLvl w:val="1"/>
    </w:pPr>
    <w:rPr>
      <w:rFonts w:ascii="黑体" w:hAnsi="Times New Roman" w:eastAsia="黑体" w:cs="Times New Roman"/>
      <w:kern w:val="21"/>
      <w:sz w:val="21"/>
      <w:lang w:val="en-US" w:eastAsia="zh-CN" w:bidi="ar-SA"/>
    </w:rPr>
  </w:style>
  <w:style w:type="paragraph" w:customStyle="1" w:styleId="102">
    <w:name w:val="附录一级条标题"/>
    <w:basedOn w:val="101"/>
    <w:next w:val="23"/>
    <w:qFormat/>
    <w:uiPriority w:val="0"/>
    <w:pPr>
      <w:numPr>
        <w:ilvl w:val="2"/>
      </w:numPr>
      <w:autoSpaceDN w:val="0"/>
      <w:spacing w:beforeLines="50" w:afterLines="50"/>
      <w:outlineLvl w:val="2"/>
    </w:pPr>
  </w:style>
  <w:style w:type="paragraph" w:customStyle="1" w:styleId="103">
    <w:name w:val="附录一级无"/>
    <w:basedOn w:val="102"/>
    <w:qFormat/>
    <w:uiPriority w:val="0"/>
    <w:pPr>
      <w:tabs>
        <w:tab w:val="clear" w:pos="360"/>
      </w:tabs>
      <w:spacing w:beforeLines="0" w:afterLines="0"/>
    </w:pPr>
    <w:rPr>
      <w:rFonts w:ascii="宋体" w:eastAsia="宋体"/>
      <w:szCs w:val="21"/>
    </w:rPr>
  </w:style>
  <w:style w:type="paragraph" w:customStyle="1" w:styleId="104">
    <w:name w:val="附录字母编号列项（一级）"/>
    <w:qFormat/>
    <w:uiPriority w:val="0"/>
    <w:pPr>
      <w:numPr>
        <w:ilvl w:val="0"/>
        <w:numId w:val="8"/>
      </w:numPr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105">
    <w:name w:val="列项说明"/>
    <w:basedOn w:val="1"/>
    <w:qFormat/>
    <w:uiPriority w:val="0"/>
    <w:pPr>
      <w:adjustRightInd w:val="0"/>
      <w:spacing w:line="320" w:lineRule="exact"/>
      <w:ind w:left="400" w:leftChars="200" w:hanging="200" w:hangingChars="200"/>
      <w:jc w:val="left"/>
      <w:textAlignment w:val="baseline"/>
    </w:pPr>
    <w:rPr>
      <w:rFonts w:ascii="宋体"/>
      <w:kern w:val="0"/>
      <w:szCs w:val="20"/>
    </w:rPr>
  </w:style>
  <w:style w:type="paragraph" w:customStyle="1" w:styleId="106">
    <w:name w:val="列项说明数字编号"/>
    <w:qFormat/>
    <w:uiPriority w:val="0"/>
    <w:pPr>
      <w:ind w:left="600" w:leftChars="400" w:hanging="200" w:hangingChars="200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107">
    <w:name w:val="目次、索引正文"/>
    <w:qFormat/>
    <w:uiPriority w:val="0"/>
    <w:pPr>
      <w:spacing w:line="320" w:lineRule="exact"/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108">
    <w:name w:val="其他标准标志"/>
    <w:basedOn w:val="65"/>
    <w:qFormat/>
    <w:uiPriority w:val="0"/>
    <w:pPr>
      <w:framePr w:w="6101" w:vAnchor="page" w:hAnchor="page" w:x="4673" w:y="942"/>
    </w:pPr>
    <w:rPr>
      <w:w w:val="130"/>
    </w:rPr>
  </w:style>
  <w:style w:type="paragraph" w:customStyle="1" w:styleId="109">
    <w:name w:val="其他标准称谓"/>
    <w:next w:val="1"/>
    <w:qFormat/>
    <w:uiPriority w:val="0"/>
    <w:pPr>
      <w:framePr w:hSpace="181" w:vSpace="181" w:wrap="around" w:vAnchor="page" w:hAnchor="page" w:x="1419" w:y="2286" w:anchorLock="1"/>
      <w:spacing w:line="0" w:lineRule="atLeast"/>
      <w:jc w:val="distribute"/>
    </w:pPr>
    <w:rPr>
      <w:rFonts w:ascii="黑体" w:hAnsi="宋体" w:eastAsia="黑体" w:cs="Times New Roman"/>
      <w:spacing w:val="-40"/>
      <w:sz w:val="48"/>
      <w:szCs w:val="52"/>
      <w:lang w:val="en-US" w:eastAsia="zh-CN" w:bidi="ar-SA"/>
    </w:rPr>
  </w:style>
  <w:style w:type="paragraph" w:customStyle="1" w:styleId="110">
    <w:name w:val="其他发布部门"/>
    <w:basedOn w:val="73"/>
    <w:qFormat/>
    <w:uiPriority w:val="0"/>
    <w:pPr>
      <w:framePr w:y="15310"/>
      <w:spacing w:line="0" w:lineRule="atLeast"/>
    </w:pPr>
    <w:rPr>
      <w:rFonts w:ascii="黑体" w:eastAsia="黑体"/>
      <w:b w:val="0"/>
    </w:rPr>
  </w:style>
  <w:style w:type="paragraph" w:customStyle="1" w:styleId="111">
    <w:name w:val="前言、引言标题"/>
    <w:next w:val="23"/>
    <w:qFormat/>
    <w:uiPriority w:val="0"/>
    <w:pPr>
      <w:keepNext/>
      <w:pageBreakBefore/>
      <w:shd w:val="clear" w:color="FFFFFF" w:fill="FFFFFF"/>
      <w:spacing w:before="640" w:after="560"/>
      <w:jc w:val="center"/>
      <w:outlineLvl w:val="0"/>
    </w:pPr>
    <w:rPr>
      <w:rFonts w:ascii="黑体" w:hAnsi="Times New Roman" w:eastAsia="黑体" w:cs="Times New Roman"/>
      <w:sz w:val="32"/>
      <w:lang w:val="en-US" w:eastAsia="zh-CN" w:bidi="ar-SA"/>
    </w:rPr>
  </w:style>
  <w:style w:type="paragraph" w:customStyle="1" w:styleId="112">
    <w:name w:val="三级无"/>
    <w:basedOn w:val="50"/>
    <w:uiPriority w:val="0"/>
    <w:pPr>
      <w:spacing w:beforeLines="0" w:afterLines="0"/>
    </w:pPr>
    <w:rPr>
      <w:rFonts w:ascii="宋体" w:eastAsia="宋体"/>
    </w:rPr>
  </w:style>
  <w:style w:type="paragraph" w:customStyle="1" w:styleId="113">
    <w:name w:val="实施日期"/>
    <w:basedOn w:val="74"/>
    <w:qFormat/>
    <w:uiPriority w:val="0"/>
    <w:pPr>
      <w:framePr w:vAnchor="page" w:hAnchor="text"/>
      <w:jc w:val="right"/>
    </w:pPr>
  </w:style>
  <w:style w:type="paragraph" w:customStyle="1" w:styleId="114">
    <w:name w:val="示例后文字"/>
    <w:basedOn w:val="23"/>
    <w:next w:val="23"/>
    <w:qFormat/>
    <w:uiPriority w:val="0"/>
    <w:pPr>
      <w:ind w:firstLine="360"/>
    </w:pPr>
    <w:rPr>
      <w:sz w:val="18"/>
    </w:rPr>
  </w:style>
  <w:style w:type="paragraph" w:customStyle="1" w:styleId="115">
    <w:name w:val="首示例"/>
    <w:next w:val="23"/>
    <w:link w:val="116"/>
    <w:qFormat/>
    <w:uiPriority w:val="0"/>
    <w:pPr>
      <w:tabs>
        <w:tab w:val="left" w:pos="360"/>
      </w:tabs>
    </w:pPr>
    <w:rPr>
      <w:rFonts w:ascii="宋体" w:hAnsi="宋体" w:eastAsia="宋体" w:cs="Times New Roman"/>
      <w:kern w:val="2"/>
      <w:sz w:val="18"/>
      <w:szCs w:val="18"/>
      <w:lang w:val="en-US" w:eastAsia="zh-CN" w:bidi="ar-SA"/>
    </w:rPr>
  </w:style>
  <w:style w:type="character" w:customStyle="1" w:styleId="116">
    <w:name w:val="首示例 Char"/>
    <w:basedOn w:val="31"/>
    <w:link w:val="115"/>
    <w:uiPriority w:val="0"/>
    <w:rPr>
      <w:rFonts w:ascii="宋体" w:hAnsi="宋体"/>
      <w:kern w:val="2"/>
      <w:sz w:val="18"/>
      <w:szCs w:val="18"/>
    </w:rPr>
  </w:style>
  <w:style w:type="paragraph" w:customStyle="1" w:styleId="117">
    <w:name w:val="四级无"/>
    <w:basedOn w:val="54"/>
    <w:uiPriority w:val="0"/>
    <w:pPr>
      <w:spacing w:beforeLines="0" w:afterLines="0"/>
    </w:pPr>
    <w:rPr>
      <w:rFonts w:ascii="宋体" w:eastAsia="宋体"/>
    </w:rPr>
  </w:style>
  <w:style w:type="paragraph" w:customStyle="1" w:styleId="118">
    <w:name w:val="条文脚注"/>
    <w:basedOn w:val="24"/>
    <w:uiPriority w:val="0"/>
    <w:pPr>
      <w:numPr>
        <w:numId w:val="0"/>
      </w:numPr>
      <w:jc w:val="both"/>
    </w:pPr>
  </w:style>
  <w:style w:type="paragraph" w:customStyle="1" w:styleId="119">
    <w:name w:val="图标脚注说明"/>
    <w:basedOn w:val="23"/>
    <w:uiPriority w:val="0"/>
    <w:pPr>
      <w:ind w:left="840" w:hanging="420" w:firstLineChars="0"/>
    </w:pPr>
    <w:rPr>
      <w:sz w:val="18"/>
      <w:szCs w:val="18"/>
    </w:rPr>
  </w:style>
  <w:style w:type="paragraph" w:customStyle="1" w:styleId="120">
    <w:name w:val="图表脚注说明"/>
    <w:basedOn w:val="1"/>
    <w:uiPriority w:val="0"/>
    <w:pPr>
      <w:ind w:left="544" w:hanging="181"/>
    </w:pPr>
    <w:rPr>
      <w:rFonts w:ascii="宋体"/>
      <w:sz w:val="18"/>
      <w:szCs w:val="18"/>
    </w:rPr>
  </w:style>
  <w:style w:type="paragraph" w:customStyle="1" w:styleId="121">
    <w:name w:val="图的脚注"/>
    <w:next w:val="23"/>
    <w:qFormat/>
    <w:uiPriority w:val="0"/>
    <w:pPr>
      <w:widowControl w:val="0"/>
      <w:ind w:left="840" w:leftChars="200" w:hanging="420" w:hangingChars="200"/>
      <w:jc w:val="both"/>
    </w:pPr>
    <w:rPr>
      <w:rFonts w:ascii="宋体" w:hAnsi="Times New Roman" w:eastAsia="宋体" w:cs="Times New Roman"/>
      <w:sz w:val="18"/>
      <w:lang w:val="en-US" w:eastAsia="zh-CN" w:bidi="ar-SA"/>
    </w:rPr>
  </w:style>
  <w:style w:type="paragraph" w:customStyle="1" w:styleId="122">
    <w:name w:val="文献分类号"/>
    <w:uiPriority w:val="0"/>
    <w:pPr>
      <w:framePr w:hSpace="180" w:vSpace="180" w:wrap="around" w:vAnchor="margin" w:hAnchor="margin" w:y="1" w:anchorLock="1"/>
      <w:widowControl w:val="0"/>
      <w:textAlignment w:val="center"/>
    </w:pPr>
    <w:rPr>
      <w:rFonts w:ascii="黑体" w:hAnsi="Times New Roman" w:eastAsia="黑体" w:cs="Times New Roman"/>
      <w:sz w:val="21"/>
      <w:szCs w:val="21"/>
      <w:lang w:val="en-US" w:eastAsia="zh-CN" w:bidi="ar-SA"/>
    </w:rPr>
  </w:style>
  <w:style w:type="paragraph" w:customStyle="1" w:styleId="123">
    <w:name w:val="五级无"/>
    <w:basedOn w:val="55"/>
    <w:uiPriority w:val="0"/>
    <w:pPr>
      <w:spacing w:beforeLines="0" w:afterLines="0"/>
    </w:pPr>
    <w:rPr>
      <w:rFonts w:ascii="宋体" w:eastAsia="宋体"/>
    </w:rPr>
  </w:style>
  <w:style w:type="paragraph" w:customStyle="1" w:styleId="124">
    <w:name w:val="一级无"/>
    <w:basedOn w:val="41"/>
    <w:uiPriority w:val="0"/>
    <w:pPr>
      <w:spacing w:beforeLines="0" w:afterLines="0"/>
    </w:pPr>
    <w:rPr>
      <w:rFonts w:ascii="宋体" w:eastAsia="宋体"/>
    </w:rPr>
  </w:style>
  <w:style w:type="paragraph" w:customStyle="1" w:styleId="125">
    <w:name w:val="正文表标题"/>
    <w:next w:val="23"/>
    <w:uiPriority w:val="0"/>
    <w:pPr>
      <w:tabs>
        <w:tab w:val="left" w:pos="360"/>
      </w:tabs>
      <w:spacing w:beforeLines="50" w:afterLines="50"/>
      <w:jc w:val="center"/>
    </w:pPr>
    <w:rPr>
      <w:rFonts w:ascii="黑体" w:hAnsi="Times New Roman" w:eastAsia="黑体" w:cs="Times New Roman"/>
      <w:sz w:val="21"/>
      <w:lang w:val="en-US" w:eastAsia="zh-CN" w:bidi="ar-SA"/>
    </w:rPr>
  </w:style>
  <w:style w:type="paragraph" w:customStyle="1" w:styleId="126">
    <w:name w:val="正文公式编号制表符"/>
    <w:basedOn w:val="23"/>
    <w:next w:val="23"/>
    <w:qFormat/>
    <w:uiPriority w:val="0"/>
    <w:pPr>
      <w:ind w:firstLine="0" w:firstLineChars="0"/>
    </w:pPr>
  </w:style>
  <w:style w:type="paragraph" w:customStyle="1" w:styleId="127">
    <w:name w:val="正文图标题"/>
    <w:next w:val="23"/>
    <w:uiPriority w:val="0"/>
    <w:pPr>
      <w:tabs>
        <w:tab w:val="left" w:pos="360"/>
      </w:tabs>
      <w:spacing w:beforeLines="50" w:afterLines="50"/>
      <w:jc w:val="center"/>
    </w:pPr>
    <w:rPr>
      <w:rFonts w:ascii="黑体" w:hAnsi="Times New Roman" w:eastAsia="黑体" w:cs="Times New Roman"/>
      <w:sz w:val="21"/>
      <w:lang w:val="en-US" w:eastAsia="zh-CN" w:bidi="ar-SA"/>
    </w:rPr>
  </w:style>
  <w:style w:type="paragraph" w:customStyle="1" w:styleId="128">
    <w:name w:val="终结线"/>
    <w:basedOn w:val="1"/>
    <w:qFormat/>
    <w:uiPriority w:val="0"/>
    <w:pPr>
      <w:framePr w:hSpace="181" w:vSpace="181" w:wrap="around" w:vAnchor="text" w:hAnchor="margin" w:xAlign="center" w:y="285"/>
    </w:pPr>
  </w:style>
  <w:style w:type="paragraph" w:customStyle="1" w:styleId="129">
    <w:name w:val="其他发布日期"/>
    <w:basedOn w:val="74"/>
    <w:qFormat/>
    <w:uiPriority w:val="0"/>
    <w:pPr>
      <w:framePr w:vAnchor="page" w:hAnchor="text" w:x="1419"/>
    </w:pPr>
  </w:style>
  <w:style w:type="paragraph" w:customStyle="1" w:styleId="130">
    <w:name w:val="其他实施日期"/>
    <w:basedOn w:val="113"/>
    <w:qFormat/>
    <w:uiPriority w:val="0"/>
    <w:pPr>
      <w:framePr/>
    </w:pPr>
  </w:style>
  <w:style w:type="paragraph" w:customStyle="1" w:styleId="131">
    <w:name w:val="封面标准名称2"/>
    <w:basedOn w:val="77"/>
    <w:qFormat/>
    <w:uiPriority w:val="0"/>
    <w:pPr>
      <w:framePr w:y="4469"/>
      <w:spacing w:beforeLines="630"/>
    </w:pPr>
  </w:style>
  <w:style w:type="paragraph" w:customStyle="1" w:styleId="132">
    <w:name w:val="封面标准英文名称2"/>
    <w:basedOn w:val="78"/>
    <w:qFormat/>
    <w:uiPriority w:val="0"/>
    <w:pPr>
      <w:framePr w:y="4469"/>
    </w:pPr>
  </w:style>
  <w:style w:type="paragraph" w:customStyle="1" w:styleId="133">
    <w:name w:val="封面一致性程度标识2"/>
    <w:basedOn w:val="79"/>
    <w:uiPriority w:val="0"/>
    <w:pPr>
      <w:framePr w:y="4469"/>
    </w:pPr>
  </w:style>
  <w:style w:type="paragraph" w:customStyle="1" w:styleId="134">
    <w:name w:val="封面标准文稿类别2"/>
    <w:basedOn w:val="80"/>
    <w:uiPriority w:val="0"/>
    <w:pPr>
      <w:framePr w:y="4469"/>
    </w:pPr>
  </w:style>
  <w:style w:type="paragraph" w:customStyle="1" w:styleId="135">
    <w:name w:val="封面标准文稿编辑信息2"/>
    <w:basedOn w:val="81"/>
    <w:uiPriority w:val="0"/>
    <w:pPr>
      <w:framePr w:y="4469"/>
    </w:pPr>
  </w:style>
  <w:style w:type="character" w:customStyle="1" w:styleId="136">
    <w:name w:val="批注文字 Char"/>
    <w:basedOn w:val="31"/>
    <w:link w:val="3"/>
    <w:uiPriority w:val="0"/>
    <w:rPr>
      <w:kern w:val="2"/>
      <w:sz w:val="21"/>
      <w:szCs w:val="24"/>
    </w:rPr>
  </w:style>
  <w:style w:type="character" w:customStyle="1" w:styleId="137">
    <w:name w:val="批注主题 Char"/>
    <w:basedOn w:val="136"/>
    <w:link w:val="2"/>
    <w:uiPriority w:val="0"/>
    <w:rPr>
      <w:b/>
      <w:bCs/>
    </w:rPr>
  </w:style>
  <w:style w:type="character" w:customStyle="1" w:styleId="138">
    <w:name w:val="批注框文本 Char"/>
    <w:basedOn w:val="31"/>
    <w:link w:val="16"/>
    <w:qFormat/>
    <w:uiPriority w:val="0"/>
    <w:rPr>
      <w:kern w:val="2"/>
      <w:sz w:val="18"/>
      <w:szCs w:val="18"/>
    </w:rPr>
  </w:style>
</w:style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microsoft.com/office/2006/relationships/keyMapCustomizations" Target="customizations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39"/>
    <customShpInfo spid="_x0000_s1036"/>
    <customShpInfo spid="_x0000_s1038"/>
    <customShpInfo spid="_x0000_s1037"/>
    <customShpInfo spid="_x0000_s1034"/>
    <customShpInfo spid="_x0000_s103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zle</Company>
  <Pages>6</Pages>
  <Words>360</Words>
  <Characters>2058</Characters>
  <Lines>17</Lines>
  <Paragraphs>4</Paragraphs>
  <TotalTime>1</TotalTime>
  <ScaleCrop>false</ScaleCrop>
  <LinksUpToDate>false</LinksUpToDate>
  <CharactersWithSpaces>2414</CharactersWithSpaces>
  <Application>WPS Office_10.8.0.6423_F1E327BC-269C-435d-A152-05C5408002CA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2020-01-14T06:16:00Z</dcterms:created>
  <dc:creator>CNIS</dc:creator>
  <cp:lastModifiedBy>HCH</cp:lastModifiedBy>
  <dcterms:modified xsi:type="dcterms:W3CDTF">2020-04-08T07:10:27Z</dcterms:modified>
  <dc:title>标准名称</dc:title>
  <cp:revision>62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2052-10.8.0.6423</vt:lpwstr>
  </property>
</Properties>
</file>