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安徽省地方标准征求意见表</w:t>
      </w:r>
    </w:p>
    <w:p>
      <w:pPr>
        <w:rPr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9"/>
        <w:gridCol w:w="1134"/>
        <w:gridCol w:w="113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薄壳山核桃主要病虫害防治技术规程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92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(内容多时，可另增页)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23A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2016-09-20T05:38:00Z</dcterms:created>
  <dc:creator>黄存忠</dc:creator>
  <cp:lastModifiedBy>杨旭涛</cp:lastModifiedBy>
  <dcterms:modified xsi:type="dcterms:W3CDTF">2020-03-11T08:12:49Z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