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9B0" w:rsidRPr="00590E7F" w:rsidRDefault="00A00229" w:rsidP="00590E7F">
      <w:pPr>
        <w:adjustRightInd w:val="0"/>
        <w:snapToGrid w:val="0"/>
        <w:spacing w:line="594" w:lineRule="exact"/>
        <w:jc w:val="center"/>
        <w:rPr>
          <w:rFonts w:eastAsia="方正小标宋简体" w:cs="方正仿宋简体"/>
          <w:color w:val="000000"/>
          <w:sz w:val="32"/>
          <w:szCs w:val="32"/>
        </w:rPr>
      </w:pPr>
      <w:r w:rsidRPr="00590E7F">
        <w:rPr>
          <w:rFonts w:eastAsia="方正小标宋简体" w:cs="方正仿宋简体" w:hint="eastAsia"/>
          <w:color w:val="000000"/>
          <w:sz w:val="32"/>
          <w:szCs w:val="32"/>
        </w:rPr>
        <w:t>一次性竹木筷产品质量国家监督抽查实施细则</w:t>
      </w:r>
    </w:p>
    <w:p w:rsidR="00590E7F" w:rsidRDefault="00590E7F" w:rsidP="00590E7F">
      <w:pPr>
        <w:adjustRightInd w:val="0"/>
        <w:snapToGrid w:val="0"/>
        <w:spacing w:line="594" w:lineRule="exact"/>
        <w:jc w:val="center"/>
        <w:rPr>
          <w:rFonts w:eastAsia="方正小标宋简体" w:cs="方正仿宋简体" w:hint="eastAsia"/>
          <w:color w:val="000000"/>
          <w:sz w:val="32"/>
          <w:szCs w:val="32"/>
        </w:rPr>
      </w:pPr>
      <w:r>
        <w:rPr>
          <w:rFonts w:eastAsia="方正小标宋简体" w:cs="方正仿宋简体" w:hint="eastAsia"/>
          <w:color w:val="000000"/>
          <w:sz w:val="32"/>
          <w:szCs w:val="32"/>
        </w:rPr>
        <w:t>（征求意见稿）</w:t>
      </w:r>
    </w:p>
    <w:p w:rsidR="005A79B0" w:rsidRPr="00590E7F" w:rsidRDefault="005A79B0" w:rsidP="00590E7F">
      <w:pPr>
        <w:adjustRightInd w:val="0"/>
        <w:snapToGrid w:val="0"/>
        <w:spacing w:line="594" w:lineRule="exact"/>
        <w:jc w:val="center"/>
        <w:rPr>
          <w:rFonts w:eastAsia="方正小标宋简体" w:cs="方正仿宋简体"/>
          <w:color w:val="000000"/>
          <w:sz w:val="32"/>
          <w:szCs w:val="32"/>
        </w:rPr>
      </w:pPr>
    </w:p>
    <w:p w:rsidR="005A79B0" w:rsidRDefault="00A00229">
      <w:pPr>
        <w:snapToGrid w:val="0"/>
        <w:spacing w:line="440" w:lineRule="exact"/>
        <w:outlineLvl w:val="0"/>
        <w:rPr>
          <w:rFonts w:ascii="黑体" w:eastAsia="黑体" w:hAnsi="宋体"/>
          <w:color w:val="000000"/>
        </w:rPr>
      </w:pPr>
      <w:r>
        <w:rPr>
          <w:rFonts w:ascii="黑体" w:eastAsia="黑体" w:hAnsi="宋体" w:cs="黑体"/>
          <w:color w:val="000000"/>
        </w:rPr>
        <w:t xml:space="preserve">1 </w:t>
      </w:r>
      <w:r>
        <w:rPr>
          <w:rFonts w:ascii="黑体" w:eastAsia="黑体" w:hAnsi="宋体" w:cs="黑体" w:hint="eastAsia"/>
          <w:color w:val="000000"/>
        </w:rPr>
        <w:t>抽样方法</w:t>
      </w:r>
    </w:p>
    <w:p w:rsidR="005A79B0" w:rsidRDefault="00A00229">
      <w:pPr>
        <w:snapToGrid w:val="0"/>
        <w:spacing w:line="440" w:lineRule="exact"/>
        <w:ind w:firstLineChars="200" w:firstLine="420"/>
        <w:rPr>
          <w:color w:val="000000"/>
        </w:rPr>
      </w:pPr>
      <w:r>
        <w:rPr>
          <w:color w:val="000000"/>
        </w:rPr>
        <w:t>以随机抽样的方式在被抽样生产者、销售者的待销产品中抽取。</w:t>
      </w:r>
    </w:p>
    <w:p w:rsidR="005A79B0" w:rsidRDefault="00A00229">
      <w:pPr>
        <w:snapToGrid w:val="0"/>
        <w:spacing w:line="440" w:lineRule="exact"/>
        <w:ind w:firstLineChars="200" w:firstLine="420"/>
        <w:rPr>
          <w:color w:val="000000"/>
        </w:rPr>
      </w:pPr>
      <w:r>
        <w:rPr>
          <w:color w:val="000000"/>
        </w:rPr>
        <w:t>随机数一般可使用随机数表等方法产生。</w:t>
      </w:r>
    </w:p>
    <w:p w:rsidR="005A79B0" w:rsidRDefault="00A00229">
      <w:pPr>
        <w:snapToGrid w:val="0"/>
        <w:spacing w:line="440" w:lineRule="exact"/>
        <w:ind w:firstLineChars="200" w:firstLine="420"/>
        <w:rPr>
          <w:color w:val="000000"/>
        </w:rPr>
      </w:pPr>
      <w:r>
        <w:t>每批次产品抽取样品</w:t>
      </w:r>
      <w:r>
        <w:t>200</w:t>
      </w:r>
      <w:r>
        <w:rPr>
          <w:rFonts w:hint="eastAsia"/>
        </w:rPr>
        <w:t>双</w:t>
      </w:r>
      <w:r>
        <w:t>，其中</w:t>
      </w:r>
      <w:r>
        <w:t>100</w:t>
      </w:r>
      <w:r>
        <w:rPr>
          <w:rFonts w:hint="eastAsia"/>
        </w:rPr>
        <w:t>双</w:t>
      </w:r>
      <w:r>
        <w:t>作为检验样品，</w:t>
      </w:r>
      <w:r>
        <w:t>100</w:t>
      </w:r>
      <w:r>
        <w:rPr>
          <w:rFonts w:hint="eastAsia"/>
        </w:rPr>
        <w:t>双</w:t>
      </w:r>
      <w:r>
        <w:t>作为备用样品。</w:t>
      </w:r>
    </w:p>
    <w:p w:rsidR="005A79B0" w:rsidRDefault="005A79B0">
      <w:pPr>
        <w:snapToGrid w:val="0"/>
        <w:spacing w:line="440" w:lineRule="exact"/>
        <w:ind w:firstLineChars="200" w:firstLine="420"/>
        <w:rPr>
          <w:rFonts w:ascii="宋体"/>
          <w:color w:val="000000"/>
        </w:rPr>
      </w:pPr>
    </w:p>
    <w:p w:rsidR="005A79B0" w:rsidRDefault="00A00229">
      <w:pPr>
        <w:snapToGrid w:val="0"/>
        <w:spacing w:line="440" w:lineRule="exact"/>
        <w:outlineLvl w:val="0"/>
        <w:rPr>
          <w:rFonts w:ascii="黑体" w:eastAsia="黑体" w:hAnsi="宋体"/>
          <w:color w:val="000000"/>
        </w:rPr>
      </w:pPr>
      <w:r>
        <w:rPr>
          <w:rFonts w:ascii="黑体" w:eastAsia="黑体" w:hAnsi="宋体" w:cs="黑体"/>
          <w:color w:val="000000"/>
        </w:rPr>
        <w:t xml:space="preserve">2 </w:t>
      </w:r>
      <w:r>
        <w:rPr>
          <w:rFonts w:ascii="黑体" w:eastAsia="黑体" w:hAnsi="宋体" w:cs="黑体" w:hint="eastAsia"/>
          <w:color w:val="000000"/>
        </w:rPr>
        <w:t>检验依据</w:t>
      </w:r>
    </w:p>
    <w:p w:rsidR="005A79B0" w:rsidRDefault="00A00229">
      <w:pPr>
        <w:adjustRightInd w:val="0"/>
        <w:snapToGrid w:val="0"/>
        <w:spacing w:line="360" w:lineRule="auto"/>
        <w:ind w:firstLineChars="200" w:firstLine="420"/>
        <w:jc w:val="center"/>
        <w:rPr>
          <w:rFonts w:ascii="宋体"/>
        </w:rPr>
      </w:pPr>
      <w:r>
        <w:rPr>
          <w:rFonts w:ascii="宋体" w:hAnsi="宋体" w:cs="宋体" w:hint="eastAsia"/>
        </w:rPr>
        <w:t>表</w:t>
      </w:r>
      <w:r>
        <w:rPr>
          <w:rFonts w:ascii="宋体" w:hAnsi="宋体" w:cs="宋体"/>
        </w:rPr>
        <w:t xml:space="preserve">1 </w:t>
      </w:r>
      <w:r>
        <w:rPr>
          <w:rFonts w:ascii="宋体" w:hAnsi="宋体" w:cs="宋体" w:hint="eastAsia"/>
        </w:rPr>
        <w:t>一次性筷子</w:t>
      </w:r>
      <w:r>
        <w:rPr>
          <w:rFonts w:ascii="宋体" w:cs="宋体"/>
        </w:rPr>
        <w:t>-</w:t>
      </w:r>
      <w:r>
        <w:rPr>
          <w:rFonts w:ascii="宋体" w:hAnsi="宋体" w:cs="宋体" w:hint="eastAsia"/>
        </w:rPr>
        <w:t>木筷</w:t>
      </w:r>
    </w:p>
    <w:tbl>
      <w:tblPr>
        <w:tblW w:w="8784" w:type="dxa"/>
        <w:jc w:val="center"/>
        <w:tblInd w:w="-2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024"/>
        <w:gridCol w:w="4051"/>
      </w:tblGrid>
      <w:tr w:rsidR="008D3D04" w:rsidTr="00E62773">
        <w:trPr>
          <w:trHeight w:val="312"/>
          <w:tblHeader/>
          <w:jc w:val="center"/>
        </w:trPr>
        <w:tc>
          <w:tcPr>
            <w:tcW w:w="709" w:type="dxa"/>
            <w:vMerge w:val="restart"/>
            <w:vAlign w:val="center"/>
          </w:tcPr>
          <w:p w:rsidR="008D3D04" w:rsidRDefault="008D3D04">
            <w:pPr>
              <w:adjustRightInd w:val="0"/>
              <w:snapToGrid w:val="0"/>
              <w:jc w:val="center"/>
              <w:rPr>
                <w:rFonts w:ascii="宋体"/>
              </w:rPr>
            </w:pPr>
            <w:r>
              <w:rPr>
                <w:rFonts w:ascii="宋体" w:hAnsi="宋体" w:cs="宋体" w:hint="eastAsia"/>
              </w:rPr>
              <w:t>序号</w:t>
            </w:r>
          </w:p>
        </w:tc>
        <w:tc>
          <w:tcPr>
            <w:tcW w:w="4024" w:type="dxa"/>
            <w:vMerge w:val="restart"/>
          </w:tcPr>
          <w:p w:rsidR="008D3D04" w:rsidRDefault="008D3D04">
            <w:pPr>
              <w:snapToGrid w:val="0"/>
              <w:spacing w:line="440" w:lineRule="exact"/>
              <w:jc w:val="center"/>
              <w:rPr>
                <w:rFonts w:ascii="宋体"/>
              </w:rPr>
            </w:pPr>
            <w:r>
              <w:rPr>
                <w:rFonts w:ascii="宋体" w:hAnsi="宋体" w:cs="宋体" w:hint="eastAsia"/>
                <w:color w:val="000000"/>
              </w:rPr>
              <w:t>检验项目</w:t>
            </w:r>
          </w:p>
        </w:tc>
        <w:tc>
          <w:tcPr>
            <w:tcW w:w="4051" w:type="dxa"/>
            <w:vMerge w:val="restart"/>
          </w:tcPr>
          <w:p w:rsidR="008D3D04" w:rsidRDefault="008D3D04">
            <w:pPr>
              <w:snapToGrid w:val="0"/>
              <w:spacing w:line="440" w:lineRule="exact"/>
              <w:jc w:val="center"/>
              <w:rPr>
                <w:rFonts w:ascii="宋体"/>
              </w:rPr>
            </w:pPr>
            <w:r>
              <w:rPr>
                <w:rFonts w:ascii="宋体" w:hAnsi="宋体" w:cs="宋体" w:hint="eastAsia"/>
                <w:color w:val="000000"/>
              </w:rPr>
              <w:t>检验方法</w:t>
            </w:r>
          </w:p>
        </w:tc>
      </w:tr>
      <w:tr w:rsidR="008D3D04" w:rsidTr="00E62773">
        <w:trPr>
          <w:trHeight w:val="312"/>
          <w:tblHeader/>
          <w:jc w:val="center"/>
        </w:trPr>
        <w:tc>
          <w:tcPr>
            <w:tcW w:w="709" w:type="dxa"/>
            <w:vMerge/>
          </w:tcPr>
          <w:p w:rsidR="008D3D04" w:rsidRDefault="008D3D04">
            <w:pPr>
              <w:adjustRightInd w:val="0"/>
              <w:snapToGrid w:val="0"/>
              <w:jc w:val="center"/>
              <w:rPr>
                <w:rFonts w:ascii="宋体"/>
              </w:rPr>
            </w:pPr>
          </w:p>
        </w:tc>
        <w:tc>
          <w:tcPr>
            <w:tcW w:w="4024" w:type="dxa"/>
            <w:vMerge/>
            <w:vAlign w:val="center"/>
          </w:tcPr>
          <w:p w:rsidR="008D3D04" w:rsidRDefault="008D3D04">
            <w:pPr>
              <w:adjustRightInd w:val="0"/>
              <w:snapToGrid w:val="0"/>
              <w:rPr>
                <w:rFonts w:ascii="宋体"/>
              </w:rPr>
            </w:pPr>
          </w:p>
        </w:tc>
        <w:tc>
          <w:tcPr>
            <w:tcW w:w="4051" w:type="dxa"/>
            <w:vMerge/>
            <w:vAlign w:val="center"/>
          </w:tcPr>
          <w:p w:rsidR="008D3D04" w:rsidRDefault="008D3D04">
            <w:pPr>
              <w:adjustRightInd w:val="0"/>
              <w:snapToGrid w:val="0"/>
              <w:rPr>
                <w:rFonts w:ascii="宋体"/>
              </w:rPr>
            </w:pPr>
          </w:p>
        </w:tc>
      </w:tr>
      <w:tr w:rsidR="008D3D04" w:rsidTr="00E62773">
        <w:trPr>
          <w:trHeight w:val="20"/>
          <w:jc w:val="center"/>
        </w:trPr>
        <w:tc>
          <w:tcPr>
            <w:tcW w:w="709" w:type="dxa"/>
            <w:vAlign w:val="center"/>
          </w:tcPr>
          <w:p w:rsidR="008D3D04" w:rsidRDefault="008D3D04">
            <w:pPr>
              <w:adjustRightInd w:val="0"/>
              <w:snapToGrid w:val="0"/>
              <w:jc w:val="center"/>
              <w:rPr>
                <w:rFonts w:ascii="宋体"/>
              </w:rPr>
            </w:pPr>
            <w:r>
              <w:rPr>
                <w:rFonts w:ascii="宋体" w:hAnsi="宋体" w:cs="宋体"/>
              </w:rPr>
              <w:t>1</w:t>
            </w:r>
          </w:p>
        </w:tc>
        <w:tc>
          <w:tcPr>
            <w:tcW w:w="4024" w:type="dxa"/>
            <w:vAlign w:val="center"/>
          </w:tcPr>
          <w:p w:rsidR="008D3D04" w:rsidRDefault="008D3D04">
            <w:pPr>
              <w:adjustRightInd w:val="0"/>
              <w:snapToGrid w:val="0"/>
              <w:jc w:val="center"/>
              <w:rPr>
                <w:rFonts w:ascii="宋体"/>
              </w:rPr>
            </w:pPr>
            <w:r>
              <w:rPr>
                <w:rFonts w:ascii="宋体" w:hAnsi="宋体" w:cs="宋体" w:hint="eastAsia"/>
              </w:rPr>
              <w:t>大肠菌群</w:t>
            </w:r>
          </w:p>
        </w:tc>
        <w:tc>
          <w:tcPr>
            <w:tcW w:w="4051" w:type="dxa"/>
            <w:vAlign w:val="center"/>
          </w:tcPr>
          <w:p w:rsidR="008D3D04" w:rsidRDefault="008D3D04">
            <w:pPr>
              <w:adjustRightInd w:val="0"/>
              <w:snapToGrid w:val="0"/>
              <w:jc w:val="center"/>
              <w:rPr>
                <w:rFonts w:ascii="宋体"/>
              </w:rPr>
            </w:pPr>
            <w:r>
              <w:rPr>
                <w:rFonts w:ascii="宋体" w:hAnsi="宋体" w:cs="宋体"/>
              </w:rPr>
              <w:t>GB 4789.3-2016</w:t>
            </w:r>
          </w:p>
          <w:p w:rsidR="008D3D04" w:rsidRDefault="008D3D04">
            <w:pPr>
              <w:adjustRightInd w:val="0"/>
              <w:snapToGrid w:val="0"/>
              <w:jc w:val="center"/>
              <w:rPr>
                <w:rFonts w:ascii="宋体"/>
              </w:rPr>
            </w:pPr>
            <w:r>
              <w:rPr>
                <w:rFonts w:ascii="宋体" w:hAnsi="宋体" w:cs="宋体" w:hint="eastAsia"/>
              </w:rPr>
              <w:t>第一法</w:t>
            </w:r>
          </w:p>
        </w:tc>
      </w:tr>
      <w:tr w:rsidR="008D3D04" w:rsidTr="00E62773">
        <w:trPr>
          <w:trHeight w:val="20"/>
          <w:jc w:val="center"/>
        </w:trPr>
        <w:tc>
          <w:tcPr>
            <w:tcW w:w="709" w:type="dxa"/>
            <w:vAlign w:val="center"/>
          </w:tcPr>
          <w:p w:rsidR="008D3D04" w:rsidRDefault="008D3D04">
            <w:pPr>
              <w:adjustRightInd w:val="0"/>
              <w:snapToGrid w:val="0"/>
              <w:jc w:val="center"/>
              <w:rPr>
                <w:rFonts w:ascii="宋体"/>
              </w:rPr>
            </w:pPr>
            <w:r>
              <w:rPr>
                <w:rFonts w:ascii="宋体" w:hAnsi="宋体" w:cs="宋体"/>
              </w:rPr>
              <w:t>2</w:t>
            </w:r>
          </w:p>
        </w:tc>
        <w:tc>
          <w:tcPr>
            <w:tcW w:w="4024" w:type="dxa"/>
            <w:vAlign w:val="center"/>
          </w:tcPr>
          <w:p w:rsidR="008D3D04" w:rsidRDefault="008D3D04">
            <w:pPr>
              <w:adjustRightInd w:val="0"/>
              <w:snapToGrid w:val="0"/>
              <w:jc w:val="center"/>
              <w:rPr>
                <w:rFonts w:ascii="宋体"/>
              </w:rPr>
            </w:pPr>
            <w:r>
              <w:rPr>
                <w:rFonts w:ascii="宋体" w:hAnsi="宋体" w:cs="宋体" w:hint="eastAsia"/>
              </w:rPr>
              <w:t>沙门氏菌</w:t>
            </w:r>
          </w:p>
        </w:tc>
        <w:tc>
          <w:tcPr>
            <w:tcW w:w="4051" w:type="dxa"/>
            <w:vAlign w:val="center"/>
          </w:tcPr>
          <w:p w:rsidR="008D3D04" w:rsidRDefault="008D3D04">
            <w:pPr>
              <w:adjustRightInd w:val="0"/>
              <w:snapToGrid w:val="0"/>
              <w:jc w:val="center"/>
              <w:rPr>
                <w:rFonts w:ascii="宋体"/>
              </w:rPr>
            </w:pPr>
            <w:r>
              <w:rPr>
                <w:rFonts w:ascii="宋体" w:hAnsi="宋体" w:cs="宋体"/>
              </w:rPr>
              <w:t>GB 4789.4-2016</w:t>
            </w:r>
          </w:p>
        </w:tc>
      </w:tr>
      <w:tr w:rsidR="008D3D04" w:rsidTr="00E62773">
        <w:trPr>
          <w:trHeight w:val="20"/>
          <w:jc w:val="center"/>
        </w:trPr>
        <w:tc>
          <w:tcPr>
            <w:tcW w:w="709" w:type="dxa"/>
            <w:vAlign w:val="center"/>
          </w:tcPr>
          <w:p w:rsidR="008D3D04" w:rsidRDefault="008D3D04">
            <w:pPr>
              <w:adjustRightInd w:val="0"/>
              <w:snapToGrid w:val="0"/>
              <w:jc w:val="center"/>
              <w:rPr>
                <w:rFonts w:ascii="宋体"/>
              </w:rPr>
            </w:pPr>
            <w:r>
              <w:rPr>
                <w:rFonts w:ascii="宋体" w:hAnsi="宋体" w:cs="宋体"/>
              </w:rPr>
              <w:t>3</w:t>
            </w:r>
          </w:p>
        </w:tc>
        <w:tc>
          <w:tcPr>
            <w:tcW w:w="4024" w:type="dxa"/>
            <w:vAlign w:val="center"/>
          </w:tcPr>
          <w:p w:rsidR="008D3D04" w:rsidRDefault="008D3D04">
            <w:pPr>
              <w:adjustRightInd w:val="0"/>
              <w:snapToGrid w:val="0"/>
              <w:jc w:val="center"/>
              <w:rPr>
                <w:rFonts w:ascii="宋体"/>
              </w:rPr>
            </w:pPr>
            <w:r>
              <w:rPr>
                <w:rFonts w:ascii="宋体" w:hAnsi="宋体" w:cs="宋体" w:hint="eastAsia"/>
              </w:rPr>
              <w:t>志贺氏菌</w:t>
            </w:r>
          </w:p>
        </w:tc>
        <w:tc>
          <w:tcPr>
            <w:tcW w:w="4051" w:type="dxa"/>
            <w:vAlign w:val="center"/>
          </w:tcPr>
          <w:p w:rsidR="008D3D04" w:rsidRDefault="008D3D04">
            <w:pPr>
              <w:adjustRightInd w:val="0"/>
              <w:snapToGrid w:val="0"/>
              <w:jc w:val="center"/>
              <w:rPr>
                <w:rFonts w:ascii="宋体"/>
              </w:rPr>
            </w:pPr>
            <w:r>
              <w:rPr>
                <w:rFonts w:ascii="宋体" w:hAnsi="宋体" w:cs="宋体"/>
              </w:rPr>
              <w:t>GB 4789.5-2012</w:t>
            </w:r>
          </w:p>
        </w:tc>
      </w:tr>
      <w:tr w:rsidR="008D3D04" w:rsidTr="00E62773">
        <w:trPr>
          <w:trHeight w:val="20"/>
          <w:jc w:val="center"/>
        </w:trPr>
        <w:tc>
          <w:tcPr>
            <w:tcW w:w="709" w:type="dxa"/>
            <w:vAlign w:val="center"/>
          </w:tcPr>
          <w:p w:rsidR="008D3D04" w:rsidRDefault="008D3D04">
            <w:pPr>
              <w:adjustRightInd w:val="0"/>
              <w:snapToGrid w:val="0"/>
              <w:jc w:val="center"/>
              <w:rPr>
                <w:rFonts w:ascii="宋体"/>
              </w:rPr>
            </w:pPr>
            <w:r>
              <w:rPr>
                <w:rFonts w:ascii="宋体" w:hAnsi="宋体" w:cs="宋体"/>
              </w:rPr>
              <w:t>4</w:t>
            </w:r>
          </w:p>
        </w:tc>
        <w:tc>
          <w:tcPr>
            <w:tcW w:w="4024" w:type="dxa"/>
            <w:vAlign w:val="center"/>
          </w:tcPr>
          <w:p w:rsidR="008D3D04" w:rsidRDefault="008D3D04">
            <w:pPr>
              <w:adjustRightInd w:val="0"/>
              <w:snapToGrid w:val="0"/>
              <w:jc w:val="center"/>
              <w:rPr>
                <w:rFonts w:ascii="宋体"/>
              </w:rPr>
            </w:pPr>
            <w:r>
              <w:rPr>
                <w:rFonts w:ascii="宋体" w:hAnsi="宋体" w:cs="宋体" w:hint="eastAsia"/>
              </w:rPr>
              <w:t>金黄色葡萄球菌</w:t>
            </w:r>
          </w:p>
        </w:tc>
        <w:tc>
          <w:tcPr>
            <w:tcW w:w="4051" w:type="dxa"/>
            <w:vAlign w:val="center"/>
          </w:tcPr>
          <w:p w:rsidR="008D3D04" w:rsidRDefault="008D3D04">
            <w:pPr>
              <w:adjustRightInd w:val="0"/>
              <w:snapToGrid w:val="0"/>
              <w:jc w:val="center"/>
              <w:rPr>
                <w:rFonts w:ascii="宋体"/>
              </w:rPr>
            </w:pPr>
            <w:r>
              <w:rPr>
                <w:rFonts w:ascii="宋体" w:hAnsi="宋体" w:cs="宋体"/>
              </w:rPr>
              <w:t>GB 4789.10-2016</w:t>
            </w:r>
          </w:p>
        </w:tc>
      </w:tr>
      <w:tr w:rsidR="008D3D04" w:rsidTr="00E62773">
        <w:trPr>
          <w:trHeight w:val="20"/>
          <w:jc w:val="center"/>
        </w:trPr>
        <w:tc>
          <w:tcPr>
            <w:tcW w:w="709" w:type="dxa"/>
            <w:vAlign w:val="center"/>
          </w:tcPr>
          <w:p w:rsidR="008D3D04" w:rsidRDefault="008D3D04">
            <w:pPr>
              <w:adjustRightInd w:val="0"/>
              <w:snapToGrid w:val="0"/>
              <w:jc w:val="center"/>
              <w:rPr>
                <w:rFonts w:ascii="宋体"/>
              </w:rPr>
            </w:pPr>
            <w:r>
              <w:rPr>
                <w:rFonts w:ascii="宋体" w:hAnsi="宋体" w:cs="宋体"/>
              </w:rPr>
              <w:t>5</w:t>
            </w:r>
          </w:p>
        </w:tc>
        <w:tc>
          <w:tcPr>
            <w:tcW w:w="4024" w:type="dxa"/>
            <w:vAlign w:val="center"/>
          </w:tcPr>
          <w:p w:rsidR="008D3D04" w:rsidRDefault="008D3D04">
            <w:pPr>
              <w:adjustRightInd w:val="0"/>
              <w:snapToGrid w:val="0"/>
              <w:jc w:val="center"/>
              <w:rPr>
                <w:rFonts w:ascii="宋体"/>
              </w:rPr>
            </w:pPr>
            <w:r>
              <w:rPr>
                <w:rFonts w:ascii="宋体" w:hAnsi="宋体" w:cs="宋体" w:hint="eastAsia"/>
              </w:rPr>
              <w:t>溶血性链球菌</w:t>
            </w:r>
          </w:p>
        </w:tc>
        <w:tc>
          <w:tcPr>
            <w:tcW w:w="4051" w:type="dxa"/>
            <w:vAlign w:val="center"/>
          </w:tcPr>
          <w:p w:rsidR="008D3D04" w:rsidRDefault="008D3D04">
            <w:pPr>
              <w:adjustRightInd w:val="0"/>
              <w:snapToGrid w:val="0"/>
              <w:jc w:val="center"/>
              <w:rPr>
                <w:rFonts w:ascii="宋体"/>
              </w:rPr>
            </w:pPr>
            <w:r>
              <w:rPr>
                <w:rFonts w:ascii="宋体" w:hAnsi="宋体" w:cs="宋体"/>
              </w:rPr>
              <w:t>GB 4789.11-2014</w:t>
            </w:r>
          </w:p>
        </w:tc>
      </w:tr>
      <w:tr w:rsidR="008D3D04" w:rsidTr="00E62773">
        <w:trPr>
          <w:trHeight w:val="20"/>
          <w:jc w:val="center"/>
        </w:trPr>
        <w:tc>
          <w:tcPr>
            <w:tcW w:w="709" w:type="dxa"/>
            <w:vAlign w:val="center"/>
          </w:tcPr>
          <w:p w:rsidR="008D3D04" w:rsidRDefault="008D3D04">
            <w:pPr>
              <w:adjustRightInd w:val="0"/>
              <w:snapToGrid w:val="0"/>
              <w:jc w:val="center"/>
              <w:rPr>
                <w:rFonts w:ascii="宋体"/>
              </w:rPr>
            </w:pPr>
            <w:r>
              <w:rPr>
                <w:rFonts w:ascii="宋体" w:hAnsi="宋体" w:cs="宋体"/>
              </w:rPr>
              <w:t>6</w:t>
            </w:r>
          </w:p>
        </w:tc>
        <w:tc>
          <w:tcPr>
            <w:tcW w:w="4024" w:type="dxa"/>
            <w:vAlign w:val="center"/>
          </w:tcPr>
          <w:p w:rsidR="008D3D04" w:rsidRDefault="008D3D04">
            <w:pPr>
              <w:adjustRightInd w:val="0"/>
              <w:snapToGrid w:val="0"/>
              <w:jc w:val="center"/>
              <w:rPr>
                <w:rFonts w:ascii="宋体"/>
              </w:rPr>
            </w:pPr>
            <w:r>
              <w:rPr>
                <w:rFonts w:ascii="宋体" w:hAnsi="宋体" w:cs="宋体" w:hint="eastAsia"/>
              </w:rPr>
              <w:t>霉菌</w:t>
            </w:r>
          </w:p>
        </w:tc>
        <w:tc>
          <w:tcPr>
            <w:tcW w:w="4051" w:type="dxa"/>
            <w:vAlign w:val="center"/>
          </w:tcPr>
          <w:p w:rsidR="008D3D04" w:rsidRDefault="008D3D04">
            <w:pPr>
              <w:adjustRightInd w:val="0"/>
              <w:snapToGrid w:val="0"/>
              <w:jc w:val="center"/>
              <w:rPr>
                <w:rFonts w:ascii="宋体"/>
              </w:rPr>
            </w:pPr>
            <w:r>
              <w:rPr>
                <w:rFonts w:ascii="宋体" w:hAnsi="宋体" w:cs="宋体"/>
              </w:rPr>
              <w:t>GB 4789.15-2016</w:t>
            </w:r>
          </w:p>
        </w:tc>
      </w:tr>
      <w:tr w:rsidR="008D3D04" w:rsidTr="00E62773">
        <w:trPr>
          <w:trHeight w:val="20"/>
          <w:jc w:val="center"/>
        </w:trPr>
        <w:tc>
          <w:tcPr>
            <w:tcW w:w="709" w:type="dxa"/>
            <w:vAlign w:val="center"/>
          </w:tcPr>
          <w:p w:rsidR="008D3D04" w:rsidRDefault="008D3D04">
            <w:pPr>
              <w:adjustRightInd w:val="0"/>
              <w:snapToGrid w:val="0"/>
              <w:jc w:val="center"/>
              <w:rPr>
                <w:rFonts w:ascii="宋体"/>
              </w:rPr>
            </w:pPr>
            <w:r>
              <w:rPr>
                <w:rFonts w:ascii="宋体" w:hAnsi="宋体" w:cs="宋体"/>
              </w:rPr>
              <w:t>7</w:t>
            </w:r>
          </w:p>
        </w:tc>
        <w:tc>
          <w:tcPr>
            <w:tcW w:w="4024" w:type="dxa"/>
            <w:vAlign w:val="center"/>
          </w:tcPr>
          <w:p w:rsidR="008D3D04" w:rsidRDefault="008D3D04">
            <w:pPr>
              <w:adjustRightInd w:val="0"/>
              <w:snapToGrid w:val="0"/>
              <w:jc w:val="center"/>
              <w:rPr>
                <w:rFonts w:ascii="宋体"/>
              </w:rPr>
            </w:pPr>
            <w:r>
              <w:rPr>
                <w:rFonts w:ascii="宋体" w:hAnsi="宋体" w:cs="宋体" w:hint="eastAsia"/>
              </w:rPr>
              <w:t>二氧化硫浸出量</w:t>
            </w:r>
          </w:p>
        </w:tc>
        <w:tc>
          <w:tcPr>
            <w:tcW w:w="4051" w:type="dxa"/>
            <w:vAlign w:val="center"/>
          </w:tcPr>
          <w:p w:rsidR="008D3D04" w:rsidRDefault="008D3D04">
            <w:pPr>
              <w:adjustRightInd w:val="0"/>
              <w:snapToGrid w:val="0"/>
              <w:jc w:val="center"/>
              <w:rPr>
                <w:rFonts w:ascii="宋体"/>
              </w:rPr>
            </w:pPr>
            <w:r>
              <w:rPr>
                <w:rFonts w:ascii="宋体" w:hAnsi="宋体" w:cs="宋体"/>
              </w:rPr>
              <w:t>GB 31604.32-2016</w:t>
            </w:r>
          </w:p>
        </w:tc>
      </w:tr>
    </w:tbl>
    <w:p w:rsidR="005A79B0" w:rsidRDefault="005A79B0">
      <w:pPr>
        <w:pStyle w:val="a4"/>
        <w:tabs>
          <w:tab w:val="left" w:pos="6521"/>
        </w:tabs>
        <w:adjustRightInd w:val="0"/>
        <w:snapToGrid w:val="0"/>
        <w:spacing w:before="0" w:line="360" w:lineRule="auto"/>
        <w:ind w:left="0" w:firstLineChars="200" w:firstLine="420"/>
      </w:pPr>
    </w:p>
    <w:p w:rsidR="005A79B0" w:rsidRDefault="00A00229">
      <w:pPr>
        <w:adjustRightInd w:val="0"/>
        <w:snapToGrid w:val="0"/>
        <w:spacing w:line="360" w:lineRule="auto"/>
        <w:jc w:val="center"/>
        <w:rPr>
          <w:rFonts w:ascii="宋体"/>
        </w:rPr>
      </w:pPr>
      <w:r>
        <w:rPr>
          <w:rFonts w:ascii="宋体" w:hAnsi="宋体" w:cs="宋体" w:hint="eastAsia"/>
        </w:rPr>
        <w:t>表</w:t>
      </w:r>
      <w:r>
        <w:rPr>
          <w:rFonts w:ascii="宋体" w:hAnsi="宋体" w:cs="宋体"/>
        </w:rPr>
        <w:t xml:space="preserve">2 </w:t>
      </w:r>
      <w:r>
        <w:rPr>
          <w:rFonts w:ascii="宋体" w:hAnsi="宋体" w:cs="宋体" w:hint="eastAsia"/>
        </w:rPr>
        <w:t>一次性筷子</w:t>
      </w:r>
      <w:r>
        <w:rPr>
          <w:rFonts w:ascii="宋体" w:cs="宋体"/>
        </w:rPr>
        <w:t>-</w:t>
      </w:r>
      <w:r>
        <w:rPr>
          <w:rFonts w:ascii="宋体" w:hAnsi="宋体" w:cs="宋体" w:hint="eastAsia"/>
        </w:rPr>
        <w:t>竹筷</w:t>
      </w:r>
    </w:p>
    <w:tbl>
      <w:tblPr>
        <w:tblW w:w="8814" w:type="dxa"/>
        <w:jc w:val="center"/>
        <w:tblInd w:w="-2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4"/>
        <w:gridCol w:w="3969"/>
        <w:gridCol w:w="4111"/>
      </w:tblGrid>
      <w:tr w:rsidR="008D3D04" w:rsidTr="00E62773">
        <w:trPr>
          <w:trHeight w:val="312"/>
          <w:tblHeader/>
          <w:jc w:val="center"/>
        </w:trPr>
        <w:tc>
          <w:tcPr>
            <w:tcW w:w="734" w:type="dxa"/>
            <w:vMerge w:val="restart"/>
            <w:vAlign w:val="center"/>
          </w:tcPr>
          <w:p w:rsidR="008D3D04" w:rsidRDefault="008D3D04">
            <w:pPr>
              <w:adjustRightInd w:val="0"/>
              <w:snapToGrid w:val="0"/>
              <w:jc w:val="center"/>
              <w:rPr>
                <w:rFonts w:ascii="宋体"/>
              </w:rPr>
            </w:pPr>
            <w:r>
              <w:rPr>
                <w:rFonts w:ascii="宋体" w:hAnsi="宋体" w:cs="宋体" w:hint="eastAsia"/>
              </w:rPr>
              <w:t>序号</w:t>
            </w:r>
          </w:p>
        </w:tc>
        <w:tc>
          <w:tcPr>
            <w:tcW w:w="3969" w:type="dxa"/>
            <w:vMerge w:val="restart"/>
          </w:tcPr>
          <w:p w:rsidR="008D3D04" w:rsidRDefault="008D3D04">
            <w:pPr>
              <w:snapToGrid w:val="0"/>
              <w:spacing w:line="440" w:lineRule="exact"/>
              <w:jc w:val="center"/>
              <w:rPr>
                <w:rFonts w:ascii="宋体"/>
              </w:rPr>
            </w:pPr>
            <w:r>
              <w:rPr>
                <w:rFonts w:ascii="宋体" w:hAnsi="宋体" w:cs="宋体" w:hint="eastAsia"/>
                <w:color w:val="000000"/>
              </w:rPr>
              <w:t>检验项目</w:t>
            </w:r>
          </w:p>
        </w:tc>
        <w:tc>
          <w:tcPr>
            <w:tcW w:w="4111" w:type="dxa"/>
            <w:vMerge w:val="restart"/>
          </w:tcPr>
          <w:p w:rsidR="008D3D04" w:rsidRDefault="008D3D04">
            <w:pPr>
              <w:snapToGrid w:val="0"/>
              <w:spacing w:line="440" w:lineRule="exact"/>
              <w:jc w:val="center"/>
              <w:rPr>
                <w:rFonts w:ascii="宋体"/>
              </w:rPr>
            </w:pPr>
            <w:r>
              <w:rPr>
                <w:rFonts w:ascii="宋体" w:hAnsi="宋体" w:cs="宋体" w:hint="eastAsia"/>
                <w:color w:val="000000"/>
              </w:rPr>
              <w:t>检验方法</w:t>
            </w:r>
          </w:p>
        </w:tc>
      </w:tr>
      <w:tr w:rsidR="008D3D04" w:rsidTr="00E62773">
        <w:trPr>
          <w:trHeight w:val="312"/>
          <w:tblHeader/>
          <w:jc w:val="center"/>
        </w:trPr>
        <w:tc>
          <w:tcPr>
            <w:tcW w:w="734" w:type="dxa"/>
            <w:vMerge/>
          </w:tcPr>
          <w:p w:rsidR="008D3D04" w:rsidRDefault="008D3D04">
            <w:pPr>
              <w:adjustRightInd w:val="0"/>
              <w:snapToGrid w:val="0"/>
              <w:jc w:val="center"/>
              <w:rPr>
                <w:rFonts w:ascii="宋体"/>
              </w:rPr>
            </w:pPr>
          </w:p>
        </w:tc>
        <w:tc>
          <w:tcPr>
            <w:tcW w:w="3969" w:type="dxa"/>
            <w:vMerge/>
            <w:vAlign w:val="center"/>
          </w:tcPr>
          <w:p w:rsidR="008D3D04" w:rsidRDefault="008D3D04">
            <w:pPr>
              <w:adjustRightInd w:val="0"/>
              <w:snapToGrid w:val="0"/>
              <w:rPr>
                <w:rFonts w:ascii="宋体"/>
              </w:rPr>
            </w:pPr>
          </w:p>
        </w:tc>
        <w:tc>
          <w:tcPr>
            <w:tcW w:w="4111" w:type="dxa"/>
            <w:vMerge/>
            <w:vAlign w:val="center"/>
          </w:tcPr>
          <w:p w:rsidR="008D3D04" w:rsidRDefault="008D3D04">
            <w:pPr>
              <w:adjustRightInd w:val="0"/>
              <w:snapToGrid w:val="0"/>
              <w:rPr>
                <w:rFonts w:ascii="宋体"/>
              </w:rPr>
            </w:pPr>
          </w:p>
        </w:tc>
      </w:tr>
      <w:tr w:rsidR="008D3D04" w:rsidTr="00E62773">
        <w:trPr>
          <w:trHeight w:val="20"/>
          <w:jc w:val="center"/>
        </w:trPr>
        <w:tc>
          <w:tcPr>
            <w:tcW w:w="734" w:type="dxa"/>
            <w:vAlign w:val="center"/>
          </w:tcPr>
          <w:p w:rsidR="008D3D04" w:rsidRDefault="008D3D04">
            <w:pPr>
              <w:adjustRightInd w:val="0"/>
              <w:snapToGrid w:val="0"/>
              <w:jc w:val="center"/>
              <w:rPr>
                <w:rFonts w:ascii="宋体"/>
              </w:rPr>
            </w:pPr>
            <w:r>
              <w:rPr>
                <w:rFonts w:ascii="宋体" w:hAnsi="宋体" w:cs="宋体"/>
              </w:rPr>
              <w:t>1</w:t>
            </w:r>
          </w:p>
        </w:tc>
        <w:tc>
          <w:tcPr>
            <w:tcW w:w="3969" w:type="dxa"/>
            <w:vAlign w:val="center"/>
          </w:tcPr>
          <w:p w:rsidR="008D3D04" w:rsidRDefault="008D3D04">
            <w:pPr>
              <w:adjustRightInd w:val="0"/>
              <w:snapToGrid w:val="0"/>
              <w:jc w:val="center"/>
              <w:rPr>
                <w:rFonts w:ascii="宋体"/>
              </w:rPr>
            </w:pPr>
            <w:r>
              <w:rPr>
                <w:rFonts w:ascii="宋体" w:hAnsi="宋体" w:cs="宋体" w:hint="eastAsia"/>
              </w:rPr>
              <w:t>大肠菌群</w:t>
            </w:r>
          </w:p>
        </w:tc>
        <w:tc>
          <w:tcPr>
            <w:tcW w:w="4111" w:type="dxa"/>
            <w:vAlign w:val="center"/>
          </w:tcPr>
          <w:p w:rsidR="008D3D04" w:rsidRDefault="008D3D04">
            <w:pPr>
              <w:adjustRightInd w:val="0"/>
              <w:snapToGrid w:val="0"/>
              <w:jc w:val="center"/>
              <w:rPr>
                <w:rFonts w:ascii="宋体"/>
              </w:rPr>
            </w:pPr>
            <w:r>
              <w:rPr>
                <w:rFonts w:ascii="宋体" w:hAnsi="宋体" w:cs="宋体"/>
              </w:rPr>
              <w:t>GB 4789.3-2016</w:t>
            </w:r>
          </w:p>
          <w:p w:rsidR="008D3D04" w:rsidRDefault="008D3D04">
            <w:pPr>
              <w:adjustRightInd w:val="0"/>
              <w:snapToGrid w:val="0"/>
              <w:jc w:val="center"/>
              <w:rPr>
                <w:rFonts w:ascii="宋体"/>
              </w:rPr>
            </w:pPr>
            <w:r>
              <w:rPr>
                <w:rFonts w:ascii="宋体" w:hAnsi="宋体" w:cs="宋体" w:hint="eastAsia"/>
              </w:rPr>
              <w:t>第一法</w:t>
            </w:r>
          </w:p>
        </w:tc>
      </w:tr>
      <w:tr w:rsidR="008D3D04" w:rsidTr="00E62773">
        <w:trPr>
          <w:trHeight w:val="20"/>
          <w:jc w:val="center"/>
        </w:trPr>
        <w:tc>
          <w:tcPr>
            <w:tcW w:w="734" w:type="dxa"/>
            <w:vAlign w:val="center"/>
          </w:tcPr>
          <w:p w:rsidR="008D3D04" w:rsidRDefault="008D3D04">
            <w:pPr>
              <w:adjustRightInd w:val="0"/>
              <w:snapToGrid w:val="0"/>
              <w:jc w:val="center"/>
              <w:rPr>
                <w:rFonts w:ascii="宋体"/>
              </w:rPr>
            </w:pPr>
            <w:r>
              <w:rPr>
                <w:rFonts w:ascii="宋体" w:hAnsi="宋体" w:cs="宋体"/>
              </w:rPr>
              <w:t>2</w:t>
            </w:r>
          </w:p>
        </w:tc>
        <w:tc>
          <w:tcPr>
            <w:tcW w:w="3969" w:type="dxa"/>
            <w:vAlign w:val="center"/>
          </w:tcPr>
          <w:p w:rsidR="008D3D04" w:rsidRDefault="008D3D04">
            <w:pPr>
              <w:adjustRightInd w:val="0"/>
              <w:snapToGrid w:val="0"/>
              <w:jc w:val="center"/>
              <w:rPr>
                <w:rFonts w:ascii="宋体"/>
              </w:rPr>
            </w:pPr>
            <w:r>
              <w:rPr>
                <w:rFonts w:ascii="宋体" w:hAnsi="宋体" w:cs="宋体" w:hint="eastAsia"/>
              </w:rPr>
              <w:t>沙门氏菌</w:t>
            </w:r>
          </w:p>
        </w:tc>
        <w:tc>
          <w:tcPr>
            <w:tcW w:w="4111" w:type="dxa"/>
            <w:vAlign w:val="center"/>
          </w:tcPr>
          <w:p w:rsidR="008D3D04" w:rsidRDefault="008D3D04">
            <w:pPr>
              <w:adjustRightInd w:val="0"/>
              <w:snapToGrid w:val="0"/>
              <w:jc w:val="center"/>
              <w:rPr>
                <w:rFonts w:ascii="宋体"/>
              </w:rPr>
            </w:pPr>
            <w:r>
              <w:rPr>
                <w:rFonts w:ascii="宋体" w:hAnsi="宋体" w:cs="宋体"/>
              </w:rPr>
              <w:t>GB 4789.4-2016</w:t>
            </w:r>
          </w:p>
        </w:tc>
      </w:tr>
      <w:tr w:rsidR="008D3D04" w:rsidTr="00E62773">
        <w:trPr>
          <w:trHeight w:val="20"/>
          <w:jc w:val="center"/>
        </w:trPr>
        <w:tc>
          <w:tcPr>
            <w:tcW w:w="734" w:type="dxa"/>
            <w:vAlign w:val="center"/>
          </w:tcPr>
          <w:p w:rsidR="008D3D04" w:rsidRDefault="008D3D04">
            <w:pPr>
              <w:adjustRightInd w:val="0"/>
              <w:snapToGrid w:val="0"/>
              <w:jc w:val="center"/>
              <w:rPr>
                <w:rFonts w:ascii="宋体"/>
              </w:rPr>
            </w:pPr>
            <w:r>
              <w:rPr>
                <w:rFonts w:ascii="宋体" w:hAnsi="宋体" w:cs="宋体"/>
              </w:rPr>
              <w:t>3</w:t>
            </w:r>
          </w:p>
        </w:tc>
        <w:tc>
          <w:tcPr>
            <w:tcW w:w="3969" w:type="dxa"/>
            <w:vAlign w:val="center"/>
          </w:tcPr>
          <w:p w:rsidR="008D3D04" w:rsidRDefault="008D3D04">
            <w:pPr>
              <w:adjustRightInd w:val="0"/>
              <w:snapToGrid w:val="0"/>
              <w:jc w:val="center"/>
              <w:rPr>
                <w:rFonts w:ascii="宋体"/>
              </w:rPr>
            </w:pPr>
            <w:r>
              <w:rPr>
                <w:rFonts w:ascii="宋体" w:hAnsi="宋体" w:cs="宋体" w:hint="eastAsia"/>
              </w:rPr>
              <w:t>志贺氏菌</w:t>
            </w:r>
          </w:p>
        </w:tc>
        <w:tc>
          <w:tcPr>
            <w:tcW w:w="4111" w:type="dxa"/>
            <w:vAlign w:val="center"/>
          </w:tcPr>
          <w:p w:rsidR="008D3D04" w:rsidRDefault="008D3D04">
            <w:pPr>
              <w:adjustRightInd w:val="0"/>
              <w:snapToGrid w:val="0"/>
              <w:jc w:val="center"/>
              <w:rPr>
                <w:rFonts w:ascii="宋体"/>
              </w:rPr>
            </w:pPr>
            <w:r>
              <w:rPr>
                <w:rFonts w:ascii="宋体" w:hAnsi="宋体" w:cs="宋体"/>
              </w:rPr>
              <w:t>GB 4789.5-2012</w:t>
            </w:r>
          </w:p>
        </w:tc>
      </w:tr>
      <w:tr w:rsidR="008D3D04" w:rsidTr="00E62773">
        <w:trPr>
          <w:trHeight w:val="20"/>
          <w:jc w:val="center"/>
        </w:trPr>
        <w:tc>
          <w:tcPr>
            <w:tcW w:w="734" w:type="dxa"/>
            <w:vAlign w:val="center"/>
          </w:tcPr>
          <w:p w:rsidR="008D3D04" w:rsidRDefault="008D3D04">
            <w:pPr>
              <w:adjustRightInd w:val="0"/>
              <w:snapToGrid w:val="0"/>
              <w:jc w:val="center"/>
              <w:rPr>
                <w:rFonts w:ascii="宋体"/>
              </w:rPr>
            </w:pPr>
            <w:r>
              <w:rPr>
                <w:rFonts w:ascii="宋体" w:hAnsi="宋体" w:cs="宋体"/>
              </w:rPr>
              <w:t>4</w:t>
            </w:r>
          </w:p>
        </w:tc>
        <w:tc>
          <w:tcPr>
            <w:tcW w:w="3969" w:type="dxa"/>
            <w:vAlign w:val="center"/>
          </w:tcPr>
          <w:p w:rsidR="008D3D04" w:rsidRDefault="008D3D04">
            <w:pPr>
              <w:adjustRightInd w:val="0"/>
              <w:snapToGrid w:val="0"/>
              <w:jc w:val="center"/>
              <w:rPr>
                <w:rFonts w:ascii="宋体"/>
              </w:rPr>
            </w:pPr>
            <w:r>
              <w:rPr>
                <w:rFonts w:ascii="宋体" w:hAnsi="宋体" w:cs="宋体" w:hint="eastAsia"/>
              </w:rPr>
              <w:t>金黄色葡萄球菌</w:t>
            </w:r>
          </w:p>
        </w:tc>
        <w:tc>
          <w:tcPr>
            <w:tcW w:w="4111" w:type="dxa"/>
            <w:vAlign w:val="center"/>
          </w:tcPr>
          <w:p w:rsidR="008D3D04" w:rsidRDefault="008D3D04">
            <w:pPr>
              <w:adjustRightInd w:val="0"/>
              <w:snapToGrid w:val="0"/>
              <w:jc w:val="center"/>
              <w:rPr>
                <w:rFonts w:ascii="宋体"/>
              </w:rPr>
            </w:pPr>
            <w:r>
              <w:rPr>
                <w:rFonts w:ascii="宋体" w:hAnsi="宋体" w:cs="宋体"/>
              </w:rPr>
              <w:t>GB 4789.10-2016</w:t>
            </w:r>
          </w:p>
        </w:tc>
      </w:tr>
      <w:tr w:rsidR="008D3D04" w:rsidTr="00E62773">
        <w:trPr>
          <w:trHeight w:val="345"/>
          <w:jc w:val="center"/>
        </w:trPr>
        <w:tc>
          <w:tcPr>
            <w:tcW w:w="734" w:type="dxa"/>
            <w:vAlign w:val="center"/>
          </w:tcPr>
          <w:p w:rsidR="008D3D04" w:rsidRDefault="008D3D04">
            <w:pPr>
              <w:adjustRightInd w:val="0"/>
              <w:snapToGrid w:val="0"/>
              <w:jc w:val="center"/>
              <w:rPr>
                <w:rFonts w:ascii="宋体"/>
              </w:rPr>
            </w:pPr>
            <w:r>
              <w:rPr>
                <w:rFonts w:ascii="宋体" w:hAnsi="宋体" w:cs="宋体"/>
              </w:rPr>
              <w:t>5</w:t>
            </w:r>
          </w:p>
        </w:tc>
        <w:tc>
          <w:tcPr>
            <w:tcW w:w="3969" w:type="dxa"/>
            <w:vAlign w:val="center"/>
          </w:tcPr>
          <w:p w:rsidR="008D3D04" w:rsidRDefault="008D3D04">
            <w:pPr>
              <w:adjustRightInd w:val="0"/>
              <w:snapToGrid w:val="0"/>
              <w:jc w:val="center"/>
              <w:rPr>
                <w:rFonts w:ascii="宋体"/>
              </w:rPr>
            </w:pPr>
            <w:r>
              <w:rPr>
                <w:rFonts w:ascii="宋体" w:hAnsi="宋体" w:cs="宋体" w:hint="eastAsia"/>
              </w:rPr>
              <w:t>溶血性链球菌</w:t>
            </w:r>
          </w:p>
        </w:tc>
        <w:tc>
          <w:tcPr>
            <w:tcW w:w="4111" w:type="dxa"/>
            <w:vAlign w:val="center"/>
          </w:tcPr>
          <w:p w:rsidR="008D3D04" w:rsidRDefault="008D3D04">
            <w:pPr>
              <w:adjustRightInd w:val="0"/>
              <w:snapToGrid w:val="0"/>
              <w:jc w:val="center"/>
              <w:rPr>
                <w:rFonts w:ascii="宋体"/>
              </w:rPr>
            </w:pPr>
            <w:r>
              <w:rPr>
                <w:rFonts w:ascii="宋体" w:hAnsi="宋体" w:cs="宋体"/>
              </w:rPr>
              <w:t>GB 4789.11-2014</w:t>
            </w:r>
          </w:p>
        </w:tc>
      </w:tr>
      <w:tr w:rsidR="008D3D04" w:rsidTr="00E62773">
        <w:trPr>
          <w:trHeight w:val="265"/>
          <w:jc w:val="center"/>
        </w:trPr>
        <w:tc>
          <w:tcPr>
            <w:tcW w:w="734" w:type="dxa"/>
            <w:vAlign w:val="center"/>
          </w:tcPr>
          <w:p w:rsidR="008D3D04" w:rsidRDefault="008D3D04">
            <w:pPr>
              <w:adjustRightInd w:val="0"/>
              <w:snapToGrid w:val="0"/>
              <w:jc w:val="center"/>
              <w:rPr>
                <w:rFonts w:ascii="宋体"/>
              </w:rPr>
            </w:pPr>
            <w:r>
              <w:rPr>
                <w:rFonts w:ascii="宋体" w:hAnsi="宋体" w:cs="宋体"/>
              </w:rPr>
              <w:t>6</w:t>
            </w:r>
          </w:p>
        </w:tc>
        <w:tc>
          <w:tcPr>
            <w:tcW w:w="3969" w:type="dxa"/>
            <w:vAlign w:val="center"/>
          </w:tcPr>
          <w:p w:rsidR="008D3D04" w:rsidRDefault="008D3D04">
            <w:pPr>
              <w:adjustRightInd w:val="0"/>
              <w:snapToGrid w:val="0"/>
              <w:jc w:val="center"/>
              <w:rPr>
                <w:rFonts w:ascii="宋体"/>
              </w:rPr>
            </w:pPr>
            <w:r>
              <w:rPr>
                <w:rFonts w:ascii="宋体" w:hAnsi="宋体" w:cs="宋体" w:hint="eastAsia"/>
              </w:rPr>
              <w:t>霉菌</w:t>
            </w:r>
          </w:p>
        </w:tc>
        <w:tc>
          <w:tcPr>
            <w:tcW w:w="4111" w:type="dxa"/>
            <w:vAlign w:val="center"/>
          </w:tcPr>
          <w:p w:rsidR="008D3D04" w:rsidRDefault="008D3D04">
            <w:pPr>
              <w:adjustRightInd w:val="0"/>
              <w:snapToGrid w:val="0"/>
              <w:jc w:val="center"/>
              <w:rPr>
                <w:rFonts w:ascii="宋体"/>
              </w:rPr>
            </w:pPr>
            <w:r>
              <w:rPr>
                <w:rFonts w:ascii="宋体" w:hAnsi="宋体" w:cs="宋体"/>
              </w:rPr>
              <w:t>GB 4789.15-2016</w:t>
            </w:r>
          </w:p>
        </w:tc>
      </w:tr>
      <w:tr w:rsidR="008D3D04" w:rsidTr="00E62773">
        <w:trPr>
          <w:trHeight w:val="804"/>
          <w:jc w:val="center"/>
        </w:trPr>
        <w:tc>
          <w:tcPr>
            <w:tcW w:w="734" w:type="dxa"/>
            <w:vAlign w:val="center"/>
          </w:tcPr>
          <w:p w:rsidR="008D3D04" w:rsidRDefault="008D3D04">
            <w:pPr>
              <w:adjustRightInd w:val="0"/>
              <w:snapToGrid w:val="0"/>
              <w:jc w:val="center"/>
              <w:rPr>
                <w:rFonts w:ascii="宋体"/>
              </w:rPr>
            </w:pPr>
            <w:r>
              <w:rPr>
                <w:rFonts w:ascii="宋体" w:hAnsi="宋体" w:cs="宋体"/>
              </w:rPr>
              <w:t>7</w:t>
            </w:r>
          </w:p>
        </w:tc>
        <w:tc>
          <w:tcPr>
            <w:tcW w:w="3969" w:type="dxa"/>
            <w:vAlign w:val="center"/>
          </w:tcPr>
          <w:p w:rsidR="008D3D04" w:rsidRDefault="008D3D04">
            <w:pPr>
              <w:adjustRightInd w:val="0"/>
              <w:snapToGrid w:val="0"/>
              <w:jc w:val="center"/>
              <w:rPr>
                <w:rFonts w:ascii="宋体"/>
              </w:rPr>
            </w:pPr>
            <w:proofErr w:type="gramStart"/>
            <w:r>
              <w:rPr>
                <w:rFonts w:ascii="宋体" w:hAnsi="宋体" w:cs="宋体" w:hint="eastAsia"/>
              </w:rPr>
              <w:t>噻</w:t>
            </w:r>
            <w:proofErr w:type="gramEnd"/>
            <w:r>
              <w:rPr>
                <w:rFonts w:ascii="宋体" w:hAnsi="宋体" w:cs="宋体" w:hint="eastAsia"/>
              </w:rPr>
              <w:t>苯咪唑</w:t>
            </w:r>
          </w:p>
        </w:tc>
        <w:tc>
          <w:tcPr>
            <w:tcW w:w="4111" w:type="dxa"/>
            <w:vAlign w:val="center"/>
          </w:tcPr>
          <w:p w:rsidR="008D3D04" w:rsidRDefault="008D3D04">
            <w:pPr>
              <w:adjustRightInd w:val="0"/>
              <w:snapToGrid w:val="0"/>
              <w:jc w:val="center"/>
              <w:rPr>
                <w:rFonts w:ascii="宋体"/>
              </w:rPr>
            </w:pPr>
            <w:r>
              <w:rPr>
                <w:rFonts w:ascii="宋体" w:hAnsi="宋体" w:cs="宋体"/>
              </w:rPr>
              <w:t>GB/T 19790.2-2005</w:t>
            </w:r>
          </w:p>
          <w:p w:rsidR="008D3D04" w:rsidRDefault="008D3D04">
            <w:pPr>
              <w:adjustRightInd w:val="0"/>
              <w:snapToGrid w:val="0"/>
              <w:jc w:val="center"/>
              <w:rPr>
                <w:rFonts w:ascii="宋体"/>
              </w:rPr>
            </w:pPr>
            <w:r>
              <w:rPr>
                <w:rFonts w:ascii="宋体" w:hAnsi="宋体" w:cs="宋体" w:hint="eastAsia"/>
              </w:rPr>
              <w:t>附录</w:t>
            </w:r>
            <w:r>
              <w:rPr>
                <w:rFonts w:ascii="宋体" w:hAnsi="宋体" w:cs="宋体"/>
              </w:rPr>
              <w:t>B</w:t>
            </w:r>
          </w:p>
        </w:tc>
      </w:tr>
      <w:tr w:rsidR="008D3D04" w:rsidTr="00E62773">
        <w:trPr>
          <w:trHeight w:val="664"/>
          <w:jc w:val="center"/>
        </w:trPr>
        <w:tc>
          <w:tcPr>
            <w:tcW w:w="734" w:type="dxa"/>
            <w:vAlign w:val="center"/>
          </w:tcPr>
          <w:p w:rsidR="008D3D04" w:rsidRDefault="008D3D04">
            <w:pPr>
              <w:adjustRightInd w:val="0"/>
              <w:snapToGrid w:val="0"/>
              <w:jc w:val="center"/>
              <w:rPr>
                <w:rFonts w:ascii="宋体"/>
              </w:rPr>
            </w:pPr>
            <w:r>
              <w:rPr>
                <w:rFonts w:ascii="宋体" w:hAnsi="宋体" w:cs="宋体"/>
              </w:rPr>
              <w:t>8</w:t>
            </w:r>
          </w:p>
        </w:tc>
        <w:tc>
          <w:tcPr>
            <w:tcW w:w="3969" w:type="dxa"/>
            <w:vAlign w:val="center"/>
          </w:tcPr>
          <w:p w:rsidR="008D3D04" w:rsidRDefault="008D3D04">
            <w:pPr>
              <w:adjustRightInd w:val="0"/>
              <w:snapToGrid w:val="0"/>
              <w:jc w:val="center"/>
              <w:rPr>
                <w:rFonts w:ascii="宋体"/>
              </w:rPr>
            </w:pPr>
            <w:proofErr w:type="gramStart"/>
            <w:r>
              <w:rPr>
                <w:rFonts w:ascii="宋体" w:hAnsi="宋体" w:cs="宋体" w:hint="eastAsia"/>
              </w:rPr>
              <w:t>邻</w:t>
            </w:r>
            <w:proofErr w:type="gramEnd"/>
            <w:r>
              <w:rPr>
                <w:rFonts w:ascii="宋体" w:hAnsi="宋体" w:cs="宋体" w:hint="eastAsia"/>
              </w:rPr>
              <w:t>苯基苯酚</w:t>
            </w:r>
          </w:p>
        </w:tc>
        <w:tc>
          <w:tcPr>
            <w:tcW w:w="4111" w:type="dxa"/>
            <w:vAlign w:val="center"/>
          </w:tcPr>
          <w:p w:rsidR="008D3D04" w:rsidRDefault="008D3D04">
            <w:pPr>
              <w:adjustRightInd w:val="0"/>
              <w:snapToGrid w:val="0"/>
              <w:jc w:val="center"/>
              <w:rPr>
                <w:rFonts w:ascii="宋体"/>
              </w:rPr>
            </w:pPr>
            <w:r>
              <w:rPr>
                <w:rFonts w:ascii="宋体" w:hAnsi="宋体" w:cs="宋体"/>
              </w:rPr>
              <w:t>GB/T 19790.2-2005</w:t>
            </w:r>
          </w:p>
          <w:p w:rsidR="008D3D04" w:rsidRDefault="008D3D04">
            <w:pPr>
              <w:adjustRightInd w:val="0"/>
              <w:snapToGrid w:val="0"/>
              <w:jc w:val="center"/>
              <w:rPr>
                <w:rFonts w:ascii="宋体"/>
              </w:rPr>
            </w:pPr>
            <w:r>
              <w:rPr>
                <w:rFonts w:ascii="宋体" w:hAnsi="宋体" w:cs="宋体" w:hint="eastAsia"/>
              </w:rPr>
              <w:t>附录</w:t>
            </w:r>
            <w:r>
              <w:rPr>
                <w:rFonts w:ascii="宋体" w:hAnsi="宋体" w:cs="宋体"/>
              </w:rPr>
              <w:t>B</w:t>
            </w:r>
          </w:p>
        </w:tc>
      </w:tr>
      <w:tr w:rsidR="008D3D04" w:rsidTr="00E62773">
        <w:trPr>
          <w:trHeight w:val="20"/>
          <w:jc w:val="center"/>
        </w:trPr>
        <w:tc>
          <w:tcPr>
            <w:tcW w:w="734" w:type="dxa"/>
            <w:vAlign w:val="center"/>
          </w:tcPr>
          <w:p w:rsidR="008D3D04" w:rsidRDefault="008D3D04">
            <w:pPr>
              <w:adjustRightInd w:val="0"/>
              <w:snapToGrid w:val="0"/>
              <w:jc w:val="center"/>
              <w:rPr>
                <w:rFonts w:ascii="宋体"/>
              </w:rPr>
            </w:pPr>
            <w:r>
              <w:rPr>
                <w:rFonts w:ascii="宋体" w:hAnsi="宋体" w:cs="宋体"/>
              </w:rPr>
              <w:t>9</w:t>
            </w:r>
          </w:p>
        </w:tc>
        <w:tc>
          <w:tcPr>
            <w:tcW w:w="3969" w:type="dxa"/>
            <w:vAlign w:val="center"/>
          </w:tcPr>
          <w:p w:rsidR="008D3D04" w:rsidRDefault="008D3D04">
            <w:pPr>
              <w:adjustRightInd w:val="0"/>
              <w:snapToGrid w:val="0"/>
              <w:jc w:val="center"/>
              <w:rPr>
                <w:rFonts w:ascii="宋体"/>
              </w:rPr>
            </w:pPr>
            <w:r>
              <w:rPr>
                <w:rFonts w:ascii="宋体" w:hAnsi="宋体" w:cs="宋体" w:hint="eastAsia"/>
              </w:rPr>
              <w:t>联苯</w:t>
            </w:r>
          </w:p>
        </w:tc>
        <w:tc>
          <w:tcPr>
            <w:tcW w:w="4111" w:type="dxa"/>
            <w:vAlign w:val="center"/>
          </w:tcPr>
          <w:p w:rsidR="008D3D04" w:rsidRDefault="008D3D04">
            <w:pPr>
              <w:adjustRightInd w:val="0"/>
              <w:snapToGrid w:val="0"/>
              <w:jc w:val="center"/>
              <w:rPr>
                <w:rFonts w:ascii="宋体"/>
              </w:rPr>
            </w:pPr>
            <w:r>
              <w:rPr>
                <w:rFonts w:ascii="宋体" w:hAnsi="宋体" w:cs="宋体"/>
              </w:rPr>
              <w:t>GB/T 19790.2-2005</w:t>
            </w:r>
          </w:p>
          <w:p w:rsidR="008D3D04" w:rsidRDefault="008D3D04">
            <w:pPr>
              <w:adjustRightInd w:val="0"/>
              <w:snapToGrid w:val="0"/>
              <w:jc w:val="center"/>
              <w:rPr>
                <w:rFonts w:ascii="宋体"/>
              </w:rPr>
            </w:pPr>
            <w:r>
              <w:rPr>
                <w:rFonts w:ascii="宋体" w:hAnsi="宋体" w:cs="宋体" w:hint="eastAsia"/>
              </w:rPr>
              <w:lastRenderedPageBreak/>
              <w:t>附录</w:t>
            </w:r>
            <w:r>
              <w:rPr>
                <w:rFonts w:ascii="宋体" w:hAnsi="宋体" w:cs="宋体"/>
              </w:rPr>
              <w:t>B</w:t>
            </w:r>
          </w:p>
        </w:tc>
        <w:bookmarkStart w:id="0" w:name="_GoBack"/>
        <w:bookmarkEnd w:id="0"/>
      </w:tr>
      <w:tr w:rsidR="008D3D04" w:rsidTr="00E62773">
        <w:trPr>
          <w:trHeight w:val="20"/>
          <w:jc w:val="center"/>
        </w:trPr>
        <w:tc>
          <w:tcPr>
            <w:tcW w:w="734" w:type="dxa"/>
            <w:vAlign w:val="center"/>
          </w:tcPr>
          <w:p w:rsidR="008D3D04" w:rsidRDefault="008D3D04">
            <w:pPr>
              <w:adjustRightInd w:val="0"/>
              <w:snapToGrid w:val="0"/>
              <w:jc w:val="center"/>
              <w:rPr>
                <w:rFonts w:ascii="宋体"/>
              </w:rPr>
            </w:pPr>
            <w:r>
              <w:rPr>
                <w:rFonts w:ascii="宋体" w:hAnsi="宋体" w:cs="宋体"/>
              </w:rPr>
              <w:lastRenderedPageBreak/>
              <w:t>10</w:t>
            </w:r>
          </w:p>
        </w:tc>
        <w:tc>
          <w:tcPr>
            <w:tcW w:w="3969" w:type="dxa"/>
            <w:vAlign w:val="center"/>
          </w:tcPr>
          <w:p w:rsidR="008D3D04" w:rsidRDefault="008D3D04">
            <w:pPr>
              <w:adjustRightInd w:val="0"/>
              <w:snapToGrid w:val="0"/>
              <w:jc w:val="center"/>
              <w:rPr>
                <w:rFonts w:ascii="宋体"/>
              </w:rPr>
            </w:pPr>
            <w:r>
              <w:rPr>
                <w:rFonts w:ascii="宋体" w:hAnsi="宋体" w:cs="宋体" w:hint="eastAsia"/>
              </w:rPr>
              <w:t>抑霉</w:t>
            </w:r>
            <w:proofErr w:type="gramStart"/>
            <w:r>
              <w:rPr>
                <w:rFonts w:ascii="宋体" w:hAnsi="宋体" w:cs="宋体" w:hint="eastAsia"/>
              </w:rPr>
              <w:t>唑</w:t>
            </w:r>
            <w:proofErr w:type="gramEnd"/>
          </w:p>
        </w:tc>
        <w:tc>
          <w:tcPr>
            <w:tcW w:w="4111" w:type="dxa"/>
            <w:vAlign w:val="center"/>
          </w:tcPr>
          <w:p w:rsidR="008D3D04" w:rsidRDefault="008D3D04">
            <w:pPr>
              <w:adjustRightInd w:val="0"/>
              <w:snapToGrid w:val="0"/>
              <w:jc w:val="center"/>
              <w:rPr>
                <w:rFonts w:ascii="宋体"/>
              </w:rPr>
            </w:pPr>
            <w:r>
              <w:rPr>
                <w:rFonts w:ascii="宋体" w:hAnsi="宋体" w:cs="宋体"/>
              </w:rPr>
              <w:t>GB/T 19790.2-2005</w:t>
            </w:r>
          </w:p>
          <w:p w:rsidR="008D3D04" w:rsidRDefault="008D3D04">
            <w:pPr>
              <w:adjustRightInd w:val="0"/>
              <w:snapToGrid w:val="0"/>
              <w:jc w:val="center"/>
              <w:rPr>
                <w:rFonts w:ascii="宋体"/>
              </w:rPr>
            </w:pPr>
            <w:r>
              <w:rPr>
                <w:rFonts w:ascii="宋体" w:hAnsi="宋体" w:cs="宋体" w:hint="eastAsia"/>
              </w:rPr>
              <w:t>附录</w:t>
            </w:r>
            <w:r>
              <w:rPr>
                <w:rFonts w:ascii="宋体" w:hAnsi="宋体" w:cs="宋体"/>
              </w:rPr>
              <w:t>B</w:t>
            </w:r>
          </w:p>
        </w:tc>
      </w:tr>
      <w:tr w:rsidR="008D3D04" w:rsidTr="00E62773">
        <w:trPr>
          <w:trHeight w:val="20"/>
          <w:jc w:val="center"/>
        </w:trPr>
        <w:tc>
          <w:tcPr>
            <w:tcW w:w="734" w:type="dxa"/>
            <w:vAlign w:val="center"/>
          </w:tcPr>
          <w:p w:rsidR="008D3D04" w:rsidRDefault="008D3D04">
            <w:pPr>
              <w:adjustRightInd w:val="0"/>
              <w:snapToGrid w:val="0"/>
              <w:jc w:val="center"/>
              <w:rPr>
                <w:rFonts w:ascii="宋体"/>
              </w:rPr>
            </w:pPr>
            <w:r>
              <w:rPr>
                <w:rFonts w:ascii="宋体" w:hAnsi="宋体" w:cs="宋体"/>
              </w:rPr>
              <w:t>11</w:t>
            </w:r>
          </w:p>
        </w:tc>
        <w:tc>
          <w:tcPr>
            <w:tcW w:w="3969" w:type="dxa"/>
            <w:vAlign w:val="center"/>
          </w:tcPr>
          <w:p w:rsidR="008D3D04" w:rsidRDefault="008D3D04">
            <w:pPr>
              <w:adjustRightInd w:val="0"/>
              <w:snapToGrid w:val="0"/>
              <w:jc w:val="center"/>
              <w:rPr>
                <w:rFonts w:ascii="宋体"/>
              </w:rPr>
            </w:pPr>
            <w:r>
              <w:rPr>
                <w:rFonts w:ascii="宋体" w:hAnsi="宋体" w:cs="宋体" w:hint="eastAsia"/>
              </w:rPr>
              <w:t>二氧化硫浸出量</w:t>
            </w:r>
          </w:p>
        </w:tc>
        <w:tc>
          <w:tcPr>
            <w:tcW w:w="4111" w:type="dxa"/>
            <w:vAlign w:val="center"/>
          </w:tcPr>
          <w:p w:rsidR="008D3D04" w:rsidRDefault="008D3D04">
            <w:pPr>
              <w:adjustRightInd w:val="0"/>
              <w:snapToGrid w:val="0"/>
              <w:jc w:val="center"/>
              <w:rPr>
                <w:rFonts w:ascii="宋体"/>
              </w:rPr>
            </w:pPr>
            <w:r>
              <w:rPr>
                <w:rFonts w:ascii="宋体" w:hAnsi="宋体" w:cs="宋体"/>
              </w:rPr>
              <w:t>GB 31604.32-2016</w:t>
            </w:r>
          </w:p>
        </w:tc>
      </w:tr>
    </w:tbl>
    <w:p w:rsidR="005A79B0" w:rsidRDefault="00A00229">
      <w:pPr>
        <w:adjustRightInd w:val="0"/>
        <w:snapToGrid w:val="0"/>
        <w:spacing w:line="440" w:lineRule="exact"/>
        <w:ind w:firstLineChars="200" w:firstLine="420"/>
        <w:rPr>
          <w:color w:val="000000"/>
        </w:rPr>
      </w:pPr>
      <w:bookmarkStart w:id="1" w:name="_Hlk40347690"/>
      <w:r>
        <w:rPr>
          <w:rFonts w:hint="eastAsia"/>
          <w:color w:val="000000"/>
        </w:rPr>
        <w:t>执行企业标准、团体标准、地方标准的产品，检验项目参照上述内容执行。</w:t>
      </w:r>
      <w:bookmarkEnd w:id="1"/>
    </w:p>
    <w:p w:rsidR="005A79B0" w:rsidRDefault="00A00229">
      <w:pPr>
        <w:snapToGrid w:val="0"/>
        <w:spacing w:line="440" w:lineRule="exact"/>
        <w:ind w:firstLineChars="171" w:firstLine="359"/>
        <w:rPr>
          <w:rFonts w:ascii="宋体" w:hAnsi="宋体" w:cs="宋体"/>
          <w:color w:val="000000"/>
        </w:rPr>
      </w:pPr>
      <w:r>
        <w:rPr>
          <w:rFonts w:ascii="宋体" w:hAnsi="宋体" w:cs="宋体" w:hint="eastAsia"/>
          <w:color w:val="000000"/>
        </w:rPr>
        <w:t>凡是注日期的文件，其随后所有的修改单（不包括勘误的内容）或修订版不适用于本细则。凡是不注日期的文件，其最新版本适用于本细则。</w:t>
      </w:r>
    </w:p>
    <w:p w:rsidR="005A79B0" w:rsidRDefault="005A79B0">
      <w:pPr>
        <w:snapToGrid w:val="0"/>
        <w:spacing w:line="440" w:lineRule="exact"/>
        <w:ind w:firstLineChars="171" w:firstLine="359"/>
        <w:rPr>
          <w:rFonts w:ascii="黑体" w:eastAsia="黑体" w:hAnsi="黑体"/>
          <w:color w:val="000000"/>
        </w:rPr>
      </w:pPr>
    </w:p>
    <w:p w:rsidR="005A79B0" w:rsidRDefault="00A00229">
      <w:pPr>
        <w:spacing w:line="360" w:lineRule="auto"/>
        <w:rPr>
          <w:rFonts w:ascii="黑体" w:eastAsia="黑体" w:hAnsi="黑体"/>
          <w:color w:val="000000"/>
        </w:rPr>
      </w:pPr>
      <w:r>
        <w:rPr>
          <w:rFonts w:ascii="黑体" w:eastAsia="黑体" w:hAnsi="黑体" w:cs="黑体"/>
          <w:color w:val="000000"/>
        </w:rPr>
        <w:t xml:space="preserve">3 </w:t>
      </w:r>
      <w:r>
        <w:rPr>
          <w:rFonts w:ascii="黑体" w:eastAsia="黑体" w:hAnsi="黑体" w:cs="黑体" w:hint="eastAsia"/>
          <w:color w:val="000000"/>
        </w:rPr>
        <w:t>判定规则</w:t>
      </w:r>
    </w:p>
    <w:p w:rsidR="005A79B0" w:rsidRDefault="00A00229">
      <w:pPr>
        <w:snapToGrid w:val="0"/>
        <w:spacing w:line="440" w:lineRule="exact"/>
        <w:rPr>
          <w:rFonts w:ascii="宋体"/>
          <w:color w:val="000000"/>
        </w:rPr>
      </w:pPr>
      <w:r>
        <w:rPr>
          <w:rFonts w:ascii="宋体" w:hAnsi="宋体" w:cs="宋体"/>
          <w:color w:val="000000"/>
        </w:rPr>
        <w:t>3.1</w:t>
      </w:r>
      <w:r>
        <w:rPr>
          <w:rFonts w:ascii="宋体" w:hAnsi="宋体" w:cs="宋体" w:hint="eastAsia"/>
          <w:color w:val="000000"/>
        </w:rPr>
        <w:t>依据标准</w:t>
      </w:r>
    </w:p>
    <w:p w:rsidR="005A79B0" w:rsidRDefault="00A00229">
      <w:pPr>
        <w:spacing w:line="440" w:lineRule="exact"/>
        <w:ind w:firstLineChars="200" w:firstLine="420"/>
        <w:rPr>
          <w:rFonts w:ascii="宋体"/>
          <w:color w:val="000000"/>
        </w:rPr>
      </w:pPr>
      <w:r>
        <w:rPr>
          <w:rFonts w:ascii="宋体" w:hAnsi="宋体" w:cs="宋体"/>
          <w:color w:val="000000"/>
        </w:rPr>
        <w:t>GB/T 19790.1-2005</w:t>
      </w:r>
      <w:r>
        <w:rPr>
          <w:rFonts w:ascii="宋体" w:hAnsi="宋体" w:cs="宋体" w:hint="eastAsia"/>
          <w:color w:val="000000"/>
        </w:rPr>
        <w:t>一次性筷子</w:t>
      </w:r>
      <w:r>
        <w:rPr>
          <w:rFonts w:ascii="宋体" w:hAnsi="宋体" w:cs="宋体"/>
          <w:color w:val="000000"/>
        </w:rPr>
        <w:t xml:space="preserve"> </w:t>
      </w:r>
      <w:r>
        <w:rPr>
          <w:rFonts w:ascii="宋体" w:hAnsi="宋体" w:cs="宋体" w:hint="eastAsia"/>
          <w:color w:val="000000"/>
        </w:rPr>
        <w:t>第</w:t>
      </w:r>
      <w:r>
        <w:rPr>
          <w:rFonts w:ascii="宋体" w:hAnsi="宋体" w:cs="宋体"/>
          <w:color w:val="000000"/>
        </w:rPr>
        <w:t>1</w:t>
      </w:r>
      <w:r>
        <w:rPr>
          <w:rFonts w:ascii="宋体" w:hAnsi="宋体" w:cs="宋体" w:hint="eastAsia"/>
          <w:color w:val="000000"/>
        </w:rPr>
        <w:t>部分：木筷</w:t>
      </w:r>
    </w:p>
    <w:p w:rsidR="005A79B0" w:rsidRDefault="00A00229">
      <w:pPr>
        <w:spacing w:line="440" w:lineRule="exact"/>
        <w:ind w:firstLineChars="200" w:firstLine="420"/>
        <w:rPr>
          <w:rFonts w:ascii="宋体"/>
          <w:color w:val="000000"/>
        </w:rPr>
      </w:pPr>
      <w:r>
        <w:rPr>
          <w:rFonts w:ascii="宋体" w:hAnsi="宋体" w:cs="宋体"/>
          <w:color w:val="000000"/>
        </w:rPr>
        <w:t>GB/T 19790.2-2005</w:t>
      </w:r>
      <w:r>
        <w:rPr>
          <w:rFonts w:ascii="宋体" w:hAnsi="宋体" w:cs="宋体" w:hint="eastAsia"/>
          <w:color w:val="000000"/>
        </w:rPr>
        <w:t>一次性筷子</w:t>
      </w:r>
      <w:r>
        <w:rPr>
          <w:rFonts w:ascii="宋体" w:hAnsi="宋体" w:cs="宋体"/>
          <w:color w:val="000000"/>
        </w:rPr>
        <w:t xml:space="preserve"> </w:t>
      </w:r>
      <w:r>
        <w:rPr>
          <w:rFonts w:ascii="宋体" w:hAnsi="宋体" w:cs="宋体" w:hint="eastAsia"/>
          <w:color w:val="000000"/>
        </w:rPr>
        <w:t>第</w:t>
      </w:r>
      <w:r>
        <w:rPr>
          <w:rFonts w:ascii="宋体" w:hAnsi="宋体" w:cs="宋体"/>
          <w:color w:val="000000"/>
        </w:rPr>
        <w:t>2</w:t>
      </w:r>
      <w:r>
        <w:rPr>
          <w:rFonts w:ascii="宋体" w:hAnsi="宋体" w:cs="宋体" w:hint="eastAsia"/>
          <w:color w:val="000000"/>
        </w:rPr>
        <w:t>部分：竹筷</w:t>
      </w:r>
    </w:p>
    <w:p w:rsidR="005A79B0" w:rsidRDefault="00A00229">
      <w:pPr>
        <w:snapToGrid w:val="0"/>
        <w:spacing w:line="440" w:lineRule="exact"/>
        <w:ind w:firstLineChars="200" w:firstLine="420"/>
        <w:rPr>
          <w:rFonts w:ascii="宋体"/>
          <w:color w:val="000000"/>
        </w:rPr>
      </w:pPr>
      <w:r>
        <w:rPr>
          <w:rFonts w:ascii="宋体" w:hAnsi="宋体" w:cs="宋体" w:hint="eastAsia"/>
          <w:color w:val="000000"/>
        </w:rPr>
        <w:t>现行有效的企业标准、团体标准、地方标准及产品明示质量要求</w:t>
      </w:r>
    </w:p>
    <w:p w:rsidR="005A79B0" w:rsidRDefault="00A00229">
      <w:pPr>
        <w:snapToGrid w:val="0"/>
        <w:spacing w:line="440" w:lineRule="exact"/>
        <w:outlineLvl w:val="0"/>
        <w:rPr>
          <w:rFonts w:ascii="宋体"/>
          <w:color w:val="000000"/>
        </w:rPr>
      </w:pPr>
      <w:r>
        <w:rPr>
          <w:rFonts w:ascii="宋体" w:hAnsi="宋体" w:cs="宋体"/>
          <w:color w:val="000000"/>
        </w:rPr>
        <w:t>3.2</w:t>
      </w:r>
      <w:r>
        <w:rPr>
          <w:rFonts w:ascii="宋体" w:hAnsi="宋体" w:cs="宋体" w:hint="eastAsia"/>
          <w:color w:val="000000"/>
        </w:rPr>
        <w:t>判定原则</w:t>
      </w:r>
    </w:p>
    <w:p w:rsidR="005A79B0" w:rsidRDefault="00A00229">
      <w:pPr>
        <w:snapToGrid w:val="0"/>
        <w:spacing w:line="440" w:lineRule="exact"/>
        <w:ind w:firstLineChars="200" w:firstLine="420"/>
        <w:rPr>
          <w:rFonts w:ascii="宋体"/>
          <w:color w:val="000000"/>
        </w:rPr>
      </w:pPr>
      <w:r>
        <w:rPr>
          <w:rFonts w:ascii="宋体" w:hAnsi="宋体" w:cs="宋体" w:hint="eastAsia"/>
          <w:color w:val="000000"/>
        </w:rPr>
        <w:t>经检验，检验项目全部合格，判定为被抽查产品合格；检验项目中任一项或一项以上不合格，判定为被抽查产品不合格。</w:t>
      </w:r>
    </w:p>
    <w:p w:rsidR="005A79B0" w:rsidRDefault="00A00229">
      <w:pPr>
        <w:snapToGrid w:val="0"/>
        <w:spacing w:line="440" w:lineRule="exact"/>
        <w:ind w:firstLineChars="199" w:firstLine="418"/>
        <w:rPr>
          <w:rFonts w:ascii="宋体"/>
          <w:color w:val="000000"/>
        </w:rPr>
      </w:pPr>
      <w:r>
        <w:rPr>
          <w:rFonts w:ascii="宋体" w:hAnsi="宋体" w:cs="宋体" w:hint="eastAsia"/>
          <w:color w:val="000000"/>
        </w:rPr>
        <w:t>若被检产品明示的质量要求高于本细则中检验项目依据的标准要求时，应按被检产品明示的质量要求判定。</w:t>
      </w:r>
    </w:p>
    <w:p w:rsidR="005A79B0" w:rsidRDefault="00A00229">
      <w:pPr>
        <w:snapToGrid w:val="0"/>
        <w:spacing w:line="440" w:lineRule="exact"/>
        <w:ind w:firstLineChars="199" w:firstLine="418"/>
        <w:rPr>
          <w:rFonts w:ascii="宋体"/>
          <w:color w:val="000000"/>
        </w:rPr>
      </w:pPr>
      <w:r>
        <w:rPr>
          <w:rFonts w:ascii="宋体" w:hAnsi="宋体" w:cs="宋体" w:hint="eastAsia"/>
          <w:color w:val="000000"/>
        </w:rPr>
        <w:t>若被检产品明示的质量要求低于本细则中检验项目依据的强制性标准要求时，应按照强制性标准要求判定。</w:t>
      </w:r>
    </w:p>
    <w:p w:rsidR="005A79B0" w:rsidRDefault="00A00229">
      <w:pPr>
        <w:snapToGrid w:val="0"/>
        <w:spacing w:line="440" w:lineRule="exact"/>
        <w:ind w:firstLineChars="199" w:firstLine="418"/>
        <w:rPr>
          <w:rFonts w:ascii="宋体"/>
          <w:color w:val="000000"/>
        </w:rPr>
      </w:pPr>
      <w:r>
        <w:rPr>
          <w:rFonts w:ascii="宋体" w:hAnsi="宋体" w:cs="宋体" w:hint="eastAsia"/>
          <w:color w:val="000000"/>
        </w:rPr>
        <w:t>若被检产品明示的质量要求低于或包含本细则中检验项目依据的推荐性标准要求时，应以被检产品明示的质量要求判定。</w:t>
      </w:r>
    </w:p>
    <w:p w:rsidR="005A79B0" w:rsidRDefault="00A00229">
      <w:pPr>
        <w:snapToGrid w:val="0"/>
        <w:spacing w:line="440" w:lineRule="exact"/>
        <w:ind w:firstLineChars="199" w:firstLine="418"/>
        <w:rPr>
          <w:rFonts w:ascii="宋体"/>
        </w:rPr>
      </w:pPr>
      <w:r>
        <w:rPr>
          <w:rFonts w:ascii="宋体" w:hAnsi="宋体" w:cs="宋体" w:hint="eastAsia"/>
        </w:rPr>
        <w:t>若被检产品明示的质量要求缺少本细则中检验项目依据的强制性标准要求时，应按照强制性标准要求判定。</w:t>
      </w:r>
    </w:p>
    <w:p w:rsidR="005A79B0" w:rsidRDefault="00A00229">
      <w:pPr>
        <w:snapToGrid w:val="0"/>
        <w:spacing w:line="440" w:lineRule="exact"/>
        <w:ind w:firstLineChars="199" w:firstLine="418"/>
        <w:rPr>
          <w:rFonts w:ascii="宋体"/>
        </w:rPr>
      </w:pPr>
      <w:r>
        <w:rPr>
          <w:rFonts w:ascii="宋体" w:hAnsi="宋体" w:cs="宋体" w:hint="eastAsia"/>
        </w:rPr>
        <w:t>若被检产品明示的质量要求缺少本细则中检验项目依据的推荐性标准要求时，该项目不参与判定。</w:t>
      </w:r>
    </w:p>
    <w:p w:rsidR="005A79B0" w:rsidRDefault="00A00229">
      <w:pPr>
        <w:snapToGrid w:val="0"/>
        <w:spacing w:line="440" w:lineRule="exact"/>
        <w:ind w:firstLineChars="199" w:firstLine="418"/>
      </w:pPr>
      <w:r>
        <w:rPr>
          <w:rFonts w:ascii="宋体" w:hAnsi="宋体" w:cs="宋体" w:hint="eastAsia"/>
        </w:rPr>
        <w:t>依据卫健委“卫监督发</w:t>
      </w:r>
      <w:r>
        <w:rPr>
          <w:rFonts w:ascii="宋体" w:hAnsi="宋体" w:cs="宋体"/>
        </w:rPr>
        <w:t>[2005]515</w:t>
      </w:r>
      <w:r>
        <w:rPr>
          <w:rFonts w:ascii="宋体" w:hAnsi="宋体" w:cs="宋体" w:hint="eastAsia"/>
        </w:rPr>
        <w:t>号”《健康相关产品国家卫生监督抽检规定》第十九条“产品微生物指标超标的不予复检”</w:t>
      </w:r>
      <w:r>
        <w:rPr>
          <w:rFonts w:ascii="宋体" w:hAnsi="宋体" w:cs="宋体"/>
        </w:rPr>
        <w:t xml:space="preserve"> </w:t>
      </w:r>
      <w:r>
        <w:rPr>
          <w:rFonts w:ascii="宋体" w:hAnsi="宋体" w:cs="宋体" w:hint="eastAsia"/>
        </w:rPr>
        <w:t>及</w:t>
      </w:r>
      <w:r>
        <w:rPr>
          <w:rFonts w:ascii="宋体" w:hAnsi="宋体" w:cs="宋体"/>
        </w:rPr>
        <w:t xml:space="preserve">GB 4789.1-2016 </w:t>
      </w:r>
      <w:r>
        <w:rPr>
          <w:rFonts w:ascii="宋体" w:hAnsi="宋体" w:cs="宋体" w:hint="eastAsia"/>
        </w:rPr>
        <w:t>《食品安全国家标准</w:t>
      </w:r>
      <w:r>
        <w:rPr>
          <w:rFonts w:ascii="宋体" w:hAnsi="宋体" w:cs="宋体"/>
        </w:rPr>
        <w:t xml:space="preserve"> </w:t>
      </w:r>
      <w:r>
        <w:rPr>
          <w:rFonts w:ascii="宋体" w:hAnsi="宋体" w:cs="宋体" w:hint="eastAsia"/>
        </w:rPr>
        <w:t>食品微生物学检验</w:t>
      </w:r>
      <w:r>
        <w:rPr>
          <w:rFonts w:ascii="宋体" w:hAnsi="宋体" w:cs="宋体"/>
        </w:rPr>
        <w:t xml:space="preserve"> </w:t>
      </w:r>
      <w:r>
        <w:rPr>
          <w:rFonts w:ascii="宋体" w:hAnsi="宋体" w:cs="宋体" w:hint="eastAsia"/>
        </w:rPr>
        <w:t>总则》第</w:t>
      </w:r>
      <w:r>
        <w:rPr>
          <w:rFonts w:ascii="宋体" w:hAnsi="宋体" w:cs="宋体"/>
        </w:rPr>
        <w:t>7.3</w:t>
      </w:r>
      <w:r>
        <w:rPr>
          <w:rFonts w:ascii="宋体" w:hAnsi="宋体" w:cs="宋体" w:hint="eastAsia"/>
        </w:rPr>
        <w:t>条“检验结果报告后，剩余样品和同批产品不进行微生物项目的复检”的规定，微生物</w:t>
      </w:r>
      <w:r>
        <w:rPr>
          <w:rFonts w:ascii="宋体" w:hAnsi="宋体" w:cs="宋体" w:hint="eastAsia"/>
        </w:rPr>
        <w:lastRenderedPageBreak/>
        <w:t>项目（大肠菌群、沙门氏菌、志贺氏菌、金黄色葡萄球菌、溶血性链球菌、霉菌）不合格</w:t>
      </w:r>
      <w:proofErr w:type="gramStart"/>
      <w:r>
        <w:rPr>
          <w:rFonts w:ascii="宋体" w:hAnsi="宋体" w:cs="宋体" w:hint="eastAsia"/>
        </w:rPr>
        <w:t>不</w:t>
      </w:r>
      <w:proofErr w:type="gramEnd"/>
      <w:r>
        <w:rPr>
          <w:rFonts w:ascii="宋体" w:hAnsi="宋体" w:cs="宋体" w:hint="eastAsia"/>
        </w:rPr>
        <w:t>复检。</w:t>
      </w:r>
    </w:p>
    <w:sectPr w:rsidR="005A79B0" w:rsidSect="003C39A2">
      <w:footerReference w:type="default" r:id="rId7"/>
      <w:pgSz w:w="11906" w:h="16838"/>
      <w:pgMar w:top="1985" w:right="1474" w:bottom="1644" w:left="1474" w:header="851" w:footer="119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6F40" w:rsidRDefault="00676F40" w:rsidP="008D3D04">
      <w:r>
        <w:separator/>
      </w:r>
    </w:p>
  </w:endnote>
  <w:endnote w:type="continuationSeparator" w:id="0">
    <w:p w:rsidR="00676F40" w:rsidRDefault="00676F40" w:rsidP="008D3D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D04" w:rsidRDefault="00B21F32">
    <w:pPr>
      <w:pStyle w:val="a6"/>
      <w:jc w:val="center"/>
    </w:pPr>
    <w:r>
      <w:fldChar w:fldCharType="begin"/>
    </w:r>
    <w:r w:rsidR="008D3D04">
      <w:instrText>PAGE   \* MERGEFORMAT</w:instrText>
    </w:r>
    <w:r>
      <w:fldChar w:fldCharType="separate"/>
    </w:r>
    <w:r w:rsidR="00590E7F" w:rsidRPr="00590E7F">
      <w:rPr>
        <w:noProof/>
        <w:lang w:val="zh-CN"/>
      </w:rPr>
      <w:t>1</w:t>
    </w:r>
    <w:r>
      <w:fldChar w:fldCharType="end"/>
    </w:r>
  </w:p>
  <w:p w:rsidR="008D3D04" w:rsidRDefault="008D3D0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6F40" w:rsidRDefault="00676F40" w:rsidP="008D3D04">
      <w:r>
        <w:separator/>
      </w:r>
    </w:p>
  </w:footnote>
  <w:footnote w:type="continuationSeparator" w:id="0">
    <w:p w:rsidR="00676F40" w:rsidRDefault="00676F40" w:rsidP="008D3D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54B1"/>
    <w:rsid w:val="00041658"/>
    <w:rsid w:val="00111574"/>
    <w:rsid w:val="00155417"/>
    <w:rsid w:val="003279C2"/>
    <w:rsid w:val="0038243E"/>
    <w:rsid w:val="003C39A2"/>
    <w:rsid w:val="004A7E64"/>
    <w:rsid w:val="004D567B"/>
    <w:rsid w:val="00524B4D"/>
    <w:rsid w:val="00590E7F"/>
    <w:rsid w:val="005A79B0"/>
    <w:rsid w:val="00676F40"/>
    <w:rsid w:val="006D5E0A"/>
    <w:rsid w:val="0089439E"/>
    <w:rsid w:val="008D3D04"/>
    <w:rsid w:val="00903030"/>
    <w:rsid w:val="009954B1"/>
    <w:rsid w:val="00A00229"/>
    <w:rsid w:val="00AB42D2"/>
    <w:rsid w:val="00AD464A"/>
    <w:rsid w:val="00B21F32"/>
    <w:rsid w:val="00BD721B"/>
    <w:rsid w:val="00C87527"/>
    <w:rsid w:val="00DB6744"/>
    <w:rsid w:val="00DD6278"/>
    <w:rsid w:val="00DE77CC"/>
    <w:rsid w:val="00E11E68"/>
    <w:rsid w:val="00E62773"/>
    <w:rsid w:val="00EC3875"/>
    <w:rsid w:val="00EC5FAE"/>
    <w:rsid w:val="00F011AE"/>
    <w:rsid w:val="130F6129"/>
    <w:rsid w:val="23E267C3"/>
    <w:rsid w:val="2D1369B9"/>
    <w:rsid w:val="2E880CF1"/>
    <w:rsid w:val="321553F2"/>
    <w:rsid w:val="36797AD8"/>
    <w:rsid w:val="509E67AB"/>
    <w:rsid w:val="5542156E"/>
    <w:rsid w:val="5DDC4E44"/>
    <w:rsid w:val="6DF7156D"/>
    <w:rsid w:val="73F24AFF"/>
    <w:rsid w:val="78442A50"/>
    <w:rsid w:val="7A0658EE"/>
    <w:rsid w:val="7E36727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semiHidden="0" w:unhideWhenUsed="0"/>
    <w:lsdException w:name="footer" w:locked="0" w:semiHidden="0" w:unhideWhenUsed="0"/>
    <w:lsdException w:name="caption" w:uiPriority="35" w:qFormat="1"/>
    <w:lsdException w:name="Title" w:semiHidden="0" w:uiPriority="10" w:unhideWhenUsed="0" w:qFormat="1"/>
    <w:lsdException w:name="Default Paragraph Font" w:locked="0" w:uiPriority="1"/>
    <w:lsdException w:name="Body Text" w:locked="0" w:semiHidden="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nhideWhenUsed="0" w:qFormat="1"/>
    <w:lsdException w:name="HTML Top of Form" w:locked="0"/>
    <w:lsdException w:name="HTML Bottom of Form" w:locked="0"/>
    <w:lsdException w:name="Normal Table" w:locked="0" w:qFormat="1"/>
    <w:lsdException w:name="No List" w:locked="0"/>
    <w:lsdException w:name="Outline List 1" w:locked="0"/>
    <w:lsdException w:name="Outline List 2" w:locked="0"/>
    <w:lsdException w:name="Outline List 3" w:locked="0"/>
    <w:lsdException w:name="Balloon Text" w:locked="0" w:unhideWhenUsed="0"/>
    <w:lsdException w:name="Table Grid" w:uiPriority="59"/>
    <w:lsdException w:name="Placeholder Text" w:locked="0" w:unhideWhenUsed="0"/>
    <w:lsdException w:name="No Spacing" w:locked="0" w:semiHidden="0" w:unhideWhenUs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lsdException w:name="Quote" w:locked="0" w:semiHidden="0" w:unhideWhenUsed="0"/>
    <w:lsdException w:name="Intense Quote" w:locked="0" w:semiHidden="0" w:unhideWhenUs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C39A2"/>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locked/>
    <w:rsid w:val="003C39A2"/>
    <w:pPr>
      <w:shd w:val="clear" w:color="auto" w:fill="000080"/>
    </w:pPr>
    <w:rPr>
      <w:kern w:val="0"/>
      <w:sz w:val="0"/>
      <w:szCs w:val="0"/>
      <w:lang/>
    </w:rPr>
  </w:style>
  <w:style w:type="paragraph" w:styleId="a4">
    <w:name w:val="Body Text"/>
    <w:basedOn w:val="a"/>
    <w:link w:val="Char0"/>
    <w:uiPriority w:val="99"/>
    <w:qFormat/>
    <w:rsid w:val="003C39A2"/>
    <w:pPr>
      <w:spacing w:before="166"/>
      <w:ind w:left="101"/>
    </w:pPr>
    <w:rPr>
      <w:kern w:val="0"/>
      <w:lang/>
    </w:rPr>
  </w:style>
  <w:style w:type="paragraph" w:styleId="a5">
    <w:name w:val="Balloon Text"/>
    <w:basedOn w:val="a"/>
    <w:link w:val="Char1"/>
    <w:uiPriority w:val="99"/>
    <w:semiHidden/>
    <w:rsid w:val="003C39A2"/>
    <w:rPr>
      <w:sz w:val="18"/>
      <w:szCs w:val="18"/>
      <w:lang/>
    </w:rPr>
  </w:style>
  <w:style w:type="paragraph" w:styleId="a6">
    <w:name w:val="footer"/>
    <w:basedOn w:val="a"/>
    <w:link w:val="Char2"/>
    <w:uiPriority w:val="99"/>
    <w:rsid w:val="003C39A2"/>
    <w:pPr>
      <w:tabs>
        <w:tab w:val="center" w:pos="4153"/>
        <w:tab w:val="right" w:pos="8306"/>
      </w:tabs>
      <w:snapToGrid w:val="0"/>
      <w:jc w:val="left"/>
    </w:pPr>
    <w:rPr>
      <w:sz w:val="18"/>
      <w:szCs w:val="18"/>
      <w:lang/>
    </w:rPr>
  </w:style>
  <w:style w:type="paragraph" w:styleId="a7">
    <w:name w:val="header"/>
    <w:basedOn w:val="a"/>
    <w:link w:val="Char3"/>
    <w:uiPriority w:val="99"/>
    <w:rsid w:val="003C39A2"/>
    <w:pPr>
      <w:pBdr>
        <w:bottom w:val="single" w:sz="6" w:space="1" w:color="auto"/>
      </w:pBdr>
      <w:tabs>
        <w:tab w:val="center" w:pos="4153"/>
        <w:tab w:val="right" w:pos="8306"/>
      </w:tabs>
      <w:snapToGrid w:val="0"/>
      <w:jc w:val="center"/>
    </w:pPr>
    <w:rPr>
      <w:sz w:val="18"/>
      <w:szCs w:val="18"/>
      <w:lang/>
    </w:rPr>
  </w:style>
  <w:style w:type="character" w:customStyle="1" w:styleId="Char0">
    <w:name w:val="正文文本 Char"/>
    <w:link w:val="a4"/>
    <w:uiPriority w:val="99"/>
    <w:semiHidden/>
    <w:qFormat/>
    <w:locked/>
    <w:rsid w:val="003C39A2"/>
    <w:rPr>
      <w:sz w:val="21"/>
      <w:szCs w:val="21"/>
    </w:rPr>
  </w:style>
  <w:style w:type="character" w:customStyle="1" w:styleId="Char3">
    <w:name w:val="页眉 Char"/>
    <w:link w:val="a7"/>
    <w:uiPriority w:val="99"/>
    <w:qFormat/>
    <w:locked/>
    <w:rsid w:val="003C39A2"/>
    <w:rPr>
      <w:kern w:val="2"/>
      <w:sz w:val="18"/>
      <w:szCs w:val="18"/>
    </w:rPr>
  </w:style>
  <w:style w:type="character" w:customStyle="1" w:styleId="Char2">
    <w:name w:val="页脚 Char"/>
    <w:link w:val="a6"/>
    <w:uiPriority w:val="99"/>
    <w:locked/>
    <w:rsid w:val="003C39A2"/>
    <w:rPr>
      <w:kern w:val="2"/>
      <w:sz w:val="18"/>
      <w:szCs w:val="18"/>
    </w:rPr>
  </w:style>
  <w:style w:type="character" w:customStyle="1" w:styleId="Char1">
    <w:name w:val="批注框文本 Char"/>
    <w:link w:val="a5"/>
    <w:uiPriority w:val="99"/>
    <w:qFormat/>
    <w:locked/>
    <w:rsid w:val="003C39A2"/>
    <w:rPr>
      <w:kern w:val="2"/>
      <w:sz w:val="18"/>
      <w:szCs w:val="18"/>
    </w:rPr>
  </w:style>
  <w:style w:type="character" w:customStyle="1" w:styleId="Char">
    <w:name w:val="文档结构图 Char"/>
    <w:link w:val="a3"/>
    <w:uiPriority w:val="99"/>
    <w:semiHidden/>
    <w:rsid w:val="003C39A2"/>
    <w:rPr>
      <w:sz w:val="0"/>
      <w:szCs w:val="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202</Words>
  <Characters>1155</Characters>
  <Application>Microsoft Office Word</Application>
  <DocSecurity>0</DocSecurity>
  <Lines>9</Lines>
  <Paragraphs>2</Paragraphs>
  <ScaleCrop>false</ScaleCrop>
  <Company/>
  <LinksUpToDate>false</LinksUpToDate>
  <CharactersWithSpaces>1355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13</cp:revision>
  <dcterms:created xsi:type="dcterms:W3CDTF">2014-10-29T12:08:00Z</dcterms:created>
  <dcterms:modified xsi:type="dcterms:W3CDTF">2020-05-21T08:13:00Z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