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溶剂残留量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sz w:val="32"/>
          <w:szCs w:val="32"/>
        </w:rPr>
        <w:t>食用植物油的制取一般有两种方法：压榨法和浸出法。溶剂残留量中的溶剂是指浸出工艺生产植物油所用的溶剂。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《食品安全国家标准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植物油》（GB2716-2018）中规定，溶剂残留量在食用植物油（包括调和油）中不能大于20mg/kg。溶剂残留量超标的原因可能是生产加工过程中使用浸提溶剂后，在后续</w:t>
      </w:r>
      <w:r>
        <w:rPr>
          <w:rFonts w:eastAsia="仿宋_GB2312"/>
          <w:sz w:val="32"/>
          <w:szCs w:val="32"/>
        </w:rPr>
        <w:t>工艺中未采取有效措施去除溶剂或去除不彻底，或又将此类</w:t>
      </w:r>
      <w:bookmarkStart w:id="0" w:name="_GoBack"/>
      <w:bookmarkEnd w:id="0"/>
      <w:r>
        <w:rPr>
          <w:rFonts w:eastAsia="仿宋_GB2312"/>
          <w:sz w:val="32"/>
          <w:szCs w:val="32"/>
        </w:rPr>
        <w:t>产品违规标称为压榨。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2020-05-11T10:46:59Z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