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附件1</w:t>
      </w:r>
    </w:p>
    <w:p>
      <w:pPr>
        <w:spacing w:line="52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本次检验项目</w:t>
      </w:r>
    </w:p>
    <w:p>
      <w:pPr>
        <w:tabs>
          <w:tab w:val="right" w:pos="8306"/>
        </w:tabs>
        <w:spacing w:line="52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食用农产品</w:t>
      </w:r>
    </w:p>
    <w:p>
      <w:pPr>
        <w:tabs>
          <w:tab w:val="right" w:pos="8306"/>
        </w:tabs>
        <w:spacing w:line="52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（一）相关标准</w:t>
      </w:r>
    </w:p>
    <w:p>
      <w:pPr>
        <w:widowControl/>
        <w:spacing w:line="52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《食品安全国家标准 食品中真菌毒素限量》（GB 2761—2017）、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《食品安全国家标准 食品中污染物限量》（GB 2762—2017）、《食品安全国家标准 食品中农药最大残留限量》（GB 2763—2019）、《食品安全国家标准 鲜（冻）畜、禽产品》（GB 2707—2016）、《食品安全国家标准 坚果与籽类食品》（GB 19300—2014）、《食品安全国家标准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食品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中兽药最大残留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限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量》（GB 31650—2019）、《食品动物中禁止使用的药品及其他化合物清单》（农业农村部公告第250号）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《发布在食品动物中停止使用洛美沙星、培氟沙星、氧氟沙星、诺氟沙星4种兽药的决定》（农业部公告第2292号）、《兽药地方标准废止目录》（农业部公告第560号）、《食品中可能违法添加的非食用物质和易滥用的食品添加剂名单（第四批）》（整顿办函〔2010〕50号）</w:t>
      </w:r>
      <w:r>
        <w:rPr>
          <w:rFonts w:ascii="Times New Roman" w:hAnsi="Times New Roman" w:eastAsia="仿宋_GB2312" w:cs="Times New Roman"/>
          <w:sz w:val="32"/>
          <w:szCs w:val="32"/>
        </w:rPr>
        <w:t>等标准及产品明示标准和质量要求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widowControl/>
        <w:tabs>
          <w:tab w:val="right" w:pos="8306"/>
        </w:tabs>
        <w:spacing w:line="52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（二）抽检项目</w:t>
      </w:r>
    </w:p>
    <w:p>
      <w:pPr>
        <w:pStyle w:val="6"/>
        <w:spacing w:line="520" w:lineRule="exact"/>
        <w:ind w:firstLine="636"/>
        <w:rPr>
          <w:rFonts w:ascii="Times New Roman" w:cs="Times New Roman"/>
          <w:color w:val="auto"/>
          <w:sz w:val="32"/>
          <w:szCs w:val="32"/>
        </w:rPr>
      </w:pPr>
      <w:r>
        <w:rPr>
          <w:rFonts w:ascii="Times New Roman" w:cs="Times New Roman"/>
          <w:color w:val="auto"/>
          <w:sz w:val="32"/>
          <w:szCs w:val="32"/>
        </w:rPr>
        <w:t>1.海水虾抽检项目为：挥发性盐基氮、镉（以Cd计）、孔雀石绿、氯霉素、氟苯尼考、呋喃唑酮代谢物、呋喃西林代谢物、呋喃妥因代谢物、恩诺沙星、氧氟沙星、培氟沙星、诺氟沙星、四环素、金霉素、土霉素、五氯酚酸钠（以五氯酚计）。</w:t>
      </w:r>
    </w:p>
    <w:p>
      <w:pPr>
        <w:pStyle w:val="6"/>
        <w:spacing w:line="520" w:lineRule="exact"/>
        <w:ind w:firstLine="636"/>
        <w:rPr>
          <w:rFonts w:ascii="Times New Roman" w:cs="Times New Roman"/>
          <w:color w:val="auto"/>
          <w:sz w:val="32"/>
          <w:szCs w:val="32"/>
        </w:rPr>
      </w:pPr>
      <w:r>
        <w:rPr>
          <w:rFonts w:ascii="Times New Roman" w:cs="Times New Roman"/>
          <w:color w:val="auto"/>
          <w:sz w:val="32"/>
          <w:szCs w:val="32"/>
        </w:rPr>
        <w:t>2.海水鱼抽检项目为：挥发性盐基氮、组胺、镉（以Cd计）、孔雀石绿、氯霉素、氟苯尼考、呋喃唑酮代谢物、呋喃西林代谢物、恩诺沙星、氧氟沙星、培氟沙星、诺氟沙星、土霉素、磺胺类（总量）、甲氧苄啶、地西泮、甲硝唑、五氯酚酸钠（以五氯酚计）。</w:t>
      </w:r>
    </w:p>
    <w:p>
      <w:pPr>
        <w:pStyle w:val="6"/>
        <w:spacing w:line="520" w:lineRule="exact"/>
        <w:ind w:firstLine="636"/>
        <w:rPr>
          <w:rFonts w:ascii="Times New Roman" w:cs="Times New Roman"/>
          <w:color w:val="auto"/>
          <w:sz w:val="32"/>
          <w:szCs w:val="32"/>
        </w:rPr>
      </w:pPr>
      <w:r>
        <w:rPr>
          <w:rFonts w:ascii="Times New Roman" w:cs="Times New Roman"/>
          <w:color w:val="auto"/>
          <w:sz w:val="32"/>
          <w:szCs w:val="32"/>
        </w:rPr>
        <w:t>3.贝类抽检项目为：镉（以Cd计）、孔雀石绿、氯霉素、氟苯尼考、呋喃唑酮代谢物、呋喃西林代谢物、恩诺沙星、氧氟沙星、培氟沙星、诺氟沙星</w:t>
      </w:r>
    </w:p>
    <w:p>
      <w:pPr>
        <w:pStyle w:val="6"/>
        <w:spacing w:line="520" w:lineRule="exact"/>
        <w:ind w:firstLine="636"/>
        <w:rPr>
          <w:rFonts w:ascii="Times New Roman" w:cs="Times New Roman"/>
          <w:color w:val="auto"/>
          <w:sz w:val="32"/>
          <w:szCs w:val="32"/>
        </w:rPr>
      </w:pPr>
      <w:r>
        <w:rPr>
          <w:rFonts w:ascii="Times New Roman" w:cs="Times New Roman"/>
          <w:color w:val="auto"/>
          <w:sz w:val="32"/>
          <w:szCs w:val="32"/>
        </w:rPr>
        <w:t>4.鸡蛋抽检项目为：氯霉素、氟苯尼考、恩诺沙星、氧氟沙星、诺氟沙星、金刚烷胺、金刚乙胺、多西环素、甲硝唑、磺胺类（总量）、呋喃唑酮代谢物、氟虫腈。</w:t>
      </w:r>
    </w:p>
    <w:p>
      <w:pPr>
        <w:pStyle w:val="6"/>
        <w:spacing w:line="520" w:lineRule="exact"/>
        <w:ind w:firstLine="636"/>
        <w:rPr>
          <w:rFonts w:ascii="Times New Roman" w:cs="Times New Roman"/>
          <w:color w:val="auto"/>
          <w:sz w:val="32"/>
          <w:szCs w:val="32"/>
        </w:rPr>
      </w:pPr>
      <w:r>
        <w:rPr>
          <w:rFonts w:ascii="Times New Roman" w:cs="Times New Roman"/>
          <w:color w:val="auto"/>
          <w:sz w:val="32"/>
          <w:szCs w:val="32"/>
        </w:rPr>
        <w:t>5.菜豆抽检项目为：氧乐果、克百威、多菌灵、氯氟氰菊酯和高效氯氟氰菊酯、溴氰菊酯、涕灭威、灭蝇胺、氟虫腈、甲胺磷、倍硫磷、治螟磷。</w:t>
      </w:r>
    </w:p>
    <w:p>
      <w:pPr>
        <w:pStyle w:val="6"/>
        <w:spacing w:line="520" w:lineRule="exact"/>
        <w:ind w:firstLine="636"/>
        <w:rPr>
          <w:rFonts w:ascii="Times New Roman" w:cs="Times New Roman"/>
          <w:color w:val="auto"/>
          <w:sz w:val="32"/>
          <w:szCs w:val="32"/>
        </w:rPr>
      </w:pPr>
      <w:r>
        <w:rPr>
          <w:rFonts w:ascii="Times New Roman" w:cs="Times New Roman"/>
          <w:color w:val="auto"/>
          <w:sz w:val="32"/>
          <w:szCs w:val="32"/>
        </w:rPr>
        <w:t>6.番茄抽检项目为：氧乐果、克百威、氯氟氰菊酯和高效氯氟氰菊酯、毒死蜱、敌敌畏、溴氰菊酯、甲氨基阿维菌素苯甲酸盐、氯氰菊酯和高效氯氰菊酯、苯醚甲环唑、灭线磷。</w:t>
      </w:r>
    </w:p>
    <w:p>
      <w:pPr>
        <w:pStyle w:val="6"/>
        <w:spacing w:line="520" w:lineRule="exact"/>
        <w:ind w:firstLine="636"/>
        <w:rPr>
          <w:rFonts w:ascii="Times New Roman" w:cs="Times New Roman"/>
          <w:color w:val="auto"/>
          <w:sz w:val="32"/>
          <w:szCs w:val="32"/>
        </w:rPr>
      </w:pPr>
      <w:r>
        <w:rPr>
          <w:rFonts w:ascii="Times New Roman" w:cs="Times New Roman"/>
          <w:color w:val="auto"/>
          <w:sz w:val="32"/>
          <w:szCs w:val="32"/>
        </w:rPr>
        <w:t>7.黄瓜抽检项目为：克百威、氧乐果、多菌灵、毒死蜱、腐霉利、哒螨灵、敌敌畏、甲氨基阿维菌素苯甲酸盐、氟虫腈、氯氟氰菊酯和高效氯氟氰菊酯、异丙威、三唑酮、甲霜灵和精甲霜灵、噻虫嗪、乙螨唑。</w:t>
      </w:r>
    </w:p>
    <w:p>
      <w:pPr>
        <w:pStyle w:val="6"/>
        <w:spacing w:line="520" w:lineRule="exact"/>
        <w:ind w:firstLine="636"/>
        <w:rPr>
          <w:rFonts w:ascii="Times New Roman" w:cs="Times New Roman"/>
          <w:color w:val="auto"/>
          <w:sz w:val="32"/>
          <w:szCs w:val="32"/>
        </w:rPr>
      </w:pPr>
      <w:r>
        <w:rPr>
          <w:rFonts w:ascii="Times New Roman" w:cs="Times New Roman"/>
          <w:color w:val="auto"/>
          <w:sz w:val="32"/>
          <w:szCs w:val="32"/>
        </w:rPr>
        <w:t>8.鸡肉抽检项目为：挥发性盐基氮、恩诺沙星、氧氟沙星、培氟沙星、诺氟沙星、沙拉沙星、替米考星、呋喃唑酮代谢物、呋喃西林代谢物、呋喃妥因代谢物、呋喃它酮代谢物、磺胺类（总量）、甲氧苄啶、氯霉素、氟苯尼考、五氯酚酸钠（以五氯酚计）、多西环素、土霉素、金霉素、四环素、利巴韦林、甲硝唑、金刚烷胺、金刚乙胺、尼卡巴嗪。</w:t>
      </w:r>
    </w:p>
    <w:p>
      <w:pPr>
        <w:pStyle w:val="6"/>
        <w:spacing w:line="520" w:lineRule="exact"/>
        <w:ind w:firstLine="636"/>
        <w:rPr>
          <w:rFonts w:ascii="Times New Roman" w:cs="Times New Roman"/>
          <w:color w:val="auto"/>
          <w:sz w:val="32"/>
          <w:szCs w:val="32"/>
        </w:rPr>
      </w:pPr>
      <w:r>
        <w:rPr>
          <w:rFonts w:ascii="Times New Roman" w:cs="Times New Roman"/>
          <w:color w:val="auto"/>
          <w:sz w:val="32"/>
          <w:szCs w:val="32"/>
        </w:rPr>
        <w:t>9.梨抽检项目为：吡虫啉、敌敌畏、毒死蜱、对硫磷、多菌灵、氟虫腈、氟氯氰菊酯和高效氟氯氰菊酯、甲拌磷、克百威、氯氟氰菊酯和高效氯氟氰菊酯、氯氰菊酯和高效氯氰菊酯、氧乐果、水胺硫磷、敌百虫。</w:t>
      </w:r>
    </w:p>
    <w:p>
      <w:pPr>
        <w:pStyle w:val="6"/>
        <w:spacing w:line="520" w:lineRule="exact"/>
        <w:ind w:firstLine="636"/>
        <w:rPr>
          <w:rFonts w:ascii="Times New Roman" w:cs="Times New Roman"/>
          <w:color w:val="auto"/>
          <w:sz w:val="32"/>
          <w:szCs w:val="32"/>
        </w:rPr>
      </w:pPr>
      <w:r>
        <w:rPr>
          <w:rFonts w:ascii="Times New Roman" w:cs="Times New Roman"/>
          <w:color w:val="auto"/>
          <w:sz w:val="32"/>
          <w:szCs w:val="32"/>
        </w:rPr>
        <w:t>10.李子抽检项目为：多菌灵、甲胺磷、氰戊菊酯和S-氰戊菊酯、氧乐果、敌敌畏。</w:t>
      </w:r>
    </w:p>
    <w:p>
      <w:pPr>
        <w:pStyle w:val="6"/>
        <w:spacing w:line="520" w:lineRule="exact"/>
        <w:ind w:firstLine="636"/>
        <w:rPr>
          <w:rFonts w:ascii="Times New Roman" w:cs="Times New Roman"/>
          <w:color w:val="auto"/>
          <w:sz w:val="32"/>
          <w:szCs w:val="32"/>
        </w:rPr>
      </w:pPr>
      <w:r>
        <w:rPr>
          <w:rFonts w:ascii="Times New Roman" w:cs="Times New Roman"/>
          <w:color w:val="auto"/>
          <w:sz w:val="32"/>
          <w:szCs w:val="32"/>
        </w:rPr>
        <w:t>11.柠檬抽检项目为：狄氏剂、对硫磷、多菌灵、克百威、联苯菊酯、水胺硫磷、辛硫磷。</w:t>
      </w:r>
    </w:p>
    <w:p>
      <w:pPr>
        <w:pStyle w:val="6"/>
        <w:spacing w:line="520" w:lineRule="exact"/>
        <w:ind w:firstLine="636"/>
        <w:rPr>
          <w:rFonts w:ascii="Times New Roman" w:cs="Times New Roman"/>
          <w:color w:val="auto"/>
          <w:sz w:val="32"/>
          <w:szCs w:val="32"/>
        </w:rPr>
      </w:pPr>
      <w:r>
        <w:rPr>
          <w:rFonts w:ascii="Times New Roman" w:cs="Times New Roman"/>
          <w:color w:val="auto"/>
          <w:sz w:val="32"/>
          <w:szCs w:val="32"/>
        </w:rPr>
        <w:t>12.苹果抽检项目为：丙环唑、丙溴磷、敌敌畏、丁硫克百威、啶虫脒、毒死蜱、甲拌磷、克百威、三唑醇、氧乐果、对硫磷。</w:t>
      </w:r>
    </w:p>
    <w:p>
      <w:pPr>
        <w:pStyle w:val="6"/>
        <w:spacing w:line="520" w:lineRule="exact"/>
        <w:ind w:firstLine="636"/>
        <w:rPr>
          <w:rFonts w:ascii="Times New Roman" w:cs="Times New Roman"/>
          <w:color w:val="auto"/>
          <w:sz w:val="32"/>
          <w:szCs w:val="32"/>
        </w:rPr>
      </w:pPr>
      <w:r>
        <w:rPr>
          <w:rFonts w:ascii="Times New Roman" w:cs="Times New Roman"/>
          <w:color w:val="auto"/>
          <w:sz w:val="32"/>
          <w:szCs w:val="32"/>
        </w:rPr>
        <w:t>13.普通白菜抽检项目为：毒死蜱、氟虫腈、啶虫脒、氧乐果、阿维菌素、克百威、甲胺磷、甲基异柳磷、甲拌磷、氯氰菊酯和高效氯氰菊酯、涕灭威、水胺硫磷、甲氨基阿维菌素苯甲酸盐、久效磷。</w:t>
      </w:r>
    </w:p>
    <w:p>
      <w:pPr>
        <w:pStyle w:val="6"/>
        <w:spacing w:line="520" w:lineRule="exact"/>
        <w:ind w:firstLine="636"/>
        <w:rPr>
          <w:rFonts w:ascii="Times New Roman" w:cs="Times New Roman"/>
          <w:color w:val="auto"/>
          <w:sz w:val="32"/>
          <w:szCs w:val="32"/>
        </w:rPr>
      </w:pPr>
      <w:r>
        <w:rPr>
          <w:rFonts w:ascii="Times New Roman" w:cs="Times New Roman"/>
          <w:color w:val="auto"/>
          <w:sz w:val="32"/>
          <w:szCs w:val="32"/>
        </w:rPr>
        <w:t>14.茄子抽检项目为：镉（以Cd计）、氧乐果、克百威、杀扑磷、甲胺磷、水胺硫磷、氟虫腈、氯唑磷、甲拌磷、甲氰菊酯、霜霉威和霜霉威盐酸盐。</w:t>
      </w:r>
    </w:p>
    <w:p>
      <w:pPr>
        <w:pStyle w:val="6"/>
        <w:spacing w:line="520" w:lineRule="exact"/>
        <w:ind w:firstLine="636"/>
        <w:rPr>
          <w:rFonts w:ascii="Times New Roman" w:cs="Times New Roman"/>
          <w:color w:val="auto"/>
          <w:sz w:val="32"/>
          <w:szCs w:val="32"/>
        </w:rPr>
      </w:pPr>
      <w:r>
        <w:rPr>
          <w:rFonts w:ascii="Times New Roman" w:cs="Times New Roman"/>
          <w:color w:val="auto"/>
          <w:sz w:val="32"/>
          <w:szCs w:val="32"/>
        </w:rPr>
        <w:t>15.生干籽类抽检项目为：酸价（以脂肪计）、过氧化值（以脂肪计）、铅（以Pb计）、镉（以Cd计）、黄曲霉毒素B</w:t>
      </w:r>
      <w:r>
        <w:rPr>
          <w:rFonts w:ascii="Times New Roman" w:cs="Times New Roman"/>
          <w:color w:val="auto"/>
          <w:sz w:val="32"/>
          <w:szCs w:val="32"/>
          <w:vertAlign w:val="subscript"/>
        </w:rPr>
        <w:t>1</w:t>
      </w:r>
      <w:r>
        <w:rPr>
          <w:rFonts w:ascii="Times New Roman" w:cs="Times New Roman"/>
          <w:color w:val="auto"/>
          <w:sz w:val="32"/>
          <w:szCs w:val="32"/>
        </w:rPr>
        <w:t>、阿维菌素、嘧菌酯、辛硫磷、克百威、溴氰菊酯。</w:t>
      </w:r>
    </w:p>
    <w:p>
      <w:pPr>
        <w:pStyle w:val="6"/>
        <w:spacing w:line="520" w:lineRule="exact"/>
        <w:ind w:firstLine="636"/>
        <w:rPr>
          <w:rFonts w:ascii="Times New Roman" w:cs="Times New Roman"/>
          <w:color w:val="auto"/>
          <w:sz w:val="32"/>
          <w:szCs w:val="32"/>
        </w:rPr>
      </w:pPr>
      <w:r>
        <w:rPr>
          <w:rFonts w:ascii="Times New Roman" w:cs="Times New Roman"/>
          <w:color w:val="auto"/>
          <w:sz w:val="32"/>
          <w:szCs w:val="32"/>
        </w:rPr>
        <w:t>16.桃抽检项目为：苯醚甲环唑、敌敌畏、对硫磷、多菌灵、氟虫腈、氟硅唑、甲胺磷、甲拌磷、克百威、氰戊菊酯和S-氰戊菊酯、氧乐果、溴氰菊酯。</w:t>
      </w:r>
    </w:p>
    <w:p>
      <w:pPr>
        <w:pStyle w:val="6"/>
        <w:spacing w:line="520" w:lineRule="exact"/>
        <w:ind w:firstLine="636"/>
        <w:rPr>
          <w:rFonts w:ascii="Times New Roman" w:cs="Times New Roman"/>
          <w:color w:val="auto"/>
          <w:sz w:val="32"/>
          <w:szCs w:val="32"/>
        </w:rPr>
      </w:pPr>
      <w:r>
        <w:rPr>
          <w:rFonts w:ascii="Times New Roman" w:cs="Times New Roman"/>
          <w:color w:val="auto"/>
          <w:sz w:val="32"/>
          <w:szCs w:val="32"/>
        </w:rPr>
        <w:t>17.鸭肉抽检项目为：挥发性盐基氮、恩诺沙星、氧氟沙星、培氟沙星、诺氟沙星、呋喃唑酮代谢物、呋喃西林代谢物、呋喃妥因代谢物、呋喃它酮代谢物、磺胺类（总量）、甲氧苄啶、氯霉素、氟苯尼考、五氯酚酸钠（以五氯酚计）、多西环素、土霉素、甲硝唑。</w:t>
      </w:r>
    </w:p>
    <w:p>
      <w:pPr>
        <w:pStyle w:val="6"/>
        <w:spacing w:line="520" w:lineRule="exact"/>
        <w:ind w:firstLine="636"/>
        <w:rPr>
          <w:rFonts w:ascii="Times New Roman" w:cs="Times New Roman"/>
          <w:color w:val="auto"/>
          <w:sz w:val="32"/>
          <w:szCs w:val="32"/>
        </w:rPr>
      </w:pPr>
      <w:r>
        <w:rPr>
          <w:rFonts w:ascii="Times New Roman" w:cs="Times New Roman"/>
          <w:color w:val="auto"/>
          <w:sz w:val="32"/>
          <w:szCs w:val="32"/>
        </w:rPr>
        <w:t>18.油麦菜抽检项目为：氟虫腈、氧乐果、克百威、灭多威、甲胺磷、乙酰甲胺磷、甲拌磷、甲基异柳磷、杀扑磷、氯氟氰菊酯和高效氯氟氰菊酯、氯唑磷。</w:t>
      </w:r>
    </w:p>
    <w:p>
      <w:pPr>
        <w:pStyle w:val="6"/>
        <w:spacing w:line="520" w:lineRule="exact"/>
        <w:ind w:firstLine="636"/>
        <w:rPr>
          <w:rFonts w:ascii="Times New Roman" w:cs="Times New Roman"/>
          <w:color w:val="auto"/>
          <w:sz w:val="32"/>
          <w:szCs w:val="32"/>
        </w:rPr>
      </w:pPr>
      <w:r>
        <w:rPr>
          <w:rFonts w:ascii="Times New Roman" w:cs="Times New Roman"/>
          <w:color w:val="auto"/>
          <w:sz w:val="32"/>
          <w:szCs w:val="32"/>
        </w:rPr>
        <w:t>19.猪肉抽检项目为：挥发性盐基氮、恩诺沙星、氧氟沙星、培氟沙星、诺氟沙星、呋喃唑酮代谢物、呋喃西林代谢物、磺胺类（总量）、甲氧苄啶、氯霉素、氟苯尼考、五氯酚酸钠（以五氯酚计）、多西环素、土霉素、克伦特罗、莱克多巴胺、沙丁胺醇、地塞米松、利巴韦林、甲硝唑、喹乙醇、氯丙嗪。</w:t>
      </w:r>
    </w:p>
    <w:p>
      <w:pPr>
        <w:pStyle w:val="6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color w:val="auto"/>
          <w:sz w:val="32"/>
          <w:szCs w:val="32"/>
        </w:rPr>
        <w:t>20.淡水鱼抽检项</w:t>
      </w:r>
      <w:r>
        <w:rPr>
          <w:rFonts w:ascii="Times New Roman" w:cs="Times New Roman"/>
          <w:sz w:val="32"/>
          <w:szCs w:val="32"/>
        </w:rPr>
        <w:t>目为：挥发性盐基氮、孔雀石绿、氯霉素、氟苯尼考、呋喃唑酮代谢物、呋喃西林代谢物、恩诺沙星、氧氟沙星、培氟沙星、诺氟沙星、磺胺类（总量）、甲氧苄啶、地西泮、五氯酚酸钠（以五氯酚计）。</w:t>
      </w:r>
    </w:p>
    <w:p>
      <w:pPr>
        <w:pStyle w:val="6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21.豆类抽检项目为：铅（以Pb计）、铬（以Cr计）、赭曲霉毒素A、吡虫啉、2，4-滴和2，4-滴钠盐。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6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2020-06-04T07:06:40Z</dcterms:created>
  <dc:creator>Administrator</dc:creator>
  <cp:lastModifiedBy>班秀新</cp:lastModifiedBy>
  <dcterms:modified xsi:type="dcterms:W3CDTF">2020-06-04T07:06:44Z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