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83" w:rsidRDefault="00FB7383">
      <w:pPr>
        <w:spacing w:line="360" w:lineRule="auto"/>
        <w:ind w:firstLine="420"/>
      </w:pPr>
    </w:p>
    <w:p w:rsidR="00FB7383" w:rsidRDefault="00FB7383">
      <w:pPr>
        <w:spacing w:line="360" w:lineRule="auto"/>
        <w:ind w:firstLine="420"/>
        <w:rPr>
          <w:kern w:val="0"/>
          <w:szCs w:val="21"/>
        </w:rPr>
      </w:pPr>
    </w:p>
    <w:p w:rsidR="00FB7383" w:rsidRDefault="00FB7383">
      <w:pPr>
        <w:spacing w:line="360" w:lineRule="auto"/>
        <w:ind w:firstLine="420"/>
        <w:rPr>
          <w:kern w:val="0"/>
          <w:szCs w:val="21"/>
        </w:rPr>
      </w:pPr>
    </w:p>
    <w:p w:rsidR="00FB7383" w:rsidRDefault="00FB7383">
      <w:pPr>
        <w:spacing w:line="360" w:lineRule="auto"/>
        <w:ind w:firstLine="420"/>
        <w:rPr>
          <w:kern w:val="0"/>
          <w:szCs w:val="21"/>
        </w:rPr>
      </w:pPr>
    </w:p>
    <w:p w:rsidR="00DB33BD" w:rsidRDefault="004532BA">
      <w:pPr>
        <w:pStyle w:val="aff"/>
        <w:spacing w:line="360" w:lineRule="auto"/>
      </w:pPr>
      <w:bookmarkStart w:id="0" w:name="SectionMark0"/>
      <w:r>
        <w:rPr>
          <w:noProof/>
        </w:rPr>
        <w:pict>
          <v:line id="直线 10" o:spid="_x0000_s1035" style="position:absolute;left:0;text-align:left;z-index:251661312;visibility:visible" from="0,68.35pt" to="482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" strokecolor="#800008" strokeweight="1pt"/>
        </w:pict>
      </w:r>
      <w:r>
        <w:rPr>
          <w:noProof/>
        </w:rPr>
        <w:pict>
          <v:line id="直线 11" o:spid="_x0000_s1026" style="position:absolute;left:0;text-align:left;z-index:251662336;visibility:visibl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" strokecolor="#800008" strokeweight="1pt"/>
        </w:pict>
      </w:r>
      <w:r>
        <w:rPr>
          <w:noProof/>
        </w:rPr>
        <w:pict>
          <v:shapetype id="_x0000_t202" coordsize="21600,21600" o:spt="202" path="m,l,21600r21600,l21600,xe">
            <v:stroke joinstyle="miter"/>
            <v:path gradientshapeok="t" o:connecttype="rect"/>
          </v:shapetype>
          <v:shape id="fmFrame7" o:spid="_x0000_s1034" type="#_x0000_t202" style="position:absolute;left:0;text-align:left;margin-left:0;margin-top:717.2pt;width:481.9pt;height:28.6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" stroked="f">
            <v:textbox inset="0,0,0,0">
              <w:txbxContent>
                <w:p w:rsidR="00FB7383" w:rsidRDefault="00FB7383">
                  <w:pPr>
                    <w:pStyle w:val="afa"/>
                    <w:ind w:firstLine="833"/>
                  </w:pPr>
                  <w:r>
                    <w:rPr>
                      <w:rFonts w:hint="eastAsia"/>
                    </w:rPr>
                    <w:t>安徽省</w:t>
                  </w:r>
                  <w:r w:rsidR="00DB33BD">
                    <w:rPr>
                      <w:rFonts w:hint="eastAsia"/>
                    </w:rPr>
                    <w:t>市场</w:t>
                  </w:r>
                  <w:r>
                    <w:rPr>
                      <w:rFonts w:hint="eastAsia"/>
                    </w:rPr>
                    <w:t>监督</w:t>
                  </w:r>
                  <w:r w:rsidR="00DB33BD">
                    <w:rPr>
                      <w:rFonts w:hint="eastAsia"/>
                    </w:rPr>
                    <w:t>管理</w:t>
                  </w:r>
                  <w:r>
                    <w:rPr>
                      <w:rFonts w:hint="eastAsia"/>
                    </w:rPr>
                    <w:t>局</w:t>
                  </w:r>
                  <w:r>
                    <w:rPr>
                      <w:rStyle w:val="af4"/>
                      <w:rFonts w:hint="eastAsia"/>
                    </w:rPr>
                    <w:t xml:space="preserve"> 发布</w:t>
                  </w:r>
                </w:p>
              </w:txbxContent>
            </v:textbox>
            <w10:wrap anchorx="margin" anchory="margin"/>
            <w10:anchorlock/>
          </v:shape>
        </w:pict>
      </w:r>
      <w:r>
        <w:rPr>
          <w:noProof/>
        </w:rPr>
        <w:pict>
          <v:shape id="fmFrame6" o:spid="_x0000_s1027" type="#_x0000_t202" style="position:absolute;left:0;text-align:left;margin-left:322.9pt;margin-top:674.3pt;width:159pt;height:24.6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fG82NPwBAADkAwAADgAAAAAAAAAA&#10;AAAAAAAuAgAAZHJzL2Uyb0RvYy54bWxQSwECLQAUAAYACAAAACEASVftbuEAAAANAQAADwAAAAAA&#10;AAAAAAAAAABWBAAAZHJzL2Rvd25yZXYueG1sUEsFBgAAAAAEAAQA8wAAAGQFAAAAAA==&#10;" stroked="f">
            <v:textbox inset="0,0,0,0">
              <w:txbxContent>
                <w:p w:rsidR="00FB7383" w:rsidRDefault="00DB33BD">
                  <w:pPr>
                    <w:pStyle w:val="ab"/>
                    <w:numPr>
                      <w:ilvl w:val="0"/>
                      <w:numId w:val="0"/>
                    </w:numPr>
                  </w:pPr>
                  <w:r w:rsidRPr="00DB33BD">
                    <w:rPr>
                      <w:rFonts w:hint="eastAsia"/>
                    </w:rPr>
                    <w:t>××××</w:t>
                  </w:r>
                  <w:r w:rsidR="00FB7383">
                    <w:rPr>
                      <w:rFonts w:hint="eastAsia"/>
                    </w:rPr>
                    <w:t>-</w:t>
                  </w:r>
                  <w:r w:rsidR="00FB7383">
                    <w:rPr>
                      <w:rFonts w:hint="eastAsia"/>
                    </w:rPr>
                    <w:t>××</w:t>
                  </w:r>
                  <w:r w:rsidR="00FB7383">
                    <w:rPr>
                      <w:rFonts w:hint="eastAsia"/>
                    </w:rPr>
                    <w:t>-</w:t>
                  </w:r>
                  <w:r w:rsidR="00FB7383">
                    <w:rPr>
                      <w:rFonts w:hint="eastAsia"/>
                    </w:rPr>
                    <w:t>××实施</w:t>
                  </w:r>
                </w:p>
              </w:txbxContent>
            </v:textbox>
            <w10:wrap anchorx="margin" anchory="margin"/>
            <w10:anchorlock/>
          </v:shape>
        </w:pict>
      </w:r>
      <w:r>
        <w:rPr>
          <w:noProof/>
        </w:rPr>
        <w:pict>
          <v:shape id="fmFrame5" o:spid="_x0000_s1028" type="#_x0000_t202" style="position:absolute;left:0;text-align:left;margin-left:0;margin-top:674.3pt;width:159pt;height:24.6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ELRTaT9AQAA5AMAAA4AAAAAAAAAAAAA&#10;AAAALgIAAGRycy9lMm9Eb2MueG1sUEsBAi0AFAAGAAgAAAAhAK6Iy8TeAAAACgEAAA8AAAAAAAAA&#10;AAAAAAAAVwQAAGRycy9kb3ducmV2LnhtbFBLBQYAAAAABAAEAPMAAABiBQAAAAA=&#10;" stroked="f">
            <v:textbox inset="0,0,0,0">
              <w:txbxContent>
                <w:p w:rsidR="00FB7383" w:rsidRDefault="00DB33BD">
                  <w:pPr>
                    <w:pStyle w:val="aff0"/>
                  </w:pPr>
                  <w:r w:rsidRPr="00DB33BD">
                    <w:rPr>
                      <w:rFonts w:hint="eastAsia"/>
                    </w:rPr>
                    <w:t>××××</w:t>
                  </w:r>
                  <w:r w:rsidR="00FB7383">
                    <w:rPr>
                      <w:rFonts w:hint="eastAsia"/>
                    </w:rPr>
                    <w:t>-</w:t>
                  </w:r>
                  <w:r w:rsidR="00FB7383">
                    <w:rPr>
                      <w:rFonts w:hint="eastAsia"/>
                    </w:rPr>
                    <w:t>××</w:t>
                  </w:r>
                  <w:r w:rsidR="00FB7383">
                    <w:rPr>
                      <w:rFonts w:hint="eastAsia"/>
                    </w:rPr>
                    <w:t>-</w:t>
                  </w:r>
                  <w:r w:rsidR="00FB7383">
                    <w:rPr>
                      <w:rFonts w:hint="eastAsia"/>
                    </w:rPr>
                    <w:t>××发布</w:t>
                  </w:r>
                </w:p>
              </w:txbxContent>
            </v:textbox>
            <w10:wrap anchorx="margin" anchory="margin"/>
            <w10:anchorlock/>
          </v:shape>
        </w:pict>
      </w:r>
      <w:r>
        <w:rPr>
          <w:noProof/>
        </w:rPr>
        <w:pict>
          <v:shape id="fmFrame4" o:spid="_x0000_s1029" type="#_x0000_t202" style="position:absolute;left:0;text-align:left;margin-left:0;margin-top:232.1pt;width:470pt;height:305.85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" stroked="f">
            <v:textbox inset="0,0,0,0">
              <w:txbxContent>
                <w:p w:rsidR="0022713C" w:rsidRDefault="0022713C">
                  <w:pPr>
                    <w:pStyle w:val="aff8"/>
                    <w:rPr>
                      <w:rFonts w:ascii="黑体" w:eastAsia="黑体"/>
                      <w:sz w:val="52"/>
                    </w:rPr>
                  </w:pPr>
                  <w:r w:rsidRPr="0022713C">
                    <w:rPr>
                      <w:rFonts w:ascii="黑体" w:eastAsia="黑体" w:hint="eastAsia"/>
                      <w:sz w:val="52"/>
                    </w:rPr>
                    <w:t>“明厨亮灶”工程建设标准和验收规范</w:t>
                  </w:r>
                </w:p>
                <w:p w:rsidR="00FB7383" w:rsidRDefault="00FB7383">
                  <w:pPr>
                    <w:pStyle w:val="aff8"/>
                  </w:pPr>
                  <w:r>
                    <w:rPr>
                      <w:rFonts w:hint="eastAsia"/>
                    </w:rPr>
                    <w:t>Code for construction and acceptance of "Bright Kitchen and Bright Stove" safety precaution project</w:t>
                  </w:r>
                </w:p>
                <w:p w:rsidR="00FB7383" w:rsidRDefault="00FB7383">
                  <w:pPr>
                    <w:pStyle w:val="aff8"/>
                  </w:pPr>
                  <w:r>
                    <w:rPr>
                      <w:rFonts w:hint="eastAsia"/>
                    </w:rPr>
                    <w:t>(征求意见稿)</w:t>
                  </w:r>
                </w:p>
                <w:p w:rsidR="00FB7383" w:rsidRDefault="00FB7383">
                  <w:pPr>
                    <w:pStyle w:val="aff2"/>
                    <w:ind w:firstLine="480"/>
                  </w:pPr>
                </w:p>
                <w:p w:rsidR="00FB7383" w:rsidRDefault="00FB7383">
                  <w:pPr>
                    <w:pStyle w:val="aff7"/>
                    <w:ind w:firstLine="420"/>
                  </w:pPr>
                </w:p>
              </w:txbxContent>
            </v:textbox>
            <w10:wrap anchorx="margin" anchory="margin"/>
            <w10:anchorlock/>
          </v:shape>
        </w:pict>
      </w:r>
      <w:r>
        <w:rPr>
          <w:noProof/>
        </w:rPr>
        <w:pict>
          <v:shape id="fmFrame3" o:spid="_x0000_s1030" type="#_x0000_t202" style="position:absolute;left:0;text-align:left;margin-left:0;margin-top:110.35pt;width:456.9pt;height:67.75pt;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" stroked="f">
            <v:textbox inset="0,0,0,0">
              <w:txbxContent>
                <w:p w:rsidR="00FB7383" w:rsidRDefault="00FB7383">
                  <w:pPr>
                    <w:pStyle w:val="10"/>
                  </w:pPr>
                  <w:r>
                    <w:t>DB</w:t>
                  </w:r>
                  <w:r>
                    <w:rPr>
                      <w:rFonts w:hint="eastAsia"/>
                    </w:rPr>
                    <w:t>34</w:t>
                  </w:r>
                  <w:r>
                    <w:t xml:space="preserve">/T </w:t>
                  </w:r>
                  <w:r w:rsidR="00DB33BD">
                    <w:rPr>
                      <w:rFonts w:hint="eastAsia"/>
                    </w:rPr>
                    <w:t xml:space="preserve"> </w:t>
                  </w:r>
                  <w:r w:rsidR="00436772" w:rsidRPr="00436772">
                    <w:rPr>
                      <w:rFonts w:hint="eastAsia"/>
                    </w:rPr>
                    <w:t>××××</w:t>
                  </w:r>
                  <w:r>
                    <w:t>—</w:t>
                  </w:r>
                  <w:r w:rsidR="00DB33BD" w:rsidRPr="00DB33BD">
                    <w:rPr>
                      <w:rFonts w:hint="eastAsia"/>
                    </w:rPr>
                    <w:t>××××</w:t>
                  </w:r>
                </w:p>
              </w:txbxContent>
            </v:textbox>
            <w10:wrap anchorx="margin" anchory="margin"/>
            <w10:anchorlock/>
          </v:shape>
        </w:pict>
      </w:r>
      <w:r>
        <w:rPr>
          <w:noProof/>
        </w:rPr>
        <w:pict>
          <v:shape id="fmFrame8" o:spid="_x0000_s1031" type="#_x0000_t202" style="position:absolute;left:0;text-align:left;margin-left:200.75pt;margin-top:8.45pt;width:250pt;height:56.7pt;z-index:2516551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" stroked="f">
            <v:textbox inset="0,0,0,0">
              <w:txbxContent>
                <w:p w:rsidR="00FB7383" w:rsidRDefault="00FB7383">
                  <w:pPr>
                    <w:pStyle w:val="af6"/>
                  </w:pPr>
                  <w:r>
                    <w:t>DB</w:t>
                  </w:r>
                  <w:r>
                    <w:rPr>
                      <w:rFonts w:hint="eastAsia"/>
                    </w:rPr>
                    <w:t>34</w:t>
                  </w:r>
                </w:p>
              </w:txbxContent>
            </v:textbox>
            <w10:wrap anchorx="margin" anchory="margin"/>
            <w10:anchorlock/>
          </v:shape>
        </w:pict>
      </w:r>
      <w:r>
        <w:rPr>
          <w:noProof/>
        </w:rPr>
        <w:pict>
          <v:shape id="fmFrame2" o:spid="_x0000_s1032" type="#_x0000_t202" style="position:absolute;left:0;text-align:left;margin-left:0;margin-top:79.6pt;width:481.9pt;height:30.8pt;z-index:2516541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" stroked="f">
            <v:textbox inset="0,0,0,0">
              <w:txbxContent>
                <w:p w:rsidR="00FB7383" w:rsidRDefault="00FB7383">
                  <w:pPr>
                    <w:pStyle w:val="aff4"/>
                  </w:pPr>
                  <w:r>
                    <w:rPr>
                      <w:rFonts w:hint="eastAsia"/>
                    </w:rPr>
                    <w:t>安徽省地方标准</w:t>
                  </w:r>
                </w:p>
              </w:txbxContent>
            </v:textbox>
            <w10:wrap anchorx="margin" anchory="margin"/>
            <w10:anchorlock/>
          </v:shape>
        </w:pict>
      </w:r>
      <w:r>
        <w:rPr>
          <w:noProof/>
        </w:rPr>
        <w:pict>
          <v:shape id="fmFrame1" o:spid="_x0000_s1033" type="#_x0000_t202" style="position:absolute;left:0;text-align:left;margin-left:0;margin-top:0;width:200pt;height:51.8pt;z-index:2516531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" stroked="f">
            <v:textbox inset="0,0,0,0">
              <w:txbxContent>
                <w:p w:rsidR="00FB7383" w:rsidRDefault="00FB7383">
                  <w:pPr>
                    <w:pStyle w:val="aff3"/>
                  </w:pPr>
                  <w:r>
                    <w:t>ICS</w:t>
                  </w:r>
                  <w:r>
                    <w:rPr>
                      <w:rFonts w:hint="eastAsia"/>
                    </w:rPr>
                    <w:t xml:space="preserve"> 13.320</w:t>
                  </w:r>
                </w:p>
                <w:p w:rsidR="00FB7383" w:rsidRDefault="00FB7383">
                  <w:pPr>
                    <w:pStyle w:val="aff3"/>
                  </w:pPr>
                  <w:r>
                    <w:rPr>
                      <w:rFonts w:hint="eastAsia"/>
                    </w:rPr>
                    <w:t>A 91</w:t>
                  </w:r>
                </w:p>
                <w:p w:rsidR="00FB7383" w:rsidRDefault="00FB7383">
                  <w:pPr>
                    <w:pStyle w:val="aff3"/>
                  </w:pPr>
                </w:p>
                <w:p w:rsidR="00FB7383" w:rsidRDefault="00FB7383">
                  <w:pPr>
                    <w:pStyle w:val="aff3"/>
                  </w:pPr>
                </w:p>
              </w:txbxContent>
            </v:textbox>
            <w10:wrap anchorx="margin" anchory="margin"/>
            <w10:anchorlock/>
          </v:shape>
        </w:pict>
      </w:r>
    </w:p>
    <w:p w:rsidR="00DB33BD" w:rsidRPr="00DB33BD" w:rsidRDefault="00DB33BD" w:rsidP="00DB33BD">
      <w:pPr>
        <w:ind w:firstLine="420"/>
      </w:pPr>
    </w:p>
    <w:p w:rsidR="00DB33BD" w:rsidRPr="00DB33BD" w:rsidRDefault="00DB33BD" w:rsidP="00DB33BD">
      <w:pPr>
        <w:ind w:firstLine="420"/>
      </w:pPr>
    </w:p>
    <w:p w:rsidR="00DB33BD" w:rsidRPr="00DB33BD" w:rsidRDefault="00DB33BD" w:rsidP="00DB33BD">
      <w:pPr>
        <w:ind w:firstLine="420"/>
      </w:pPr>
    </w:p>
    <w:p w:rsidR="00DB33BD" w:rsidRPr="00DB33BD" w:rsidRDefault="00DB33BD" w:rsidP="00DB33BD">
      <w:pPr>
        <w:ind w:firstLine="420"/>
      </w:pPr>
    </w:p>
    <w:p w:rsidR="00DB33BD" w:rsidRPr="00DB33BD" w:rsidRDefault="00DB33BD" w:rsidP="00DB33BD">
      <w:pPr>
        <w:ind w:firstLine="420"/>
      </w:pPr>
    </w:p>
    <w:p w:rsidR="00DB33BD" w:rsidRPr="00DB33BD" w:rsidRDefault="00DB33BD" w:rsidP="00DB33BD">
      <w:pPr>
        <w:ind w:firstLine="420"/>
      </w:pPr>
    </w:p>
    <w:p w:rsidR="00DB33BD" w:rsidRPr="00DB33BD" w:rsidRDefault="00DB33BD" w:rsidP="00DB33BD">
      <w:pPr>
        <w:ind w:firstLine="420"/>
      </w:pPr>
    </w:p>
    <w:p w:rsidR="00DB33BD" w:rsidRDefault="00DB33BD" w:rsidP="00DB33BD">
      <w:pPr>
        <w:ind w:firstLine="420"/>
      </w:pPr>
    </w:p>
    <w:p w:rsidR="00DB33BD" w:rsidRDefault="00DB33BD" w:rsidP="00DB33BD">
      <w:pPr>
        <w:ind w:firstLine="420"/>
      </w:pPr>
    </w:p>
    <w:p w:rsidR="00DB33BD" w:rsidRDefault="00DB33BD" w:rsidP="00DB33BD">
      <w:pPr>
        <w:ind w:firstLine="420"/>
      </w:pPr>
    </w:p>
    <w:p w:rsidR="00FB7383" w:rsidRPr="00DB33BD" w:rsidRDefault="004532BA" w:rsidP="00F724D3">
      <w:pPr>
        <w:ind w:firstLineChars="95" w:firstLine="199"/>
        <w:sectPr w:rsidR="00FB7383" w:rsidRPr="00DB33BD">
          <w:headerReference w:type="even" r:id="rId7"/>
          <w:headerReference w:type="default" r:id="rId8"/>
          <w:footerReference w:type="even" r:id="rId9"/>
          <w:footerReference w:type="default" r:id="rId10"/>
          <w:headerReference w:type="first" r:id="rId11"/>
          <w:footerReference w:type="first" r:id="rId12"/>
          <w:pgSz w:w="11906" w:h="16838"/>
          <w:pgMar w:top="907" w:right="1304" w:bottom="907" w:left="1304" w:header="851" w:footer="992" w:gutter="0"/>
          <w:cols w:space="720"/>
          <w:docGrid w:type="lines" w:linePitch="312"/>
        </w:sectPr>
      </w:pPr>
      <w:r>
        <w:rPr>
          <w:noProof/>
        </w:rPr>
        <w:pict>
          <v:line id="_x0000_s1037" style="position:absolute;left:0;text-align:left;z-index:251663360;visibility:visible" from="6.6pt,436.9pt" to="488.6pt,4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" strokecolor="#800008" strokeweight="1pt"/>
        </w:pict>
      </w:r>
    </w:p>
    <w:p w:rsidR="00592A94" w:rsidRDefault="00592A94" w:rsidP="00592A94">
      <w:pPr>
        <w:pStyle w:val="a9"/>
        <w:numPr>
          <w:ilvl w:val="0"/>
          <w:numId w:val="0"/>
        </w:numPr>
        <w:spacing w:line="360" w:lineRule="auto"/>
        <w:rPr>
          <w:rFonts w:ascii="Times New Roman"/>
        </w:rPr>
      </w:pPr>
      <w:bookmarkStart w:id="1" w:name="_Toc246846152"/>
      <w:bookmarkStart w:id="2" w:name="SectionMark4"/>
      <w:bookmarkStart w:id="3" w:name="_Toc43287543"/>
      <w:bookmarkEnd w:id="0"/>
      <w:r>
        <w:rPr>
          <w:rFonts w:ascii="Times New Roman"/>
        </w:rPr>
        <w:lastRenderedPageBreak/>
        <w:t>前</w:t>
      </w:r>
      <w:r>
        <w:rPr>
          <w:rFonts w:ascii="Times New Roman"/>
        </w:rPr>
        <w:t xml:space="preserve">    </w:t>
      </w:r>
      <w:r>
        <w:rPr>
          <w:rFonts w:ascii="Times New Roman"/>
        </w:rPr>
        <w:t>言</w:t>
      </w:r>
      <w:bookmarkEnd w:id="3"/>
    </w:p>
    <w:p w:rsidR="00592A94" w:rsidRDefault="00592A94" w:rsidP="00592A94">
      <w:pPr>
        <w:pStyle w:val="af5"/>
      </w:pPr>
      <w:r>
        <w:t>本标准</w:t>
      </w:r>
      <w:r>
        <w:rPr>
          <w:rFonts w:hint="eastAsia"/>
        </w:rPr>
        <w:t>按照GB/T1.1-2009给出的规定起草</w:t>
      </w:r>
      <w:r>
        <w:t>。</w:t>
      </w:r>
    </w:p>
    <w:p w:rsidR="00592A94" w:rsidRDefault="00592A94" w:rsidP="00592A94">
      <w:pPr>
        <w:pStyle w:val="af5"/>
      </w:pPr>
      <w:r>
        <w:t>本标准由</w:t>
      </w:r>
      <w:r>
        <w:rPr>
          <w:rFonts w:hint="eastAsia"/>
        </w:rPr>
        <w:t>安徽省公安厅</w:t>
      </w:r>
      <w:r>
        <w:t>归口。</w:t>
      </w:r>
    </w:p>
    <w:p w:rsidR="00592A94" w:rsidRDefault="00592A94" w:rsidP="00592A94">
      <w:pPr>
        <w:pStyle w:val="af5"/>
      </w:pPr>
      <w:r>
        <w:t>本标准起草单位：</w:t>
      </w:r>
      <w:r>
        <w:rPr>
          <w:rFonts w:hint="eastAsia"/>
        </w:rPr>
        <w:t>安徽超清科技股份有限公司、安徽省公安厅科技信息化处、合肥学院、安徽省电子产品监督检院所、安徽省食品药品监督管理局、安徽省餐饮行业协会</w:t>
      </w:r>
      <w:r>
        <w:t>。</w:t>
      </w:r>
    </w:p>
    <w:p w:rsidR="00592A94" w:rsidRDefault="00592A94" w:rsidP="00592A94">
      <w:pPr>
        <w:pStyle w:val="af5"/>
      </w:pPr>
      <w:r>
        <w:t>本标准主要起草人：</w:t>
      </w:r>
    </w:p>
    <w:p w:rsidR="00FB7383" w:rsidRDefault="00FB7383" w:rsidP="00F724D3">
      <w:pPr>
        <w:pStyle w:val="a9"/>
        <w:numPr>
          <w:ilvl w:val="0"/>
          <w:numId w:val="0"/>
        </w:numPr>
        <w:spacing w:line="360" w:lineRule="auto"/>
        <w:jc w:val="both"/>
        <w:rPr>
          <w:rFonts w:ascii="Times New Roman"/>
        </w:rPr>
        <w:sectPr w:rsidR="00FB7383">
          <w:headerReference w:type="even" r:id="rId13"/>
          <w:headerReference w:type="default" r:id="rId14"/>
          <w:footerReference w:type="default" r:id="rId15"/>
          <w:headerReference w:type="first" r:id="rId16"/>
          <w:pgSz w:w="11907" w:h="16839"/>
          <w:pgMar w:top="1418" w:right="1134" w:bottom="1134" w:left="1418" w:header="1418" w:footer="851" w:gutter="0"/>
          <w:pgNumType w:start="1"/>
          <w:cols w:space="720"/>
          <w:docGrid w:type="lines" w:linePitch="312"/>
        </w:sectPr>
      </w:pPr>
    </w:p>
    <w:p w:rsidR="00592A94" w:rsidRPr="0022713C" w:rsidRDefault="00592A94" w:rsidP="00592A94">
      <w:pPr>
        <w:pStyle w:val="aa"/>
        <w:numPr>
          <w:ilvl w:val="0"/>
          <w:numId w:val="0"/>
        </w:numPr>
        <w:spacing w:before="156" w:after="156"/>
        <w:jc w:val="center"/>
      </w:pPr>
      <w:bookmarkStart w:id="4" w:name="SectionMark5"/>
      <w:bookmarkEnd w:id="1"/>
      <w:r w:rsidRPr="0022713C">
        <w:rPr>
          <w:rFonts w:hint="eastAsia"/>
          <w:sz w:val="32"/>
        </w:rPr>
        <w:lastRenderedPageBreak/>
        <w:t>“明厨亮灶”工程建设标准和验收规范</w:t>
      </w:r>
    </w:p>
    <w:p w:rsidR="00592A94" w:rsidRDefault="00592A94" w:rsidP="00592A94">
      <w:pPr>
        <w:pStyle w:val="aa"/>
        <w:spacing w:before="156" w:after="156"/>
      </w:pPr>
      <w:r>
        <w:rPr>
          <w:rFonts w:hint="eastAsia"/>
        </w:rPr>
        <w:t>范围</w:t>
      </w:r>
    </w:p>
    <w:p w:rsidR="00592A94" w:rsidRDefault="00592A94" w:rsidP="00592A94">
      <w:pPr>
        <w:spacing w:line="480" w:lineRule="auto"/>
        <w:ind w:firstLine="420"/>
      </w:pPr>
      <w:bookmarkStart w:id="5" w:name="_Toc246846155"/>
      <w:r>
        <w:rPr>
          <w:rFonts w:hint="eastAsia"/>
        </w:rPr>
        <w:t>本规范规定了明厨亮灶工程　视频厨房建设的术语和定义、视频厨房建设要求和验收。</w:t>
      </w:r>
    </w:p>
    <w:p w:rsidR="00592A94" w:rsidRPr="009340A8" w:rsidRDefault="00592A94" w:rsidP="00592A94">
      <w:pPr>
        <w:spacing w:line="480" w:lineRule="auto"/>
        <w:ind w:firstLine="420"/>
      </w:pPr>
      <w:r>
        <w:rPr>
          <w:rFonts w:hint="eastAsia"/>
        </w:rPr>
        <w:t>本规范使用视频厨房的建设和验收。</w:t>
      </w:r>
    </w:p>
    <w:p w:rsidR="00592A94" w:rsidRDefault="00592A94" w:rsidP="00592A94">
      <w:pPr>
        <w:pStyle w:val="aa"/>
        <w:spacing w:before="156" w:after="156"/>
      </w:pPr>
      <w:bookmarkStart w:id="6" w:name="_Toc43287546"/>
      <w:r>
        <w:t>规范性引用文件</w:t>
      </w:r>
      <w:bookmarkEnd w:id="5"/>
      <w:bookmarkEnd w:id="6"/>
    </w:p>
    <w:p w:rsidR="00592A94" w:rsidRPr="009340A8" w:rsidRDefault="00592A94" w:rsidP="00592A94">
      <w:pPr>
        <w:pStyle w:val="af5"/>
      </w:pPr>
      <w:r w:rsidRPr="009340A8">
        <w:rPr>
          <w:rFonts w:hint="eastAsia"/>
        </w:rPr>
        <w:t>下列文件对于本文件的应用是必不可少的。凡是注日期的引用文件，仅所注日期的版本适用于本文件。凡是 不注日期的引用文件，其最新版本（包括所有的修改单）适用于本文件。</w:t>
      </w:r>
    </w:p>
    <w:p w:rsidR="00592A94" w:rsidRDefault="00592A94" w:rsidP="00592A94">
      <w:pPr>
        <w:pStyle w:val="af5"/>
      </w:pPr>
      <w:r>
        <w:rPr>
          <w:rFonts w:hint="eastAsia"/>
        </w:rPr>
        <w:t xml:space="preserve">GB/T 28181　公共安全防范视频监控联网系统信息传输、交换、控制技术要求 </w:t>
      </w:r>
    </w:p>
    <w:p w:rsidR="00592A94" w:rsidRDefault="00592A94" w:rsidP="00592A94">
      <w:pPr>
        <w:pStyle w:val="af5"/>
      </w:pPr>
      <w:r>
        <w:rPr>
          <w:rFonts w:hint="eastAsia"/>
        </w:rPr>
        <w:t>GB 50348　安全防范工程技术规范</w:t>
      </w:r>
    </w:p>
    <w:p w:rsidR="00592A94" w:rsidRDefault="00592A94" w:rsidP="00592A94">
      <w:pPr>
        <w:pStyle w:val="af5"/>
      </w:pPr>
      <w:r>
        <w:rPr>
          <w:rFonts w:hint="eastAsia"/>
        </w:rPr>
        <w:t>GB</w:t>
      </w:r>
      <w:r>
        <w:t xml:space="preserve"> </w:t>
      </w:r>
      <w:r>
        <w:rPr>
          <w:rFonts w:hint="eastAsia"/>
        </w:rPr>
        <w:t>50</w:t>
      </w:r>
      <w:r>
        <w:t>395</w:t>
      </w:r>
      <w:r>
        <w:rPr>
          <w:rFonts w:hint="eastAsia"/>
        </w:rPr>
        <w:t xml:space="preserve">　</w:t>
      </w:r>
      <w:r w:rsidRPr="009340A8">
        <w:rPr>
          <w:rFonts w:hint="eastAsia"/>
        </w:rPr>
        <w:t>视频安防监控系统工程设计规范</w:t>
      </w:r>
    </w:p>
    <w:p w:rsidR="00592A94" w:rsidRPr="00BB7B89" w:rsidRDefault="00592A94" w:rsidP="00592A94">
      <w:pPr>
        <w:pStyle w:val="aa"/>
        <w:spacing w:before="156" w:after="156"/>
      </w:pPr>
      <w:bookmarkStart w:id="7" w:name="_Toc246846156"/>
      <w:bookmarkStart w:id="8" w:name="_Toc43287547"/>
      <w:r w:rsidRPr="00BB7B89">
        <w:t>术语</w:t>
      </w:r>
      <w:r>
        <w:rPr>
          <w:rFonts w:hint="eastAsia"/>
        </w:rPr>
        <w:t>、</w:t>
      </w:r>
      <w:r w:rsidRPr="00BB7B89">
        <w:t>定义</w:t>
      </w:r>
      <w:bookmarkEnd w:id="7"/>
      <w:bookmarkEnd w:id="8"/>
      <w:r>
        <w:rPr>
          <w:rFonts w:hint="eastAsia"/>
        </w:rPr>
        <w:t>和缩略语</w:t>
      </w:r>
    </w:p>
    <w:p w:rsidR="00592A94" w:rsidRDefault="00592A94" w:rsidP="00592A94">
      <w:pPr>
        <w:pStyle w:val="afe"/>
        <w:spacing w:before="156" w:after="156"/>
      </w:pPr>
      <w:bookmarkStart w:id="9" w:name="_Toc43287548"/>
      <w:r>
        <w:rPr>
          <w:rFonts w:hint="eastAsia"/>
        </w:rPr>
        <w:t>3.</w:t>
      </w:r>
      <w:r>
        <w:t>1</w:t>
      </w:r>
      <w:r>
        <w:rPr>
          <w:rFonts w:hint="eastAsia"/>
        </w:rPr>
        <w:t xml:space="preserve">　术语和定义</w:t>
      </w:r>
    </w:p>
    <w:p w:rsidR="00592A94" w:rsidRPr="00E963A8" w:rsidRDefault="00592A94" w:rsidP="00592A94">
      <w:pPr>
        <w:ind w:firstLine="420"/>
      </w:pPr>
      <w:bookmarkStart w:id="10" w:name="_Toc21569"/>
      <w:r>
        <w:rPr>
          <w:rFonts w:hint="eastAsia"/>
        </w:rPr>
        <w:t>下列术语和定义适用于本文件</w:t>
      </w:r>
      <w:r>
        <w:t>。</w:t>
      </w:r>
      <w:bookmarkEnd w:id="10"/>
    </w:p>
    <w:p w:rsidR="00592A94" w:rsidRDefault="00592A94" w:rsidP="00592A94">
      <w:pPr>
        <w:pStyle w:val="afd"/>
        <w:spacing w:before="156" w:after="156"/>
        <w:ind w:leftChars="1" w:left="424" w:hangingChars="201" w:hanging="422"/>
      </w:pPr>
      <w:r>
        <w:rPr>
          <w:rFonts w:hint="eastAsia"/>
        </w:rPr>
        <w:t>3</w:t>
      </w:r>
      <w:r>
        <w:t>.1.1</w:t>
      </w:r>
      <w:r>
        <w:rPr>
          <w:rFonts w:hint="eastAsia"/>
        </w:rPr>
        <w:t xml:space="preserve">　</w:t>
      </w:r>
      <w:r>
        <w:br/>
      </w:r>
      <w:r>
        <w:rPr>
          <w:rFonts w:hint="eastAsia"/>
        </w:rPr>
        <w:t>视频厨房 Video kitchen</w:t>
      </w:r>
      <w:bookmarkEnd w:id="9"/>
    </w:p>
    <w:p w:rsidR="00592A94" w:rsidRDefault="00592A94" w:rsidP="00592A94">
      <w:pPr>
        <w:pStyle w:val="af5"/>
      </w:pPr>
      <w:r>
        <w:rPr>
          <w:rFonts w:hint="eastAsia"/>
        </w:rPr>
        <w:t>在厨房食品处理加工区关键部位通过视频监控系统将餐饮服务食品加工全过程展示给消费者和监管部门。</w:t>
      </w:r>
    </w:p>
    <w:p w:rsidR="00592A94" w:rsidRDefault="00592A94" w:rsidP="00592A94">
      <w:pPr>
        <w:pStyle w:val="afe"/>
        <w:spacing w:before="156" w:after="156"/>
      </w:pPr>
      <w:r>
        <w:rPr>
          <w:rFonts w:hint="eastAsia"/>
        </w:rPr>
        <w:t>3</w:t>
      </w:r>
      <w:r>
        <w:t>.2</w:t>
      </w:r>
      <w:r>
        <w:rPr>
          <w:rFonts w:hint="eastAsia"/>
        </w:rPr>
        <w:t xml:space="preserve">　缩略语</w:t>
      </w:r>
    </w:p>
    <w:p w:rsidR="00592A94" w:rsidRDefault="00592A94" w:rsidP="00592A94">
      <w:pPr>
        <w:pStyle w:val="af5"/>
      </w:pPr>
      <w:r>
        <w:t>NVR:</w:t>
      </w:r>
      <w:r>
        <w:rPr>
          <w:rFonts w:hint="eastAsia"/>
        </w:rPr>
        <w:t>网络视频存储</w:t>
      </w:r>
    </w:p>
    <w:p w:rsidR="00592A94" w:rsidRPr="00BB7B89" w:rsidRDefault="00592A94" w:rsidP="00592A94">
      <w:pPr>
        <w:pStyle w:val="aa"/>
        <w:spacing w:before="156" w:after="156"/>
      </w:pPr>
      <w:bookmarkStart w:id="11" w:name="_Toc29624"/>
      <w:bookmarkStart w:id="12" w:name="_Toc43287549"/>
      <w:r w:rsidRPr="00BB7B89">
        <w:rPr>
          <w:rFonts w:hint="eastAsia"/>
        </w:rPr>
        <w:t>建设要求</w:t>
      </w:r>
      <w:bookmarkEnd w:id="11"/>
      <w:bookmarkEnd w:id="12"/>
    </w:p>
    <w:p w:rsidR="00592A94" w:rsidRPr="00BB7B89" w:rsidRDefault="00592A94" w:rsidP="00592A94">
      <w:pPr>
        <w:pStyle w:val="afe"/>
        <w:spacing w:before="156" w:after="156"/>
      </w:pPr>
      <w:bookmarkStart w:id="13" w:name="_Toc43287550"/>
      <w:r w:rsidRPr="00BB7B89">
        <w:rPr>
          <w:rFonts w:hint="eastAsia"/>
        </w:rPr>
        <w:t>4</w:t>
      </w:r>
      <w:r w:rsidRPr="00BB7B89">
        <w:t>.1　安装点位要求</w:t>
      </w:r>
      <w:bookmarkEnd w:id="13"/>
    </w:p>
    <w:p w:rsidR="00592A94" w:rsidRDefault="00592A94" w:rsidP="00592A94">
      <w:pPr>
        <w:pStyle w:val="Tablecaption1"/>
        <w:spacing w:line="240" w:lineRule="auto"/>
        <w:ind w:firstLineChars="0" w:firstLine="0"/>
        <w:jc w:val="center"/>
        <w:rPr>
          <w:b/>
          <w:bCs/>
          <w:color w:val="000000"/>
        </w:rPr>
      </w:pPr>
      <w:r>
        <w:rPr>
          <w:b/>
          <w:bCs/>
          <w:color w:val="000000"/>
        </w:rPr>
        <w:t>表</w:t>
      </w:r>
      <w:r>
        <w:rPr>
          <w:rFonts w:hint="eastAsia"/>
          <w:b/>
          <w:bCs/>
          <w:color w:val="000000"/>
          <w:lang w:eastAsia="zh-CN"/>
        </w:rPr>
        <w:t xml:space="preserve">4　</w:t>
      </w:r>
      <w:r>
        <w:rPr>
          <w:b/>
          <w:bCs/>
          <w:color w:val="000000"/>
        </w:rPr>
        <w:t>视频厨房建设要求</w:t>
      </w:r>
    </w:p>
    <w:tbl>
      <w:tblPr>
        <w:tblW w:w="5000" w:type="pct"/>
        <w:tblLook w:val="04A0"/>
      </w:tblPr>
      <w:tblGrid>
        <w:gridCol w:w="2508"/>
        <w:gridCol w:w="5107"/>
        <w:gridCol w:w="978"/>
        <w:gridCol w:w="978"/>
      </w:tblGrid>
      <w:tr w:rsidR="00592A94" w:rsidRPr="004C4957" w:rsidTr="00512139">
        <w:trPr>
          <w:trHeight w:val="276"/>
        </w:trPr>
        <w:tc>
          <w:tcPr>
            <w:tcW w:w="1310" w:type="pct"/>
            <w:vMerge w:val="restart"/>
            <w:tcBorders>
              <w:top w:val="single" w:sz="8" w:space="0" w:color="auto"/>
              <w:left w:val="single" w:sz="8" w:space="0" w:color="auto"/>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黑体" w:eastAsia="黑体" w:hAnsi="黑体" w:cs="宋体"/>
                <w:color w:val="000000"/>
                <w:kern w:val="0"/>
                <w:szCs w:val="21"/>
              </w:rPr>
            </w:pPr>
            <w:r>
              <w:rPr>
                <w:rFonts w:ascii="黑体" w:eastAsia="黑体" w:hAnsi="黑体" w:cs="宋体" w:hint="eastAsia"/>
                <w:color w:val="000000"/>
                <w:kern w:val="0"/>
                <w:szCs w:val="21"/>
              </w:rPr>
              <w:t>监控摄像机</w:t>
            </w:r>
            <w:r w:rsidRPr="00866F4C">
              <w:rPr>
                <w:rFonts w:ascii="黑体" w:eastAsia="黑体" w:hAnsi="黑体" w:cs="宋体" w:hint="eastAsia"/>
                <w:color w:val="000000"/>
                <w:kern w:val="0"/>
                <w:szCs w:val="21"/>
              </w:rPr>
              <w:t>安装位置</w:t>
            </w:r>
          </w:p>
        </w:tc>
        <w:tc>
          <w:tcPr>
            <w:tcW w:w="2668" w:type="pct"/>
            <w:vMerge w:val="restart"/>
            <w:tcBorders>
              <w:top w:val="single" w:sz="8" w:space="0" w:color="auto"/>
              <w:left w:val="nil"/>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黑体" w:eastAsia="黑体" w:hAnsi="黑体" w:cs="宋体"/>
                <w:color w:val="000000"/>
                <w:kern w:val="0"/>
                <w:szCs w:val="21"/>
              </w:rPr>
            </w:pPr>
            <w:r w:rsidRPr="00866F4C">
              <w:rPr>
                <w:rFonts w:ascii="黑体" w:eastAsia="黑体" w:hAnsi="黑体" w:cs="宋体" w:hint="eastAsia"/>
                <w:color w:val="000000"/>
                <w:kern w:val="0"/>
                <w:szCs w:val="21"/>
              </w:rPr>
              <w:t xml:space="preserve">覆盖要求　</w:t>
            </w:r>
          </w:p>
        </w:tc>
        <w:tc>
          <w:tcPr>
            <w:tcW w:w="1022" w:type="pct"/>
            <w:gridSpan w:val="2"/>
            <w:tcBorders>
              <w:top w:val="single" w:sz="8" w:space="0" w:color="auto"/>
              <w:left w:val="nil"/>
              <w:bottom w:val="single" w:sz="4" w:space="0" w:color="auto"/>
              <w:right w:val="single" w:sz="8" w:space="0" w:color="auto"/>
            </w:tcBorders>
            <w:shd w:val="clear" w:color="auto" w:fill="auto"/>
            <w:noWrap/>
            <w:vAlign w:val="center"/>
            <w:hideMark/>
          </w:tcPr>
          <w:p w:rsidR="00592A94" w:rsidRPr="00866F4C" w:rsidRDefault="00592A94" w:rsidP="00512139">
            <w:pPr>
              <w:widowControl/>
              <w:ind w:firstLineChars="0" w:firstLine="0"/>
              <w:jc w:val="center"/>
              <w:rPr>
                <w:rFonts w:ascii="黑体" w:eastAsia="黑体" w:hAnsi="黑体" w:cs="宋体"/>
                <w:color w:val="000000"/>
                <w:kern w:val="0"/>
                <w:szCs w:val="21"/>
              </w:rPr>
            </w:pPr>
            <w:r w:rsidRPr="00866F4C">
              <w:rPr>
                <w:rFonts w:ascii="黑体" w:eastAsia="黑体" w:hAnsi="黑体" w:cs="宋体" w:hint="eastAsia"/>
                <w:color w:val="000000"/>
                <w:kern w:val="0"/>
                <w:szCs w:val="21"/>
              </w:rPr>
              <w:t xml:space="preserve">安装餐饮单位类型　</w:t>
            </w:r>
          </w:p>
        </w:tc>
      </w:tr>
      <w:tr w:rsidR="00592A94" w:rsidRPr="004C4957" w:rsidTr="00512139">
        <w:trPr>
          <w:trHeight w:val="276"/>
        </w:trPr>
        <w:tc>
          <w:tcPr>
            <w:tcW w:w="1310" w:type="pct"/>
            <w:vMerge/>
            <w:tcBorders>
              <w:left w:val="single" w:sz="8" w:space="0" w:color="auto"/>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黑体" w:eastAsia="黑体" w:hAnsi="黑体" w:cs="宋体"/>
                <w:color w:val="000000"/>
                <w:kern w:val="0"/>
                <w:szCs w:val="21"/>
              </w:rPr>
            </w:pPr>
          </w:p>
        </w:tc>
        <w:tc>
          <w:tcPr>
            <w:tcW w:w="2668" w:type="pct"/>
            <w:vMerge/>
            <w:tcBorders>
              <w:left w:val="nil"/>
              <w:bottom w:val="single" w:sz="4" w:space="0" w:color="auto"/>
              <w:right w:val="single" w:sz="4" w:space="0" w:color="auto"/>
            </w:tcBorders>
            <w:shd w:val="clear" w:color="auto" w:fill="auto"/>
            <w:vAlign w:val="center"/>
            <w:hideMark/>
          </w:tcPr>
          <w:p w:rsidR="00592A94" w:rsidRPr="00866F4C" w:rsidRDefault="00592A94" w:rsidP="00512139">
            <w:pPr>
              <w:widowControl/>
              <w:ind w:firstLineChars="0" w:firstLine="0"/>
              <w:jc w:val="center"/>
              <w:rPr>
                <w:rFonts w:ascii="黑体" w:eastAsia="黑体" w:hAnsi="黑体" w:cs="宋体"/>
                <w:color w:val="000000"/>
                <w:kern w:val="0"/>
                <w:szCs w:val="21"/>
              </w:rPr>
            </w:pPr>
          </w:p>
        </w:tc>
        <w:tc>
          <w:tcPr>
            <w:tcW w:w="511" w:type="pct"/>
            <w:tcBorders>
              <w:top w:val="nil"/>
              <w:left w:val="nil"/>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黑体" w:eastAsia="黑体" w:hAnsi="黑体" w:cs="宋体"/>
                <w:color w:val="000000"/>
                <w:kern w:val="0"/>
                <w:szCs w:val="21"/>
              </w:rPr>
            </w:pPr>
            <w:r w:rsidRPr="00866F4C">
              <w:rPr>
                <w:rFonts w:ascii="黑体" w:eastAsia="黑体" w:hAnsi="黑体" w:cs="宋体" w:hint="eastAsia"/>
                <w:color w:val="000000"/>
                <w:kern w:val="0"/>
                <w:szCs w:val="21"/>
              </w:rPr>
              <w:t>A类</w:t>
            </w:r>
          </w:p>
        </w:tc>
        <w:tc>
          <w:tcPr>
            <w:tcW w:w="511" w:type="pct"/>
            <w:tcBorders>
              <w:top w:val="nil"/>
              <w:left w:val="nil"/>
              <w:bottom w:val="single" w:sz="4" w:space="0" w:color="auto"/>
              <w:right w:val="single" w:sz="8" w:space="0" w:color="auto"/>
            </w:tcBorders>
            <w:shd w:val="clear" w:color="auto" w:fill="auto"/>
            <w:noWrap/>
            <w:vAlign w:val="center"/>
            <w:hideMark/>
          </w:tcPr>
          <w:p w:rsidR="00592A94" w:rsidRPr="00866F4C" w:rsidRDefault="00592A94" w:rsidP="00512139">
            <w:pPr>
              <w:widowControl/>
              <w:ind w:firstLineChars="0" w:firstLine="0"/>
              <w:jc w:val="center"/>
              <w:rPr>
                <w:rFonts w:ascii="黑体" w:eastAsia="黑体" w:hAnsi="黑体" w:cs="宋体"/>
                <w:color w:val="000000"/>
                <w:kern w:val="0"/>
                <w:szCs w:val="21"/>
              </w:rPr>
            </w:pPr>
            <w:r w:rsidRPr="00866F4C">
              <w:rPr>
                <w:rFonts w:ascii="黑体" w:eastAsia="黑体" w:hAnsi="黑体" w:cs="宋体" w:hint="eastAsia"/>
                <w:color w:val="000000"/>
                <w:kern w:val="0"/>
                <w:szCs w:val="21"/>
              </w:rPr>
              <w:t>B类</w:t>
            </w:r>
          </w:p>
        </w:tc>
      </w:tr>
      <w:tr w:rsidR="00592A94" w:rsidRPr="00866F4C" w:rsidTr="00512139">
        <w:trPr>
          <w:trHeight w:val="720"/>
        </w:trPr>
        <w:tc>
          <w:tcPr>
            <w:tcW w:w="1310" w:type="pct"/>
            <w:tcBorders>
              <w:top w:val="nil"/>
              <w:left w:val="single" w:sz="8" w:space="0" w:color="auto"/>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rPr>
                <w:rFonts w:ascii="宋体" w:hAnsi="宋体" w:cs="宋体"/>
                <w:color w:val="000000"/>
                <w:kern w:val="0"/>
                <w:szCs w:val="21"/>
              </w:rPr>
            </w:pPr>
            <w:r w:rsidRPr="00866F4C">
              <w:rPr>
                <w:rFonts w:ascii="宋体" w:hAnsi="宋体" w:cs="宋体" w:hint="eastAsia"/>
                <w:color w:val="000000"/>
                <w:kern w:val="0"/>
                <w:szCs w:val="21"/>
              </w:rPr>
              <w:t xml:space="preserve">食品库房 </w:t>
            </w:r>
          </w:p>
        </w:tc>
        <w:tc>
          <w:tcPr>
            <w:tcW w:w="2668" w:type="pct"/>
            <w:tcBorders>
              <w:top w:val="nil"/>
              <w:left w:val="nil"/>
              <w:bottom w:val="single" w:sz="4" w:space="0" w:color="auto"/>
              <w:right w:val="single" w:sz="4" w:space="0" w:color="auto"/>
            </w:tcBorders>
            <w:shd w:val="clear" w:color="auto" w:fill="auto"/>
            <w:vAlign w:val="center"/>
            <w:hideMark/>
          </w:tcPr>
          <w:p w:rsidR="00592A94" w:rsidRPr="00866F4C" w:rsidRDefault="00592A94" w:rsidP="00512139">
            <w:pPr>
              <w:widowControl/>
              <w:ind w:firstLineChars="0" w:firstLine="0"/>
              <w:jc w:val="left"/>
              <w:rPr>
                <w:rFonts w:ascii="宋体" w:hAnsi="宋体" w:cs="宋体"/>
                <w:color w:val="000000"/>
                <w:kern w:val="0"/>
                <w:szCs w:val="21"/>
              </w:rPr>
            </w:pPr>
            <w:r w:rsidRPr="00866F4C">
              <w:rPr>
                <w:rFonts w:ascii="宋体" w:hAnsi="宋体" w:cs="宋体" w:hint="eastAsia"/>
                <w:color w:val="000000"/>
                <w:kern w:val="0"/>
                <w:szCs w:val="21"/>
              </w:rPr>
              <w:t>完全覆盖。应能完整监控食品原料储存（分类分架、离墙离地10cm）、食品原料使用和食品种类等场景</w:t>
            </w:r>
          </w:p>
        </w:tc>
        <w:tc>
          <w:tcPr>
            <w:tcW w:w="511" w:type="pct"/>
            <w:tcBorders>
              <w:top w:val="nil"/>
              <w:left w:val="nil"/>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宋体" w:hAnsi="宋体" w:cs="宋体"/>
                <w:color w:val="000000"/>
                <w:kern w:val="0"/>
                <w:szCs w:val="21"/>
              </w:rPr>
            </w:pPr>
            <w:r w:rsidRPr="00866F4C">
              <w:rPr>
                <w:rFonts w:ascii="宋体" w:hAnsi="宋体" w:cs="宋体" w:hint="eastAsia"/>
                <w:color w:val="000000"/>
                <w:kern w:val="0"/>
                <w:szCs w:val="21"/>
              </w:rPr>
              <w:t>可选</w:t>
            </w:r>
          </w:p>
        </w:tc>
        <w:tc>
          <w:tcPr>
            <w:tcW w:w="511" w:type="pct"/>
            <w:tcBorders>
              <w:top w:val="nil"/>
              <w:left w:val="nil"/>
              <w:bottom w:val="single" w:sz="4" w:space="0" w:color="auto"/>
              <w:right w:val="single" w:sz="8" w:space="0" w:color="auto"/>
            </w:tcBorders>
            <w:shd w:val="clear" w:color="auto" w:fill="auto"/>
            <w:noWrap/>
            <w:vAlign w:val="center"/>
            <w:hideMark/>
          </w:tcPr>
          <w:p w:rsidR="00592A94" w:rsidRPr="00866F4C" w:rsidRDefault="00592A94" w:rsidP="00512139">
            <w:pPr>
              <w:widowControl/>
              <w:ind w:firstLineChars="0" w:firstLine="0"/>
              <w:jc w:val="center"/>
              <w:rPr>
                <w:rFonts w:ascii="宋体" w:hAnsi="宋体" w:cs="宋体"/>
                <w:color w:val="000000"/>
                <w:kern w:val="0"/>
                <w:szCs w:val="21"/>
              </w:rPr>
            </w:pPr>
            <w:r w:rsidRPr="00866F4C">
              <w:rPr>
                <w:rFonts w:ascii="宋体" w:hAnsi="宋体" w:cs="宋体" w:hint="eastAsia"/>
                <w:color w:val="000000"/>
                <w:kern w:val="0"/>
                <w:szCs w:val="21"/>
              </w:rPr>
              <w:t>可选</w:t>
            </w:r>
          </w:p>
        </w:tc>
      </w:tr>
      <w:tr w:rsidR="00592A94" w:rsidRPr="00866F4C" w:rsidTr="00512139">
        <w:trPr>
          <w:trHeight w:val="480"/>
        </w:trPr>
        <w:tc>
          <w:tcPr>
            <w:tcW w:w="1310" w:type="pct"/>
            <w:tcBorders>
              <w:top w:val="nil"/>
              <w:left w:val="single" w:sz="8" w:space="0" w:color="auto"/>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rPr>
                <w:rFonts w:ascii="宋体" w:hAnsi="宋体" w:cs="宋体"/>
                <w:color w:val="000000"/>
                <w:kern w:val="0"/>
                <w:szCs w:val="21"/>
              </w:rPr>
            </w:pPr>
            <w:r w:rsidRPr="00866F4C">
              <w:rPr>
                <w:rFonts w:ascii="宋体" w:hAnsi="宋体" w:cs="宋体" w:hint="eastAsia"/>
                <w:color w:val="000000"/>
                <w:kern w:val="0"/>
                <w:szCs w:val="21"/>
              </w:rPr>
              <w:t>粗加工间</w:t>
            </w:r>
          </w:p>
        </w:tc>
        <w:tc>
          <w:tcPr>
            <w:tcW w:w="2668" w:type="pct"/>
            <w:tcBorders>
              <w:top w:val="nil"/>
              <w:left w:val="nil"/>
              <w:bottom w:val="single" w:sz="4" w:space="0" w:color="auto"/>
              <w:right w:val="single" w:sz="4" w:space="0" w:color="auto"/>
            </w:tcBorders>
            <w:shd w:val="clear" w:color="auto" w:fill="auto"/>
            <w:vAlign w:val="center"/>
            <w:hideMark/>
          </w:tcPr>
          <w:p w:rsidR="00592A94" w:rsidRPr="00866F4C" w:rsidRDefault="00592A94" w:rsidP="00512139">
            <w:pPr>
              <w:widowControl/>
              <w:ind w:firstLineChars="0" w:firstLine="0"/>
              <w:jc w:val="left"/>
              <w:rPr>
                <w:rFonts w:ascii="宋体" w:hAnsi="宋体" w:cs="宋体"/>
                <w:color w:val="000000"/>
                <w:kern w:val="0"/>
                <w:szCs w:val="21"/>
              </w:rPr>
            </w:pPr>
            <w:r w:rsidRPr="00866F4C">
              <w:rPr>
                <w:rFonts w:ascii="宋体" w:hAnsi="宋体" w:cs="宋体" w:hint="eastAsia"/>
                <w:color w:val="000000"/>
                <w:kern w:val="0"/>
                <w:szCs w:val="21"/>
              </w:rPr>
              <w:t>完全覆盖。应能完整监控动物性、植物性、水产品分类清洗场景。</w:t>
            </w:r>
          </w:p>
        </w:tc>
        <w:tc>
          <w:tcPr>
            <w:tcW w:w="511" w:type="pct"/>
            <w:tcBorders>
              <w:top w:val="nil"/>
              <w:left w:val="nil"/>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宋体" w:hAnsi="宋体" w:cs="宋体"/>
                <w:color w:val="000000"/>
                <w:kern w:val="0"/>
                <w:szCs w:val="21"/>
              </w:rPr>
            </w:pPr>
            <w:r w:rsidRPr="00866F4C">
              <w:rPr>
                <w:rFonts w:ascii="宋体" w:hAnsi="宋体" w:cs="宋体" w:hint="eastAsia"/>
                <w:color w:val="000000"/>
                <w:kern w:val="0"/>
                <w:szCs w:val="21"/>
              </w:rPr>
              <w:t>√</w:t>
            </w:r>
          </w:p>
        </w:tc>
        <w:tc>
          <w:tcPr>
            <w:tcW w:w="511" w:type="pct"/>
            <w:tcBorders>
              <w:top w:val="nil"/>
              <w:left w:val="nil"/>
              <w:bottom w:val="single" w:sz="4" w:space="0" w:color="auto"/>
              <w:right w:val="single" w:sz="8" w:space="0" w:color="auto"/>
            </w:tcBorders>
            <w:shd w:val="clear" w:color="auto" w:fill="auto"/>
            <w:noWrap/>
            <w:vAlign w:val="center"/>
            <w:hideMark/>
          </w:tcPr>
          <w:p w:rsidR="00592A94" w:rsidRPr="00866F4C" w:rsidRDefault="00592A94" w:rsidP="00512139">
            <w:pPr>
              <w:widowControl/>
              <w:ind w:firstLineChars="0" w:firstLine="0"/>
              <w:jc w:val="center"/>
              <w:rPr>
                <w:rFonts w:ascii="宋体" w:hAnsi="宋体" w:cs="宋体"/>
                <w:color w:val="000000"/>
                <w:kern w:val="0"/>
                <w:szCs w:val="21"/>
              </w:rPr>
            </w:pPr>
            <w:r w:rsidRPr="00866F4C">
              <w:rPr>
                <w:rFonts w:ascii="宋体" w:hAnsi="宋体" w:cs="宋体" w:hint="eastAsia"/>
                <w:color w:val="000000"/>
                <w:kern w:val="0"/>
                <w:szCs w:val="21"/>
              </w:rPr>
              <w:t>可选</w:t>
            </w:r>
          </w:p>
        </w:tc>
      </w:tr>
    </w:tbl>
    <w:p w:rsidR="00592A94" w:rsidRDefault="00592A94" w:rsidP="00592A94">
      <w:pPr>
        <w:ind w:firstLine="420"/>
      </w:pPr>
    </w:p>
    <w:p w:rsidR="00592A94" w:rsidRPr="00764A36" w:rsidRDefault="00592A94" w:rsidP="00592A94">
      <w:pPr>
        <w:pStyle w:val="Tablecaption1"/>
        <w:spacing w:line="240" w:lineRule="auto"/>
        <w:ind w:firstLineChars="0" w:firstLine="0"/>
        <w:jc w:val="center"/>
        <w:rPr>
          <w:rFonts w:eastAsia="PMingLiU"/>
          <w:b/>
          <w:bCs/>
          <w:color w:val="000000"/>
        </w:rPr>
      </w:pPr>
      <w:r>
        <w:rPr>
          <w:b/>
          <w:bCs/>
          <w:color w:val="000000"/>
        </w:rPr>
        <w:lastRenderedPageBreak/>
        <w:t>表</w:t>
      </w:r>
      <w:r>
        <w:rPr>
          <w:rFonts w:hint="eastAsia"/>
          <w:b/>
          <w:bCs/>
          <w:color w:val="000000"/>
          <w:lang w:eastAsia="zh-CN"/>
        </w:rPr>
        <w:t xml:space="preserve">4　</w:t>
      </w:r>
      <w:r>
        <w:rPr>
          <w:rFonts w:hint="eastAsia"/>
          <w:b/>
          <w:bCs/>
          <w:color w:val="000000"/>
        </w:rPr>
        <w:t>（续）</w:t>
      </w:r>
    </w:p>
    <w:tbl>
      <w:tblPr>
        <w:tblW w:w="5000" w:type="pct"/>
        <w:tblLook w:val="04A0"/>
      </w:tblPr>
      <w:tblGrid>
        <w:gridCol w:w="1251"/>
        <w:gridCol w:w="1256"/>
        <w:gridCol w:w="10"/>
        <w:gridCol w:w="5098"/>
        <w:gridCol w:w="978"/>
        <w:gridCol w:w="978"/>
      </w:tblGrid>
      <w:tr w:rsidR="00592A94" w:rsidRPr="004C4957" w:rsidTr="00512139">
        <w:trPr>
          <w:trHeight w:val="276"/>
        </w:trPr>
        <w:tc>
          <w:tcPr>
            <w:tcW w:w="1315"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黑体" w:eastAsia="黑体" w:hAnsi="黑体" w:cs="宋体"/>
                <w:color w:val="000000"/>
                <w:kern w:val="0"/>
                <w:szCs w:val="21"/>
              </w:rPr>
            </w:pPr>
            <w:r>
              <w:rPr>
                <w:rFonts w:ascii="黑体" w:eastAsia="黑体" w:hAnsi="黑体" w:cs="宋体" w:hint="eastAsia"/>
                <w:color w:val="000000"/>
                <w:kern w:val="0"/>
                <w:szCs w:val="21"/>
              </w:rPr>
              <w:t>监控摄像机</w:t>
            </w:r>
            <w:r w:rsidRPr="00866F4C">
              <w:rPr>
                <w:rFonts w:ascii="黑体" w:eastAsia="黑体" w:hAnsi="黑体" w:cs="宋体" w:hint="eastAsia"/>
                <w:color w:val="000000"/>
                <w:kern w:val="0"/>
                <w:szCs w:val="21"/>
              </w:rPr>
              <w:t>安装位置</w:t>
            </w:r>
          </w:p>
        </w:tc>
        <w:tc>
          <w:tcPr>
            <w:tcW w:w="2663"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黑体" w:eastAsia="黑体" w:hAnsi="黑体" w:cs="宋体"/>
                <w:color w:val="000000"/>
                <w:kern w:val="0"/>
                <w:szCs w:val="21"/>
              </w:rPr>
            </w:pPr>
            <w:r w:rsidRPr="00866F4C">
              <w:rPr>
                <w:rFonts w:ascii="黑体" w:eastAsia="黑体" w:hAnsi="黑体" w:cs="宋体" w:hint="eastAsia"/>
                <w:color w:val="000000"/>
                <w:kern w:val="0"/>
                <w:szCs w:val="21"/>
              </w:rPr>
              <w:t xml:space="preserve">覆盖要求　</w:t>
            </w:r>
          </w:p>
        </w:tc>
        <w:tc>
          <w:tcPr>
            <w:tcW w:w="1022" w:type="pct"/>
            <w:gridSpan w:val="2"/>
            <w:tcBorders>
              <w:top w:val="single" w:sz="4" w:space="0" w:color="auto"/>
              <w:left w:val="nil"/>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黑体" w:eastAsia="黑体" w:hAnsi="黑体" w:cs="宋体"/>
                <w:color w:val="000000"/>
                <w:kern w:val="0"/>
                <w:szCs w:val="21"/>
              </w:rPr>
            </w:pPr>
            <w:r w:rsidRPr="00866F4C">
              <w:rPr>
                <w:rFonts w:ascii="黑体" w:eastAsia="黑体" w:hAnsi="黑体" w:cs="宋体" w:hint="eastAsia"/>
                <w:color w:val="000000"/>
                <w:kern w:val="0"/>
                <w:szCs w:val="21"/>
              </w:rPr>
              <w:t xml:space="preserve">安装餐饮单位类型　</w:t>
            </w:r>
          </w:p>
        </w:tc>
      </w:tr>
      <w:tr w:rsidR="00592A94" w:rsidRPr="004C4957" w:rsidTr="00512139">
        <w:trPr>
          <w:trHeight w:val="276"/>
        </w:trPr>
        <w:tc>
          <w:tcPr>
            <w:tcW w:w="1315" w:type="pct"/>
            <w:gridSpan w:val="3"/>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黑体" w:eastAsia="黑体" w:hAnsi="黑体" w:cs="宋体"/>
                <w:color w:val="000000"/>
                <w:kern w:val="0"/>
                <w:szCs w:val="21"/>
              </w:rPr>
            </w:pPr>
          </w:p>
        </w:tc>
        <w:tc>
          <w:tcPr>
            <w:tcW w:w="2663" w:type="pct"/>
            <w:vMerge/>
            <w:tcBorders>
              <w:top w:val="single" w:sz="4" w:space="0" w:color="auto"/>
              <w:left w:val="nil"/>
              <w:bottom w:val="single" w:sz="4" w:space="0" w:color="auto"/>
              <w:right w:val="single" w:sz="4" w:space="0" w:color="auto"/>
            </w:tcBorders>
            <w:shd w:val="clear" w:color="auto" w:fill="auto"/>
            <w:vAlign w:val="center"/>
            <w:hideMark/>
          </w:tcPr>
          <w:p w:rsidR="00592A94" w:rsidRPr="00866F4C" w:rsidRDefault="00592A94" w:rsidP="00512139">
            <w:pPr>
              <w:widowControl/>
              <w:ind w:firstLineChars="0" w:firstLine="0"/>
              <w:jc w:val="center"/>
              <w:rPr>
                <w:rFonts w:ascii="黑体" w:eastAsia="黑体" w:hAnsi="黑体" w:cs="宋体"/>
                <w:color w:val="000000"/>
                <w:kern w:val="0"/>
                <w:szCs w:val="21"/>
              </w:rPr>
            </w:pP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黑体" w:eastAsia="黑体" w:hAnsi="黑体" w:cs="宋体"/>
                <w:color w:val="000000"/>
                <w:kern w:val="0"/>
                <w:szCs w:val="21"/>
              </w:rPr>
            </w:pPr>
            <w:r w:rsidRPr="00866F4C">
              <w:rPr>
                <w:rFonts w:ascii="黑体" w:eastAsia="黑体" w:hAnsi="黑体" w:cs="宋体" w:hint="eastAsia"/>
                <w:color w:val="000000"/>
                <w:kern w:val="0"/>
                <w:szCs w:val="21"/>
              </w:rPr>
              <w:t>A类</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黑体" w:eastAsia="黑体" w:hAnsi="黑体" w:cs="宋体"/>
                <w:color w:val="000000"/>
                <w:kern w:val="0"/>
                <w:szCs w:val="21"/>
              </w:rPr>
            </w:pPr>
            <w:r w:rsidRPr="00866F4C">
              <w:rPr>
                <w:rFonts w:ascii="黑体" w:eastAsia="黑体" w:hAnsi="黑体" w:cs="宋体" w:hint="eastAsia"/>
                <w:color w:val="000000"/>
                <w:kern w:val="0"/>
                <w:szCs w:val="21"/>
              </w:rPr>
              <w:t>B类</w:t>
            </w:r>
          </w:p>
        </w:tc>
      </w:tr>
      <w:tr w:rsidR="00592A94" w:rsidRPr="00866F4C" w:rsidTr="00512139">
        <w:trPr>
          <w:trHeight w:val="480"/>
        </w:trPr>
        <w:tc>
          <w:tcPr>
            <w:tcW w:w="13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rPr>
                <w:rFonts w:ascii="宋体" w:hAnsi="宋体" w:cs="宋体"/>
                <w:color w:val="000000"/>
                <w:kern w:val="0"/>
                <w:szCs w:val="21"/>
              </w:rPr>
            </w:pPr>
            <w:r w:rsidRPr="00866F4C">
              <w:rPr>
                <w:rFonts w:ascii="宋体" w:hAnsi="宋体" w:cs="宋体" w:hint="eastAsia"/>
                <w:color w:val="000000"/>
                <w:kern w:val="0"/>
                <w:szCs w:val="21"/>
              </w:rPr>
              <w:t>切配场所</w:t>
            </w:r>
          </w:p>
        </w:tc>
        <w:tc>
          <w:tcPr>
            <w:tcW w:w="2668" w:type="pct"/>
            <w:gridSpan w:val="2"/>
            <w:tcBorders>
              <w:top w:val="single" w:sz="4" w:space="0" w:color="auto"/>
              <w:left w:val="nil"/>
              <w:bottom w:val="single" w:sz="4" w:space="0" w:color="auto"/>
              <w:right w:val="single" w:sz="4" w:space="0" w:color="auto"/>
            </w:tcBorders>
            <w:shd w:val="clear" w:color="auto" w:fill="auto"/>
            <w:vAlign w:val="center"/>
            <w:hideMark/>
          </w:tcPr>
          <w:p w:rsidR="00592A94" w:rsidRPr="00866F4C" w:rsidRDefault="00592A94" w:rsidP="00512139">
            <w:pPr>
              <w:widowControl/>
              <w:ind w:firstLineChars="0" w:firstLine="0"/>
              <w:jc w:val="left"/>
              <w:rPr>
                <w:rFonts w:ascii="宋体" w:hAnsi="宋体" w:cs="宋体"/>
                <w:color w:val="000000"/>
                <w:kern w:val="0"/>
                <w:szCs w:val="21"/>
              </w:rPr>
            </w:pPr>
            <w:r w:rsidRPr="00866F4C">
              <w:rPr>
                <w:rFonts w:ascii="宋体" w:hAnsi="宋体" w:cs="宋体" w:hint="eastAsia"/>
                <w:color w:val="000000"/>
                <w:kern w:val="0"/>
                <w:szCs w:val="21"/>
              </w:rPr>
              <w:t>完全覆盖。应能完整监控动物性、植物性、水产品分类切配场景。</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宋体" w:hAnsi="宋体" w:cs="宋体"/>
                <w:color w:val="000000"/>
                <w:kern w:val="0"/>
                <w:szCs w:val="21"/>
              </w:rPr>
            </w:pPr>
            <w:r w:rsidRPr="00866F4C">
              <w:rPr>
                <w:rFonts w:ascii="宋体" w:hAnsi="宋体" w:cs="宋体" w:hint="eastAsia"/>
                <w:color w:val="000000"/>
                <w:kern w:val="0"/>
                <w:szCs w:val="21"/>
              </w:rPr>
              <w:t>可选</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宋体" w:hAnsi="宋体" w:cs="宋体"/>
                <w:color w:val="000000"/>
                <w:kern w:val="0"/>
                <w:szCs w:val="21"/>
              </w:rPr>
            </w:pPr>
            <w:r w:rsidRPr="00866F4C">
              <w:rPr>
                <w:rFonts w:ascii="宋体" w:hAnsi="宋体" w:cs="宋体" w:hint="eastAsia"/>
                <w:color w:val="000000"/>
                <w:kern w:val="0"/>
                <w:szCs w:val="21"/>
              </w:rPr>
              <w:t>可选</w:t>
            </w:r>
          </w:p>
        </w:tc>
      </w:tr>
      <w:tr w:rsidR="00592A94" w:rsidRPr="00866F4C" w:rsidTr="00512139">
        <w:trPr>
          <w:trHeight w:val="480"/>
        </w:trPr>
        <w:tc>
          <w:tcPr>
            <w:tcW w:w="13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rPr>
                <w:rFonts w:ascii="宋体" w:hAnsi="宋体" w:cs="宋体"/>
                <w:color w:val="000000"/>
                <w:kern w:val="0"/>
                <w:szCs w:val="21"/>
              </w:rPr>
            </w:pPr>
            <w:r w:rsidRPr="00866F4C">
              <w:rPr>
                <w:rFonts w:ascii="宋体" w:hAnsi="宋体" w:cs="宋体" w:hint="eastAsia"/>
                <w:color w:val="000000"/>
                <w:kern w:val="0"/>
                <w:szCs w:val="21"/>
              </w:rPr>
              <w:t>烹饪场所</w:t>
            </w:r>
          </w:p>
        </w:tc>
        <w:tc>
          <w:tcPr>
            <w:tcW w:w="2668" w:type="pct"/>
            <w:gridSpan w:val="2"/>
            <w:tcBorders>
              <w:top w:val="single" w:sz="4" w:space="0" w:color="auto"/>
              <w:left w:val="nil"/>
              <w:bottom w:val="single" w:sz="4" w:space="0" w:color="auto"/>
              <w:right w:val="single" w:sz="4" w:space="0" w:color="auto"/>
            </w:tcBorders>
            <w:shd w:val="clear" w:color="auto" w:fill="auto"/>
            <w:vAlign w:val="center"/>
            <w:hideMark/>
          </w:tcPr>
          <w:p w:rsidR="00592A94" w:rsidRPr="00866F4C" w:rsidRDefault="00592A94" w:rsidP="00512139">
            <w:pPr>
              <w:widowControl/>
              <w:ind w:firstLineChars="0" w:firstLine="0"/>
              <w:jc w:val="left"/>
              <w:rPr>
                <w:rFonts w:ascii="宋体" w:hAnsi="宋体" w:cs="宋体"/>
                <w:color w:val="000000"/>
                <w:kern w:val="0"/>
                <w:szCs w:val="21"/>
              </w:rPr>
            </w:pPr>
            <w:r w:rsidRPr="00866F4C">
              <w:rPr>
                <w:rFonts w:ascii="宋体" w:hAnsi="宋体" w:cs="宋体" w:hint="eastAsia"/>
                <w:color w:val="000000"/>
                <w:kern w:val="0"/>
                <w:szCs w:val="21"/>
              </w:rPr>
              <w:t>完全覆盖。应能监控烹饪过程和成品摆放场景。</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宋体" w:hAnsi="宋体" w:cs="宋体"/>
                <w:color w:val="000000"/>
                <w:kern w:val="0"/>
                <w:szCs w:val="21"/>
              </w:rPr>
            </w:pPr>
            <w:r>
              <w:rPr>
                <w:rFonts w:ascii="宋体" w:hAnsi="宋体" w:cs="宋体" w:hint="eastAsia"/>
                <w:color w:val="000000"/>
                <w:kern w:val="0"/>
                <w:szCs w:val="21"/>
              </w:rPr>
              <w:t>必建</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宋体" w:hAnsi="宋体" w:cs="宋体"/>
                <w:color w:val="000000"/>
                <w:kern w:val="0"/>
                <w:szCs w:val="21"/>
              </w:rPr>
            </w:pPr>
            <w:r w:rsidRPr="00F444FF">
              <w:rPr>
                <w:rFonts w:ascii="宋体" w:hAnsi="宋体" w:cs="宋体" w:hint="eastAsia"/>
                <w:color w:val="000000"/>
                <w:kern w:val="0"/>
                <w:szCs w:val="21"/>
              </w:rPr>
              <w:t>必建</w:t>
            </w:r>
          </w:p>
        </w:tc>
      </w:tr>
      <w:tr w:rsidR="00592A94" w:rsidRPr="00866F4C" w:rsidTr="00512139">
        <w:trPr>
          <w:trHeight w:val="960"/>
        </w:trPr>
        <w:tc>
          <w:tcPr>
            <w:tcW w:w="13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rPr>
                <w:rFonts w:ascii="宋体" w:hAnsi="宋体" w:cs="宋体"/>
                <w:color w:val="000000"/>
                <w:kern w:val="0"/>
                <w:szCs w:val="21"/>
              </w:rPr>
            </w:pPr>
            <w:r w:rsidRPr="00866F4C">
              <w:rPr>
                <w:rFonts w:ascii="宋体" w:hAnsi="宋体" w:cs="宋体" w:hint="eastAsia"/>
                <w:color w:val="000000"/>
                <w:kern w:val="0"/>
                <w:szCs w:val="21"/>
              </w:rPr>
              <w:t>凉菜等清洁区专间</w:t>
            </w:r>
          </w:p>
        </w:tc>
        <w:tc>
          <w:tcPr>
            <w:tcW w:w="2668" w:type="pct"/>
            <w:gridSpan w:val="2"/>
            <w:tcBorders>
              <w:top w:val="single" w:sz="4" w:space="0" w:color="auto"/>
              <w:left w:val="nil"/>
              <w:bottom w:val="single" w:sz="4" w:space="0" w:color="auto"/>
              <w:right w:val="single" w:sz="4" w:space="0" w:color="auto"/>
            </w:tcBorders>
            <w:shd w:val="clear" w:color="auto" w:fill="auto"/>
            <w:vAlign w:val="center"/>
            <w:hideMark/>
          </w:tcPr>
          <w:p w:rsidR="00592A94" w:rsidRPr="00866F4C" w:rsidRDefault="00592A94" w:rsidP="00512139">
            <w:pPr>
              <w:widowControl/>
              <w:ind w:firstLineChars="0" w:firstLine="0"/>
              <w:jc w:val="left"/>
              <w:rPr>
                <w:rFonts w:ascii="宋体" w:hAnsi="宋体" w:cs="宋体"/>
                <w:color w:val="000000"/>
                <w:kern w:val="0"/>
                <w:szCs w:val="21"/>
              </w:rPr>
            </w:pPr>
            <w:r w:rsidRPr="00866F4C">
              <w:rPr>
                <w:rFonts w:ascii="宋体" w:hAnsi="宋体" w:cs="宋体" w:hint="eastAsia"/>
                <w:color w:val="000000"/>
                <w:kern w:val="0"/>
                <w:szCs w:val="21"/>
              </w:rPr>
              <w:t>完全覆盖。预进间摄像机应能完整监控预进间洗手消毒和进入专间的场景。专间摄像机应能完整监控凉菜等专间食品加工制作和成品摆放场景。</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宋体" w:hAnsi="宋体" w:cs="宋体"/>
                <w:color w:val="000000"/>
                <w:kern w:val="0"/>
                <w:szCs w:val="21"/>
              </w:rPr>
            </w:pPr>
            <w:r>
              <w:rPr>
                <w:rFonts w:ascii="宋体" w:hAnsi="宋体" w:cs="宋体" w:hint="eastAsia"/>
                <w:color w:val="000000"/>
                <w:kern w:val="0"/>
                <w:szCs w:val="21"/>
              </w:rPr>
              <w:t>必建</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宋体" w:hAnsi="宋体" w:cs="宋体"/>
                <w:color w:val="000000"/>
                <w:kern w:val="0"/>
                <w:szCs w:val="21"/>
              </w:rPr>
            </w:pPr>
            <w:r w:rsidRPr="00F444FF">
              <w:rPr>
                <w:rFonts w:ascii="宋体" w:hAnsi="宋体" w:cs="宋体" w:hint="eastAsia"/>
                <w:color w:val="000000"/>
                <w:kern w:val="0"/>
                <w:szCs w:val="21"/>
              </w:rPr>
              <w:t>必建</w:t>
            </w:r>
          </w:p>
        </w:tc>
      </w:tr>
      <w:tr w:rsidR="00592A94" w:rsidRPr="00866F4C" w:rsidTr="00512139">
        <w:trPr>
          <w:trHeight w:val="480"/>
        </w:trPr>
        <w:tc>
          <w:tcPr>
            <w:tcW w:w="13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rPr>
                <w:rFonts w:ascii="宋体" w:hAnsi="宋体" w:cs="宋体"/>
                <w:color w:val="000000"/>
                <w:kern w:val="0"/>
                <w:szCs w:val="21"/>
              </w:rPr>
            </w:pPr>
            <w:r w:rsidRPr="00866F4C">
              <w:rPr>
                <w:rFonts w:ascii="宋体" w:hAnsi="宋体" w:cs="宋体" w:hint="eastAsia"/>
                <w:color w:val="000000"/>
                <w:kern w:val="0"/>
                <w:szCs w:val="21"/>
              </w:rPr>
              <w:t>餐具洗消间</w:t>
            </w:r>
          </w:p>
        </w:tc>
        <w:tc>
          <w:tcPr>
            <w:tcW w:w="2668" w:type="pct"/>
            <w:gridSpan w:val="2"/>
            <w:tcBorders>
              <w:top w:val="single" w:sz="4" w:space="0" w:color="auto"/>
              <w:left w:val="nil"/>
              <w:bottom w:val="single" w:sz="4" w:space="0" w:color="auto"/>
              <w:right w:val="single" w:sz="4" w:space="0" w:color="auto"/>
            </w:tcBorders>
            <w:shd w:val="clear" w:color="auto" w:fill="auto"/>
            <w:vAlign w:val="center"/>
            <w:hideMark/>
          </w:tcPr>
          <w:p w:rsidR="00592A94" w:rsidRPr="00866F4C" w:rsidRDefault="00592A94" w:rsidP="00512139">
            <w:pPr>
              <w:widowControl/>
              <w:ind w:firstLineChars="0" w:firstLine="0"/>
              <w:jc w:val="left"/>
              <w:rPr>
                <w:rFonts w:ascii="宋体" w:hAnsi="宋体" w:cs="宋体"/>
                <w:color w:val="000000"/>
                <w:kern w:val="0"/>
                <w:szCs w:val="21"/>
              </w:rPr>
            </w:pPr>
            <w:r w:rsidRPr="00866F4C">
              <w:rPr>
                <w:rFonts w:ascii="宋体" w:hAnsi="宋体" w:cs="宋体" w:hint="eastAsia"/>
                <w:color w:val="000000"/>
                <w:kern w:val="0"/>
                <w:szCs w:val="21"/>
              </w:rPr>
              <w:t>完全覆盖。应能完整监控餐用具清洗、消毒画面以及餐用具保洁等场景。</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宋体" w:hAnsi="宋体" w:cs="宋体"/>
                <w:color w:val="000000"/>
                <w:kern w:val="0"/>
                <w:szCs w:val="21"/>
              </w:rPr>
            </w:pPr>
            <w:r>
              <w:rPr>
                <w:rFonts w:ascii="宋体" w:hAnsi="宋体" w:cs="宋体" w:hint="eastAsia"/>
                <w:color w:val="000000"/>
                <w:kern w:val="0"/>
                <w:szCs w:val="21"/>
              </w:rPr>
              <w:t>必建</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rsidR="00592A94" w:rsidRPr="00866F4C" w:rsidRDefault="00592A94" w:rsidP="00512139">
            <w:pPr>
              <w:widowControl/>
              <w:ind w:firstLineChars="0" w:firstLine="0"/>
              <w:jc w:val="center"/>
              <w:rPr>
                <w:rFonts w:ascii="宋体" w:hAnsi="宋体" w:cs="宋体"/>
                <w:color w:val="000000"/>
                <w:kern w:val="0"/>
                <w:szCs w:val="21"/>
              </w:rPr>
            </w:pPr>
            <w:r w:rsidRPr="00F444FF">
              <w:rPr>
                <w:rFonts w:ascii="宋体" w:hAnsi="宋体" w:cs="宋体" w:hint="eastAsia"/>
                <w:color w:val="000000"/>
                <w:kern w:val="0"/>
                <w:szCs w:val="21"/>
              </w:rPr>
              <w:t>必建</w:t>
            </w:r>
          </w:p>
        </w:tc>
      </w:tr>
      <w:tr w:rsidR="00592A94" w:rsidRPr="00866F4C" w:rsidTr="00512139">
        <w:trPr>
          <w:trHeight w:val="480"/>
        </w:trPr>
        <w:tc>
          <w:tcPr>
            <w:tcW w:w="6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A94" w:rsidRPr="00866F4C" w:rsidRDefault="00592A94" w:rsidP="00512139">
            <w:pPr>
              <w:widowControl/>
              <w:ind w:firstLineChars="0" w:firstLine="0"/>
              <w:rPr>
                <w:rFonts w:ascii="宋体" w:hAnsi="宋体" w:cs="宋体"/>
                <w:color w:val="000000"/>
                <w:kern w:val="0"/>
                <w:szCs w:val="21"/>
              </w:rPr>
            </w:pPr>
            <w:r>
              <w:rPr>
                <w:rFonts w:ascii="宋体" w:hAnsi="宋体" w:cs="宋体" w:hint="eastAsia"/>
                <w:color w:val="000000"/>
                <w:kern w:val="0"/>
                <w:szCs w:val="21"/>
              </w:rPr>
              <w:t>功能间</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92A94" w:rsidRPr="00866F4C" w:rsidRDefault="00592A94" w:rsidP="00512139">
            <w:pPr>
              <w:widowControl/>
              <w:ind w:firstLineChars="0" w:firstLine="0"/>
              <w:rPr>
                <w:rFonts w:ascii="宋体" w:hAnsi="宋体" w:cs="宋体"/>
                <w:color w:val="000000"/>
                <w:kern w:val="0"/>
                <w:szCs w:val="21"/>
              </w:rPr>
            </w:pPr>
            <w:r>
              <w:rPr>
                <w:rFonts w:ascii="宋体" w:hAnsi="宋体" w:cs="宋体" w:hint="eastAsia"/>
                <w:color w:val="000000"/>
                <w:kern w:val="0"/>
                <w:szCs w:val="21"/>
              </w:rPr>
              <w:t>面点间</w:t>
            </w:r>
          </w:p>
        </w:tc>
        <w:tc>
          <w:tcPr>
            <w:tcW w:w="2668" w:type="pct"/>
            <w:gridSpan w:val="2"/>
            <w:tcBorders>
              <w:top w:val="single" w:sz="4" w:space="0" w:color="auto"/>
              <w:left w:val="nil"/>
              <w:bottom w:val="single" w:sz="4" w:space="0" w:color="auto"/>
              <w:right w:val="single" w:sz="4" w:space="0" w:color="auto"/>
            </w:tcBorders>
            <w:shd w:val="clear" w:color="auto" w:fill="auto"/>
            <w:vAlign w:val="center"/>
          </w:tcPr>
          <w:p w:rsidR="00592A94" w:rsidRPr="00866F4C" w:rsidRDefault="00592A94" w:rsidP="00512139">
            <w:pPr>
              <w:widowControl/>
              <w:ind w:firstLineChars="0" w:firstLine="0"/>
              <w:jc w:val="left"/>
              <w:rPr>
                <w:rFonts w:ascii="宋体" w:hAnsi="宋体" w:cs="宋体"/>
                <w:color w:val="000000"/>
                <w:kern w:val="0"/>
                <w:szCs w:val="21"/>
              </w:rPr>
            </w:pPr>
            <w:r w:rsidRPr="00866F4C">
              <w:rPr>
                <w:rFonts w:ascii="宋体" w:hAnsi="宋体" w:cs="宋体" w:hint="eastAsia"/>
                <w:color w:val="000000"/>
                <w:kern w:val="0"/>
                <w:szCs w:val="21"/>
              </w:rPr>
              <w:t>完全覆盖。应能完整监控面点专间加工操作场景。</w:t>
            </w:r>
          </w:p>
        </w:tc>
        <w:tc>
          <w:tcPr>
            <w:tcW w:w="511" w:type="pct"/>
            <w:tcBorders>
              <w:top w:val="single" w:sz="4" w:space="0" w:color="auto"/>
              <w:left w:val="nil"/>
              <w:bottom w:val="single" w:sz="4" w:space="0" w:color="auto"/>
              <w:right w:val="single" w:sz="4" w:space="0" w:color="auto"/>
            </w:tcBorders>
            <w:shd w:val="clear" w:color="auto" w:fill="auto"/>
            <w:noWrap/>
            <w:vAlign w:val="center"/>
          </w:tcPr>
          <w:p w:rsidR="00592A94" w:rsidRPr="00866F4C" w:rsidRDefault="00592A94" w:rsidP="00512139">
            <w:pPr>
              <w:widowControl/>
              <w:ind w:firstLineChars="0" w:firstLine="0"/>
              <w:jc w:val="center"/>
              <w:rPr>
                <w:rFonts w:ascii="宋体" w:hAnsi="宋体" w:cs="宋体"/>
                <w:color w:val="000000"/>
                <w:kern w:val="0"/>
                <w:szCs w:val="21"/>
              </w:rPr>
            </w:pPr>
            <w:r>
              <w:rPr>
                <w:rFonts w:ascii="宋体" w:hAnsi="宋体" w:cs="宋体" w:hint="eastAsia"/>
                <w:color w:val="000000"/>
                <w:kern w:val="0"/>
                <w:szCs w:val="21"/>
              </w:rPr>
              <w:t>必建</w:t>
            </w:r>
          </w:p>
        </w:tc>
        <w:tc>
          <w:tcPr>
            <w:tcW w:w="511" w:type="pct"/>
            <w:tcBorders>
              <w:top w:val="single" w:sz="4" w:space="0" w:color="auto"/>
              <w:left w:val="nil"/>
              <w:bottom w:val="single" w:sz="4" w:space="0" w:color="auto"/>
              <w:right w:val="single" w:sz="4" w:space="0" w:color="auto"/>
            </w:tcBorders>
            <w:shd w:val="clear" w:color="auto" w:fill="auto"/>
            <w:noWrap/>
            <w:vAlign w:val="center"/>
          </w:tcPr>
          <w:p w:rsidR="00592A94" w:rsidRPr="00866F4C" w:rsidRDefault="00592A94" w:rsidP="00512139">
            <w:pPr>
              <w:widowControl/>
              <w:ind w:firstLineChars="0" w:firstLine="0"/>
              <w:jc w:val="center"/>
              <w:rPr>
                <w:rFonts w:ascii="宋体" w:hAnsi="宋体" w:cs="宋体"/>
                <w:color w:val="000000"/>
                <w:kern w:val="0"/>
                <w:szCs w:val="21"/>
              </w:rPr>
            </w:pPr>
            <w:r w:rsidRPr="00866F4C">
              <w:rPr>
                <w:rFonts w:ascii="宋体" w:hAnsi="宋体" w:cs="宋体" w:hint="eastAsia"/>
                <w:color w:val="000000"/>
                <w:kern w:val="0"/>
                <w:szCs w:val="21"/>
              </w:rPr>
              <w:t>可选</w:t>
            </w:r>
          </w:p>
        </w:tc>
      </w:tr>
      <w:tr w:rsidR="00592A94" w:rsidRPr="00866F4C" w:rsidTr="00512139">
        <w:trPr>
          <w:trHeight w:val="480"/>
        </w:trPr>
        <w:tc>
          <w:tcPr>
            <w:tcW w:w="65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592A94" w:rsidRPr="00866F4C" w:rsidRDefault="00592A94" w:rsidP="00512139">
            <w:pPr>
              <w:widowControl/>
              <w:ind w:firstLineChars="0" w:firstLine="0"/>
              <w:rPr>
                <w:rFonts w:ascii="宋体" w:hAnsi="宋体" w:cs="宋体"/>
                <w:color w:val="000000"/>
                <w:kern w:val="0"/>
                <w:szCs w:val="21"/>
              </w:rPr>
            </w:pP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92A94" w:rsidRPr="00866F4C" w:rsidRDefault="00592A94" w:rsidP="00512139">
            <w:pPr>
              <w:widowControl/>
              <w:ind w:firstLineChars="0" w:firstLine="0"/>
              <w:rPr>
                <w:rFonts w:ascii="宋体" w:hAnsi="宋体" w:cs="宋体"/>
                <w:color w:val="000000"/>
                <w:kern w:val="0"/>
                <w:szCs w:val="21"/>
              </w:rPr>
            </w:pPr>
            <w:r>
              <w:rPr>
                <w:rFonts w:ascii="宋体" w:hAnsi="宋体" w:cs="宋体" w:hint="eastAsia"/>
                <w:color w:val="000000"/>
                <w:kern w:val="0"/>
                <w:szCs w:val="21"/>
              </w:rPr>
              <w:t>烧烤间</w:t>
            </w:r>
          </w:p>
        </w:tc>
        <w:tc>
          <w:tcPr>
            <w:tcW w:w="2668" w:type="pct"/>
            <w:gridSpan w:val="2"/>
            <w:tcBorders>
              <w:top w:val="single" w:sz="4" w:space="0" w:color="auto"/>
              <w:left w:val="nil"/>
              <w:bottom w:val="single" w:sz="4" w:space="0" w:color="auto"/>
              <w:right w:val="single" w:sz="4" w:space="0" w:color="auto"/>
            </w:tcBorders>
            <w:shd w:val="clear" w:color="auto" w:fill="auto"/>
            <w:vAlign w:val="center"/>
          </w:tcPr>
          <w:p w:rsidR="00592A94" w:rsidRPr="00866F4C" w:rsidRDefault="00592A94" w:rsidP="00512139">
            <w:pPr>
              <w:widowControl/>
              <w:ind w:firstLineChars="0" w:firstLine="0"/>
              <w:jc w:val="left"/>
              <w:rPr>
                <w:rFonts w:ascii="宋体" w:hAnsi="宋体" w:cs="宋体"/>
                <w:color w:val="000000"/>
                <w:kern w:val="0"/>
                <w:szCs w:val="21"/>
              </w:rPr>
            </w:pPr>
            <w:r w:rsidRPr="00866F4C">
              <w:rPr>
                <w:rFonts w:ascii="宋体" w:hAnsi="宋体" w:cs="宋体" w:hint="eastAsia"/>
                <w:color w:val="000000"/>
                <w:kern w:val="0"/>
                <w:szCs w:val="21"/>
              </w:rPr>
              <w:t>完全覆盖。应能完整监控烧烤专间加工操作场景。</w:t>
            </w:r>
          </w:p>
        </w:tc>
        <w:tc>
          <w:tcPr>
            <w:tcW w:w="511" w:type="pct"/>
            <w:tcBorders>
              <w:top w:val="single" w:sz="4" w:space="0" w:color="auto"/>
              <w:left w:val="nil"/>
              <w:bottom w:val="single" w:sz="4" w:space="0" w:color="auto"/>
              <w:right w:val="single" w:sz="4" w:space="0" w:color="auto"/>
            </w:tcBorders>
            <w:shd w:val="clear" w:color="auto" w:fill="auto"/>
            <w:noWrap/>
            <w:vAlign w:val="center"/>
          </w:tcPr>
          <w:p w:rsidR="00592A94" w:rsidRPr="00866F4C" w:rsidRDefault="00592A94" w:rsidP="00512139">
            <w:pPr>
              <w:widowControl/>
              <w:ind w:firstLineChars="0" w:firstLine="0"/>
              <w:jc w:val="center"/>
              <w:rPr>
                <w:rFonts w:ascii="宋体" w:hAnsi="宋体" w:cs="宋体"/>
                <w:color w:val="000000"/>
                <w:kern w:val="0"/>
                <w:szCs w:val="21"/>
              </w:rPr>
            </w:pPr>
            <w:r>
              <w:rPr>
                <w:rFonts w:ascii="宋体" w:hAnsi="宋体" w:cs="宋体" w:hint="eastAsia"/>
                <w:color w:val="000000"/>
                <w:kern w:val="0"/>
                <w:szCs w:val="21"/>
              </w:rPr>
              <w:t>必建</w:t>
            </w:r>
          </w:p>
        </w:tc>
        <w:tc>
          <w:tcPr>
            <w:tcW w:w="511" w:type="pct"/>
            <w:tcBorders>
              <w:top w:val="single" w:sz="4" w:space="0" w:color="auto"/>
              <w:left w:val="nil"/>
              <w:bottom w:val="single" w:sz="4" w:space="0" w:color="auto"/>
              <w:right w:val="single" w:sz="4" w:space="0" w:color="auto"/>
            </w:tcBorders>
            <w:shd w:val="clear" w:color="auto" w:fill="auto"/>
            <w:noWrap/>
            <w:vAlign w:val="center"/>
          </w:tcPr>
          <w:p w:rsidR="00592A94" w:rsidRPr="00866F4C" w:rsidRDefault="00592A94" w:rsidP="00512139">
            <w:pPr>
              <w:widowControl/>
              <w:ind w:firstLineChars="0" w:firstLine="0"/>
              <w:jc w:val="center"/>
              <w:rPr>
                <w:rFonts w:ascii="宋体" w:hAnsi="宋体" w:cs="宋体"/>
                <w:color w:val="000000"/>
                <w:kern w:val="0"/>
                <w:szCs w:val="21"/>
              </w:rPr>
            </w:pPr>
            <w:r w:rsidRPr="00866F4C">
              <w:rPr>
                <w:rFonts w:ascii="宋体" w:hAnsi="宋体" w:cs="宋体" w:hint="eastAsia"/>
                <w:color w:val="000000"/>
                <w:kern w:val="0"/>
                <w:szCs w:val="21"/>
              </w:rPr>
              <w:t>可选</w:t>
            </w:r>
          </w:p>
        </w:tc>
      </w:tr>
      <w:tr w:rsidR="00592A94" w:rsidRPr="00866F4C" w:rsidTr="00512139">
        <w:trPr>
          <w:trHeight w:val="276"/>
        </w:trPr>
        <w:tc>
          <w:tcPr>
            <w:tcW w:w="3978" w:type="pct"/>
            <w:gridSpan w:val="4"/>
            <w:tcBorders>
              <w:top w:val="single" w:sz="4" w:space="0" w:color="auto"/>
              <w:right w:val="nil"/>
            </w:tcBorders>
            <w:shd w:val="clear" w:color="auto" w:fill="auto"/>
            <w:noWrap/>
            <w:vAlign w:val="center"/>
            <w:hideMark/>
          </w:tcPr>
          <w:p w:rsidR="00592A94" w:rsidRPr="00866F4C" w:rsidRDefault="00592A94" w:rsidP="00512139">
            <w:pPr>
              <w:widowControl/>
              <w:ind w:firstLineChars="0" w:firstLine="0"/>
              <w:jc w:val="left"/>
              <w:rPr>
                <w:rFonts w:ascii="等线" w:eastAsia="等线" w:hAnsi="等线" w:cs="宋体"/>
                <w:color w:val="000000"/>
                <w:kern w:val="0"/>
                <w:sz w:val="20"/>
                <w:szCs w:val="20"/>
              </w:rPr>
            </w:pPr>
            <w:r w:rsidRPr="00866F4C">
              <w:rPr>
                <w:rFonts w:ascii="黑体" w:eastAsia="黑体" w:hAnsi="黑体" w:cs="宋体" w:hint="eastAsia"/>
                <w:color w:val="000000"/>
                <w:kern w:val="0"/>
                <w:sz w:val="20"/>
                <w:szCs w:val="20"/>
              </w:rPr>
              <w:t>注：</w:t>
            </w:r>
            <w:r w:rsidRPr="00866F4C">
              <w:rPr>
                <w:rFonts w:ascii="宋体" w:hAnsi="宋体" w:cs="宋体" w:hint="eastAsia"/>
                <w:color w:val="000000"/>
                <w:kern w:val="0"/>
                <w:sz w:val="20"/>
                <w:szCs w:val="20"/>
              </w:rPr>
              <w:t>A类包括大型以上餐馆及各类食堂，B类包括中小型餐馆</w:t>
            </w:r>
          </w:p>
        </w:tc>
        <w:tc>
          <w:tcPr>
            <w:tcW w:w="511" w:type="pct"/>
            <w:tcBorders>
              <w:top w:val="single" w:sz="4" w:space="0" w:color="auto"/>
              <w:left w:val="nil"/>
              <w:right w:val="nil"/>
            </w:tcBorders>
            <w:shd w:val="clear" w:color="auto" w:fill="auto"/>
            <w:noWrap/>
            <w:vAlign w:val="center"/>
            <w:hideMark/>
          </w:tcPr>
          <w:p w:rsidR="00592A94" w:rsidRPr="00866F4C" w:rsidRDefault="00592A94" w:rsidP="00512139">
            <w:pPr>
              <w:widowControl/>
              <w:ind w:firstLineChars="0" w:firstLine="0"/>
              <w:jc w:val="left"/>
              <w:rPr>
                <w:rFonts w:ascii="等线" w:eastAsia="等线" w:hAnsi="等线" w:cs="宋体"/>
                <w:color w:val="000000"/>
                <w:kern w:val="0"/>
                <w:sz w:val="20"/>
                <w:szCs w:val="20"/>
              </w:rPr>
            </w:pPr>
          </w:p>
        </w:tc>
        <w:tc>
          <w:tcPr>
            <w:tcW w:w="511" w:type="pct"/>
            <w:tcBorders>
              <w:top w:val="single" w:sz="4" w:space="0" w:color="auto"/>
              <w:left w:val="nil"/>
            </w:tcBorders>
            <w:shd w:val="clear" w:color="auto" w:fill="auto"/>
            <w:noWrap/>
            <w:vAlign w:val="center"/>
            <w:hideMark/>
          </w:tcPr>
          <w:p w:rsidR="00592A94" w:rsidRPr="00866F4C" w:rsidRDefault="00592A94" w:rsidP="00512139">
            <w:pPr>
              <w:widowControl/>
              <w:ind w:firstLineChars="0" w:firstLine="0"/>
              <w:jc w:val="left"/>
              <w:rPr>
                <w:rFonts w:eastAsia="Times New Roman"/>
                <w:kern w:val="0"/>
                <w:sz w:val="20"/>
                <w:szCs w:val="20"/>
              </w:rPr>
            </w:pPr>
          </w:p>
        </w:tc>
      </w:tr>
    </w:tbl>
    <w:p w:rsidR="00592A94" w:rsidRDefault="00592A94" w:rsidP="00592A94">
      <w:pPr>
        <w:pStyle w:val="afe"/>
        <w:spacing w:before="156" w:after="156"/>
      </w:pPr>
      <w:bookmarkStart w:id="14" w:name="_Toc43287551"/>
      <w:r>
        <w:t>4.2</w:t>
      </w:r>
      <w:r>
        <w:rPr>
          <w:rFonts w:hint="eastAsia"/>
        </w:rPr>
        <w:t xml:space="preserve">　技术要求</w:t>
      </w:r>
      <w:bookmarkEnd w:id="14"/>
    </w:p>
    <w:p w:rsidR="00592A94" w:rsidRDefault="00592A94" w:rsidP="00592A94">
      <w:pPr>
        <w:pStyle w:val="afd"/>
        <w:spacing w:before="156" w:after="156"/>
      </w:pPr>
      <w:r>
        <w:rPr>
          <w:rFonts w:hint="eastAsia"/>
        </w:rPr>
        <w:t>4</w:t>
      </w:r>
      <w:r>
        <w:t>.2.1</w:t>
      </w:r>
      <w:r>
        <w:rPr>
          <w:rFonts w:hint="eastAsia"/>
        </w:rPr>
        <w:t xml:space="preserve">　设备要求</w:t>
      </w:r>
    </w:p>
    <w:p w:rsidR="00592A94" w:rsidRDefault="00592A94" w:rsidP="00592A94">
      <w:pPr>
        <w:pStyle w:val="af5"/>
      </w:pPr>
      <w:r>
        <w:rPr>
          <w:rFonts w:hint="eastAsia"/>
        </w:rPr>
        <w:t>视频厨房的前端设备由主材与防护辅材组成，应满足以下基本要求：</w:t>
      </w:r>
    </w:p>
    <w:p w:rsidR="00592A94" w:rsidRDefault="00592A94" w:rsidP="00592A94">
      <w:pPr>
        <w:pStyle w:val="af5"/>
      </w:pPr>
      <w:r>
        <w:rPr>
          <w:rFonts w:hint="eastAsia"/>
        </w:rPr>
        <w:t>——具备防油污、防烟雾、防油烟、防火、防火光、防水、防水雾、耐高温、耐腐蚀性；</w:t>
      </w:r>
    </w:p>
    <w:p w:rsidR="00592A94" w:rsidRDefault="00592A94" w:rsidP="00592A94">
      <w:pPr>
        <w:pStyle w:val="af5"/>
      </w:pPr>
      <w:r>
        <w:rPr>
          <w:rFonts w:hint="eastAsia"/>
        </w:rPr>
        <w:t>——镜头护盖可拆卸、易于清洗或更换；</w:t>
      </w:r>
    </w:p>
    <w:p w:rsidR="00592A94" w:rsidRDefault="00592A94" w:rsidP="00592A94">
      <w:pPr>
        <w:pStyle w:val="af5"/>
      </w:pPr>
      <w:r>
        <w:rPr>
          <w:rFonts w:hint="eastAsia"/>
        </w:rPr>
        <w:t>——防护等级满足IP</w:t>
      </w:r>
      <w:r>
        <w:t>67</w:t>
      </w:r>
      <w:r>
        <w:rPr>
          <w:rFonts w:hint="eastAsia"/>
        </w:rPr>
        <w:t>要求；</w:t>
      </w:r>
    </w:p>
    <w:p w:rsidR="00592A94" w:rsidRDefault="00592A94" w:rsidP="00592A94">
      <w:pPr>
        <w:pStyle w:val="af5"/>
      </w:pPr>
      <w:r w:rsidRPr="008069B6">
        <w:rPr>
          <w:rFonts w:hint="eastAsia"/>
        </w:rPr>
        <w:t>——前端</w:t>
      </w:r>
      <w:r>
        <w:rPr>
          <w:rFonts w:hint="eastAsia"/>
        </w:rPr>
        <w:t>视频</w:t>
      </w:r>
      <w:r w:rsidRPr="008069B6">
        <w:rPr>
          <w:rFonts w:hint="eastAsia"/>
        </w:rPr>
        <w:t>设备</w:t>
      </w:r>
      <w:r>
        <w:rPr>
          <w:rFonts w:hint="eastAsia"/>
        </w:rPr>
        <w:t>应符合GB/T</w:t>
      </w:r>
      <w:r>
        <w:t xml:space="preserve"> </w:t>
      </w:r>
      <w:r>
        <w:rPr>
          <w:rFonts w:hint="eastAsia"/>
        </w:rPr>
        <w:t>28181规范要求。</w:t>
      </w:r>
    </w:p>
    <w:p w:rsidR="00592A94" w:rsidRDefault="00592A94" w:rsidP="00592A94">
      <w:pPr>
        <w:pStyle w:val="afd"/>
        <w:spacing w:before="156" w:after="156"/>
      </w:pPr>
      <w:r>
        <w:rPr>
          <w:rFonts w:hint="eastAsia"/>
        </w:rPr>
        <w:t>4</w:t>
      </w:r>
      <w:r>
        <w:t>.2.2</w:t>
      </w:r>
      <w:r>
        <w:rPr>
          <w:rFonts w:hint="eastAsia"/>
        </w:rPr>
        <w:t xml:space="preserve">　传输</w:t>
      </w:r>
    </w:p>
    <w:p w:rsidR="00592A94" w:rsidRPr="00EA0E06" w:rsidRDefault="00592A94" w:rsidP="00592A94">
      <w:pPr>
        <w:pStyle w:val="af5"/>
      </w:pPr>
      <w:r>
        <w:rPr>
          <w:rFonts w:hint="eastAsia"/>
        </w:rPr>
        <w:t>视频厨房的传输应满足以下要求：</w:t>
      </w:r>
    </w:p>
    <w:p w:rsidR="00592A94" w:rsidRPr="00BB7B89" w:rsidRDefault="00592A94" w:rsidP="00592A94">
      <w:pPr>
        <w:pStyle w:val="af5"/>
      </w:pPr>
      <w:r>
        <w:rPr>
          <w:rFonts w:hint="eastAsia"/>
        </w:rPr>
        <w:t>——前端设备应采用餐饮服务单位的</w:t>
      </w:r>
      <w:r w:rsidRPr="00BB7B89">
        <w:rPr>
          <w:rFonts w:hint="eastAsia"/>
        </w:rPr>
        <w:t>局域网</w:t>
      </w:r>
      <w:r>
        <w:rPr>
          <w:rFonts w:hint="eastAsia"/>
        </w:rPr>
        <w:t>连接。</w:t>
      </w:r>
    </w:p>
    <w:p w:rsidR="00592A94" w:rsidRDefault="00592A94" w:rsidP="00592A94">
      <w:pPr>
        <w:pStyle w:val="af5"/>
      </w:pPr>
      <w:r>
        <w:rPr>
          <w:rFonts w:hint="eastAsia"/>
        </w:rPr>
        <w:t>——应将前端设备信息和监控视频上传至上级管理平台</w:t>
      </w:r>
      <w:r>
        <w:t>。</w:t>
      </w:r>
    </w:p>
    <w:p w:rsidR="00592A94" w:rsidRDefault="00592A94" w:rsidP="00592A94">
      <w:pPr>
        <w:pStyle w:val="afd"/>
        <w:spacing w:before="156" w:after="156"/>
      </w:pPr>
      <w:r>
        <w:t>4.2.3</w:t>
      </w:r>
      <w:r>
        <w:rPr>
          <w:rFonts w:hint="eastAsia"/>
        </w:rPr>
        <w:t xml:space="preserve">　存储</w:t>
      </w:r>
    </w:p>
    <w:p w:rsidR="00592A94" w:rsidRDefault="00592A94" w:rsidP="00592A94">
      <w:pPr>
        <w:pStyle w:val="af5"/>
      </w:pPr>
      <w:r>
        <w:rPr>
          <w:rFonts w:hint="eastAsia"/>
        </w:rPr>
        <w:t>视频厨房的存储应满足以下要求：</w:t>
      </w:r>
    </w:p>
    <w:p w:rsidR="00592A94" w:rsidRDefault="00592A94" w:rsidP="00592A94">
      <w:pPr>
        <w:pStyle w:val="af5"/>
      </w:pPr>
      <w:r>
        <w:rPr>
          <w:rFonts w:hint="eastAsia"/>
        </w:rPr>
        <w:t>——视频存储应采用NVR进行本地存储。</w:t>
      </w:r>
    </w:p>
    <w:p w:rsidR="00592A94" w:rsidRPr="00764A36" w:rsidRDefault="00592A94" w:rsidP="00592A94">
      <w:pPr>
        <w:pStyle w:val="af5"/>
      </w:pPr>
      <w:r>
        <w:rPr>
          <w:rFonts w:hint="eastAsia"/>
        </w:rPr>
        <w:t>——</w:t>
      </w:r>
      <w:r w:rsidRPr="00764A36">
        <w:rPr>
          <w:rFonts w:hint="eastAsia"/>
        </w:rPr>
        <w:t>视频存储时间应不低于30</w:t>
      </w:r>
      <w:r w:rsidRPr="00764A36">
        <w:t xml:space="preserve"> </w:t>
      </w:r>
      <w:r w:rsidRPr="00764A36">
        <w:rPr>
          <w:rFonts w:hint="eastAsia"/>
        </w:rPr>
        <w:t>d。</w:t>
      </w:r>
    </w:p>
    <w:p w:rsidR="00592A94" w:rsidRDefault="00592A94" w:rsidP="00592A94">
      <w:pPr>
        <w:pStyle w:val="af5"/>
      </w:pPr>
      <w:r>
        <w:rPr>
          <w:rFonts w:hint="eastAsia"/>
        </w:rPr>
        <w:t>——视频存储格式应</w:t>
      </w:r>
      <w:r w:rsidRPr="00696464">
        <w:rPr>
          <w:rFonts w:hint="eastAsia"/>
        </w:rPr>
        <w:t>支持H</w:t>
      </w:r>
      <w:r w:rsidRPr="00696464">
        <w:t>.264</w:t>
      </w:r>
      <w:r>
        <w:rPr>
          <w:rFonts w:hint="eastAsia"/>
        </w:rPr>
        <w:t>、</w:t>
      </w:r>
      <w:r w:rsidRPr="00696464">
        <w:t>H.265</w:t>
      </w:r>
      <w:r w:rsidRPr="00696464">
        <w:rPr>
          <w:rFonts w:hint="eastAsia"/>
        </w:rPr>
        <w:t>或</w:t>
      </w:r>
      <w:r w:rsidRPr="00696464">
        <w:t>SVAC</w:t>
      </w:r>
      <w:r w:rsidRPr="00696464">
        <w:rPr>
          <w:rFonts w:hint="eastAsia"/>
        </w:rPr>
        <w:t>编码格式</w:t>
      </w:r>
      <w:r>
        <w:rPr>
          <w:rFonts w:hint="eastAsia"/>
        </w:rPr>
        <w:t>。</w:t>
      </w:r>
    </w:p>
    <w:p w:rsidR="00592A94" w:rsidRDefault="00592A94" w:rsidP="00592A94">
      <w:pPr>
        <w:pStyle w:val="afd"/>
        <w:spacing w:before="156" w:after="156"/>
      </w:pPr>
      <w:r>
        <w:t>4.2.4</w:t>
      </w:r>
      <w:r>
        <w:rPr>
          <w:rFonts w:hint="eastAsia"/>
        </w:rPr>
        <w:t xml:space="preserve">　显示</w:t>
      </w:r>
    </w:p>
    <w:p w:rsidR="00592A94" w:rsidRDefault="00592A94" w:rsidP="00592A94">
      <w:pPr>
        <w:pStyle w:val="af5"/>
      </w:pPr>
      <w:r>
        <w:rPr>
          <w:rFonts w:hint="eastAsia"/>
        </w:rPr>
        <w:lastRenderedPageBreak/>
        <w:t>视频厨房的显示应满足以下要求：</w:t>
      </w:r>
    </w:p>
    <w:p w:rsidR="00592A94" w:rsidRPr="001A7F0F" w:rsidRDefault="00592A94" w:rsidP="00592A94">
      <w:pPr>
        <w:pStyle w:val="af5"/>
      </w:pPr>
      <w:r>
        <w:rPr>
          <w:rFonts w:hint="eastAsia"/>
        </w:rPr>
        <w:t>——应显示餐馆大厅、吧台、宴会厅等区域；</w:t>
      </w:r>
    </w:p>
    <w:p w:rsidR="00592A94" w:rsidRPr="001A7F0F" w:rsidRDefault="00592A94" w:rsidP="00592A94">
      <w:pPr>
        <w:pStyle w:val="af5"/>
      </w:pPr>
      <w:r w:rsidRPr="001A7F0F">
        <w:rPr>
          <w:rFonts w:hint="eastAsia"/>
        </w:rPr>
        <w:t>——应显示餐饮食品加工制作全过程画面</w:t>
      </w:r>
      <w:r>
        <w:rPr>
          <w:rFonts w:hint="eastAsia"/>
        </w:rPr>
        <w:t>；</w:t>
      </w:r>
    </w:p>
    <w:p w:rsidR="00592A94" w:rsidRDefault="00592A94" w:rsidP="00592A94">
      <w:pPr>
        <w:pStyle w:val="af5"/>
      </w:pPr>
      <w:r w:rsidRPr="001A7F0F">
        <w:rPr>
          <w:rFonts w:hint="eastAsia"/>
        </w:rPr>
        <w:t>——显示图像质量应不低于视频主观评价质量5级</w:t>
      </w:r>
      <w:r>
        <w:rPr>
          <w:rFonts w:hint="eastAsia"/>
        </w:rPr>
        <w:t>；</w:t>
      </w:r>
    </w:p>
    <w:p w:rsidR="00592A94" w:rsidRPr="001A7F0F" w:rsidRDefault="00592A94" w:rsidP="00592A94">
      <w:pPr>
        <w:pStyle w:val="af5"/>
      </w:pPr>
      <w:r>
        <w:rPr>
          <w:rFonts w:hint="eastAsia"/>
        </w:rPr>
        <w:t>——显示分辨率</w:t>
      </w:r>
      <w:r w:rsidRPr="001A7F0F">
        <w:rPr>
          <w:rFonts w:hint="eastAsia"/>
        </w:rPr>
        <w:t>宜不低于1080P。</w:t>
      </w:r>
    </w:p>
    <w:p w:rsidR="00592A94" w:rsidRDefault="00592A94" w:rsidP="00592A94">
      <w:pPr>
        <w:pStyle w:val="aa"/>
        <w:spacing w:before="156" w:after="156"/>
      </w:pPr>
      <w:bookmarkStart w:id="15" w:name="_Toc43287552"/>
      <w:r>
        <w:rPr>
          <w:rFonts w:hint="eastAsia"/>
        </w:rPr>
        <w:t>验收</w:t>
      </w:r>
      <w:bookmarkEnd w:id="15"/>
    </w:p>
    <w:p w:rsidR="00592A94" w:rsidRDefault="00592A94" w:rsidP="00592A94">
      <w:pPr>
        <w:pStyle w:val="af5"/>
        <w:rPr>
          <w:sz w:val="2"/>
          <w:szCs w:val="2"/>
        </w:rPr>
      </w:pPr>
      <w:r>
        <w:rPr>
          <w:rFonts w:hint="eastAsia"/>
        </w:rPr>
        <w:t>按GB</w:t>
      </w:r>
      <w:r>
        <w:t xml:space="preserve"> </w:t>
      </w:r>
      <w:r>
        <w:rPr>
          <w:rFonts w:hint="eastAsia"/>
        </w:rPr>
        <w:t>50348规定执行。</w:t>
      </w:r>
    </w:p>
    <w:p w:rsidR="00FB7383" w:rsidRDefault="00FB7383" w:rsidP="00592A94">
      <w:pPr>
        <w:pStyle w:val="af9"/>
        <w:keepNext w:val="0"/>
        <w:pageBreakBefore w:val="0"/>
        <w:spacing w:line="360" w:lineRule="auto"/>
        <w:ind w:firstLineChars="62" w:firstLine="198"/>
        <w:jc w:val="both"/>
        <w:outlineLvl w:val="9"/>
        <w:rPr>
          <w:rFonts w:ascii="Times New Roman"/>
        </w:rPr>
        <w:sectPr w:rsidR="00FB7383">
          <w:footerReference w:type="default" r:id="rId17"/>
          <w:pgSz w:w="11907" w:h="16839"/>
          <w:pgMar w:top="1418" w:right="1134" w:bottom="1134" w:left="1418" w:header="1418" w:footer="851" w:gutter="0"/>
          <w:pgNumType w:start="1"/>
          <w:cols w:space="720"/>
          <w:docGrid w:type="lines" w:linePitch="312"/>
        </w:sectPr>
      </w:pPr>
    </w:p>
    <w:bookmarkEnd w:id="2"/>
    <w:bookmarkEnd w:id="4"/>
    <w:p w:rsidR="00592A94" w:rsidRDefault="00592A94" w:rsidP="00592A94">
      <w:pPr>
        <w:pStyle w:val="af5"/>
        <w:ind w:firstLineChars="0" w:firstLine="0"/>
        <w:rPr>
          <w:sz w:val="2"/>
          <w:szCs w:val="2"/>
        </w:rPr>
      </w:pPr>
    </w:p>
    <w:sectPr w:rsidR="00592A94" w:rsidSect="005631EF">
      <w:headerReference w:type="even" r:id="rId18"/>
      <w:headerReference w:type="default" r:id="rId19"/>
      <w:footerReference w:type="even" r:id="rId20"/>
      <w:footerReference w:type="default" r:id="rId21"/>
      <w:headerReference w:type="first" r:id="rId22"/>
      <w:pgSz w:w="11906" w:h="16838"/>
      <w:pgMar w:top="907" w:right="1304" w:bottom="907"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FDB" w:rsidRDefault="00935FDB">
      <w:pPr>
        <w:ind w:firstLine="420"/>
      </w:pPr>
      <w:r>
        <w:separator/>
      </w:r>
    </w:p>
  </w:endnote>
  <w:endnote w:type="continuationSeparator" w:id="0">
    <w:p w:rsidR="00935FDB" w:rsidRDefault="00935FD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微软雅黑"/>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3C" w:rsidRDefault="0022713C" w:rsidP="0022713C">
    <w:pPr>
      <w:pStyle w:val="af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3C" w:rsidRDefault="0022713C" w:rsidP="0022713C">
    <w:pPr>
      <w:pStyle w:val="af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3C" w:rsidRDefault="0022713C" w:rsidP="0022713C">
    <w:pPr>
      <w:pStyle w:val="af8"/>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83" w:rsidRDefault="00FB7383">
    <w:pPr>
      <w:pStyle w:val="aff6"/>
      <w:rPr>
        <w:rStyle w:val="af3"/>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83" w:rsidRDefault="004532BA">
    <w:pPr>
      <w:pStyle w:val="aff6"/>
      <w:rPr>
        <w:rStyle w:val="af3"/>
      </w:rPr>
    </w:pPr>
    <w:r>
      <w:fldChar w:fldCharType="begin"/>
    </w:r>
    <w:r w:rsidR="00FB7383">
      <w:rPr>
        <w:rStyle w:val="af3"/>
      </w:rPr>
      <w:instrText xml:space="preserve">PAGE  </w:instrText>
    </w:r>
    <w:r>
      <w:fldChar w:fldCharType="separate"/>
    </w:r>
    <w:r w:rsidR="00592A94">
      <w:rPr>
        <w:rStyle w:val="af3"/>
        <w:noProof/>
      </w:rPr>
      <w:t>3</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83" w:rsidRDefault="004532BA">
    <w:pPr>
      <w:pStyle w:val="af8"/>
      <w:framePr w:wrap="around" w:vAnchor="text" w:hAnchor="margin" w:xAlign="center" w:y="1"/>
      <w:ind w:firstLine="360"/>
      <w:rPr>
        <w:rStyle w:val="af3"/>
      </w:rPr>
    </w:pPr>
    <w:r>
      <w:fldChar w:fldCharType="begin"/>
    </w:r>
    <w:r w:rsidR="00FB7383">
      <w:rPr>
        <w:rStyle w:val="af3"/>
      </w:rPr>
      <w:instrText xml:space="preserve">PAGE  </w:instrText>
    </w:r>
    <w:r>
      <w:fldChar w:fldCharType="end"/>
    </w:r>
  </w:p>
  <w:p w:rsidR="00FB7383" w:rsidRDefault="00FB7383">
    <w:pPr>
      <w:pStyle w:val="af8"/>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83" w:rsidRDefault="004532BA">
    <w:pPr>
      <w:pStyle w:val="af8"/>
      <w:framePr w:wrap="around" w:vAnchor="text" w:hAnchor="margin" w:xAlign="center" w:y="1"/>
      <w:ind w:firstLine="360"/>
      <w:rPr>
        <w:rStyle w:val="af3"/>
      </w:rPr>
    </w:pPr>
    <w:r>
      <w:fldChar w:fldCharType="begin"/>
    </w:r>
    <w:r w:rsidR="00FB7383">
      <w:rPr>
        <w:rStyle w:val="af3"/>
      </w:rPr>
      <w:instrText xml:space="preserve">PAGE  </w:instrText>
    </w:r>
    <w:r>
      <w:fldChar w:fldCharType="separate"/>
    </w:r>
    <w:r w:rsidR="00592A94">
      <w:rPr>
        <w:rStyle w:val="af3"/>
        <w:noProof/>
      </w:rPr>
      <w:t>4</w:t>
    </w:r>
    <w:r>
      <w:fldChar w:fldCharType="end"/>
    </w:r>
  </w:p>
  <w:p w:rsidR="00FB7383" w:rsidRDefault="00FB7383">
    <w:pPr>
      <w:pStyle w:val="af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FDB" w:rsidRDefault="00935FDB">
      <w:pPr>
        <w:ind w:firstLine="420"/>
      </w:pPr>
      <w:r>
        <w:separator/>
      </w:r>
    </w:p>
  </w:footnote>
  <w:footnote w:type="continuationSeparator" w:id="0">
    <w:p w:rsidR="00935FDB" w:rsidRDefault="00935FDB">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3C" w:rsidRDefault="0022713C" w:rsidP="0022713C">
    <w:pPr>
      <w:pStyle w:val="ad"/>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3C" w:rsidRDefault="0022713C" w:rsidP="0008644F">
    <w:pPr>
      <w:pStyle w:val="ad"/>
      <w:numPr>
        <w:ilvl w:val="0"/>
        <w:numId w:val="0"/>
      </w:numP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3C" w:rsidRDefault="0022713C" w:rsidP="0022713C">
    <w:pPr>
      <w:pStyle w:val="ad"/>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83" w:rsidRDefault="004532BA">
    <w:pPr>
      <w:pStyle w:val="ad"/>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436.95pt;height:218.45pt;rotation:315;z-index:-251659264;mso-position-horizontal:center;mso-position-horizontal-relative:margin;mso-position-vertical:center;mso-position-vertical-relative:margin" o:allowincell="f" fillcolor="silver" stroked="f">
          <v:fill opacity=".5"/>
          <v:textpath style="font-family:&quot;宋体&quot;;font-size:8pt" string="样本"/>
          <w10:wrap anchorx="margin" anchory="margin"/>
        </v:shape>
      </w:pict>
    </w:r>
    <w:r>
      <w:pict>
        <v:shape id="_x0000_s2053" type="#_x0000_t136" style="position:absolute;left:0;text-align:left;margin-left:0;margin-top:0;width:436.95pt;height:218.45pt;rotation:315;z-index:-251661312;mso-position-horizontal:center;mso-position-horizontal-relative:margin;mso-position-vertical:center;mso-position-vertical-relative:margin" o:allowincell="f" fillcolor="silver" stroked="f">
          <v:fill opacity=".5"/>
          <v:textpath style="font-family:&quot;宋体&quot;;font-size:8pt" string="样本"/>
          <w10:wrap anchorx="margin" anchory="margin"/>
        </v:shape>
      </w:pict>
    </w:r>
    <w:r>
      <w:pict>
        <v:shape id="PowerPlusWaterMarkObject5" o:spid="_x0000_s2050" type="#_x0000_t136" style="position:absolute;left:0;text-align:left;margin-left:0;margin-top:0;width:436.95pt;height:218.45pt;rotation:315;z-index:-251663360;mso-position-horizontal:center;mso-position-horizontal-relative:margin;mso-position-vertical:center;mso-position-vertical-relative:margin" o:allowincell="f" fillcolor="silver" stroked="f">
          <v:fill opacity=".5"/>
          <v:textpath style="font-family:&quot;宋体&quot;;font-size:8pt" string="样本"/>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83" w:rsidRDefault="00FB7383">
    <w:pPr>
      <w:pStyle w:val="afb"/>
    </w:pPr>
    <w:r>
      <w:t xml:space="preserve">DB34/T </w:t>
    </w:r>
    <w:r w:rsidR="0008644F" w:rsidRPr="0008644F">
      <w:rPr>
        <w:rFonts w:hint="eastAsia"/>
      </w:rPr>
      <w:t>××××</w:t>
    </w:r>
    <w:r>
      <w:t>—</w:t>
    </w:r>
    <w:r w:rsidR="0008644F" w:rsidRPr="0008644F">
      <w:rPr>
        <w:rFonts w:hint="eastAsia"/>
      </w:rPr>
      <w: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83" w:rsidRDefault="004532BA">
    <w:pPr>
      <w:pStyle w:val="ad"/>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436.95pt;height:218.45pt;rotation:315;z-index:-251660288;mso-position-horizontal:center;mso-position-horizontal-relative:margin;mso-position-vertical:center;mso-position-vertical-relative:margin" o:allowincell="f" fillcolor="silver" stroked="f">
          <v:fill opacity=".5"/>
          <v:textpath style="font-family:&quot;宋体&quot;;font-size:8pt" string="样本"/>
          <w10:wrap anchorx="margin" anchory="margin"/>
        </v:shape>
      </w:pict>
    </w:r>
    <w:r>
      <w:pict>
        <v:shape id="_x0000_s2052" type="#_x0000_t136" style="position:absolute;left:0;text-align:left;margin-left:0;margin-top:0;width:436.95pt;height:218.45pt;rotation:315;z-index:-251662336;mso-position-horizontal:center;mso-position-horizontal-relative:margin;mso-position-vertical:center;mso-position-vertical-relative:margin" o:allowincell="f" fillcolor="silver" stroked="f">
          <v:fill opacity=".5"/>
          <v:textpath style="font-family:&quot;宋体&quot;;font-size:8pt" string="样本"/>
          <w10:wrap anchorx="margin" anchory="margin"/>
        </v:shape>
      </w:pict>
    </w:r>
    <w:r>
      <w:pict>
        <v:shape id="PowerPlusWaterMarkObject4" o:spid="_x0000_s2049" type="#_x0000_t136" style="position:absolute;left:0;text-align:left;margin-left:0;margin-top:0;width:436.95pt;height:218.45pt;rotation:315;z-index:-251664384;mso-position-horizontal:center;mso-position-horizontal-relative:margin;mso-position-vertical:center;mso-position-vertical-relative:margin" o:allowincell="f" fillcolor="silver" stroked="f">
          <v:fill opacity=".5"/>
          <v:textpath style="font-family:&quot;宋体&quot;;font-size:8pt" string="样本"/>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83" w:rsidRDefault="004532BA">
    <w:pPr>
      <w:pStyle w:val="ad"/>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0;text-align:left;margin-left:0;margin-top:0;width:436.95pt;height:218.45pt;rotation:315;z-index:-251653120;mso-position-horizontal:center;mso-position-horizontal-relative:margin;mso-position-vertical:center;mso-position-vertical-relative:margin" o:allowincell="f" fillcolor="silver" stroked="f">
          <v:fill opacity=".5"/>
          <v:textpath style="font-family:&quot;宋体&quot;;font-size:8pt" string="样本"/>
          <w10:wrap anchorx="margin" anchory="margin"/>
        </v:shape>
      </w:pict>
    </w:r>
    <w:r>
      <w:pict>
        <v:shape id="_x0000_s2062" type="#_x0000_t136" style="position:absolute;left:0;text-align:left;margin-left:0;margin-top:0;width:436.95pt;height:218.45pt;rotation:315;z-index:-251655168;mso-position-horizontal:center;mso-position-horizontal-relative:margin;mso-position-vertical:center;mso-position-vertical-relative:margin" o:allowincell="f" fillcolor="silver" stroked="f">
          <v:fill opacity=".5"/>
          <v:textpath style="font-family:&quot;宋体&quot;;font-size:8pt" string="样本"/>
          <w10:wrap anchorx="margin" anchory="margin"/>
        </v:shape>
      </w:pict>
    </w:r>
    <w:r>
      <w:pict>
        <v:shape id="PowerPlusWaterMarkObject8" o:spid="_x0000_s2059" type="#_x0000_t136" style="position:absolute;left:0;text-align:left;margin-left:0;margin-top:0;width:436.95pt;height:218.45pt;rotation:315;z-index:-251657216;mso-position-horizontal:center;mso-position-horizontal-relative:margin;mso-position-vertical:center;mso-position-vertical-relative:margin" o:allowincell="f" fillcolor="silver" stroked="f">
          <v:fill opacity=".5"/>
          <v:textpath style="font-family:&quot;宋体&quot;;font-size:8pt" string="样本"/>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83" w:rsidRDefault="00FB7383">
    <w:pPr>
      <w:pStyle w:val="ad"/>
      <w:numPr>
        <w:ilvl w:val="0"/>
        <w:numId w:val="0"/>
      </w:numPr>
      <w:jc w:val="both"/>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83" w:rsidRDefault="004532BA">
    <w:pPr>
      <w:pStyle w:val="ad"/>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left:0;text-align:left;margin-left:0;margin-top:0;width:436.95pt;height:218.45pt;rotation:315;z-index:-251654144;mso-position-horizontal:center;mso-position-horizontal-relative:margin;mso-position-vertical:center;mso-position-vertical-relative:margin" o:allowincell="f" fillcolor="silver" stroked="f">
          <v:fill opacity=".5"/>
          <v:textpath style="font-family:&quot;宋体&quot;;font-size:8pt" string="样本"/>
          <w10:wrap anchorx="margin" anchory="margin"/>
        </v:shape>
      </w:pict>
    </w:r>
    <w:r>
      <w:pict>
        <v:shape id="_x0000_s2061" type="#_x0000_t136" style="position:absolute;left:0;text-align:left;margin-left:0;margin-top:0;width:436.95pt;height:218.45pt;rotation:315;z-index:-251656192;mso-position-horizontal:center;mso-position-horizontal-relative:margin;mso-position-vertical:center;mso-position-vertical-relative:margin" o:allowincell="f" fillcolor="silver" stroked="f">
          <v:fill opacity=".5"/>
          <v:textpath style="font-family:&quot;宋体&quot;;font-size:8pt" string="样本"/>
          <w10:wrap anchorx="margin" anchory="margin"/>
        </v:shape>
      </w:pict>
    </w:r>
    <w:r>
      <w:pict>
        <v:shape id="PowerPlusWaterMarkObject7" o:spid="_x0000_s2058" type="#_x0000_t136" style="position:absolute;left:0;text-align:left;margin-left:0;margin-top:0;width:436.95pt;height:218.45pt;rotation:315;z-index:-251658240;mso-position-horizontal:center;mso-position-horizontal-relative:margin;mso-position-vertical:center;mso-position-vertical-relative:margin" o:allowincell="f" fillcolor="silver" stroked="f">
          <v:fill opacity=".5"/>
          <v:textpath style="font-family:&quot;宋体&quot;;font-size:8pt" string="样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17C3"/>
    <w:multiLevelType w:val="multilevel"/>
    <w:tmpl w:val="2C5917C3"/>
    <w:lvl w:ilvl="0">
      <w:start w:val="1"/>
      <w:numFmt w:val="none"/>
      <w:pStyle w:val="a"/>
      <w:suff w:val="nothing"/>
      <w:lvlText w:val="%1——"/>
      <w:lvlJc w:val="left"/>
      <w:pPr>
        <w:ind w:left="833" w:hanging="408"/>
      </w:pPr>
      <w:rPr>
        <w:rFonts w:hint="eastAsia"/>
      </w:rPr>
    </w:lvl>
    <w:lvl w:ilvl="1">
      <w:start w:val="1"/>
      <w:numFmt w:val="bullet"/>
      <w:pStyle w:val="a0"/>
      <w:lvlText w:val=""/>
      <w:lvlJc w:val="left"/>
      <w:pPr>
        <w:tabs>
          <w:tab w:val="num" w:pos="760"/>
        </w:tabs>
        <w:ind w:left="1264" w:hanging="413"/>
      </w:pPr>
      <w:rPr>
        <w:rFonts w:ascii="Symbol" w:hAnsi="Symbol" w:hint="default"/>
        <w:color w:val="auto"/>
      </w:rPr>
    </w:lvl>
    <w:lvl w:ilvl="2">
      <w:start w:val="1"/>
      <w:numFmt w:val="bullet"/>
      <w:pStyle w:val="a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
    <w:nsid w:val="657D3FBC"/>
    <w:multiLevelType w:val="multilevel"/>
    <w:tmpl w:val="657D3FBC"/>
    <w:lvl w:ilvl="0">
      <w:start w:val="1"/>
      <w:numFmt w:val="upperLetter"/>
      <w:pStyle w:val="a2"/>
      <w:suff w:val="nothing"/>
      <w:lvlText w:val="附　录　%1"/>
      <w:lvlJc w:val="left"/>
      <w:pPr>
        <w:ind w:left="0" w:firstLine="0"/>
      </w:pPr>
      <w:rPr>
        <w:rFonts w:ascii="黑体" w:eastAsia="黑体" w:hAnsi="Times New Roman" w:hint="eastAsia"/>
        <w:b w:val="0"/>
        <w:i w:val="0"/>
        <w:sz w:val="21"/>
      </w:rPr>
    </w:lvl>
    <w:lvl w:ilvl="1">
      <w:start w:val="1"/>
      <w:numFmt w:val="decimal"/>
      <w:pStyle w:val="a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6CEA2025"/>
    <w:multiLevelType w:val="multilevel"/>
    <w:tmpl w:val="6A140B0A"/>
    <w:lvl w:ilvl="0">
      <w:start w:val="1"/>
      <w:numFmt w:val="none"/>
      <w:pStyle w:val="a9"/>
      <w:suff w:val="nothing"/>
      <w:lvlText w:val="%1"/>
      <w:lvlJc w:val="left"/>
      <w:pPr>
        <w:ind w:left="0" w:firstLine="0"/>
      </w:pPr>
      <w:rPr>
        <w:rFonts w:ascii="Times New Roman" w:hAnsi="Times New Roman" w:hint="default"/>
        <w:b/>
        <w:i w:val="0"/>
        <w:sz w:val="21"/>
      </w:rPr>
    </w:lvl>
    <w:lvl w:ilvl="1">
      <w:start w:val="1"/>
      <w:numFmt w:val="decimal"/>
      <w:pStyle w:val="a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15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2"/>
  </w:num>
  <w:num w:numId="3">
    <w:abstractNumId w:val="0"/>
  </w:num>
  <w:num w:numId="4">
    <w:abstractNumId w:val="2"/>
  </w:num>
  <w:num w:numId="5">
    <w:abstractNumId w:val="2"/>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66B3D"/>
    <w:rsid w:val="0008644F"/>
    <w:rsid w:val="00153520"/>
    <w:rsid w:val="00164E91"/>
    <w:rsid w:val="00172A27"/>
    <w:rsid w:val="001A7F0F"/>
    <w:rsid w:val="002008A3"/>
    <w:rsid w:val="0022713C"/>
    <w:rsid w:val="00247E73"/>
    <w:rsid w:val="002D1F03"/>
    <w:rsid w:val="002E599A"/>
    <w:rsid w:val="003242AF"/>
    <w:rsid w:val="00410F63"/>
    <w:rsid w:val="00436772"/>
    <w:rsid w:val="004532BA"/>
    <w:rsid w:val="0048189C"/>
    <w:rsid w:val="00485E33"/>
    <w:rsid w:val="004C4957"/>
    <w:rsid w:val="004E17DC"/>
    <w:rsid w:val="00514AD4"/>
    <w:rsid w:val="005631EF"/>
    <w:rsid w:val="00592A94"/>
    <w:rsid w:val="00687E74"/>
    <w:rsid w:val="00696464"/>
    <w:rsid w:val="006B1D93"/>
    <w:rsid w:val="006D2D77"/>
    <w:rsid w:val="00764A36"/>
    <w:rsid w:val="007F7C89"/>
    <w:rsid w:val="008069B6"/>
    <w:rsid w:val="00820FCD"/>
    <w:rsid w:val="008272DE"/>
    <w:rsid w:val="00866F4C"/>
    <w:rsid w:val="00873CDC"/>
    <w:rsid w:val="008F404A"/>
    <w:rsid w:val="009340A8"/>
    <w:rsid w:val="00935FDB"/>
    <w:rsid w:val="00A0337D"/>
    <w:rsid w:val="00A059C7"/>
    <w:rsid w:val="00BB7B89"/>
    <w:rsid w:val="00BD0BAC"/>
    <w:rsid w:val="00BE5A7E"/>
    <w:rsid w:val="00C528BF"/>
    <w:rsid w:val="00C941C9"/>
    <w:rsid w:val="00CA7F22"/>
    <w:rsid w:val="00CB655D"/>
    <w:rsid w:val="00CF2174"/>
    <w:rsid w:val="00D0265A"/>
    <w:rsid w:val="00D340F7"/>
    <w:rsid w:val="00D87DE1"/>
    <w:rsid w:val="00DB33BD"/>
    <w:rsid w:val="00E63A56"/>
    <w:rsid w:val="00E936F0"/>
    <w:rsid w:val="00E963A8"/>
    <w:rsid w:val="00EA0E06"/>
    <w:rsid w:val="00EA4C4E"/>
    <w:rsid w:val="00F07A42"/>
    <w:rsid w:val="00F724D3"/>
    <w:rsid w:val="00F965FE"/>
    <w:rsid w:val="00FB7383"/>
    <w:rsid w:val="00FE23C5"/>
    <w:rsid w:val="0DD75BE3"/>
    <w:rsid w:val="17D10049"/>
    <w:rsid w:val="17DC51B6"/>
    <w:rsid w:val="1BE71027"/>
    <w:rsid w:val="1CB40FCC"/>
    <w:rsid w:val="1F7C04F9"/>
    <w:rsid w:val="24134A59"/>
    <w:rsid w:val="25FF0A63"/>
    <w:rsid w:val="2725326C"/>
    <w:rsid w:val="27480ED5"/>
    <w:rsid w:val="2AF035CC"/>
    <w:rsid w:val="32875742"/>
    <w:rsid w:val="32FE6E09"/>
    <w:rsid w:val="36D70EF6"/>
    <w:rsid w:val="36EA151D"/>
    <w:rsid w:val="38560CC8"/>
    <w:rsid w:val="3AAC2156"/>
    <w:rsid w:val="4316079F"/>
    <w:rsid w:val="4491622D"/>
    <w:rsid w:val="47642109"/>
    <w:rsid w:val="490044FA"/>
    <w:rsid w:val="49E8101C"/>
    <w:rsid w:val="4BBF20F7"/>
    <w:rsid w:val="4E1D3D9F"/>
    <w:rsid w:val="4EA61A60"/>
    <w:rsid w:val="57842072"/>
    <w:rsid w:val="57AA7EE1"/>
    <w:rsid w:val="5C6624A3"/>
    <w:rsid w:val="5D126644"/>
    <w:rsid w:val="5D5B10A2"/>
    <w:rsid w:val="5D94073E"/>
    <w:rsid w:val="615A55E7"/>
    <w:rsid w:val="62DB7568"/>
    <w:rsid w:val="64A01DEB"/>
    <w:rsid w:val="66FC725D"/>
    <w:rsid w:val="75F359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e">
    <w:name w:val="Normal"/>
    <w:qFormat/>
    <w:rsid w:val="00EA0E06"/>
    <w:pPr>
      <w:widowControl w:val="0"/>
      <w:ind w:firstLineChars="200" w:firstLine="200"/>
      <w:jc w:val="both"/>
    </w:pPr>
    <w:rPr>
      <w:kern w:val="2"/>
      <w:sz w:val="21"/>
      <w:szCs w:val="24"/>
    </w:rPr>
  </w:style>
  <w:style w:type="paragraph" w:styleId="3">
    <w:name w:val="heading 3"/>
    <w:basedOn w:val="ae"/>
    <w:next w:val="ae"/>
    <w:qFormat/>
    <w:rsid w:val="005631EF"/>
    <w:pPr>
      <w:spacing w:before="100" w:beforeAutospacing="1" w:after="100" w:afterAutospacing="1"/>
      <w:jc w:val="left"/>
      <w:outlineLvl w:val="2"/>
    </w:pPr>
    <w:rPr>
      <w:rFonts w:ascii="宋体" w:hAnsi="宋体" w:hint="eastAsia"/>
      <w:b/>
      <w:kern w:val="0"/>
      <w:sz w:val="27"/>
      <w:szCs w:val="27"/>
    </w:rPr>
  </w:style>
  <w:style w:type="character" w:default="1" w:styleId="af">
    <w:name w:val="Default Paragraph Font"/>
    <w:uiPriority w:val="1"/>
    <w:semiHidden/>
    <w:unhideWhenUsed/>
  </w:style>
  <w:style w:type="table" w:default="1" w:styleId="af0">
    <w:name w:val="Normal Table"/>
    <w:uiPriority w:val="99"/>
    <w:semiHidden/>
    <w:unhideWhenUsed/>
    <w:qFormat/>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styleId="af2">
    <w:name w:val="Hyperlink"/>
    <w:uiPriority w:val="99"/>
    <w:rsid w:val="005631EF"/>
    <w:rPr>
      <w:color w:val="0000FF"/>
      <w:u w:val="single"/>
    </w:rPr>
  </w:style>
  <w:style w:type="character" w:styleId="af3">
    <w:name w:val="page number"/>
    <w:basedOn w:val="af"/>
    <w:rsid w:val="005631EF"/>
  </w:style>
  <w:style w:type="character" w:customStyle="1" w:styleId="af4">
    <w:name w:val="发布"/>
    <w:rsid w:val="005631EF"/>
    <w:rPr>
      <w:rFonts w:ascii="黑体" w:eastAsia="黑体"/>
      <w:spacing w:val="85"/>
      <w:w w:val="100"/>
      <w:position w:val="3"/>
      <w:sz w:val="28"/>
      <w:szCs w:val="28"/>
    </w:rPr>
  </w:style>
  <w:style w:type="character" w:customStyle="1" w:styleId="Char">
    <w:name w:val="段 Char"/>
    <w:link w:val="af5"/>
    <w:rsid w:val="00BB7B89"/>
    <w:rPr>
      <w:rFonts w:ascii="宋体"/>
      <w:sz w:val="21"/>
    </w:rPr>
  </w:style>
  <w:style w:type="paragraph" w:customStyle="1" w:styleId="Headerorfooter1">
    <w:name w:val="Header or footer|1"/>
    <w:basedOn w:val="ae"/>
    <w:qFormat/>
    <w:rsid w:val="005631EF"/>
    <w:rPr>
      <w:rFonts w:ascii="宋体" w:hAnsi="宋体" w:cs="宋体"/>
      <w:sz w:val="19"/>
      <w:szCs w:val="19"/>
      <w:lang w:val="zh-TW" w:eastAsia="zh-TW" w:bidi="zh-TW"/>
    </w:rPr>
  </w:style>
  <w:style w:type="paragraph" w:customStyle="1" w:styleId="WPSOffice3">
    <w:name w:val="WPSOffice手动目录 3"/>
    <w:rsid w:val="005631EF"/>
    <w:pPr>
      <w:ind w:leftChars="400" w:left="400"/>
    </w:pPr>
  </w:style>
  <w:style w:type="paragraph" w:customStyle="1" w:styleId="a2">
    <w:name w:val="附录标识"/>
    <w:basedOn w:val="a9"/>
    <w:rsid w:val="005631EF"/>
    <w:pPr>
      <w:numPr>
        <w:numId w:val="1"/>
      </w:numPr>
      <w:tabs>
        <w:tab w:val="left" w:pos="6405"/>
      </w:tabs>
      <w:spacing w:after="200"/>
    </w:pPr>
    <w:rPr>
      <w:sz w:val="21"/>
    </w:rPr>
  </w:style>
  <w:style w:type="paragraph" w:customStyle="1" w:styleId="af6">
    <w:name w:val="标准标志"/>
    <w:next w:val="ae"/>
    <w:rsid w:val="005631EF"/>
    <w:pPr>
      <w:framePr w:w="2268" w:h="1392" w:hRule="exact" w:wrap="around" w:hAnchor="margin" w:x="6748" w:y="171" w:anchorLock="1"/>
      <w:shd w:val="solid" w:color="FFFFFF" w:fill="FFFFFF"/>
      <w:spacing w:line="0" w:lineRule="atLeast"/>
      <w:jc w:val="right"/>
    </w:pPr>
    <w:rPr>
      <w:b/>
      <w:w w:val="130"/>
      <w:sz w:val="96"/>
    </w:rPr>
  </w:style>
  <w:style w:type="paragraph" w:customStyle="1" w:styleId="WPSOffice1">
    <w:name w:val="WPSOffice手动目录 1"/>
    <w:rsid w:val="005631EF"/>
  </w:style>
  <w:style w:type="paragraph" w:customStyle="1" w:styleId="Bodytext1">
    <w:name w:val="Body text|1"/>
    <w:basedOn w:val="ae"/>
    <w:rsid w:val="005631EF"/>
    <w:pPr>
      <w:spacing w:after="2730"/>
    </w:pPr>
    <w:rPr>
      <w:rFonts w:ascii="宋体" w:hAnsi="宋体" w:cs="宋体"/>
      <w:sz w:val="19"/>
      <w:szCs w:val="19"/>
      <w:lang w:val="zh-TW" w:eastAsia="zh-TW" w:bidi="zh-TW"/>
    </w:rPr>
  </w:style>
  <w:style w:type="paragraph" w:customStyle="1" w:styleId="ab">
    <w:name w:val="实施日期"/>
    <w:basedOn w:val="ae"/>
    <w:rsid w:val="005631EF"/>
    <w:pPr>
      <w:framePr w:w="4000" w:h="473" w:hRule="exact" w:vSpace="180" w:wrap="around" w:hAnchor="margin" w:xAlign="right" w:y="13511" w:anchorLock="1"/>
      <w:widowControl/>
      <w:numPr>
        <w:ilvl w:val="4"/>
        <w:numId w:val="2"/>
      </w:numPr>
      <w:jc w:val="right"/>
    </w:pPr>
    <w:rPr>
      <w:rFonts w:eastAsia="黑体"/>
      <w:kern w:val="0"/>
      <w:sz w:val="28"/>
      <w:szCs w:val="20"/>
    </w:rPr>
  </w:style>
  <w:style w:type="paragraph" w:customStyle="1" w:styleId="Other1">
    <w:name w:val="Other|1"/>
    <w:basedOn w:val="ae"/>
    <w:qFormat/>
    <w:rsid w:val="005631EF"/>
    <w:pPr>
      <w:spacing w:after="100" w:line="286" w:lineRule="auto"/>
      <w:ind w:firstLine="400"/>
    </w:pPr>
    <w:rPr>
      <w:rFonts w:ascii="宋体" w:hAnsi="宋体" w:cs="宋体"/>
      <w:sz w:val="20"/>
      <w:szCs w:val="20"/>
      <w:lang w:val="zh-TW" w:eastAsia="zh-TW" w:bidi="zh-TW"/>
    </w:rPr>
  </w:style>
  <w:style w:type="paragraph" w:styleId="30">
    <w:name w:val="toc 3"/>
    <w:basedOn w:val="ae"/>
    <w:next w:val="ae"/>
    <w:rsid w:val="005631EF"/>
    <w:pPr>
      <w:ind w:leftChars="400" w:left="840"/>
    </w:pPr>
  </w:style>
  <w:style w:type="paragraph" w:styleId="af7">
    <w:name w:val="Normal (Web)"/>
    <w:basedOn w:val="ae"/>
    <w:rsid w:val="005631EF"/>
    <w:pPr>
      <w:spacing w:before="100" w:beforeAutospacing="1" w:after="100" w:afterAutospacing="1"/>
      <w:jc w:val="left"/>
    </w:pPr>
    <w:rPr>
      <w:kern w:val="0"/>
      <w:sz w:val="24"/>
    </w:rPr>
  </w:style>
  <w:style w:type="paragraph" w:styleId="ad">
    <w:name w:val="header"/>
    <w:basedOn w:val="ae"/>
    <w:rsid w:val="005631EF"/>
    <w:pPr>
      <w:numPr>
        <w:ilvl w:val="6"/>
        <w:numId w:val="2"/>
      </w:numPr>
      <w:pBdr>
        <w:bottom w:val="single" w:sz="6" w:space="1" w:color="auto"/>
      </w:pBdr>
      <w:tabs>
        <w:tab w:val="center" w:pos="4153"/>
        <w:tab w:val="right" w:pos="8306"/>
      </w:tabs>
      <w:snapToGrid w:val="0"/>
      <w:jc w:val="center"/>
    </w:pPr>
    <w:rPr>
      <w:sz w:val="18"/>
      <w:szCs w:val="18"/>
    </w:rPr>
  </w:style>
  <w:style w:type="paragraph" w:styleId="2">
    <w:name w:val="toc 2"/>
    <w:basedOn w:val="ae"/>
    <w:next w:val="ae"/>
    <w:uiPriority w:val="39"/>
    <w:rsid w:val="005631EF"/>
    <w:pPr>
      <w:ind w:leftChars="200" w:left="420"/>
    </w:pPr>
  </w:style>
  <w:style w:type="paragraph" w:styleId="1">
    <w:name w:val="toc 1"/>
    <w:basedOn w:val="ae"/>
    <w:next w:val="ae"/>
    <w:uiPriority w:val="39"/>
    <w:rsid w:val="005631EF"/>
  </w:style>
  <w:style w:type="paragraph" w:styleId="af8">
    <w:name w:val="footer"/>
    <w:basedOn w:val="ae"/>
    <w:rsid w:val="005631EF"/>
    <w:pPr>
      <w:tabs>
        <w:tab w:val="center" w:pos="4153"/>
        <w:tab w:val="right" w:pos="8306"/>
      </w:tabs>
      <w:snapToGrid w:val="0"/>
      <w:jc w:val="left"/>
    </w:pPr>
    <w:rPr>
      <w:sz w:val="18"/>
      <w:szCs w:val="18"/>
    </w:rPr>
  </w:style>
  <w:style w:type="paragraph" w:customStyle="1" w:styleId="af9">
    <w:name w:val="目次、标准名称标题"/>
    <w:basedOn w:val="ae"/>
    <w:next w:val="af5"/>
    <w:rsid w:val="005631E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章标题"/>
    <w:next w:val="af5"/>
    <w:rsid w:val="00BB7B89"/>
    <w:pPr>
      <w:numPr>
        <w:ilvl w:val="1"/>
        <w:numId w:val="2"/>
      </w:numPr>
      <w:adjustRightInd w:val="0"/>
      <w:snapToGrid w:val="0"/>
      <w:spacing w:beforeLines="50" w:afterLines="50" w:line="360" w:lineRule="auto"/>
      <w:jc w:val="both"/>
      <w:outlineLvl w:val="0"/>
    </w:pPr>
    <w:rPr>
      <w:rFonts w:eastAsia="黑体"/>
      <w:sz w:val="21"/>
    </w:rPr>
  </w:style>
  <w:style w:type="paragraph" w:customStyle="1" w:styleId="ac">
    <w:name w:val="图表脚注"/>
    <w:next w:val="af5"/>
    <w:rsid w:val="005631EF"/>
    <w:pPr>
      <w:numPr>
        <w:ilvl w:val="5"/>
        <w:numId w:val="2"/>
      </w:numPr>
      <w:ind w:leftChars="200" w:left="300" w:hangingChars="100" w:hanging="100"/>
      <w:jc w:val="both"/>
    </w:pPr>
    <w:rPr>
      <w:rFonts w:ascii="宋体"/>
      <w:sz w:val="18"/>
    </w:rPr>
  </w:style>
  <w:style w:type="paragraph" w:customStyle="1" w:styleId="a8">
    <w:name w:val="附录五级条标题"/>
    <w:basedOn w:val="a7"/>
    <w:next w:val="af5"/>
    <w:rsid w:val="005631EF"/>
    <w:pPr>
      <w:numPr>
        <w:ilvl w:val="6"/>
      </w:numPr>
      <w:outlineLvl w:val="6"/>
    </w:pPr>
  </w:style>
  <w:style w:type="paragraph" w:customStyle="1" w:styleId="afa">
    <w:name w:val="其他发布部门"/>
    <w:basedOn w:val="ae"/>
    <w:rsid w:val="005631EF"/>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b">
    <w:name w:val="标准书眉_奇数页"/>
    <w:next w:val="ae"/>
    <w:rsid w:val="005631EF"/>
    <w:pPr>
      <w:tabs>
        <w:tab w:val="center" w:pos="4154"/>
        <w:tab w:val="right" w:pos="8306"/>
      </w:tabs>
      <w:spacing w:after="220"/>
      <w:jc w:val="right"/>
    </w:pPr>
    <w:rPr>
      <w:rFonts w:ascii="黑体" w:eastAsia="黑体"/>
      <w:sz w:val="21"/>
      <w:szCs w:val="21"/>
    </w:rPr>
  </w:style>
  <w:style w:type="paragraph" w:customStyle="1" w:styleId="af5">
    <w:name w:val="段"/>
    <w:link w:val="Char"/>
    <w:rsid w:val="00BB7B89"/>
    <w:pPr>
      <w:autoSpaceDE w:val="0"/>
      <w:autoSpaceDN w:val="0"/>
      <w:spacing w:line="360" w:lineRule="auto"/>
      <w:ind w:firstLineChars="200" w:firstLine="420"/>
      <w:jc w:val="both"/>
    </w:pPr>
    <w:rPr>
      <w:rFonts w:ascii="宋体"/>
      <w:sz w:val="21"/>
    </w:rPr>
  </w:style>
  <w:style w:type="paragraph" w:customStyle="1" w:styleId="a3">
    <w:name w:val="附录章标题"/>
    <w:next w:val="af5"/>
    <w:rsid w:val="005631EF"/>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7">
    <w:name w:val="附录四级条标题"/>
    <w:basedOn w:val="a6"/>
    <w:next w:val="af5"/>
    <w:rsid w:val="005631EF"/>
    <w:pPr>
      <w:numPr>
        <w:ilvl w:val="5"/>
      </w:numPr>
      <w:outlineLvl w:val="5"/>
    </w:pPr>
  </w:style>
  <w:style w:type="paragraph" w:customStyle="1" w:styleId="10">
    <w:name w:val="封面标准号1"/>
    <w:rsid w:val="005631EF"/>
    <w:pPr>
      <w:widowControl w:val="0"/>
      <w:kinsoku w:val="0"/>
      <w:overflowPunct w:val="0"/>
      <w:autoSpaceDE w:val="0"/>
      <w:autoSpaceDN w:val="0"/>
      <w:spacing w:before="308"/>
      <w:jc w:val="right"/>
      <w:textAlignment w:val="center"/>
    </w:pPr>
    <w:rPr>
      <w:sz w:val="28"/>
    </w:rPr>
  </w:style>
  <w:style w:type="paragraph" w:customStyle="1" w:styleId="a6">
    <w:name w:val="附录三级条标题"/>
    <w:basedOn w:val="a5"/>
    <w:next w:val="af5"/>
    <w:rsid w:val="005631EF"/>
    <w:pPr>
      <w:numPr>
        <w:ilvl w:val="4"/>
      </w:numPr>
      <w:outlineLvl w:val="4"/>
    </w:pPr>
  </w:style>
  <w:style w:type="paragraph" w:customStyle="1" w:styleId="afc">
    <w:name w:val="三级条标题"/>
    <w:basedOn w:val="afd"/>
    <w:next w:val="af5"/>
    <w:rsid w:val="005631EF"/>
    <w:pPr>
      <w:spacing w:before="50" w:after="50"/>
      <w:outlineLvl w:val="4"/>
    </w:pPr>
    <w:rPr>
      <w:szCs w:val="21"/>
    </w:rPr>
  </w:style>
  <w:style w:type="paragraph" w:customStyle="1" w:styleId="afe">
    <w:name w:val="一级条标题"/>
    <w:next w:val="af5"/>
    <w:rsid w:val="00BB7B89"/>
    <w:pPr>
      <w:adjustRightInd w:val="0"/>
      <w:snapToGrid w:val="0"/>
      <w:spacing w:beforeLines="50" w:afterLines="50"/>
      <w:outlineLvl w:val="1"/>
    </w:pPr>
    <w:rPr>
      <w:rFonts w:ascii="黑体" w:eastAsia="黑体" w:hAnsi="黑体" w:cs="黑体"/>
      <w:sz w:val="21"/>
    </w:rPr>
  </w:style>
  <w:style w:type="paragraph" w:customStyle="1" w:styleId="a5">
    <w:name w:val="附录二级条标题"/>
    <w:basedOn w:val="a4"/>
    <w:next w:val="af5"/>
    <w:rsid w:val="005631EF"/>
    <w:pPr>
      <w:numPr>
        <w:ilvl w:val="3"/>
      </w:numPr>
      <w:outlineLvl w:val="3"/>
    </w:pPr>
  </w:style>
  <w:style w:type="paragraph" w:customStyle="1" w:styleId="aff">
    <w:name w:val="封面正文"/>
    <w:rsid w:val="005631EF"/>
    <w:pPr>
      <w:jc w:val="both"/>
    </w:pPr>
  </w:style>
  <w:style w:type="paragraph" w:customStyle="1" w:styleId="a4">
    <w:name w:val="附录一级条标题"/>
    <w:basedOn w:val="a3"/>
    <w:next w:val="af5"/>
    <w:rsid w:val="005631EF"/>
    <w:pPr>
      <w:numPr>
        <w:ilvl w:val="2"/>
      </w:numPr>
      <w:autoSpaceDN w:val="0"/>
      <w:spacing w:beforeLines="0" w:afterLines="0"/>
      <w:outlineLvl w:val="2"/>
    </w:pPr>
  </w:style>
  <w:style w:type="paragraph" w:customStyle="1" w:styleId="aff0">
    <w:name w:val="发布日期"/>
    <w:rsid w:val="005631EF"/>
    <w:pPr>
      <w:framePr w:w="4000" w:h="473" w:hRule="exact" w:hSpace="180" w:vSpace="180" w:wrap="around" w:hAnchor="margin" w:y="13511" w:anchorLock="1"/>
    </w:pPr>
    <w:rPr>
      <w:rFonts w:eastAsia="黑体"/>
      <w:sz w:val="28"/>
    </w:rPr>
  </w:style>
  <w:style w:type="paragraph" w:customStyle="1" w:styleId="a1">
    <w:name w:val="列项◆（三级）"/>
    <w:basedOn w:val="ae"/>
    <w:rsid w:val="005631EF"/>
    <w:pPr>
      <w:numPr>
        <w:ilvl w:val="2"/>
        <w:numId w:val="3"/>
      </w:numPr>
      <w:tabs>
        <w:tab w:val="left" w:pos="1678"/>
      </w:tabs>
    </w:pPr>
    <w:rPr>
      <w:rFonts w:ascii="宋体"/>
      <w:szCs w:val="21"/>
    </w:rPr>
  </w:style>
  <w:style w:type="paragraph" w:customStyle="1" w:styleId="a0">
    <w:name w:val="列项●（二级）"/>
    <w:rsid w:val="005631EF"/>
    <w:pPr>
      <w:numPr>
        <w:ilvl w:val="1"/>
        <w:numId w:val="3"/>
      </w:numPr>
      <w:tabs>
        <w:tab w:val="left" w:pos="760"/>
        <w:tab w:val="left" w:pos="840"/>
      </w:tabs>
      <w:jc w:val="both"/>
    </w:pPr>
    <w:rPr>
      <w:rFonts w:ascii="宋体"/>
      <w:sz w:val="21"/>
    </w:rPr>
  </w:style>
  <w:style w:type="paragraph" w:customStyle="1" w:styleId="Other2">
    <w:name w:val="Other|2"/>
    <w:basedOn w:val="ae"/>
    <w:qFormat/>
    <w:rsid w:val="005631EF"/>
    <w:pPr>
      <w:jc w:val="center"/>
    </w:pPr>
    <w:rPr>
      <w:rFonts w:ascii="宋体" w:hAnsi="宋体" w:cs="宋体"/>
      <w:lang w:val="zh-TW" w:eastAsia="zh-TW" w:bidi="zh-TW"/>
    </w:rPr>
  </w:style>
  <w:style w:type="paragraph" w:customStyle="1" w:styleId="WPSOffice2">
    <w:name w:val="WPSOffice手动目录 2"/>
    <w:rsid w:val="005631EF"/>
    <w:pPr>
      <w:ind w:leftChars="200" w:left="200"/>
    </w:pPr>
  </w:style>
  <w:style w:type="paragraph" w:customStyle="1" w:styleId="a9">
    <w:name w:val="前言、引言标题"/>
    <w:next w:val="ae"/>
    <w:rsid w:val="005631EF"/>
    <w:pPr>
      <w:numPr>
        <w:numId w:val="2"/>
      </w:numPr>
      <w:shd w:val="clear" w:color="FFFFFF" w:fill="FFFFFF"/>
      <w:spacing w:before="640" w:after="560"/>
      <w:jc w:val="center"/>
      <w:outlineLvl w:val="0"/>
    </w:pPr>
    <w:rPr>
      <w:rFonts w:ascii="黑体" w:eastAsia="黑体"/>
      <w:sz w:val="32"/>
    </w:rPr>
  </w:style>
  <w:style w:type="paragraph" w:customStyle="1" w:styleId="a">
    <w:name w:val="列项——（一级）"/>
    <w:rsid w:val="005631EF"/>
    <w:pPr>
      <w:widowControl w:val="0"/>
      <w:numPr>
        <w:numId w:val="3"/>
      </w:numPr>
      <w:jc w:val="both"/>
    </w:pPr>
    <w:rPr>
      <w:rFonts w:ascii="宋体"/>
      <w:sz w:val="21"/>
    </w:rPr>
  </w:style>
  <w:style w:type="paragraph" w:customStyle="1" w:styleId="aff1">
    <w:name w:val="封面标准英文名称"/>
    <w:rsid w:val="005631EF"/>
    <w:pPr>
      <w:widowControl w:val="0"/>
      <w:spacing w:before="370" w:line="400" w:lineRule="exact"/>
      <w:jc w:val="center"/>
    </w:pPr>
    <w:rPr>
      <w:sz w:val="28"/>
    </w:rPr>
  </w:style>
  <w:style w:type="paragraph" w:customStyle="1" w:styleId="Tablecaption1">
    <w:name w:val="Table caption|1"/>
    <w:basedOn w:val="ae"/>
    <w:rsid w:val="005631EF"/>
    <w:pPr>
      <w:spacing w:line="266" w:lineRule="auto"/>
    </w:pPr>
    <w:rPr>
      <w:rFonts w:ascii="宋体" w:hAnsi="宋体" w:cs="宋体"/>
      <w:sz w:val="20"/>
      <w:szCs w:val="20"/>
      <w:lang w:val="zh-TW" w:eastAsia="zh-TW" w:bidi="zh-TW"/>
    </w:rPr>
  </w:style>
  <w:style w:type="paragraph" w:customStyle="1" w:styleId="aff2">
    <w:name w:val="封面标准文稿类别"/>
    <w:basedOn w:val="ae"/>
    <w:rsid w:val="005631EF"/>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f3">
    <w:name w:val="文献分类号"/>
    <w:rsid w:val="005631EF"/>
    <w:pPr>
      <w:framePr w:hSpace="180" w:vSpace="180" w:wrap="around" w:hAnchor="margin" w:y="1" w:anchorLock="1"/>
      <w:widowControl w:val="0"/>
      <w:textAlignment w:val="center"/>
    </w:pPr>
    <w:rPr>
      <w:rFonts w:ascii="黑体" w:eastAsia="黑体"/>
      <w:sz w:val="21"/>
      <w:szCs w:val="21"/>
    </w:rPr>
  </w:style>
  <w:style w:type="paragraph" w:customStyle="1" w:styleId="aff4">
    <w:name w:val="其他标准称谓"/>
    <w:next w:val="ae"/>
    <w:rsid w:val="005631EF"/>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5">
    <w:name w:val="封面标准名称"/>
    <w:rsid w:val="005631EF"/>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6">
    <w:name w:val="标准书脚_奇数页"/>
    <w:rsid w:val="005631EF"/>
    <w:pPr>
      <w:spacing w:before="120"/>
      <w:ind w:right="198"/>
      <w:jc w:val="right"/>
    </w:pPr>
    <w:rPr>
      <w:rFonts w:ascii="宋体"/>
      <w:sz w:val="18"/>
      <w:szCs w:val="18"/>
    </w:rPr>
  </w:style>
  <w:style w:type="paragraph" w:customStyle="1" w:styleId="aff7">
    <w:name w:val="封面标准文稿编辑信息"/>
    <w:basedOn w:val="aff2"/>
    <w:rsid w:val="005631EF"/>
    <w:pPr>
      <w:framePr w:wrap="around"/>
      <w:spacing w:before="180" w:line="180" w:lineRule="exact"/>
    </w:pPr>
    <w:rPr>
      <w:sz w:val="21"/>
    </w:rPr>
  </w:style>
  <w:style w:type="paragraph" w:customStyle="1" w:styleId="aff8">
    <w:name w:val="封面一致性程度标识"/>
    <w:rsid w:val="005631EF"/>
    <w:pPr>
      <w:spacing w:before="440" w:line="400" w:lineRule="exact"/>
      <w:jc w:val="center"/>
    </w:pPr>
    <w:rPr>
      <w:rFonts w:ascii="宋体"/>
      <w:sz w:val="28"/>
    </w:rPr>
  </w:style>
  <w:style w:type="paragraph" w:customStyle="1" w:styleId="Bodytext2">
    <w:name w:val="Body text|2"/>
    <w:basedOn w:val="ae"/>
    <w:qFormat/>
    <w:rsid w:val="005631EF"/>
    <w:pPr>
      <w:spacing w:after="100" w:line="286" w:lineRule="auto"/>
      <w:ind w:firstLine="400"/>
    </w:pPr>
    <w:rPr>
      <w:rFonts w:ascii="宋体" w:hAnsi="宋体" w:cs="宋体"/>
      <w:sz w:val="20"/>
      <w:szCs w:val="20"/>
      <w:lang w:val="zh-TW" w:eastAsia="zh-TW" w:bidi="zh-TW"/>
    </w:rPr>
  </w:style>
  <w:style w:type="paragraph" w:customStyle="1" w:styleId="afd">
    <w:name w:val="二级条标题"/>
    <w:basedOn w:val="afe"/>
    <w:next w:val="af5"/>
    <w:rsid w:val="00CF2174"/>
    <w:pPr>
      <w:outlineLvl w:val="2"/>
    </w:pPr>
  </w:style>
  <w:style w:type="paragraph" w:styleId="aff9">
    <w:name w:val="Date"/>
    <w:basedOn w:val="ae"/>
    <w:next w:val="ae"/>
    <w:link w:val="Char0"/>
    <w:rsid w:val="0048189C"/>
    <w:pPr>
      <w:ind w:leftChars="2500" w:left="100"/>
    </w:pPr>
  </w:style>
  <w:style w:type="character" w:customStyle="1" w:styleId="Char0">
    <w:name w:val="日期 Char"/>
    <w:basedOn w:val="af"/>
    <w:link w:val="aff9"/>
    <w:rsid w:val="0048189C"/>
    <w:rPr>
      <w:kern w:val="2"/>
      <w:sz w:val="21"/>
      <w:szCs w:val="24"/>
    </w:rPr>
  </w:style>
</w:styles>
</file>

<file path=word/webSettings.xml><?xml version="1.0" encoding="utf-8"?>
<w:webSettings xmlns:r="http://schemas.openxmlformats.org/officeDocument/2006/relationships" xmlns:w="http://schemas.openxmlformats.org/wordprocessingml/2006/main">
  <w:divs>
    <w:div w:id="13508318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224</Words>
  <Characters>1282</Characters>
  <Application>Microsoft Office Word</Application>
  <DocSecurity>0</DocSecurity>
  <Lines>10</Lines>
  <Paragraphs>3</Paragraphs>
  <ScaleCrop>false</ScaleCrop>
  <Company>Microsoft</Company>
  <LinksUpToDate>false</LinksUpToDate>
  <CharactersWithSpaces>1503</CharactersWithSpaces>
  <SharedDoc>false</SharedDoc>
  <HLinks>
    <vt:vector size="174" baseType="variant">
      <vt:variant>
        <vt:i4>1835061</vt:i4>
      </vt:variant>
      <vt:variant>
        <vt:i4>170</vt:i4>
      </vt:variant>
      <vt:variant>
        <vt:i4>0</vt:i4>
      </vt:variant>
      <vt:variant>
        <vt:i4>5</vt:i4>
      </vt:variant>
      <vt:variant>
        <vt:lpwstr/>
      </vt:variant>
      <vt:variant>
        <vt:lpwstr>_Toc19421</vt:lpwstr>
      </vt:variant>
      <vt:variant>
        <vt:i4>1507377</vt:i4>
      </vt:variant>
      <vt:variant>
        <vt:i4>164</vt:i4>
      </vt:variant>
      <vt:variant>
        <vt:i4>0</vt:i4>
      </vt:variant>
      <vt:variant>
        <vt:i4>5</vt:i4>
      </vt:variant>
      <vt:variant>
        <vt:lpwstr/>
      </vt:variant>
      <vt:variant>
        <vt:lpwstr>_Toc21315</vt:lpwstr>
      </vt:variant>
      <vt:variant>
        <vt:i4>1179700</vt:i4>
      </vt:variant>
      <vt:variant>
        <vt:i4>158</vt:i4>
      </vt:variant>
      <vt:variant>
        <vt:i4>0</vt:i4>
      </vt:variant>
      <vt:variant>
        <vt:i4>5</vt:i4>
      </vt:variant>
      <vt:variant>
        <vt:lpwstr/>
      </vt:variant>
      <vt:variant>
        <vt:lpwstr>_Toc24616</vt:lpwstr>
      </vt:variant>
      <vt:variant>
        <vt:i4>1310779</vt:i4>
      </vt:variant>
      <vt:variant>
        <vt:i4>152</vt:i4>
      </vt:variant>
      <vt:variant>
        <vt:i4>0</vt:i4>
      </vt:variant>
      <vt:variant>
        <vt:i4>5</vt:i4>
      </vt:variant>
      <vt:variant>
        <vt:lpwstr/>
      </vt:variant>
      <vt:variant>
        <vt:lpwstr>_Toc21929</vt:lpwstr>
      </vt:variant>
      <vt:variant>
        <vt:i4>1507377</vt:i4>
      </vt:variant>
      <vt:variant>
        <vt:i4>146</vt:i4>
      </vt:variant>
      <vt:variant>
        <vt:i4>0</vt:i4>
      </vt:variant>
      <vt:variant>
        <vt:i4>5</vt:i4>
      </vt:variant>
      <vt:variant>
        <vt:lpwstr/>
      </vt:variant>
      <vt:variant>
        <vt:lpwstr>_Toc5848</vt:lpwstr>
      </vt:variant>
      <vt:variant>
        <vt:i4>1638449</vt:i4>
      </vt:variant>
      <vt:variant>
        <vt:i4>140</vt:i4>
      </vt:variant>
      <vt:variant>
        <vt:i4>0</vt:i4>
      </vt:variant>
      <vt:variant>
        <vt:i4>5</vt:i4>
      </vt:variant>
      <vt:variant>
        <vt:lpwstr/>
      </vt:variant>
      <vt:variant>
        <vt:lpwstr>_Toc29378</vt:lpwstr>
      </vt:variant>
      <vt:variant>
        <vt:i4>1507378</vt:i4>
      </vt:variant>
      <vt:variant>
        <vt:i4>134</vt:i4>
      </vt:variant>
      <vt:variant>
        <vt:i4>0</vt:i4>
      </vt:variant>
      <vt:variant>
        <vt:i4>5</vt:i4>
      </vt:variant>
      <vt:variant>
        <vt:lpwstr/>
      </vt:variant>
      <vt:variant>
        <vt:lpwstr>_Toc14342</vt:lpwstr>
      </vt:variant>
      <vt:variant>
        <vt:i4>1245233</vt:i4>
      </vt:variant>
      <vt:variant>
        <vt:i4>128</vt:i4>
      </vt:variant>
      <vt:variant>
        <vt:i4>0</vt:i4>
      </vt:variant>
      <vt:variant>
        <vt:i4>5</vt:i4>
      </vt:variant>
      <vt:variant>
        <vt:lpwstr/>
      </vt:variant>
      <vt:variant>
        <vt:lpwstr>_Toc9387</vt:lpwstr>
      </vt:variant>
      <vt:variant>
        <vt:i4>1441847</vt:i4>
      </vt:variant>
      <vt:variant>
        <vt:i4>122</vt:i4>
      </vt:variant>
      <vt:variant>
        <vt:i4>0</vt:i4>
      </vt:variant>
      <vt:variant>
        <vt:i4>5</vt:i4>
      </vt:variant>
      <vt:variant>
        <vt:lpwstr/>
      </vt:variant>
      <vt:variant>
        <vt:lpwstr>_Toc32439</vt:lpwstr>
      </vt:variant>
      <vt:variant>
        <vt:i4>1048631</vt:i4>
      </vt:variant>
      <vt:variant>
        <vt:i4>116</vt:i4>
      </vt:variant>
      <vt:variant>
        <vt:i4>0</vt:i4>
      </vt:variant>
      <vt:variant>
        <vt:i4>5</vt:i4>
      </vt:variant>
      <vt:variant>
        <vt:lpwstr/>
      </vt:variant>
      <vt:variant>
        <vt:lpwstr>_Toc14630</vt:lpwstr>
      </vt:variant>
      <vt:variant>
        <vt:i4>1507389</vt:i4>
      </vt:variant>
      <vt:variant>
        <vt:i4>110</vt:i4>
      </vt:variant>
      <vt:variant>
        <vt:i4>0</vt:i4>
      </vt:variant>
      <vt:variant>
        <vt:i4>5</vt:i4>
      </vt:variant>
      <vt:variant>
        <vt:lpwstr/>
      </vt:variant>
      <vt:variant>
        <vt:lpwstr>_Toc8555</vt:lpwstr>
      </vt:variant>
      <vt:variant>
        <vt:i4>1966138</vt:i4>
      </vt:variant>
      <vt:variant>
        <vt:i4>104</vt:i4>
      </vt:variant>
      <vt:variant>
        <vt:i4>0</vt:i4>
      </vt:variant>
      <vt:variant>
        <vt:i4>5</vt:i4>
      </vt:variant>
      <vt:variant>
        <vt:lpwstr/>
      </vt:variant>
      <vt:variant>
        <vt:lpwstr>_Toc28814</vt:lpwstr>
      </vt:variant>
      <vt:variant>
        <vt:i4>1245237</vt:i4>
      </vt:variant>
      <vt:variant>
        <vt:i4>98</vt:i4>
      </vt:variant>
      <vt:variant>
        <vt:i4>0</vt:i4>
      </vt:variant>
      <vt:variant>
        <vt:i4>5</vt:i4>
      </vt:variant>
      <vt:variant>
        <vt:lpwstr/>
      </vt:variant>
      <vt:variant>
        <vt:lpwstr>_Toc22769</vt:lpwstr>
      </vt:variant>
      <vt:variant>
        <vt:i4>2031669</vt:i4>
      </vt:variant>
      <vt:variant>
        <vt:i4>92</vt:i4>
      </vt:variant>
      <vt:variant>
        <vt:i4>0</vt:i4>
      </vt:variant>
      <vt:variant>
        <vt:i4>5</vt:i4>
      </vt:variant>
      <vt:variant>
        <vt:lpwstr/>
      </vt:variant>
      <vt:variant>
        <vt:lpwstr>_Toc1048</vt:lpwstr>
      </vt:variant>
      <vt:variant>
        <vt:i4>1441846</vt:i4>
      </vt:variant>
      <vt:variant>
        <vt:i4>86</vt:i4>
      </vt:variant>
      <vt:variant>
        <vt:i4>0</vt:i4>
      </vt:variant>
      <vt:variant>
        <vt:i4>5</vt:i4>
      </vt:variant>
      <vt:variant>
        <vt:lpwstr/>
      </vt:variant>
      <vt:variant>
        <vt:lpwstr>_Toc23427</vt:lpwstr>
      </vt:variant>
      <vt:variant>
        <vt:i4>1245240</vt:i4>
      </vt:variant>
      <vt:variant>
        <vt:i4>80</vt:i4>
      </vt:variant>
      <vt:variant>
        <vt:i4>0</vt:i4>
      </vt:variant>
      <vt:variant>
        <vt:i4>5</vt:i4>
      </vt:variant>
      <vt:variant>
        <vt:lpwstr/>
      </vt:variant>
      <vt:variant>
        <vt:lpwstr>_Toc13973</vt:lpwstr>
      </vt:variant>
      <vt:variant>
        <vt:i4>1376308</vt:i4>
      </vt:variant>
      <vt:variant>
        <vt:i4>74</vt:i4>
      </vt:variant>
      <vt:variant>
        <vt:i4>0</vt:i4>
      </vt:variant>
      <vt:variant>
        <vt:i4>5</vt:i4>
      </vt:variant>
      <vt:variant>
        <vt:lpwstr/>
      </vt:variant>
      <vt:variant>
        <vt:lpwstr>_Toc24660</vt:lpwstr>
      </vt:variant>
      <vt:variant>
        <vt:i4>1769523</vt:i4>
      </vt:variant>
      <vt:variant>
        <vt:i4>68</vt:i4>
      </vt:variant>
      <vt:variant>
        <vt:i4>0</vt:i4>
      </vt:variant>
      <vt:variant>
        <vt:i4>5</vt:i4>
      </vt:variant>
      <vt:variant>
        <vt:lpwstr/>
      </vt:variant>
      <vt:variant>
        <vt:lpwstr>_Toc24184</vt:lpwstr>
      </vt:variant>
      <vt:variant>
        <vt:i4>1048628</vt:i4>
      </vt:variant>
      <vt:variant>
        <vt:i4>62</vt:i4>
      </vt:variant>
      <vt:variant>
        <vt:i4>0</vt:i4>
      </vt:variant>
      <vt:variant>
        <vt:i4>5</vt:i4>
      </vt:variant>
      <vt:variant>
        <vt:lpwstr/>
      </vt:variant>
      <vt:variant>
        <vt:lpwstr>_Toc31764</vt:lpwstr>
      </vt:variant>
      <vt:variant>
        <vt:i4>1900594</vt:i4>
      </vt:variant>
      <vt:variant>
        <vt:i4>56</vt:i4>
      </vt:variant>
      <vt:variant>
        <vt:i4>0</vt:i4>
      </vt:variant>
      <vt:variant>
        <vt:i4>5</vt:i4>
      </vt:variant>
      <vt:variant>
        <vt:lpwstr/>
      </vt:variant>
      <vt:variant>
        <vt:lpwstr>_Toc6349</vt:lpwstr>
      </vt:variant>
      <vt:variant>
        <vt:i4>1114163</vt:i4>
      </vt:variant>
      <vt:variant>
        <vt:i4>50</vt:i4>
      </vt:variant>
      <vt:variant>
        <vt:i4>0</vt:i4>
      </vt:variant>
      <vt:variant>
        <vt:i4>5</vt:i4>
      </vt:variant>
      <vt:variant>
        <vt:lpwstr/>
      </vt:variant>
      <vt:variant>
        <vt:lpwstr>_Toc4375</vt:lpwstr>
      </vt:variant>
      <vt:variant>
        <vt:i4>1048628</vt:i4>
      </vt:variant>
      <vt:variant>
        <vt:i4>44</vt:i4>
      </vt:variant>
      <vt:variant>
        <vt:i4>0</vt:i4>
      </vt:variant>
      <vt:variant>
        <vt:i4>5</vt:i4>
      </vt:variant>
      <vt:variant>
        <vt:lpwstr/>
      </vt:variant>
      <vt:variant>
        <vt:lpwstr>_Toc23642</vt:lpwstr>
      </vt:variant>
      <vt:variant>
        <vt:i4>1638455</vt:i4>
      </vt:variant>
      <vt:variant>
        <vt:i4>38</vt:i4>
      </vt:variant>
      <vt:variant>
        <vt:i4>0</vt:i4>
      </vt:variant>
      <vt:variant>
        <vt:i4>5</vt:i4>
      </vt:variant>
      <vt:variant>
        <vt:lpwstr/>
      </vt:variant>
      <vt:variant>
        <vt:lpwstr>_Toc16686</vt:lpwstr>
      </vt:variant>
      <vt:variant>
        <vt:i4>1245243</vt:i4>
      </vt:variant>
      <vt:variant>
        <vt:i4>32</vt:i4>
      </vt:variant>
      <vt:variant>
        <vt:i4>0</vt:i4>
      </vt:variant>
      <vt:variant>
        <vt:i4>5</vt:i4>
      </vt:variant>
      <vt:variant>
        <vt:lpwstr/>
      </vt:variant>
      <vt:variant>
        <vt:lpwstr>_Toc27939</vt:lpwstr>
      </vt:variant>
      <vt:variant>
        <vt:i4>1245232</vt:i4>
      </vt:variant>
      <vt:variant>
        <vt:i4>26</vt:i4>
      </vt:variant>
      <vt:variant>
        <vt:i4>0</vt:i4>
      </vt:variant>
      <vt:variant>
        <vt:i4>5</vt:i4>
      </vt:variant>
      <vt:variant>
        <vt:lpwstr/>
      </vt:variant>
      <vt:variant>
        <vt:lpwstr>_Toc22263</vt:lpwstr>
      </vt:variant>
      <vt:variant>
        <vt:i4>1048625</vt:i4>
      </vt:variant>
      <vt:variant>
        <vt:i4>20</vt:i4>
      </vt:variant>
      <vt:variant>
        <vt:i4>0</vt:i4>
      </vt:variant>
      <vt:variant>
        <vt:i4>5</vt:i4>
      </vt:variant>
      <vt:variant>
        <vt:lpwstr/>
      </vt:variant>
      <vt:variant>
        <vt:lpwstr>_Toc2037</vt:lpwstr>
      </vt:variant>
      <vt:variant>
        <vt:i4>1048628</vt:i4>
      </vt:variant>
      <vt:variant>
        <vt:i4>14</vt:i4>
      </vt:variant>
      <vt:variant>
        <vt:i4>0</vt:i4>
      </vt:variant>
      <vt:variant>
        <vt:i4>5</vt:i4>
      </vt:variant>
      <vt:variant>
        <vt:lpwstr/>
      </vt:variant>
      <vt:variant>
        <vt:lpwstr>_Toc21661</vt:lpwstr>
      </vt:variant>
      <vt:variant>
        <vt:i4>1310772</vt:i4>
      </vt:variant>
      <vt:variant>
        <vt:i4>8</vt:i4>
      </vt:variant>
      <vt:variant>
        <vt:i4>0</vt:i4>
      </vt:variant>
      <vt:variant>
        <vt:i4>5</vt:i4>
      </vt:variant>
      <vt:variant>
        <vt:lpwstr/>
      </vt:variant>
      <vt:variant>
        <vt:lpwstr>_Toc4506</vt:lpwstr>
      </vt:variant>
      <vt:variant>
        <vt:i4>1572919</vt:i4>
      </vt:variant>
      <vt:variant>
        <vt:i4>2</vt:i4>
      </vt:variant>
      <vt:variant>
        <vt:i4>0</vt:i4>
      </vt:variant>
      <vt:variant>
        <vt:i4>5</vt:i4>
      </vt:variant>
      <vt:variant>
        <vt:lpwstr/>
      </vt:variant>
      <vt:variant>
        <vt:lpwstr>_Toc17689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NTKO</dc:creator>
  <cp:keywords/>
  <dc:description/>
  <cp:lastModifiedBy>Administrator</cp:lastModifiedBy>
  <cp:revision>12</cp:revision>
  <dcterms:created xsi:type="dcterms:W3CDTF">2020-06-17T03:59:00Z</dcterms:created>
  <dcterms:modified xsi:type="dcterms:W3CDTF">2020-06-30T09:57:00Z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