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10"/>
          <w:szCs w:val="10"/>
          <w:highlight w:val="none"/>
        </w:rPr>
      </w:pPr>
      <w:r>
        <w:rPr>
          <w:rFonts w:hint="eastAsia" w:ascii="黑体" w:eastAsia="黑体"/>
          <w:szCs w:val="32"/>
          <w:highlight w:val="none"/>
        </w:rPr>
        <w:t>附件</w:t>
      </w:r>
    </w:p>
    <w:p>
      <w:pPr>
        <w:spacing w:line="600" w:lineRule="exact"/>
        <w:ind w:left="-714" w:leftChars="-226" w:right="-834" w:rightChars="-264"/>
        <w:jc w:val="center"/>
        <w:rPr>
          <w:rFonts w:hint="eastAsia" w:ascii="仿宋_GB2312" w:hAnsi="ˎ̥" w:eastAsia="仿宋_GB2312" w:cs="Arial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lang w:eastAsia="zh-CN"/>
        </w:rPr>
        <w:t>上半年</w:t>
      </w: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食品安全监督抽检结果汇总表</w:t>
      </w:r>
    </w:p>
    <w:bookmarkEnd w:id="0"/>
    <w:tbl>
      <w:tblPr>
        <w:tblStyle w:val="3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888"/>
        <w:gridCol w:w="1334"/>
        <w:gridCol w:w="1365"/>
        <w:gridCol w:w="1586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tblHeader/>
          <w:jc w:val="center"/>
        </w:trPr>
        <w:tc>
          <w:tcPr>
            <w:tcW w:w="101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食品种类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样品抽检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合格样品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不合格样品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样品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不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18051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17800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11639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11358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12172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12094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9703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5669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5663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饮料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9518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3426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饼干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3882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罐头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1490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4160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2385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5972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3740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酒类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8659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4853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3453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1082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食糖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1683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2517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10996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10750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3637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1419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1406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1592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21176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20374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78091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76064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2027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243787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238641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5146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2.11%</w:t>
            </w:r>
          </w:p>
        </w:tc>
      </w:tr>
    </w:tbl>
    <w:p>
      <w:pPr>
        <w:jc w:val="left"/>
        <w:rPr>
          <w:rFonts w:hint="eastAsia" w:ascii="仿宋"/>
          <w:sz w:val="10"/>
          <w:szCs w:val="10"/>
          <w:lang w:eastAsia="zh-CN"/>
        </w:rPr>
      </w:pPr>
      <w:r>
        <w:rPr>
          <w:rFonts w:hint="eastAsia" w:ascii="仿宋"/>
          <w:sz w:val="10"/>
          <w:szCs w:val="10"/>
          <w:lang w:eastAsia="zh-CN"/>
        </w:rPr>
        <w:t>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B7374"/>
    <w:rsid w:val="2BCB73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2020-08-07T09:41:00Z</dcterms:created>
  <dc:creator>刘晓丽</dc:creator>
  <cp:lastModifiedBy>刘晓丽</cp:lastModifiedBy>
  <dcterms:modified xsi:type="dcterms:W3CDTF">2020-08-07T09:41:59Z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