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both"/>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zh-CN" w:eastAsia="zh-CN" w:bidi="ar-SA"/>
        </w:rPr>
        <w:t>附件</w:t>
      </w:r>
      <w:r>
        <w:rPr>
          <w:rFonts w:hint="eastAsia" w:ascii="仿宋_GB2312" w:hAnsi="仿宋_GB2312" w:eastAsia="仿宋_GB2312" w:cs="仿宋_GB2312"/>
          <w:color w:val="000000"/>
          <w:kern w:val="2"/>
          <w:sz w:val="32"/>
          <w:szCs w:val="32"/>
          <w:lang w:val="en-US" w:eastAsia="zh-CN" w:bidi="ar-SA"/>
        </w:rPr>
        <w:t>1</w:t>
      </w:r>
    </w:p>
    <w:p>
      <w:pPr>
        <w:pStyle w:val="4"/>
        <w:shd w:val="clear" w:color="auto" w:fill="FFFFFF"/>
        <w:spacing w:before="0" w:beforeAutospacing="0" w:after="0" w:afterAutospacing="0"/>
        <w:ind w:firstLine="2700" w:firstLineChars="750"/>
        <w:jc w:val="both"/>
        <w:rPr>
          <w:rFonts w:ascii="黑体" w:hAnsi="黑体" w:eastAsia="黑体" w:cs="Arial"/>
          <w:color w:val="191919"/>
          <w:sz w:val="36"/>
          <w:szCs w:val="36"/>
        </w:rPr>
      </w:pPr>
      <w:r>
        <w:rPr>
          <w:rFonts w:hint="eastAsia" w:ascii="黑体" w:hAnsi="黑体" w:eastAsia="黑体" w:cs="Arial"/>
          <w:color w:val="191919"/>
          <w:sz w:val="36"/>
          <w:szCs w:val="36"/>
        </w:rPr>
        <w:t>不合格项目的说明</w:t>
      </w:r>
    </w:p>
    <w:p>
      <w:pPr>
        <w:pStyle w:val="9"/>
        <w:ind w:firstLine="640"/>
        <w:rPr>
          <w:rFonts w:ascii="黑体" w:hAnsi="黑体" w:eastAsia="黑体"/>
          <w:color w:val="000000"/>
          <w:kern w:val="0"/>
          <w:sz w:val="32"/>
          <w:szCs w:val="32"/>
        </w:rPr>
      </w:pPr>
      <w:r>
        <w:rPr>
          <w:rFonts w:hint="eastAsia" w:ascii="黑体" w:hAnsi="黑体" w:eastAsia="黑体"/>
          <w:sz w:val="32"/>
          <w:szCs w:val="32"/>
        </w:rPr>
        <w:t>一、</w:t>
      </w:r>
      <w:r>
        <w:rPr>
          <w:rFonts w:hint="eastAsia" w:ascii="黑体" w:hAnsi="黑体" w:eastAsia="黑体"/>
          <w:color w:val="000000"/>
          <w:kern w:val="0"/>
          <w:sz w:val="32"/>
          <w:szCs w:val="32"/>
        </w:rPr>
        <w:t>霉菌</w:t>
      </w:r>
    </w:p>
    <w:p>
      <w:pPr>
        <w:pStyle w:val="9"/>
        <w:ind w:firstLine="640"/>
        <w:rPr>
          <w:rFonts w:hint="eastAsia" w:ascii="仿宋_GB2312" w:hAnsi="等线" w:eastAsia="仿宋_GB2312"/>
          <w:sz w:val="32"/>
          <w:szCs w:val="32"/>
        </w:rPr>
      </w:pPr>
      <w:r>
        <w:rPr>
          <w:rFonts w:hint="eastAsia" w:ascii="仿宋_GB2312" w:hAnsi="等线" w:eastAsia="仿宋_GB2312"/>
          <w:sz w:val="32"/>
          <w:szCs w:val="32"/>
        </w:rPr>
        <w:t>霉菌属于真菌，在自然界中广泛存在，糕点中的霉菌超标可能是由于原料受到污染，或是在生产、存储、运输、销售过程中，卫生条件控制不当而导致产品被霉菌污染。霉菌污染可使食品腐败变质，破坏食品的色、香、味，失去食品的食用价值，并产生真菌毒素危害人类健康。</w:t>
      </w:r>
    </w:p>
    <w:p>
      <w:pPr>
        <w:ind w:firstLine="640" w:firstLineChars="200"/>
        <w:rPr>
          <w:rFonts w:ascii="黑体" w:hAnsi="黑体" w:eastAsia="黑体" w:cs="Times New Roman"/>
          <w:color w:val="000000"/>
          <w:kern w:val="0"/>
          <w:sz w:val="32"/>
          <w:szCs w:val="32"/>
        </w:rPr>
      </w:pPr>
      <w:r>
        <w:rPr>
          <w:rFonts w:hint="eastAsia" w:ascii="黑体" w:hAnsi="黑体" w:eastAsia="黑体" w:cs="Times New Roman"/>
          <w:color w:val="000000"/>
          <w:kern w:val="0"/>
          <w:sz w:val="32"/>
          <w:szCs w:val="32"/>
        </w:rPr>
        <w:t>二</w:t>
      </w:r>
      <w:r>
        <w:rPr>
          <w:rFonts w:ascii="黑体" w:hAnsi="黑体" w:eastAsia="黑体" w:cs="Times New Roman"/>
          <w:color w:val="000000"/>
          <w:kern w:val="0"/>
          <w:sz w:val="32"/>
          <w:szCs w:val="32"/>
        </w:rPr>
        <w:t>、</w:t>
      </w:r>
      <w:r>
        <w:rPr>
          <w:rFonts w:hint="eastAsia" w:ascii="黑体" w:hAnsi="黑体" w:eastAsia="黑体" w:cs="Times New Roman"/>
          <w:color w:val="000000"/>
          <w:kern w:val="0"/>
          <w:sz w:val="32"/>
          <w:szCs w:val="32"/>
        </w:rPr>
        <w:t>菌落总数</w:t>
      </w:r>
    </w:p>
    <w:p>
      <w:pPr>
        <w:ind w:firstLine="640" w:firstLineChars="200"/>
        <w:rPr>
          <w:rFonts w:ascii="仿宋_GB2312" w:eastAsia="仿宋_GB2312"/>
          <w:sz w:val="32"/>
          <w:szCs w:val="32"/>
        </w:rPr>
      </w:pPr>
      <w:r>
        <w:rPr>
          <w:rFonts w:hint="eastAsia" w:ascii="仿宋_GB2312" w:hAnsi="Times New Roman" w:eastAsia="仿宋_GB2312" w:cs="Times New Roman"/>
          <w:sz w:val="32"/>
          <w:szCs w:val="32"/>
        </w:rPr>
        <w:t>菌落总数是指示性微生物指标，主要反映食品在生产过程中是否符合卫生要求。糕点产品菌落总数超标说明企业可能未按要求严格控制生产加工过程的卫生条件，或者包装容器清洗消毒不到位；还有可能与产品包装密封不严，储运条件控制不当等有关。</w:t>
      </w:r>
    </w:p>
    <w:p>
      <w:pPr>
        <w:ind w:firstLine="640" w:firstLineChars="200"/>
        <w:rPr>
          <w:rFonts w:ascii="黑体" w:hAnsi="黑体" w:eastAsia="黑体"/>
          <w:sz w:val="32"/>
          <w:szCs w:val="32"/>
        </w:rPr>
      </w:pPr>
      <w:r>
        <w:rPr>
          <w:rFonts w:hint="eastAsia" w:ascii="黑体" w:hAnsi="黑体" w:eastAsia="黑体"/>
          <w:color w:val="000000"/>
          <w:kern w:val="0"/>
          <w:sz w:val="32"/>
          <w:szCs w:val="32"/>
          <w:lang w:eastAsia="zh-CN"/>
        </w:rPr>
        <w:t>三</w:t>
      </w:r>
      <w:r>
        <w:rPr>
          <w:rFonts w:ascii="黑体" w:hAnsi="黑体" w:eastAsia="黑体"/>
          <w:color w:val="000000"/>
          <w:kern w:val="0"/>
          <w:sz w:val="32"/>
          <w:szCs w:val="32"/>
        </w:rPr>
        <w:t>、</w:t>
      </w:r>
      <w:r>
        <w:rPr>
          <w:rFonts w:hint="eastAsia" w:ascii="黑体" w:hAnsi="黑体" w:eastAsia="黑体"/>
          <w:sz w:val="32"/>
          <w:szCs w:val="32"/>
        </w:rPr>
        <w:t>大肠菌群</w:t>
      </w:r>
    </w:p>
    <w:p>
      <w:pPr>
        <w:ind w:firstLine="640" w:firstLineChars="200"/>
        <w:rPr>
          <w:rFonts w:hint="eastAsia" w:ascii="仿宋_GB2312" w:hAnsi="等线" w:eastAsia="仿宋_GB2312"/>
          <w:sz w:val="32"/>
          <w:szCs w:val="32"/>
        </w:rPr>
      </w:pPr>
      <w:r>
        <w:rPr>
          <w:rFonts w:hint="eastAsia" w:ascii="仿宋" w:hAnsi="仿宋" w:eastAsia="仿宋"/>
          <w:sz w:val="32"/>
          <w:szCs w:val="32"/>
        </w:rPr>
        <w:t>大肠菌群是国内外通用的食品污染常用指示菌之一。糕点食品</w:t>
      </w:r>
      <w:bookmarkStart w:id="0" w:name="_GoBack"/>
      <w:bookmarkEnd w:id="0"/>
      <w:r>
        <w:rPr>
          <w:rFonts w:hint="eastAsia" w:ascii="仿宋" w:hAnsi="仿宋" w:eastAsia="仿宋"/>
          <w:sz w:val="32"/>
          <w:szCs w:val="32"/>
        </w:rPr>
        <w:t>大肠菌群超标，说明食品存在卫生质量缺陷，提示该食品中存在被肠道致病菌污染的可能，会引起腹泻、肠胃感染等，尤其对老人、小孩的危害更大。造成糕点产品大肠菌群超标的原因，可能是产品的加工原料、包装材料受污染，或在生产过程中产品受到人员、工器具等生产设备、环境污染而导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F42"/>
    <w:rsid w:val="00054DCE"/>
    <w:rsid w:val="00301302"/>
    <w:rsid w:val="003C078D"/>
    <w:rsid w:val="003D0F42"/>
    <w:rsid w:val="004947C7"/>
    <w:rsid w:val="00496A88"/>
    <w:rsid w:val="005F3DCF"/>
    <w:rsid w:val="08A478CD"/>
    <w:rsid w:val="25470122"/>
    <w:rsid w:val="2BC27407"/>
    <w:rsid w:val="2D4D428F"/>
    <w:rsid w:val="49EC5C76"/>
    <w:rsid w:val="76C57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qFormat/>
    <w:uiPriority w:val="99"/>
    <w:rPr>
      <w:sz w:val="18"/>
      <w:szCs w:val="18"/>
    </w:rPr>
  </w:style>
  <w:style w:type="paragraph" w:customStyle="1" w:styleId="9">
    <w:name w:val="列出段落1"/>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72</Words>
  <Characters>412</Characters>
  <Lines>3</Lines>
  <Paragraphs>1</Paragraphs>
  <TotalTime>3</TotalTime>
  <ScaleCrop>false</ScaleCrop>
  <LinksUpToDate>false</LinksUpToDate>
  <CharactersWithSpaces>483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2020-06-16T01:48:00Z</dcterms:created>
  <dc:creator>微软用户</dc:creator>
  <cp:lastModifiedBy>꧁心情玫瑰꧂</cp:lastModifiedBy>
  <dcterms:modified xsi:type="dcterms:W3CDTF">2020-08-26T08:42:02Z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