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安徽省地方标准编制说明</w:t>
      </w:r>
    </w:p>
    <w:tbl>
      <w:tblPr>
        <w:tblStyle w:val="7"/>
        <w:tblW w:w="9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204"/>
        <w:gridCol w:w="2828"/>
        <w:gridCol w:w="981"/>
        <w:gridCol w:w="170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40" w:type="dxa"/>
            <w:gridSpan w:val="2"/>
            <w:vAlign w:val="center"/>
          </w:tcPr>
          <w:p>
            <w:pPr>
              <w:pStyle w:val="16"/>
              <w:ind w:left="420" w:firstLine="0" w:firstLineChars="0"/>
              <w:rPr>
                <w:rFonts w:hAnsi="宋体"/>
                <w:color w:val="000000"/>
                <w:sz w:val="21"/>
                <w:szCs w:val="21"/>
              </w:rPr>
            </w:pPr>
            <w:r>
              <w:rPr>
                <w:rFonts w:hint="eastAsia" w:hAnsi="宋体"/>
                <w:color w:val="000000"/>
                <w:sz w:val="21"/>
                <w:szCs w:val="21"/>
              </w:rPr>
              <w:t>标准名称</w:t>
            </w:r>
          </w:p>
        </w:tc>
        <w:tc>
          <w:tcPr>
            <w:tcW w:w="7521" w:type="dxa"/>
            <w:gridSpan w:val="4"/>
            <w:vAlign w:val="center"/>
          </w:tcPr>
          <w:p>
            <w:pPr>
              <w:jc w:val="center"/>
              <w:rPr>
                <w:rFonts w:hint="eastAsia" w:ascii="宋体" w:eastAsia="宋体"/>
                <w:color w:val="000000"/>
                <w:szCs w:val="21"/>
                <w:lang w:eastAsia="zh-CN"/>
              </w:rPr>
            </w:pPr>
            <w:r>
              <w:rPr>
                <w:rFonts w:hint="eastAsia" w:hAnsi="宋体"/>
                <w:color w:val="000000"/>
                <w:szCs w:val="21"/>
                <w:lang w:eastAsia="zh-CN"/>
              </w:rPr>
              <w:t>沿淮地区花生栽培技术规程</w:t>
            </w:r>
            <w:bookmarkStart w:id="33" w:name="_GoBack"/>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140" w:type="dxa"/>
            <w:gridSpan w:val="2"/>
            <w:vAlign w:val="center"/>
          </w:tcPr>
          <w:p>
            <w:pPr>
              <w:pStyle w:val="16"/>
              <w:ind w:left="420" w:firstLine="0" w:firstLineChars="0"/>
              <w:rPr>
                <w:rFonts w:hAnsi="宋体"/>
                <w:color w:val="000000"/>
                <w:sz w:val="21"/>
                <w:szCs w:val="21"/>
              </w:rPr>
            </w:pPr>
            <w:r>
              <w:rPr>
                <w:rFonts w:hint="eastAsia" w:hAnsi="宋体"/>
                <w:color w:val="000000"/>
                <w:sz w:val="21"/>
                <w:szCs w:val="21"/>
              </w:rPr>
              <w:t>任务来源</w:t>
            </w:r>
          </w:p>
        </w:tc>
        <w:tc>
          <w:tcPr>
            <w:tcW w:w="7521" w:type="dxa"/>
            <w:gridSpan w:val="4"/>
            <w:vAlign w:val="center"/>
          </w:tcPr>
          <w:p>
            <w:pPr>
              <w:rPr>
                <w:rFonts w:ascii="宋体" w:cs="宋体"/>
                <w:color w:val="000000"/>
                <w:sz w:val="20"/>
                <w:szCs w:val="20"/>
              </w:rPr>
            </w:pPr>
            <w:r>
              <w:rPr>
                <w:rFonts w:hint="eastAsia" w:hAnsi="宋体"/>
                <w:color w:val="000000"/>
                <w:szCs w:val="21"/>
              </w:rPr>
              <w:t>安徽省市场监督管理局《关于下达</w:t>
            </w:r>
            <w:r>
              <w:rPr>
                <w:rFonts w:hAnsi="宋体"/>
                <w:color w:val="000000"/>
                <w:szCs w:val="21"/>
              </w:rPr>
              <w:t>201</w:t>
            </w:r>
            <w:r>
              <w:rPr>
                <w:rFonts w:hint="eastAsia" w:hAnsi="宋体"/>
                <w:color w:val="000000"/>
                <w:szCs w:val="21"/>
                <w:lang w:val="en-US" w:eastAsia="zh-CN"/>
              </w:rPr>
              <w:t>9</w:t>
            </w:r>
            <w:r>
              <w:rPr>
                <w:rFonts w:hint="eastAsia" w:hAnsi="宋体"/>
                <w:color w:val="000000"/>
                <w:szCs w:val="21"/>
              </w:rPr>
              <w:t>年第</w:t>
            </w:r>
            <w:r>
              <w:rPr>
                <w:rFonts w:hint="eastAsia" w:hAnsi="宋体"/>
                <w:color w:val="000000"/>
                <w:szCs w:val="21"/>
                <w:lang w:eastAsia="zh-CN"/>
              </w:rPr>
              <w:t>一</w:t>
            </w:r>
            <w:r>
              <w:rPr>
                <w:rFonts w:hint="eastAsia" w:hAnsi="宋体"/>
                <w:color w:val="000000"/>
                <w:szCs w:val="21"/>
              </w:rPr>
              <w:t>批安徽省地方标准制修订计划的函》（皖市监函〔</w:t>
            </w:r>
            <w:r>
              <w:rPr>
                <w:rFonts w:hAnsi="宋体"/>
                <w:color w:val="000000"/>
                <w:szCs w:val="21"/>
              </w:rPr>
              <w:t>2019</w:t>
            </w:r>
            <w:r>
              <w:rPr>
                <w:rFonts w:hint="eastAsia" w:hAnsi="宋体"/>
                <w:color w:val="000000"/>
                <w:szCs w:val="21"/>
              </w:rPr>
              <w:t>〕</w:t>
            </w:r>
            <w:r>
              <w:rPr>
                <w:rFonts w:hint="eastAsia" w:hAnsi="宋体"/>
                <w:color w:val="000000"/>
                <w:szCs w:val="21"/>
                <w:lang w:val="en-US" w:eastAsia="zh-CN"/>
              </w:rPr>
              <w:t>5</w:t>
            </w:r>
            <w:r>
              <w:rPr>
                <w:rFonts w:hAnsi="宋体"/>
                <w:color w:val="000000"/>
                <w:szCs w:val="21"/>
              </w:rPr>
              <w:t>10</w:t>
            </w:r>
            <w:r>
              <w:rPr>
                <w:rFonts w:hint="eastAsia" w:hAnsi="宋体"/>
                <w:color w:val="000000"/>
                <w:szCs w:val="21"/>
              </w:rPr>
              <w:t>号）文件，项目计划号</w:t>
            </w:r>
            <w:r>
              <w:rPr>
                <w:color w:val="000000"/>
                <w:szCs w:val="21"/>
              </w:rPr>
              <w:t>2019-</w:t>
            </w:r>
            <w:r>
              <w:rPr>
                <w:rFonts w:hint="eastAsia"/>
                <w:color w:val="000000"/>
                <w:szCs w:val="21"/>
                <w:lang w:val="en-US" w:eastAsia="zh-CN"/>
              </w:rPr>
              <w:t>1</w:t>
            </w:r>
            <w:r>
              <w:rPr>
                <w:color w:val="000000"/>
                <w:szCs w:val="21"/>
              </w:rPr>
              <w:t>-</w:t>
            </w:r>
            <w:r>
              <w:rPr>
                <w:rFonts w:hint="eastAsia"/>
                <w:color w:val="000000"/>
                <w:szCs w:val="21"/>
                <w:lang w:val="en-US" w:eastAsia="zh-CN"/>
              </w:rPr>
              <w:t>210</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140" w:type="dxa"/>
            <w:gridSpan w:val="2"/>
            <w:vAlign w:val="center"/>
          </w:tcPr>
          <w:p>
            <w:pPr>
              <w:pStyle w:val="16"/>
              <w:ind w:left="420" w:firstLine="0" w:firstLineChars="0"/>
              <w:rPr>
                <w:rFonts w:hAnsi="宋体"/>
                <w:color w:val="000000"/>
                <w:sz w:val="21"/>
                <w:szCs w:val="21"/>
              </w:rPr>
            </w:pPr>
            <w:r>
              <w:rPr>
                <w:rFonts w:hint="eastAsia" w:hAnsi="宋体"/>
                <w:color w:val="000000"/>
                <w:sz w:val="21"/>
                <w:szCs w:val="21"/>
              </w:rPr>
              <w:t>负责起草单位</w:t>
            </w:r>
          </w:p>
        </w:tc>
        <w:tc>
          <w:tcPr>
            <w:tcW w:w="7521" w:type="dxa"/>
            <w:gridSpan w:val="4"/>
            <w:vAlign w:val="center"/>
          </w:tcPr>
          <w:p>
            <w:pPr>
              <w:pStyle w:val="16"/>
              <w:ind w:left="420" w:firstLine="0" w:firstLineChars="0"/>
              <w:rPr>
                <w:rFonts w:hAnsi="宋体"/>
                <w:color w:val="000000"/>
                <w:sz w:val="21"/>
                <w:szCs w:val="21"/>
              </w:rPr>
            </w:pPr>
            <w:r>
              <w:rPr>
                <w:rFonts w:hint="eastAsia" w:hAnsi="宋体"/>
                <w:color w:val="000000"/>
                <w:sz w:val="21"/>
                <w:szCs w:val="21"/>
              </w:rPr>
              <w:t>安徽农业大学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40" w:type="dxa"/>
            <w:gridSpan w:val="2"/>
            <w:vAlign w:val="center"/>
          </w:tcPr>
          <w:p>
            <w:pPr>
              <w:pStyle w:val="16"/>
              <w:ind w:left="420" w:firstLine="0" w:firstLineChars="0"/>
              <w:rPr>
                <w:rFonts w:hAnsi="宋体"/>
                <w:color w:val="000000"/>
                <w:sz w:val="21"/>
                <w:szCs w:val="21"/>
              </w:rPr>
            </w:pPr>
            <w:r>
              <w:rPr>
                <w:rFonts w:hint="eastAsia" w:hAnsi="宋体"/>
                <w:color w:val="000000"/>
                <w:sz w:val="21"/>
                <w:szCs w:val="21"/>
              </w:rPr>
              <w:t>单位地址</w:t>
            </w:r>
          </w:p>
        </w:tc>
        <w:tc>
          <w:tcPr>
            <w:tcW w:w="7521" w:type="dxa"/>
            <w:gridSpan w:val="4"/>
            <w:vAlign w:val="center"/>
          </w:tcPr>
          <w:p>
            <w:pPr>
              <w:pStyle w:val="16"/>
              <w:ind w:left="420" w:firstLine="0" w:firstLineChars="0"/>
              <w:rPr>
                <w:rFonts w:hAnsi="宋体"/>
                <w:color w:val="000000"/>
                <w:sz w:val="21"/>
                <w:szCs w:val="21"/>
              </w:rPr>
            </w:pPr>
            <w:r>
              <w:rPr>
                <w:rFonts w:hint="eastAsia" w:hAnsi="宋体"/>
                <w:color w:val="000000"/>
                <w:sz w:val="21"/>
                <w:szCs w:val="21"/>
              </w:rPr>
              <w:t>合肥市长江西路</w:t>
            </w:r>
            <w:r>
              <w:rPr>
                <w:rFonts w:hAnsi="宋体"/>
                <w:color w:val="000000"/>
                <w:sz w:val="21"/>
                <w:szCs w:val="21"/>
              </w:rPr>
              <w:t>130</w:t>
            </w:r>
            <w:r>
              <w:rPr>
                <w:rFonts w:hint="eastAsia" w:hAnsi="宋体"/>
                <w:color w:val="000000"/>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40" w:type="dxa"/>
            <w:gridSpan w:val="2"/>
            <w:vAlign w:val="center"/>
          </w:tcPr>
          <w:p>
            <w:pPr>
              <w:pStyle w:val="16"/>
              <w:ind w:left="420" w:firstLine="0" w:firstLineChars="0"/>
              <w:rPr>
                <w:rFonts w:hAnsi="宋体"/>
                <w:color w:val="000000"/>
                <w:sz w:val="21"/>
                <w:szCs w:val="21"/>
              </w:rPr>
            </w:pPr>
            <w:r>
              <w:rPr>
                <w:rFonts w:hint="eastAsia" w:hAnsi="宋体"/>
                <w:color w:val="000000"/>
                <w:sz w:val="21"/>
                <w:szCs w:val="21"/>
              </w:rPr>
              <w:t>参加起草单位</w:t>
            </w:r>
          </w:p>
        </w:tc>
        <w:tc>
          <w:tcPr>
            <w:tcW w:w="7521" w:type="dxa"/>
            <w:gridSpan w:val="4"/>
            <w:vAlign w:val="center"/>
          </w:tcPr>
          <w:p>
            <w:pPr>
              <w:pStyle w:val="16"/>
              <w:ind w:firstLine="0" w:firstLineChars="0"/>
              <w:rPr>
                <w:rFonts w:hint="eastAsia" w:hAnsi="宋体" w:eastAsia="宋体"/>
                <w:color w:val="000000"/>
                <w:sz w:val="21"/>
                <w:szCs w:val="21"/>
                <w:lang w:eastAsia="zh-CN"/>
              </w:rPr>
            </w:pPr>
            <w:r>
              <w:rPr>
                <w:rFonts w:hint="eastAsia" w:hAnsi="宋体"/>
                <w:color w:val="000000"/>
                <w:sz w:val="21"/>
                <w:szCs w:val="21"/>
              </w:rPr>
              <w:t>安徽农业大学、明光市现</w:t>
            </w:r>
            <w:r>
              <w:rPr>
                <w:rFonts w:hint="eastAsia" w:hAnsi="宋体"/>
                <w:color w:val="000000"/>
                <w:szCs w:val="21"/>
              </w:rPr>
              <w:t>代农业科技合作推广</w:t>
            </w:r>
            <w:r>
              <w:rPr>
                <w:rFonts w:hint="eastAsia" w:hAnsi="宋体"/>
                <w:color w:val="000000"/>
                <w:sz w:val="21"/>
                <w:szCs w:val="21"/>
              </w:rPr>
              <w:t>中心、</w:t>
            </w:r>
            <w:r>
              <w:rPr>
                <w:rFonts w:hint="eastAsia" w:hAnsi="宋体"/>
                <w:color w:val="000000"/>
                <w:sz w:val="21"/>
                <w:szCs w:val="21"/>
                <w:lang w:eastAsia="zh-CN"/>
              </w:rPr>
              <w:t>安徽宏丰农业科技公司、</w:t>
            </w:r>
            <w:r>
              <w:rPr>
                <w:rStyle w:val="40"/>
                <w:rFonts w:hint="eastAsia"/>
                <w:szCs w:val="21"/>
              </w:rPr>
              <w:t>阜阳市</w:t>
            </w:r>
            <w:r>
              <w:rPr>
                <w:rStyle w:val="40"/>
                <w:rFonts w:hint="eastAsia"/>
                <w:szCs w:val="21"/>
                <w:lang w:eastAsia="zh-CN"/>
              </w:rPr>
              <w:t>农业技术推广</w:t>
            </w:r>
            <w:r>
              <w:rPr>
                <w:rStyle w:val="40"/>
                <w:rFonts w:hint="eastAsia"/>
                <w:szCs w:val="21"/>
              </w:rPr>
              <w:t>中心</w:t>
            </w:r>
            <w:r>
              <w:rPr>
                <w:rStyle w:val="40"/>
                <w:rFonts w:hint="eastAsia"/>
                <w:szCs w:val="21"/>
                <w:lang w:eastAsia="zh-CN"/>
              </w:rPr>
              <w:t>、肥东县农科所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661" w:type="dxa"/>
            <w:gridSpan w:val="6"/>
            <w:vAlign w:val="center"/>
          </w:tcPr>
          <w:p>
            <w:pPr>
              <w:pStyle w:val="16"/>
              <w:ind w:left="420" w:firstLine="0" w:firstLineChars="0"/>
              <w:jc w:val="center"/>
              <w:rPr>
                <w:rFonts w:ascii="黑体" w:hAnsi="黑体" w:eastAsia="黑体"/>
                <w:color w:val="000000"/>
                <w:sz w:val="21"/>
                <w:szCs w:val="21"/>
              </w:rPr>
            </w:pPr>
            <w:r>
              <w:rPr>
                <w:rFonts w:hint="eastAsia" w:ascii="黑体" w:hAnsi="黑体" w:eastAsia="黑体"/>
                <w:color w:val="000000"/>
                <w:sz w:val="21"/>
                <w:szCs w:val="21"/>
              </w:rPr>
              <w:t>标准起草人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36" w:type="dxa"/>
            <w:vAlign w:val="center"/>
          </w:tcPr>
          <w:p>
            <w:pPr>
              <w:pStyle w:val="16"/>
              <w:ind w:firstLine="0" w:firstLineChars="0"/>
              <w:jc w:val="center"/>
              <w:rPr>
                <w:rFonts w:hAnsi="宋体"/>
                <w:color w:val="000000"/>
                <w:sz w:val="21"/>
                <w:szCs w:val="21"/>
              </w:rPr>
            </w:pPr>
            <w:r>
              <w:rPr>
                <w:rFonts w:hint="eastAsia" w:hAnsi="宋体"/>
                <w:color w:val="000000"/>
                <w:sz w:val="21"/>
                <w:szCs w:val="21"/>
              </w:rPr>
              <w:t>序号</w:t>
            </w:r>
          </w:p>
        </w:tc>
        <w:tc>
          <w:tcPr>
            <w:tcW w:w="1204" w:type="dxa"/>
            <w:vAlign w:val="center"/>
          </w:tcPr>
          <w:p>
            <w:pPr>
              <w:pStyle w:val="16"/>
              <w:ind w:firstLine="0" w:firstLineChars="0"/>
              <w:jc w:val="center"/>
              <w:rPr>
                <w:rFonts w:hAnsi="宋体"/>
                <w:color w:val="000000"/>
                <w:sz w:val="21"/>
                <w:szCs w:val="21"/>
              </w:rPr>
            </w:pPr>
            <w:r>
              <w:rPr>
                <w:rFonts w:hint="eastAsia" w:hAnsi="宋体"/>
                <w:color w:val="000000"/>
                <w:sz w:val="21"/>
                <w:szCs w:val="21"/>
              </w:rPr>
              <w:t>姓名</w:t>
            </w:r>
          </w:p>
        </w:tc>
        <w:tc>
          <w:tcPr>
            <w:tcW w:w="2828" w:type="dxa"/>
            <w:vAlign w:val="center"/>
          </w:tcPr>
          <w:p>
            <w:pPr>
              <w:pStyle w:val="16"/>
              <w:ind w:firstLine="0" w:firstLineChars="0"/>
              <w:jc w:val="center"/>
              <w:rPr>
                <w:rFonts w:hAnsi="宋体"/>
                <w:color w:val="000000"/>
                <w:sz w:val="21"/>
                <w:szCs w:val="21"/>
              </w:rPr>
            </w:pPr>
            <w:r>
              <w:rPr>
                <w:rFonts w:hint="eastAsia" w:hAnsi="宋体"/>
                <w:color w:val="000000"/>
                <w:sz w:val="21"/>
                <w:szCs w:val="21"/>
              </w:rPr>
              <w:t>单位</w:t>
            </w:r>
          </w:p>
        </w:tc>
        <w:tc>
          <w:tcPr>
            <w:tcW w:w="981" w:type="dxa"/>
            <w:vAlign w:val="center"/>
          </w:tcPr>
          <w:p>
            <w:pPr>
              <w:pStyle w:val="16"/>
              <w:ind w:firstLineChars="0"/>
              <w:rPr>
                <w:rFonts w:hAnsi="宋体"/>
                <w:color w:val="000000"/>
                <w:sz w:val="21"/>
                <w:szCs w:val="21"/>
              </w:rPr>
            </w:pPr>
            <w:r>
              <w:rPr>
                <w:rFonts w:hint="eastAsia" w:hAnsi="宋体"/>
                <w:color w:val="000000"/>
                <w:sz w:val="21"/>
                <w:szCs w:val="21"/>
              </w:rPr>
              <w:t>职务</w:t>
            </w:r>
          </w:p>
        </w:tc>
        <w:tc>
          <w:tcPr>
            <w:tcW w:w="1701" w:type="dxa"/>
            <w:vAlign w:val="center"/>
          </w:tcPr>
          <w:p>
            <w:pPr>
              <w:pStyle w:val="16"/>
              <w:ind w:firstLine="0" w:firstLineChars="0"/>
              <w:jc w:val="center"/>
              <w:rPr>
                <w:rFonts w:hAnsi="宋体"/>
                <w:color w:val="000000"/>
                <w:sz w:val="21"/>
                <w:szCs w:val="21"/>
              </w:rPr>
            </w:pPr>
            <w:r>
              <w:rPr>
                <w:rFonts w:hint="eastAsia" w:hAnsi="宋体"/>
                <w:color w:val="000000"/>
                <w:sz w:val="21"/>
                <w:szCs w:val="21"/>
              </w:rPr>
              <w:t>职称</w:t>
            </w:r>
          </w:p>
        </w:tc>
        <w:tc>
          <w:tcPr>
            <w:tcW w:w="2011" w:type="dxa"/>
            <w:vAlign w:val="center"/>
          </w:tcPr>
          <w:p>
            <w:pPr>
              <w:pStyle w:val="16"/>
              <w:ind w:left="420" w:firstLine="0" w:firstLineChars="0"/>
              <w:jc w:val="center"/>
              <w:rPr>
                <w:rFonts w:hAnsi="宋体"/>
                <w:color w:val="000000"/>
                <w:sz w:val="21"/>
                <w:szCs w:val="21"/>
              </w:rPr>
            </w:pPr>
            <w:r>
              <w:rPr>
                <w:rFonts w:hint="eastAsia" w:hAnsi="宋体"/>
                <w:color w:val="000000"/>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36" w:type="dxa"/>
            <w:vAlign w:val="center"/>
          </w:tcPr>
          <w:p>
            <w:pPr>
              <w:pStyle w:val="16"/>
              <w:spacing w:line="360" w:lineRule="auto"/>
              <w:ind w:firstLine="0" w:firstLineChars="0"/>
              <w:jc w:val="center"/>
              <w:rPr>
                <w:rFonts w:hAnsi="宋体"/>
                <w:color w:val="000000"/>
                <w:sz w:val="21"/>
                <w:szCs w:val="21"/>
              </w:rPr>
            </w:pPr>
            <w:r>
              <w:rPr>
                <w:rFonts w:hAnsi="宋体"/>
                <w:color w:val="000000"/>
                <w:sz w:val="21"/>
                <w:szCs w:val="21"/>
              </w:rPr>
              <w:t>1</w:t>
            </w:r>
          </w:p>
        </w:tc>
        <w:tc>
          <w:tcPr>
            <w:tcW w:w="1204" w:type="dxa"/>
            <w:vAlign w:val="center"/>
          </w:tcPr>
          <w:p>
            <w:pPr>
              <w:pStyle w:val="16"/>
              <w:spacing w:line="360" w:lineRule="auto"/>
              <w:ind w:firstLine="0" w:firstLineChars="0"/>
              <w:jc w:val="center"/>
              <w:rPr>
                <w:rFonts w:hAnsi="宋体"/>
                <w:color w:val="000000"/>
                <w:sz w:val="21"/>
                <w:szCs w:val="21"/>
              </w:rPr>
            </w:pPr>
            <w:r>
              <w:rPr>
                <w:rFonts w:hint="eastAsia" w:hAnsi="宋体"/>
                <w:color w:val="000000"/>
                <w:sz w:val="21"/>
                <w:szCs w:val="21"/>
              </w:rPr>
              <w:t>周可金</w:t>
            </w:r>
          </w:p>
        </w:tc>
        <w:tc>
          <w:tcPr>
            <w:tcW w:w="2828" w:type="dxa"/>
            <w:vAlign w:val="center"/>
          </w:tcPr>
          <w:p>
            <w:pPr>
              <w:spacing w:line="360" w:lineRule="auto"/>
              <w:ind w:firstLine="14" w:firstLineChars="7"/>
              <w:jc w:val="center"/>
              <w:rPr>
                <w:rFonts w:ascii="宋体"/>
                <w:color w:val="000000"/>
                <w:szCs w:val="21"/>
              </w:rPr>
            </w:pPr>
            <w:r>
              <w:rPr>
                <w:rFonts w:hint="eastAsia" w:ascii="宋体"/>
                <w:color w:val="000000"/>
                <w:szCs w:val="21"/>
              </w:rPr>
              <w:t>安徽农业大学农学院</w:t>
            </w:r>
          </w:p>
        </w:tc>
        <w:tc>
          <w:tcPr>
            <w:tcW w:w="981" w:type="dxa"/>
            <w:vAlign w:val="center"/>
          </w:tcPr>
          <w:p>
            <w:pPr>
              <w:pStyle w:val="16"/>
              <w:spacing w:line="360" w:lineRule="auto"/>
              <w:ind w:firstLine="0" w:firstLineChars="0"/>
              <w:jc w:val="center"/>
              <w:rPr>
                <w:rFonts w:hAnsi="宋体"/>
                <w:color w:val="000000"/>
                <w:sz w:val="21"/>
                <w:szCs w:val="21"/>
              </w:rPr>
            </w:pPr>
          </w:p>
        </w:tc>
        <w:tc>
          <w:tcPr>
            <w:tcW w:w="1701" w:type="dxa"/>
            <w:vAlign w:val="center"/>
          </w:tcPr>
          <w:p>
            <w:pPr>
              <w:pStyle w:val="16"/>
              <w:spacing w:line="360" w:lineRule="auto"/>
              <w:ind w:firstLine="0" w:firstLineChars="0"/>
              <w:jc w:val="center"/>
              <w:rPr>
                <w:rFonts w:hAnsi="宋体"/>
                <w:color w:val="000000"/>
                <w:sz w:val="21"/>
                <w:szCs w:val="21"/>
              </w:rPr>
            </w:pPr>
            <w:r>
              <w:rPr>
                <w:rFonts w:hint="eastAsia" w:hAnsi="宋体"/>
                <w:color w:val="000000"/>
                <w:sz w:val="21"/>
                <w:szCs w:val="21"/>
              </w:rPr>
              <w:t>教授</w:t>
            </w:r>
          </w:p>
        </w:tc>
        <w:tc>
          <w:tcPr>
            <w:tcW w:w="2011" w:type="dxa"/>
            <w:vAlign w:val="center"/>
          </w:tcPr>
          <w:p>
            <w:pPr>
              <w:pStyle w:val="16"/>
              <w:spacing w:line="360" w:lineRule="auto"/>
              <w:ind w:firstLine="0" w:firstLineChars="0"/>
              <w:jc w:val="center"/>
              <w:rPr>
                <w:rFonts w:hAnsi="宋体"/>
                <w:color w:val="000000"/>
                <w:sz w:val="21"/>
                <w:szCs w:val="21"/>
              </w:rPr>
            </w:pPr>
            <w:r>
              <w:rPr>
                <w:rFonts w:hAnsi="宋体"/>
                <w:color w:val="000000"/>
                <w:sz w:val="21"/>
                <w:szCs w:val="21"/>
              </w:rPr>
              <w:t>13955191037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36" w:type="dxa"/>
            <w:vAlign w:val="center"/>
          </w:tcPr>
          <w:p>
            <w:pPr>
              <w:pStyle w:val="16"/>
              <w:spacing w:line="360" w:lineRule="auto"/>
              <w:ind w:firstLine="0" w:firstLineChars="0"/>
              <w:jc w:val="center"/>
              <w:rPr>
                <w:rFonts w:hAnsi="宋体"/>
                <w:color w:val="000000"/>
                <w:sz w:val="21"/>
                <w:szCs w:val="21"/>
              </w:rPr>
            </w:pPr>
            <w:r>
              <w:rPr>
                <w:rFonts w:hAnsi="宋体"/>
                <w:color w:val="000000"/>
                <w:sz w:val="21"/>
                <w:szCs w:val="21"/>
              </w:rPr>
              <w:t>2</w:t>
            </w:r>
          </w:p>
        </w:tc>
        <w:tc>
          <w:tcPr>
            <w:tcW w:w="1204"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Style w:val="40"/>
                <w:rFonts w:hint="eastAsia"/>
                <w:szCs w:val="21"/>
              </w:rPr>
              <w:t>朱英华</w:t>
            </w:r>
          </w:p>
        </w:tc>
        <w:tc>
          <w:tcPr>
            <w:tcW w:w="2828" w:type="dxa"/>
            <w:vAlign w:val="center"/>
          </w:tcPr>
          <w:p>
            <w:pPr>
              <w:spacing w:line="360" w:lineRule="auto"/>
              <w:ind w:firstLine="14" w:firstLineChars="7"/>
              <w:jc w:val="center"/>
              <w:rPr>
                <w:rFonts w:ascii="宋体" w:hAnsi="Times New Roman" w:eastAsia="宋体" w:cs="Times New Roman"/>
                <w:color w:val="000000"/>
                <w:kern w:val="2"/>
                <w:sz w:val="21"/>
                <w:szCs w:val="21"/>
                <w:lang w:val="en-US" w:eastAsia="zh-CN" w:bidi="ar-SA"/>
              </w:rPr>
            </w:pPr>
            <w:r>
              <w:rPr>
                <w:rFonts w:hint="eastAsia" w:ascii="宋体"/>
                <w:color w:val="000000"/>
                <w:szCs w:val="21"/>
              </w:rPr>
              <w:t>安徽农业大学农学院</w:t>
            </w:r>
          </w:p>
        </w:tc>
        <w:tc>
          <w:tcPr>
            <w:tcW w:w="98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Fonts w:hint="eastAsia" w:hAnsi="宋体"/>
                <w:color w:val="000000"/>
                <w:sz w:val="21"/>
                <w:szCs w:val="21"/>
              </w:rPr>
              <w:t>系主任</w:t>
            </w:r>
          </w:p>
        </w:tc>
        <w:tc>
          <w:tcPr>
            <w:tcW w:w="170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Fonts w:hint="eastAsia" w:hAnsi="宋体"/>
                <w:color w:val="000000"/>
                <w:sz w:val="21"/>
                <w:szCs w:val="21"/>
              </w:rPr>
              <w:t>副教授</w:t>
            </w:r>
          </w:p>
        </w:tc>
        <w:tc>
          <w:tcPr>
            <w:tcW w:w="2011" w:type="dxa"/>
            <w:vAlign w:val="top"/>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Fonts w:hAnsi="宋体"/>
                <w:color w:val="000000"/>
                <w:sz w:val="21"/>
                <w:szCs w:val="21"/>
              </w:rPr>
              <w:t>15155187856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36" w:type="dxa"/>
            <w:vAlign w:val="center"/>
          </w:tcPr>
          <w:p>
            <w:pPr>
              <w:pStyle w:val="16"/>
              <w:spacing w:line="360" w:lineRule="auto"/>
              <w:ind w:firstLine="0" w:firstLineChars="0"/>
              <w:jc w:val="center"/>
              <w:rPr>
                <w:rFonts w:ascii="宋体" w:hAnsi="宋体" w:eastAsia="宋体" w:cs="Times New Roman"/>
                <w:color w:val="000000"/>
                <w:kern w:val="0"/>
                <w:sz w:val="21"/>
                <w:szCs w:val="21"/>
                <w:highlight w:val="yellow"/>
                <w:lang w:val="en-US" w:eastAsia="zh-CN" w:bidi="ar-SA"/>
              </w:rPr>
            </w:pPr>
            <w:r>
              <w:rPr>
                <w:rFonts w:hAnsi="宋体"/>
                <w:color w:val="000000"/>
                <w:sz w:val="21"/>
                <w:szCs w:val="21"/>
                <w:highlight w:val="none"/>
              </w:rPr>
              <w:t>3</w:t>
            </w:r>
          </w:p>
        </w:tc>
        <w:tc>
          <w:tcPr>
            <w:tcW w:w="1204"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Style w:val="40"/>
                <w:rFonts w:hint="eastAsia"/>
                <w:szCs w:val="21"/>
              </w:rPr>
              <w:t>余燕</w:t>
            </w:r>
          </w:p>
        </w:tc>
        <w:tc>
          <w:tcPr>
            <w:tcW w:w="2828" w:type="dxa"/>
            <w:vAlign w:val="center"/>
          </w:tcPr>
          <w:p>
            <w:pPr>
              <w:spacing w:line="360" w:lineRule="auto"/>
              <w:ind w:firstLine="14" w:firstLineChars="7"/>
              <w:jc w:val="center"/>
              <w:rPr>
                <w:rFonts w:ascii="宋体" w:hAnsi="Times New Roman" w:eastAsia="宋体" w:cs="Times New Roman"/>
                <w:color w:val="000000"/>
                <w:kern w:val="2"/>
                <w:sz w:val="21"/>
                <w:szCs w:val="21"/>
                <w:lang w:val="en-US" w:eastAsia="zh-CN" w:bidi="ar-SA"/>
              </w:rPr>
            </w:pPr>
            <w:r>
              <w:rPr>
                <w:rFonts w:hint="eastAsia" w:ascii="宋体"/>
                <w:color w:val="000000"/>
                <w:szCs w:val="21"/>
              </w:rPr>
              <w:t>安徽农业大学农学院</w:t>
            </w:r>
          </w:p>
        </w:tc>
        <w:tc>
          <w:tcPr>
            <w:tcW w:w="981" w:type="dxa"/>
            <w:vAlign w:val="center"/>
          </w:tcPr>
          <w:p>
            <w:pPr>
              <w:pStyle w:val="16"/>
              <w:spacing w:line="360" w:lineRule="auto"/>
              <w:ind w:firstLine="21" w:firstLineChars="10"/>
              <w:jc w:val="center"/>
              <w:rPr>
                <w:rFonts w:ascii="宋体" w:hAnsi="宋体" w:eastAsia="宋体" w:cs="Times New Roman"/>
                <w:color w:val="000000"/>
                <w:kern w:val="0"/>
                <w:sz w:val="21"/>
                <w:szCs w:val="21"/>
                <w:lang w:val="en-US" w:eastAsia="zh-CN" w:bidi="ar-SA"/>
              </w:rPr>
            </w:pPr>
          </w:p>
        </w:tc>
        <w:tc>
          <w:tcPr>
            <w:tcW w:w="1701" w:type="dxa"/>
            <w:vAlign w:val="center"/>
          </w:tcPr>
          <w:p>
            <w:pPr>
              <w:pStyle w:val="16"/>
              <w:ind w:firstLine="0" w:firstLineChars="0"/>
              <w:jc w:val="center"/>
              <w:rPr>
                <w:rFonts w:ascii="宋体" w:hAnsi="宋体" w:eastAsia="宋体" w:cs="Times New Roman"/>
                <w:color w:val="000000"/>
                <w:kern w:val="0"/>
                <w:sz w:val="21"/>
                <w:szCs w:val="21"/>
                <w:lang w:val="en-US" w:eastAsia="zh-CN" w:bidi="ar-SA"/>
              </w:rPr>
            </w:pPr>
            <w:r>
              <w:rPr>
                <w:rFonts w:hint="eastAsia" w:hAnsi="宋体"/>
                <w:color w:val="000000"/>
                <w:sz w:val="21"/>
                <w:szCs w:val="21"/>
              </w:rPr>
              <w:t>讲师</w:t>
            </w:r>
          </w:p>
        </w:tc>
        <w:tc>
          <w:tcPr>
            <w:tcW w:w="201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Fonts w:hAnsi="宋体"/>
                <w:color w:val="000000"/>
                <w:sz w:val="21"/>
                <w:szCs w:val="21"/>
              </w:rPr>
              <w:t>15755177673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36"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r>
              <w:rPr>
                <w:rFonts w:hint="eastAsia" w:hAnsi="宋体"/>
                <w:color w:val="000000"/>
                <w:sz w:val="21"/>
                <w:szCs w:val="21"/>
                <w:lang w:val="en-US" w:eastAsia="zh-CN"/>
              </w:rPr>
              <w:t>4</w:t>
            </w:r>
          </w:p>
        </w:tc>
        <w:tc>
          <w:tcPr>
            <w:tcW w:w="1204" w:type="dxa"/>
            <w:vAlign w:val="center"/>
          </w:tcPr>
          <w:p>
            <w:pPr>
              <w:pStyle w:val="16"/>
              <w:spacing w:line="360" w:lineRule="auto"/>
              <w:ind w:firstLine="0" w:firstLineChars="0"/>
              <w:jc w:val="center"/>
              <w:rPr>
                <w:rFonts w:ascii="宋体" w:hAnsi="宋体" w:eastAsia="宋体" w:cs="Times New Roman"/>
                <w:color w:val="000000"/>
                <w:kern w:val="0"/>
                <w:sz w:val="22"/>
                <w:szCs w:val="21"/>
                <w:lang w:val="en-US" w:eastAsia="zh-CN" w:bidi="ar-SA"/>
              </w:rPr>
            </w:pPr>
            <w:r>
              <w:rPr>
                <w:rStyle w:val="40"/>
                <w:rFonts w:hint="eastAsia"/>
                <w:szCs w:val="21"/>
              </w:rPr>
              <w:t>卢清会</w:t>
            </w:r>
          </w:p>
        </w:tc>
        <w:tc>
          <w:tcPr>
            <w:tcW w:w="2828" w:type="dxa"/>
            <w:vAlign w:val="center"/>
          </w:tcPr>
          <w:p>
            <w:pPr>
              <w:spacing w:line="360" w:lineRule="auto"/>
              <w:ind w:firstLine="14" w:firstLineChars="7"/>
              <w:jc w:val="center"/>
              <w:rPr>
                <w:rFonts w:ascii="宋体" w:hAnsi="Times New Roman" w:eastAsia="宋体" w:cs="Times New Roman"/>
                <w:color w:val="000000"/>
                <w:kern w:val="2"/>
                <w:sz w:val="21"/>
                <w:szCs w:val="21"/>
                <w:lang w:val="en-US" w:eastAsia="zh-CN" w:bidi="ar-SA"/>
              </w:rPr>
            </w:pPr>
            <w:r>
              <w:rPr>
                <w:rFonts w:hint="eastAsia" w:hAnsi="宋体"/>
                <w:color w:val="000000"/>
                <w:szCs w:val="21"/>
              </w:rPr>
              <w:t>明光市现代农业科技合作推广服务中心</w:t>
            </w:r>
          </w:p>
        </w:tc>
        <w:tc>
          <w:tcPr>
            <w:tcW w:w="98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Fonts w:hint="eastAsia" w:hAnsi="宋体"/>
                <w:color w:val="000000"/>
                <w:sz w:val="21"/>
                <w:szCs w:val="21"/>
              </w:rPr>
              <w:t>副主任</w:t>
            </w:r>
          </w:p>
        </w:tc>
        <w:tc>
          <w:tcPr>
            <w:tcW w:w="170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Fonts w:hint="eastAsia" w:hAnsi="宋体"/>
                <w:color w:val="000000"/>
                <w:sz w:val="21"/>
                <w:szCs w:val="21"/>
              </w:rPr>
              <w:t>高级农艺师</w:t>
            </w:r>
          </w:p>
        </w:tc>
        <w:tc>
          <w:tcPr>
            <w:tcW w:w="2011" w:type="dxa"/>
            <w:vAlign w:val="center"/>
          </w:tcPr>
          <w:p>
            <w:pPr>
              <w:pStyle w:val="16"/>
              <w:spacing w:line="360" w:lineRule="auto"/>
              <w:ind w:firstLine="0" w:firstLineChars="0"/>
              <w:jc w:val="center"/>
              <w:rPr>
                <w:rFonts w:hint="eastAsia" w:hAnsi="宋体"/>
                <w:color w:val="000000"/>
                <w:sz w:val="21"/>
                <w:szCs w:val="21"/>
                <w:lang w:val="en-US" w:eastAsia="zh-CN"/>
              </w:rPr>
            </w:pPr>
            <w:r>
              <w:rPr>
                <w:rFonts w:hint="eastAsia" w:hAnsi="宋体"/>
                <w:color w:val="000000"/>
                <w:sz w:val="21"/>
                <w:szCs w:val="21"/>
              </w:rPr>
              <w:t>13805505507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36" w:type="dxa"/>
            <w:vAlign w:val="center"/>
          </w:tcPr>
          <w:p>
            <w:pPr>
              <w:pStyle w:val="16"/>
              <w:spacing w:line="360" w:lineRule="auto"/>
              <w:ind w:firstLine="0" w:firstLineChars="0"/>
              <w:jc w:val="center"/>
              <w:rPr>
                <w:rFonts w:hint="eastAsia" w:hAnsi="宋体" w:eastAsia="宋体"/>
                <w:color w:val="000000"/>
                <w:sz w:val="21"/>
                <w:szCs w:val="21"/>
                <w:lang w:val="en-US" w:eastAsia="zh-CN"/>
              </w:rPr>
            </w:pPr>
            <w:r>
              <w:rPr>
                <w:rFonts w:hint="eastAsia" w:hAnsi="宋体"/>
                <w:color w:val="000000"/>
                <w:sz w:val="21"/>
                <w:szCs w:val="21"/>
                <w:lang w:val="en-US" w:eastAsia="zh-CN"/>
              </w:rPr>
              <w:t>5</w:t>
            </w:r>
          </w:p>
        </w:tc>
        <w:tc>
          <w:tcPr>
            <w:tcW w:w="1204" w:type="dxa"/>
            <w:vAlign w:val="center"/>
          </w:tcPr>
          <w:p>
            <w:pPr>
              <w:pStyle w:val="16"/>
              <w:spacing w:line="360" w:lineRule="auto"/>
              <w:ind w:firstLine="0" w:firstLineChars="0"/>
              <w:jc w:val="center"/>
              <w:rPr>
                <w:rFonts w:hint="default" w:ascii="宋体" w:hAnsi="宋体" w:eastAsia="宋体" w:cs="Times New Roman"/>
                <w:color w:val="000000"/>
                <w:kern w:val="0"/>
                <w:sz w:val="22"/>
                <w:szCs w:val="22"/>
                <w:lang w:val="en-US" w:eastAsia="zh-CN" w:bidi="ar-SA"/>
              </w:rPr>
            </w:pPr>
            <w:r>
              <w:rPr>
                <w:rStyle w:val="45"/>
                <w:rFonts w:hint="default"/>
              </w:rPr>
              <w:t>吴月琴</w:t>
            </w:r>
          </w:p>
        </w:tc>
        <w:tc>
          <w:tcPr>
            <w:tcW w:w="2828" w:type="dxa"/>
            <w:vAlign w:val="center"/>
          </w:tcPr>
          <w:p>
            <w:pPr>
              <w:spacing w:line="360" w:lineRule="auto"/>
              <w:ind w:firstLine="14" w:firstLineChars="7"/>
              <w:jc w:val="center"/>
              <w:rPr>
                <w:rFonts w:ascii="宋体" w:hAnsi="Times New Roman" w:eastAsia="宋体" w:cs="Times New Roman"/>
                <w:color w:val="000000"/>
                <w:kern w:val="2"/>
                <w:sz w:val="21"/>
                <w:szCs w:val="21"/>
                <w:lang w:val="en-US" w:eastAsia="zh-CN" w:bidi="ar-SA"/>
              </w:rPr>
            </w:pPr>
            <w:r>
              <w:rPr>
                <w:rFonts w:hint="eastAsia" w:ascii="宋体"/>
                <w:color w:val="000000"/>
              </w:rPr>
              <w:t>肥东县石塘农技推广中心站</w:t>
            </w:r>
          </w:p>
        </w:tc>
        <w:tc>
          <w:tcPr>
            <w:tcW w:w="981" w:type="dxa"/>
            <w:vAlign w:val="center"/>
          </w:tcPr>
          <w:p>
            <w:pPr>
              <w:pStyle w:val="16"/>
              <w:spacing w:line="360" w:lineRule="auto"/>
              <w:ind w:firstLine="0" w:firstLineChars="0"/>
              <w:jc w:val="center"/>
              <w:rPr>
                <w:rFonts w:ascii="宋体" w:hAnsi="宋体" w:eastAsia="宋体" w:cs="Times New Roman"/>
                <w:color w:val="000000"/>
                <w:kern w:val="0"/>
                <w:sz w:val="21"/>
                <w:szCs w:val="21"/>
                <w:highlight w:val="yellow"/>
                <w:lang w:val="en-US" w:eastAsia="zh-CN" w:bidi="ar-SA"/>
              </w:rPr>
            </w:pPr>
          </w:p>
        </w:tc>
        <w:tc>
          <w:tcPr>
            <w:tcW w:w="1701" w:type="dxa"/>
            <w:vAlign w:val="center"/>
          </w:tcPr>
          <w:p>
            <w:pPr>
              <w:pStyle w:val="16"/>
              <w:spacing w:line="360" w:lineRule="auto"/>
              <w:ind w:firstLine="0" w:firstLineChars="0"/>
              <w:jc w:val="center"/>
              <w:rPr>
                <w:rFonts w:ascii="宋体" w:hAnsi="宋体" w:eastAsia="宋体" w:cs="Times New Roman"/>
                <w:color w:val="000000"/>
                <w:kern w:val="0"/>
                <w:sz w:val="21"/>
                <w:szCs w:val="21"/>
                <w:highlight w:val="yellow"/>
                <w:lang w:val="en-US" w:eastAsia="zh-CN" w:bidi="ar-SA"/>
              </w:rPr>
            </w:pPr>
            <w:r>
              <w:rPr>
                <w:rFonts w:hint="eastAsia" w:hAnsi="宋体"/>
                <w:color w:val="000000"/>
                <w:sz w:val="21"/>
                <w:szCs w:val="21"/>
              </w:rPr>
              <w:t>高级农艺师</w:t>
            </w:r>
          </w:p>
        </w:tc>
        <w:tc>
          <w:tcPr>
            <w:tcW w:w="2011" w:type="dxa"/>
            <w:vAlign w:val="top"/>
          </w:tcPr>
          <w:p>
            <w:pPr>
              <w:pStyle w:val="16"/>
              <w:spacing w:line="360" w:lineRule="auto"/>
              <w:ind w:firstLine="0" w:firstLineChars="0"/>
              <w:jc w:val="center"/>
              <w:rPr>
                <w:rFonts w:hint="default" w:ascii="宋体" w:hAnsi="宋体" w:eastAsia="宋体" w:cs="Times New Roman"/>
                <w:color w:val="000000"/>
                <w:kern w:val="0"/>
                <w:sz w:val="21"/>
                <w:szCs w:val="21"/>
                <w:lang w:val="en-US" w:eastAsia="zh-CN" w:bidi="ar-SA"/>
              </w:rPr>
            </w:pPr>
            <w:r>
              <w:rPr>
                <w:rFonts w:hint="eastAsia" w:hAnsi="宋体"/>
                <w:color w:val="000000"/>
                <w:sz w:val="21"/>
                <w:szCs w:val="21"/>
              </w:rPr>
              <w:t>15855117610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36"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r>
              <w:rPr>
                <w:rFonts w:hint="eastAsia" w:hAnsi="宋体"/>
                <w:color w:val="000000"/>
                <w:sz w:val="21"/>
                <w:szCs w:val="21"/>
                <w:lang w:val="en-US" w:eastAsia="zh-CN"/>
              </w:rPr>
              <w:t>6</w:t>
            </w:r>
          </w:p>
        </w:tc>
        <w:tc>
          <w:tcPr>
            <w:tcW w:w="1204" w:type="dxa"/>
            <w:vAlign w:val="center"/>
          </w:tcPr>
          <w:p>
            <w:pPr>
              <w:pStyle w:val="16"/>
              <w:spacing w:line="360" w:lineRule="auto"/>
              <w:ind w:firstLine="0" w:firstLineChars="0"/>
              <w:jc w:val="center"/>
              <w:rPr>
                <w:rFonts w:hint="eastAsia" w:ascii="宋体" w:hAnsi="宋体" w:eastAsia="宋体" w:cs="Times New Roman"/>
                <w:color w:val="000000"/>
                <w:kern w:val="0"/>
                <w:sz w:val="22"/>
                <w:szCs w:val="21"/>
                <w:highlight w:val="yellow"/>
                <w:lang w:val="en-US" w:eastAsia="zh-CN" w:bidi="ar-SA"/>
              </w:rPr>
            </w:pPr>
            <w:r>
              <w:rPr>
                <w:rFonts w:hint="eastAsia" w:ascii="宋体" w:hAnsi="宋体" w:eastAsia="宋体" w:cs="宋体"/>
                <w:color w:val="auto"/>
                <w:kern w:val="0"/>
                <w:sz w:val="22"/>
                <w:szCs w:val="22"/>
                <w:lang w:val="en-US" w:eastAsia="zh-CN" w:bidi="ar"/>
              </w:rPr>
              <w:t>刘廷府</w:t>
            </w:r>
          </w:p>
        </w:tc>
        <w:tc>
          <w:tcPr>
            <w:tcW w:w="2828" w:type="dxa"/>
            <w:vAlign w:val="center"/>
          </w:tcPr>
          <w:p>
            <w:pPr>
              <w:spacing w:line="360" w:lineRule="auto"/>
              <w:ind w:firstLine="14" w:firstLineChars="7"/>
              <w:jc w:val="center"/>
              <w:rPr>
                <w:rFonts w:hint="eastAsia" w:ascii="宋体" w:hAnsi="宋体" w:eastAsia="宋体" w:cs="Times New Roman"/>
                <w:color w:val="000000"/>
                <w:kern w:val="2"/>
                <w:sz w:val="22"/>
                <w:szCs w:val="21"/>
                <w:highlight w:val="yellow"/>
                <w:lang w:val="en-US" w:eastAsia="zh-CN" w:bidi="ar-SA"/>
              </w:rPr>
            </w:pPr>
            <w:r>
              <w:rPr>
                <w:rFonts w:hint="eastAsia" w:hAnsi="宋体"/>
                <w:color w:val="000000"/>
                <w:szCs w:val="21"/>
              </w:rPr>
              <w:t>明光市</w:t>
            </w:r>
            <w:r>
              <w:rPr>
                <w:rFonts w:hint="eastAsia" w:hAnsi="宋体"/>
                <w:color w:val="000000"/>
                <w:szCs w:val="21"/>
                <w:lang w:eastAsia="zh-CN"/>
              </w:rPr>
              <w:t>植保站</w:t>
            </w:r>
          </w:p>
        </w:tc>
        <w:tc>
          <w:tcPr>
            <w:tcW w:w="981"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highlight w:val="yellow"/>
                <w:lang w:val="en-US" w:eastAsia="zh-CN" w:bidi="ar-SA"/>
              </w:rPr>
            </w:pPr>
            <w:r>
              <w:rPr>
                <w:rFonts w:hint="eastAsia" w:hAnsi="宋体"/>
                <w:color w:val="000000"/>
                <w:sz w:val="21"/>
                <w:szCs w:val="21"/>
                <w:highlight w:val="none"/>
                <w:lang w:eastAsia="zh-CN"/>
              </w:rPr>
              <w:t>站长</w:t>
            </w:r>
          </w:p>
        </w:tc>
        <w:tc>
          <w:tcPr>
            <w:tcW w:w="1701"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highlight w:val="yellow"/>
                <w:lang w:val="en-US" w:eastAsia="zh-CN" w:bidi="ar-SA"/>
              </w:rPr>
            </w:pPr>
            <w:r>
              <w:rPr>
                <w:rFonts w:hint="eastAsia" w:hAnsi="宋体"/>
                <w:color w:val="000000"/>
                <w:sz w:val="21"/>
                <w:szCs w:val="21"/>
              </w:rPr>
              <w:t>高级农艺师</w:t>
            </w:r>
          </w:p>
        </w:tc>
        <w:tc>
          <w:tcPr>
            <w:tcW w:w="2011" w:type="dxa"/>
            <w:vAlign w:val="center"/>
          </w:tcPr>
          <w:p>
            <w:pPr>
              <w:pStyle w:val="16"/>
              <w:spacing w:line="360" w:lineRule="auto"/>
              <w:ind w:firstLine="0" w:firstLineChars="0"/>
              <w:jc w:val="center"/>
              <w:rPr>
                <w:rFonts w:hint="default" w:ascii="宋体" w:hAnsi="Times New Roman" w:eastAsia="仿宋_GB2312" w:cs="Times New Roman"/>
                <w:color w:val="000000"/>
                <w:kern w:val="0"/>
                <w:sz w:val="22"/>
                <w:szCs w:val="21"/>
                <w:highlight w:val="yellow"/>
                <w:lang w:val="en-US" w:eastAsia="zh-CN" w:bidi="ar-SA"/>
              </w:rPr>
            </w:pPr>
            <w:r>
              <w:rPr>
                <w:rFonts w:hint="eastAsia" w:eastAsia="仿宋_GB2312"/>
                <w:color w:val="000000"/>
                <w:szCs w:val="21"/>
                <w:highlight w:val="none"/>
                <w:lang w:val="en-US" w:eastAsia="zh-CN"/>
              </w:rPr>
              <w:t>13865829439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6"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r>
              <w:rPr>
                <w:rFonts w:hint="eastAsia" w:hAnsi="宋体"/>
                <w:color w:val="000000"/>
                <w:sz w:val="21"/>
                <w:szCs w:val="21"/>
                <w:lang w:val="en-US" w:eastAsia="zh-CN"/>
              </w:rPr>
              <w:t>7</w:t>
            </w:r>
          </w:p>
        </w:tc>
        <w:tc>
          <w:tcPr>
            <w:tcW w:w="1204"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r>
              <w:rPr>
                <w:rFonts w:hint="eastAsia" w:hAnsi="宋体" w:cs="Times New Roman"/>
                <w:color w:val="000000"/>
                <w:kern w:val="0"/>
                <w:sz w:val="21"/>
                <w:szCs w:val="21"/>
                <w:lang w:val="en-US" w:eastAsia="zh-CN" w:bidi="ar-SA"/>
              </w:rPr>
              <w:t>黄卫华</w:t>
            </w:r>
          </w:p>
        </w:tc>
        <w:tc>
          <w:tcPr>
            <w:tcW w:w="2828" w:type="dxa"/>
            <w:vAlign w:val="center"/>
          </w:tcPr>
          <w:p>
            <w:pPr>
              <w:spacing w:line="360" w:lineRule="auto"/>
              <w:ind w:firstLine="14" w:firstLineChars="7"/>
              <w:jc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rPr>
              <w:t>肥东县农业科学研究所</w:t>
            </w:r>
          </w:p>
        </w:tc>
        <w:tc>
          <w:tcPr>
            <w:tcW w:w="981"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r>
              <w:rPr>
                <w:rFonts w:hint="eastAsia" w:hAnsi="宋体" w:cs="Times New Roman"/>
                <w:color w:val="000000"/>
                <w:kern w:val="0"/>
                <w:sz w:val="21"/>
                <w:szCs w:val="21"/>
                <w:lang w:val="en-US" w:eastAsia="zh-CN" w:bidi="ar-SA"/>
              </w:rPr>
              <w:t>所长</w:t>
            </w:r>
          </w:p>
        </w:tc>
        <w:tc>
          <w:tcPr>
            <w:tcW w:w="1701"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r>
              <w:rPr>
                <w:rFonts w:hint="eastAsia" w:hAnsi="宋体"/>
                <w:color w:val="000000"/>
                <w:sz w:val="21"/>
                <w:szCs w:val="21"/>
              </w:rPr>
              <w:t>高级农艺师</w:t>
            </w:r>
          </w:p>
        </w:tc>
        <w:tc>
          <w:tcPr>
            <w:tcW w:w="2011" w:type="dxa"/>
            <w:vAlign w:val="center"/>
          </w:tcPr>
          <w:p>
            <w:pPr>
              <w:pStyle w:val="16"/>
              <w:spacing w:line="360" w:lineRule="auto"/>
              <w:ind w:firstLine="0" w:firstLineChars="0"/>
              <w:jc w:val="center"/>
              <w:rPr>
                <w:rFonts w:hint="default" w:ascii="宋体" w:hAnsi="宋体" w:eastAsia="宋体" w:cs="Times New Roman"/>
                <w:color w:val="000000"/>
                <w:kern w:val="0"/>
                <w:sz w:val="21"/>
                <w:szCs w:val="21"/>
                <w:lang w:val="en-US" w:eastAsia="zh-CN" w:bidi="ar-SA"/>
              </w:rPr>
            </w:pPr>
            <w:r>
              <w:rPr>
                <w:rFonts w:hint="eastAsia" w:hAnsi="宋体" w:cs="Times New Roman"/>
                <w:color w:val="000000"/>
                <w:kern w:val="0"/>
                <w:sz w:val="21"/>
                <w:szCs w:val="21"/>
                <w:lang w:val="en-US" w:eastAsia="zh-CN" w:bidi="ar-SA"/>
              </w:rPr>
              <w:t>13855135248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36"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r>
              <w:rPr>
                <w:rFonts w:hint="eastAsia" w:hAnsi="宋体"/>
                <w:color w:val="000000"/>
                <w:sz w:val="21"/>
                <w:szCs w:val="21"/>
                <w:lang w:val="en-US" w:eastAsia="zh-CN"/>
              </w:rPr>
              <w:t>8</w:t>
            </w:r>
          </w:p>
        </w:tc>
        <w:tc>
          <w:tcPr>
            <w:tcW w:w="1204" w:type="dxa"/>
            <w:vAlign w:val="center"/>
          </w:tcPr>
          <w:p>
            <w:pPr>
              <w:pStyle w:val="16"/>
              <w:spacing w:line="360" w:lineRule="auto"/>
              <w:ind w:firstLine="0" w:firstLineChars="0"/>
              <w:jc w:val="center"/>
              <w:rPr>
                <w:rFonts w:hint="eastAsia" w:ascii="宋体" w:hAnsi="宋体" w:eastAsia="宋体" w:cs="Times New Roman"/>
                <w:color w:val="000000"/>
                <w:kern w:val="0"/>
                <w:sz w:val="22"/>
                <w:szCs w:val="21"/>
                <w:lang w:val="en-US" w:eastAsia="zh-CN" w:bidi="ar-SA"/>
              </w:rPr>
            </w:pPr>
            <w:r>
              <w:rPr>
                <w:rStyle w:val="40"/>
                <w:rFonts w:hint="eastAsia"/>
                <w:szCs w:val="21"/>
              </w:rPr>
              <w:t>闫旭</w:t>
            </w:r>
          </w:p>
        </w:tc>
        <w:tc>
          <w:tcPr>
            <w:tcW w:w="2828" w:type="dxa"/>
            <w:vAlign w:val="center"/>
          </w:tcPr>
          <w:p>
            <w:pPr>
              <w:spacing w:line="360" w:lineRule="auto"/>
              <w:ind w:firstLine="15" w:firstLineChars="7"/>
              <w:jc w:val="center"/>
              <w:rPr>
                <w:rFonts w:ascii="宋体" w:hAnsi="Times New Roman" w:eastAsia="宋体" w:cs="Times New Roman"/>
                <w:color w:val="000000"/>
                <w:kern w:val="2"/>
                <w:sz w:val="21"/>
                <w:szCs w:val="21"/>
                <w:lang w:val="en-US" w:eastAsia="zh-CN" w:bidi="ar-SA"/>
              </w:rPr>
            </w:pPr>
            <w:r>
              <w:rPr>
                <w:rStyle w:val="40"/>
                <w:rFonts w:hint="eastAsia"/>
                <w:szCs w:val="21"/>
              </w:rPr>
              <w:t>阜阳市农技中心</w:t>
            </w:r>
          </w:p>
        </w:tc>
        <w:tc>
          <w:tcPr>
            <w:tcW w:w="981"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p>
        </w:tc>
        <w:tc>
          <w:tcPr>
            <w:tcW w:w="170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Fonts w:hint="eastAsia" w:hAnsi="宋体"/>
                <w:color w:val="000000"/>
                <w:sz w:val="21"/>
                <w:szCs w:val="21"/>
              </w:rPr>
              <w:t>农艺师</w:t>
            </w:r>
          </w:p>
        </w:tc>
        <w:tc>
          <w:tcPr>
            <w:tcW w:w="2011" w:type="dxa"/>
            <w:vAlign w:val="center"/>
          </w:tcPr>
          <w:p>
            <w:pPr>
              <w:pStyle w:val="16"/>
              <w:spacing w:line="360" w:lineRule="auto"/>
              <w:ind w:firstLine="0" w:firstLineChars="0"/>
              <w:jc w:val="center"/>
              <w:rPr>
                <w:rFonts w:hint="default" w:ascii="宋体" w:hAnsi="宋体" w:eastAsia="宋体" w:cs="Times New Roman"/>
                <w:color w:val="000000"/>
                <w:kern w:val="0"/>
                <w:sz w:val="21"/>
                <w:szCs w:val="21"/>
                <w:lang w:val="en-US" w:eastAsia="zh-CN" w:bidi="ar-SA"/>
              </w:rPr>
            </w:pPr>
            <w:r>
              <w:rPr>
                <w:rFonts w:hAnsi="宋体"/>
                <w:color w:val="000000"/>
                <w:sz w:val="21"/>
                <w:szCs w:val="21"/>
              </w:rPr>
              <w:t>15375586311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36"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r>
              <w:rPr>
                <w:rFonts w:hint="eastAsia" w:hAnsi="宋体"/>
                <w:color w:val="000000"/>
                <w:sz w:val="21"/>
                <w:szCs w:val="21"/>
                <w:lang w:val="en-US" w:eastAsia="zh-CN"/>
              </w:rPr>
              <w:t>9</w:t>
            </w:r>
          </w:p>
        </w:tc>
        <w:tc>
          <w:tcPr>
            <w:tcW w:w="1204" w:type="dxa"/>
            <w:vAlign w:val="center"/>
          </w:tcPr>
          <w:p>
            <w:pPr>
              <w:pStyle w:val="16"/>
              <w:spacing w:line="360" w:lineRule="auto"/>
              <w:ind w:firstLine="0" w:firstLineChars="0"/>
              <w:jc w:val="center"/>
              <w:rPr>
                <w:rFonts w:hint="eastAsia" w:ascii="宋体" w:hAnsi="宋体" w:eastAsia="宋体" w:cs="Times New Roman"/>
                <w:color w:val="000000"/>
                <w:kern w:val="0"/>
                <w:sz w:val="22"/>
                <w:szCs w:val="21"/>
                <w:lang w:val="en-US" w:eastAsia="zh-CN" w:bidi="ar-SA"/>
              </w:rPr>
            </w:pPr>
            <w:r>
              <w:rPr>
                <w:rStyle w:val="40"/>
                <w:rFonts w:hint="eastAsia"/>
                <w:szCs w:val="21"/>
              </w:rPr>
              <w:t>赵丽</w:t>
            </w:r>
          </w:p>
        </w:tc>
        <w:tc>
          <w:tcPr>
            <w:tcW w:w="2828" w:type="dxa"/>
            <w:vAlign w:val="center"/>
          </w:tcPr>
          <w:p>
            <w:pPr>
              <w:spacing w:line="360" w:lineRule="auto"/>
              <w:ind w:firstLine="15" w:firstLineChars="7"/>
              <w:jc w:val="center"/>
              <w:rPr>
                <w:rFonts w:ascii="宋体" w:hAnsi="Times New Roman" w:eastAsia="宋体" w:cs="Times New Roman"/>
                <w:color w:val="000000"/>
                <w:kern w:val="2"/>
                <w:sz w:val="21"/>
                <w:szCs w:val="21"/>
                <w:lang w:val="en-US" w:eastAsia="zh-CN" w:bidi="ar-SA"/>
              </w:rPr>
            </w:pPr>
            <w:r>
              <w:rPr>
                <w:rStyle w:val="40"/>
                <w:rFonts w:hint="eastAsia"/>
                <w:szCs w:val="21"/>
              </w:rPr>
              <w:t>阜阳市农技中心</w:t>
            </w:r>
          </w:p>
        </w:tc>
        <w:tc>
          <w:tcPr>
            <w:tcW w:w="981"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p>
        </w:tc>
        <w:tc>
          <w:tcPr>
            <w:tcW w:w="170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Fonts w:hint="eastAsia" w:hAnsi="宋体"/>
                <w:color w:val="000000"/>
                <w:sz w:val="21"/>
                <w:szCs w:val="21"/>
              </w:rPr>
              <w:t>推广研究员</w:t>
            </w:r>
          </w:p>
        </w:tc>
        <w:tc>
          <w:tcPr>
            <w:tcW w:w="2011" w:type="dxa"/>
            <w:vAlign w:val="top"/>
          </w:tcPr>
          <w:p>
            <w:pPr>
              <w:pStyle w:val="16"/>
              <w:spacing w:line="360" w:lineRule="auto"/>
              <w:ind w:firstLine="0" w:firstLineChars="0"/>
              <w:jc w:val="center"/>
              <w:rPr>
                <w:rFonts w:hint="default" w:ascii="宋体" w:hAnsi="宋体" w:eastAsia="宋体" w:cs="Times New Roman"/>
                <w:color w:val="000000"/>
                <w:kern w:val="0"/>
                <w:sz w:val="21"/>
                <w:szCs w:val="21"/>
                <w:lang w:val="en-US" w:eastAsia="zh-CN" w:bidi="ar-SA"/>
              </w:rPr>
            </w:pPr>
            <w:r>
              <w:rPr>
                <w:rFonts w:hAnsi="宋体"/>
                <w:color w:val="000000"/>
                <w:sz w:val="21"/>
                <w:szCs w:val="21"/>
              </w:rPr>
              <w:t>18655821699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36"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r>
              <w:rPr>
                <w:rFonts w:hAnsi="宋体"/>
                <w:color w:val="000000"/>
                <w:sz w:val="21"/>
                <w:szCs w:val="21"/>
              </w:rPr>
              <w:t>1</w:t>
            </w:r>
            <w:r>
              <w:rPr>
                <w:rFonts w:hint="eastAsia" w:hAnsi="宋体"/>
                <w:color w:val="000000"/>
                <w:sz w:val="21"/>
                <w:szCs w:val="21"/>
                <w:lang w:val="en-US" w:eastAsia="zh-CN"/>
              </w:rPr>
              <w:t>0</w:t>
            </w:r>
          </w:p>
        </w:tc>
        <w:tc>
          <w:tcPr>
            <w:tcW w:w="1204" w:type="dxa"/>
            <w:vAlign w:val="center"/>
          </w:tcPr>
          <w:p>
            <w:pPr>
              <w:pStyle w:val="16"/>
              <w:spacing w:line="360" w:lineRule="auto"/>
              <w:ind w:firstLine="0" w:firstLineChars="0"/>
              <w:jc w:val="center"/>
              <w:rPr>
                <w:rFonts w:ascii="宋体" w:hAnsi="宋体" w:eastAsia="宋体" w:cs="Times New Roman"/>
                <w:color w:val="000000"/>
                <w:kern w:val="0"/>
                <w:sz w:val="22"/>
                <w:szCs w:val="21"/>
                <w:lang w:val="en-US" w:eastAsia="zh-CN" w:bidi="ar-SA"/>
              </w:rPr>
            </w:pPr>
            <w:r>
              <w:rPr>
                <w:rStyle w:val="40"/>
                <w:rFonts w:hint="eastAsia" w:hAnsi="Times New Roman"/>
                <w:szCs w:val="21"/>
              </w:rPr>
              <w:t>李娟</w:t>
            </w:r>
          </w:p>
        </w:tc>
        <w:tc>
          <w:tcPr>
            <w:tcW w:w="2828" w:type="dxa"/>
            <w:vAlign w:val="center"/>
          </w:tcPr>
          <w:p>
            <w:pPr>
              <w:spacing w:line="360" w:lineRule="auto"/>
              <w:ind w:firstLine="15" w:firstLineChars="7"/>
              <w:jc w:val="center"/>
              <w:rPr>
                <w:rFonts w:ascii="宋体" w:hAnsi="Times New Roman" w:eastAsia="宋体" w:cs="Times New Roman"/>
                <w:color w:val="000000"/>
                <w:kern w:val="2"/>
                <w:sz w:val="22"/>
                <w:szCs w:val="21"/>
                <w:lang w:val="en-US" w:eastAsia="zh-CN" w:bidi="ar-SA"/>
              </w:rPr>
            </w:pPr>
            <w:r>
              <w:rPr>
                <w:rStyle w:val="40"/>
                <w:rFonts w:hint="eastAsia" w:hAnsi="Times New Roman"/>
                <w:szCs w:val="21"/>
              </w:rPr>
              <w:t>阜阳市颍东区农业技术推广中心</w:t>
            </w:r>
          </w:p>
        </w:tc>
        <w:tc>
          <w:tcPr>
            <w:tcW w:w="98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p>
        </w:tc>
        <w:tc>
          <w:tcPr>
            <w:tcW w:w="170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Style w:val="40"/>
                <w:rFonts w:hint="eastAsia" w:hAnsi="Times New Roman"/>
                <w:szCs w:val="21"/>
              </w:rPr>
              <w:t>农艺师</w:t>
            </w:r>
          </w:p>
        </w:tc>
        <w:tc>
          <w:tcPr>
            <w:tcW w:w="201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Style w:val="40"/>
                <w:rFonts w:hint="eastAsia" w:hAnsi="Times New Roman"/>
                <w:szCs w:val="21"/>
              </w:rPr>
              <w:t>13956741935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6"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r>
              <w:rPr>
                <w:rFonts w:hAnsi="宋体"/>
                <w:color w:val="000000"/>
                <w:sz w:val="21"/>
                <w:szCs w:val="21"/>
              </w:rPr>
              <w:t>1</w:t>
            </w:r>
            <w:r>
              <w:rPr>
                <w:rFonts w:hint="eastAsia" w:hAnsi="宋体"/>
                <w:color w:val="000000"/>
                <w:sz w:val="21"/>
                <w:szCs w:val="21"/>
                <w:lang w:val="en-US" w:eastAsia="zh-CN"/>
              </w:rPr>
              <w:t>1</w:t>
            </w:r>
          </w:p>
        </w:tc>
        <w:tc>
          <w:tcPr>
            <w:tcW w:w="1204" w:type="dxa"/>
            <w:vAlign w:val="center"/>
          </w:tcPr>
          <w:p>
            <w:pPr>
              <w:pStyle w:val="16"/>
              <w:spacing w:line="360" w:lineRule="auto"/>
              <w:ind w:firstLine="0" w:firstLineChars="0"/>
              <w:jc w:val="center"/>
              <w:rPr>
                <w:rFonts w:ascii="宋体" w:hAnsi="宋体" w:eastAsia="宋体" w:cs="Times New Roman"/>
                <w:color w:val="000000"/>
                <w:kern w:val="0"/>
                <w:sz w:val="22"/>
                <w:szCs w:val="21"/>
                <w:lang w:val="en-US" w:eastAsia="zh-CN" w:bidi="ar-SA"/>
              </w:rPr>
            </w:pPr>
            <w:r>
              <w:rPr>
                <w:rStyle w:val="40"/>
                <w:rFonts w:hint="eastAsia" w:hAnsi="Times New Roman"/>
                <w:szCs w:val="21"/>
              </w:rPr>
              <w:t>孙永贤</w:t>
            </w:r>
          </w:p>
        </w:tc>
        <w:tc>
          <w:tcPr>
            <w:tcW w:w="2828" w:type="dxa"/>
            <w:vAlign w:val="center"/>
          </w:tcPr>
          <w:p>
            <w:pPr>
              <w:spacing w:line="360" w:lineRule="auto"/>
              <w:ind w:firstLine="15" w:firstLineChars="7"/>
              <w:jc w:val="center"/>
              <w:rPr>
                <w:rFonts w:ascii="宋体" w:hAnsi="Times New Roman" w:eastAsia="宋体" w:cs="Times New Roman"/>
                <w:color w:val="000000"/>
                <w:kern w:val="2"/>
                <w:sz w:val="21"/>
                <w:szCs w:val="21"/>
                <w:lang w:val="en-US" w:eastAsia="zh-CN" w:bidi="ar-SA"/>
              </w:rPr>
            </w:pPr>
            <w:r>
              <w:rPr>
                <w:rStyle w:val="40"/>
                <w:rFonts w:hint="eastAsia" w:hAnsi="Times New Roman"/>
                <w:szCs w:val="21"/>
              </w:rPr>
              <w:t>阜南县赵集镇农</w:t>
            </w:r>
            <w:r>
              <w:rPr>
                <w:rStyle w:val="40"/>
                <w:rFonts w:hint="eastAsia"/>
                <w:szCs w:val="21"/>
                <w:lang w:eastAsia="zh-CN"/>
              </w:rPr>
              <w:t>技</w:t>
            </w:r>
            <w:r>
              <w:rPr>
                <w:rStyle w:val="40"/>
                <w:rFonts w:hint="eastAsia" w:hAnsi="Times New Roman"/>
                <w:szCs w:val="21"/>
              </w:rPr>
              <w:t>站</w:t>
            </w:r>
          </w:p>
        </w:tc>
        <w:tc>
          <w:tcPr>
            <w:tcW w:w="98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p>
        </w:tc>
        <w:tc>
          <w:tcPr>
            <w:tcW w:w="170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Style w:val="40"/>
                <w:rFonts w:hint="eastAsia" w:hAnsi="Times New Roman"/>
                <w:szCs w:val="21"/>
              </w:rPr>
              <w:t>农艺师</w:t>
            </w:r>
          </w:p>
        </w:tc>
        <w:tc>
          <w:tcPr>
            <w:tcW w:w="201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Style w:val="40"/>
                <w:rFonts w:hint="eastAsia" w:hAnsi="Times New Roman"/>
                <w:szCs w:val="21"/>
              </w:rPr>
              <w:t>13855855236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36" w:type="dxa"/>
            <w:vAlign w:val="center"/>
          </w:tcPr>
          <w:p>
            <w:pPr>
              <w:pStyle w:val="16"/>
              <w:spacing w:line="360" w:lineRule="auto"/>
              <w:ind w:firstLine="0" w:firstLineChars="0"/>
              <w:jc w:val="center"/>
              <w:rPr>
                <w:rFonts w:hint="default" w:ascii="宋体" w:hAnsi="宋体" w:eastAsia="宋体" w:cs="Times New Roman"/>
                <w:color w:val="000000"/>
                <w:kern w:val="0"/>
                <w:sz w:val="21"/>
                <w:szCs w:val="21"/>
                <w:lang w:val="en-US" w:eastAsia="zh-CN" w:bidi="ar-SA"/>
              </w:rPr>
            </w:pPr>
            <w:r>
              <w:rPr>
                <w:rFonts w:hint="eastAsia" w:hAnsi="宋体"/>
                <w:color w:val="000000"/>
                <w:sz w:val="21"/>
                <w:szCs w:val="21"/>
                <w:lang w:val="en-US" w:eastAsia="zh-CN"/>
              </w:rPr>
              <w:t>12</w:t>
            </w:r>
          </w:p>
        </w:tc>
        <w:tc>
          <w:tcPr>
            <w:tcW w:w="1204" w:type="dxa"/>
            <w:vAlign w:val="center"/>
          </w:tcPr>
          <w:p>
            <w:pPr>
              <w:pStyle w:val="16"/>
              <w:spacing w:line="360" w:lineRule="auto"/>
              <w:ind w:firstLine="0" w:firstLineChars="0"/>
              <w:jc w:val="center"/>
              <w:rPr>
                <w:rFonts w:hint="eastAsia" w:ascii="宋体" w:hAnsi="宋体" w:eastAsia="宋体" w:cs="Times New Roman"/>
                <w:color w:val="000000"/>
                <w:kern w:val="0"/>
                <w:sz w:val="22"/>
                <w:szCs w:val="21"/>
                <w:lang w:val="en-US" w:eastAsia="zh-CN" w:bidi="ar-SA"/>
              </w:rPr>
            </w:pPr>
            <w:r>
              <w:rPr>
                <w:rStyle w:val="40"/>
                <w:rFonts w:hint="eastAsia"/>
                <w:szCs w:val="21"/>
                <w:lang w:val="en-US" w:eastAsia="zh-CN"/>
              </w:rPr>
              <w:t>丁广礼</w:t>
            </w:r>
          </w:p>
        </w:tc>
        <w:tc>
          <w:tcPr>
            <w:tcW w:w="2828" w:type="dxa"/>
            <w:vAlign w:val="center"/>
          </w:tcPr>
          <w:p>
            <w:pPr>
              <w:spacing w:line="360" w:lineRule="auto"/>
              <w:ind w:firstLine="14" w:firstLineChars="7"/>
              <w:jc w:val="center"/>
              <w:rPr>
                <w:rFonts w:ascii="宋体" w:hAnsi="Times New Roman" w:eastAsia="宋体" w:cs="Times New Roman"/>
                <w:color w:val="000000"/>
                <w:kern w:val="2"/>
                <w:sz w:val="21"/>
                <w:szCs w:val="21"/>
                <w:lang w:val="en-US" w:eastAsia="zh-CN" w:bidi="ar-SA"/>
              </w:rPr>
            </w:pPr>
            <w:r>
              <w:rPr>
                <w:rFonts w:hint="eastAsia" w:hAnsi="宋体"/>
                <w:color w:val="000000"/>
                <w:sz w:val="21"/>
                <w:szCs w:val="21"/>
                <w:lang w:eastAsia="zh-CN"/>
              </w:rPr>
              <w:t>安徽宏丰农业科技有限公司</w:t>
            </w:r>
          </w:p>
        </w:tc>
        <w:tc>
          <w:tcPr>
            <w:tcW w:w="981" w:type="dxa"/>
            <w:vAlign w:val="center"/>
          </w:tcPr>
          <w:p>
            <w:pPr>
              <w:pStyle w:val="16"/>
              <w:spacing w:line="360" w:lineRule="auto"/>
              <w:ind w:firstLine="0" w:firstLineChars="0"/>
              <w:jc w:val="center"/>
              <w:rPr>
                <w:rFonts w:hint="eastAsia" w:ascii="宋体" w:hAnsi="宋体" w:eastAsia="宋体" w:cs="Times New Roman"/>
                <w:color w:val="000000"/>
                <w:kern w:val="0"/>
                <w:sz w:val="21"/>
                <w:szCs w:val="21"/>
                <w:lang w:val="en-US" w:eastAsia="zh-CN" w:bidi="ar-SA"/>
              </w:rPr>
            </w:pPr>
            <w:r>
              <w:rPr>
                <w:rFonts w:hint="eastAsia" w:hAnsi="宋体"/>
                <w:color w:val="000000"/>
                <w:sz w:val="21"/>
                <w:szCs w:val="21"/>
                <w:lang w:eastAsia="zh-CN"/>
              </w:rPr>
              <w:t>经理</w:t>
            </w:r>
          </w:p>
        </w:tc>
        <w:tc>
          <w:tcPr>
            <w:tcW w:w="170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p>
        </w:tc>
        <w:tc>
          <w:tcPr>
            <w:tcW w:w="2011" w:type="dxa"/>
            <w:vAlign w:val="top"/>
          </w:tcPr>
          <w:p>
            <w:pPr>
              <w:pStyle w:val="16"/>
              <w:spacing w:line="360" w:lineRule="auto"/>
              <w:ind w:firstLine="0" w:firstLineChars="0"/>
              <w:jc w:val="center"/>
              <w:rPr>
                <w:rFonts w:hint="default" w:ascii="宋体" w:hAnsi="宋体" w:eastAsia="宋体" w:cs="Times New Roman"/>
                <w:color w:val="000000"/>
                <w:kern w:val="0"/>
                <w:sz w:val="21"/>
                <w:szCs w:val="21"/>
                <w:lang w:val="en-US" w:eastAsia="zh-CN" w:bidi="ar-SA"/>
              </w:rPr>
            </w:pPr>
            <w:r>
              <w:rPr>
                <w:rFonts w:hint="eastAsia" w:hAnsi="宋体"/>
                <w:color w:val="000000"/>
                <w:sz w:val="21"/>
                <w:szCs w:val="21"/>
                <w:lang w:val="en-US" w:eastAsia="zh-CN"/>
              </w:rPr>
              <w:t>13909677187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36" w:type="dxa"/>
            <w:vAlign w:val="center"/>
          </w:tcPr>
          <w:p>
            <w:pPr>
              <w:pStyle w:val="16"/>
              <w:spacing w:line="360" w:lineRule="auto"/>
              <w:ind w:firstLine="0" w:firstLineChars="0"/>
              <w:jc w:val="center"/>
              <w:rPr>
                <w:rFonts w:hAnsi="宋体"/>
                <w:color w:val="000000"/>
                <w:sz w:val="21"/>
                <w:szCs w:val="21"/>
              </w:rPr>
            </w:pPr>
            <w:r>
              <w:rPr>
                <w:rFonts w:hAnsi="宋体"/>
                <w:color w:val="000000"/>
                <w:sz w:val="21"/>
                <w:szCs w:val="21"/>
              </w:rPr>
              <w:t>13</w:t>
            </w:r>
          </w:p>
        </w:tc>
        <w:tc>
          <w:tcPr>
            <w:tcW w:w="1204" w:type="dxa"/>
            <w:vAlign w:val="center"/>
          </w:tcPr>
          <w:p>
            <w:pPr>
              <w:spacing w:line="360" w:lineRule="auto"/>
              <w:ind w:firstLine="14" w:firstLineChars="7"/>
              <w:jc w:val="center"/>
              <w:rPr>
                <w:rFonts w:ascii="宋体" w:hAnsi="Times New Roman" w:eastAsia="宋体" w:cs="Times New Roman"/>
                <w:color w:val="000000"/>
                <w:kern w:val="2"/>
                <w:sz w:val="21"/>
                <w:szCs w:val="21"/>
                <w:lang w:val="en-US" w:eastAsia="zh-CN" w:bidi="ar-SA"/>
              </w:rPr>
            </w:pPr>
            <w:r>
              <w:rPr>
                <w:rFonts w:hint="eastAsia" w:cs="宋体"/>
                <w:color w:val="auto"/>
                <w:kern w:val="0"/>
                <w:sz w:val="21"/>
                <w:szCs w:val="21"/>
                <w:lang w:val="en-US" w:eastAsia="zh-CN" w:bidi="ar"/>
              </w:rPr>
              <w:t>郭东</w:t>
            </w:r>
          </w:p>
        </w:tc>
        <w:tc>
          <w:tcPr>
            <w:tcW w:w="2828" w:type="dxa"/>
            <w:vAlign w:val="center"/>
          </w:tcPr>
          <w:p>
            <w:pPr>
              <w:spacing w:line="360" w:lineRule="auto"/>
              <w:ind w:firstLine="14" w:firstLineChars="7"/>
              <w:jc w:val="center"/>
              <w:rPr>
                <w:rFonts w:ascii="宋体" w:hAnsi="Times New Roman" w:eastAsia="宋体" w:cs="Times New Roman"/>
                <w:color w:val="000000"/>
                <w:kern w:val="2"/>
                <w:sz w:val="21"/>
                <w:szCs w:val="21"/>
                <w:lang w:val="en-US" w:eastAsia="zh-CN" w:bidi="ar-SA"/>
              </w:rPr>
            </w:pPr>
            <w:r>
              <w:rPr>
                <w:rFonts w:hint="eastAsia" w:ascii="宋体"/>
                <w:color w:val="000000"/>
                <w:szCs w:val="21"/>
              </w:rPr>
              <w:t>安徽农业大学农学院</w:t>
            </w:r>
          </w:p>
        </w:tc>
        <w:tc>
          <w:tcPr>
            <w:tcW w:w="98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p>
        </w:tc>
        <w:tc>
          <w:tcPr>
            <w:tcW w:w="170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Fonts w:hint="eastAsia" w:hAnsi="宋体" w:cs="Times New Roman"/>
                <w:color w:val="000000"/>
                <w:kern w:val="0"/>
                <w:sz w:val="21"/>
                <w:szCs w:val="21"/>
                <w:lang w:val="en-US" w:eastAsia="zh-CN" w:bidi="ar-SA"/>
              </w:rPr>
              <w:t>研究生</w:t>
            </w:r>
          </w:p>
        </w:tc>
        <w:tc>
          <w:tcPr>
            <w:tcW w:w="2011" w:type="dxa"/>
            <w:vAlign w:val="center"/>
          </w:tcPr>
          <w:p>
            <w:pPr>
              <w:pStyle w:val="16"/>
              <w:spacing w:line="360" w:lineRule="auto"/>
              <w:ind w:firstLine="0" w:firstLineChars="0"/>
              <w:jc w:val="center"/>
              <w:rPr>
                <w:rFonts w:hint="default" w:ascii="宋体" w:hAnsi="Times New Roman" w:eastAsia="仿宋_GB2312" w:cs="Times New Roman"/>
                <w:color w:val="000000"/>
                <w:kern w:val="0"/>
                <w:sz w:val="24"/>
                <w:szCs w:val="22"/>
                <w:lang w:val="en-US" w:eastAsia="zh-CN" w:bidi="ar-SA"/>
              </w:rPr>
            </w:pPr>
            <w:r>
              <w:rPr>
                <w:rFonts w:hint="eastAsia" w:eastAsia="仿宋_GB2312" w:cs="Times New Roman"/>
                <w:color w:val="000000"/>
                <w:kern w:val="0"/>
                <w:sz w:val="24"/>
                <w:szCs w:val="22"/>
                <w:lang w:val="en-US" w:eastAsia="zh-CN" w:bidi="ar-SA"/>
              </w:rPr>
              <w:t>15256965918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6" w:type="dxa"/>
            <w:vAlign w:val="center"/>
          </w:tcPr>
          <w:p>
            <w:pPr>
              <w:pStyle w:val="16"/>
              <w:spacing w:line="360" w:lineRule="auto"/>
              <w:ind w:firstLine="0" w:firstLineChars="0"/>
              <w:jc w:val="center"/>
              <w:rPr>
                <w:rFonts w:hint="default" w:hAnsi="宋体" w:eastAsia="宋体"/>
                <w:color w:val="000000"/>
                <w:sz w:val="21"/>
                <w:szCs w:val="21"/>
                <w:lang w:val="en-US" w:eastAsia="zh-CN"/>
              </w:rPr>
            </w:pPr>
            <w:r>
              <w:rPr>
                <w:rFonts w:hint="eastAsia" w:hAnsi="宋体"/>
                <w:color w:val="000000"/>
                <w:sz w:val="21"/>
                <w:szCs w:val="21"/>
                <w:lang w:val="en-US" w:eastAsia="zh-CN"/>
              </w:rPr>
              <w:t>14</w:t>
            </w:r>
          </w:p>
        </w:tc>
        <w:tc>
          <w:tcPr>
            <w:tcW w:w="1204" w:type="dxa"/>
            <w:vAlign w:val="center"/>
          </w:tcPr>
          <w:p>
            <w:pPr>
              <w:spacing w:line="360" w:lineRule="auto"/>
              <w:ind w:firstLine="14" w:firstLineChars="7"/>
              <w:jc w:val="center"/>
              <w:rPr>
                <w:rFonts w:ascii="宋体" w:hAnsi="Times New Roman" w:eastAsia="宋体" w:cs="Times New Roman"/>
                <w:color w:val="000000"/>
                <w:kern w:val="2"/>
                <w:sz w:val="21"/>
                <w:szCs w:val="21"/>
                <w:lang w:val="en-US" w:eastAsia="zh-CN" w:bidi="ar-SA"/>
              </w:rPr>
            </w:pPr>
            <w:r>
              <w:rPr>
                <w:rFonts w:hint="eastAsia" w:cs="宋体"/>
                <w:color w:val="auto"/>
                <w:kern w:val="0"/>
                <w:sz w:val="21"/>
                <w:szCs w:val="21"/>
                <w:lang w:val="en-US" w:eastAsia="zh-CN" w:bidi="ar"/>
              </w:rPr>
              <w:t>张艺舜</w:t>
            </w:r>
          </w:p>
        </w:tc>
        <w:tc>
          <w:tcPr>
            <w:tcW w:w="2828" w:type="dxa"/>
            <w:vAlign w:val="center"/>
          </w:tcPr>
          <w:p>
            <w:pPr>
              <w:spacing w:line="360" w:lineRule="auto"/>
              <w:ind w:firstLine="14" w:firstLineChars="7"/>
              <w:jc w:val="center"/>
              <w:rPr>
                <w:rFonts w:ascii="宋体" w:hAnsi="Times New Roman" w:eastAsia="宋体" w:cs="Times New Roman"/>
                <w:color w:val="000000"/>
                <w:kern w:val="2"/>
                <w:sz w:val="21"/>
                <w:szCs w:val="21"/>
                <w:lang w:val="en-US" w:eastAsia="zh-CN" w:bidi="ar-SA"/>
              </w:rPr>
            </w:pPr>
            <w:r>
              <w:rPr>
                <w:rFonts w:hint="eastAsia" w:ascii="宋体"/>
                <w:color w:val="000000"/>
                <w:szCs w:val="21"/>
              </w:rPr>
              <w:t>安徽农业大学农学院</w:t>
            </w:r>
          </w:p>
        </w:tc>
        <w:tc>
          <w:tcPr>
            <w:tcW w:w="98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p>
        </w:tc>
        <w:tc>
          <w:tcPr>
            <w:tcW w:w="1701" w:type="dxa"/>
            <w:vAlign w:val="center"/>
          </w:tcPr>
          <w:p>
            <w:pPr>
              <w:pStyle w:val="16"/>
              <w:spacing w:line="360" w:lineRule="auto"/>
              <w:ind w:firstLine="0" w:firstLineChars="0"/>
              <w:jc w:val="center"/>
              <w:rPr>
                <w:rFonts w:ascii="宋体" w:hAnsi="宋体" w:eastAsia="宋体" w:cs="Times New Roman"/>
                <w:color w:val="000000"/>
                <w:kern w:val="0"/>
                <w:sz w:val="21"/>
                <w:szCs w:val="21"/>
                <w:lang w:val="en-US" w:eastAsia="zh-CN" w:bidi="ar-SA"/>
              </w:rPr>
            </w:pPr>
            <w:r>
              <w:rPr>
                <w:rFonts w:hint="eastAsia" w:hAnsi="宋体" w:cs="Times New Roman"/>
                <w:color w:val="000000"/>
                <w:kern w:val="0"/>
                <w:sz w:val="21"/>
                <w:szCs w:val="21"/>
                <w:lang w:val="en-US" w:eastAsia="zh-CN" w:bidi="ar-SA"/>
              </w:rPr>
              <w:t>研究生</w:t>
            </w:r>
          </w:p>
        </w:tc>
        <w:tc>
          <w:tcPr>
            <w:tcW w:w="2011" w:type="dxa"/>
            <w:vAlign w:val="center"/>
          </w:tcPr>
          <w:p>
            <w:pPr>
              <w:pStyle w:val="16"/>
              <w:spacing w:line="360" w:lineRule="auto"/>
              <w:ind w:firstLine="0" w:firstLineChars="0"/>
              <w:jc w:val="center"/>
              <w:rPr>
                <w:rFonts w:hint="default" w:ascii="宋体" w:hAnsi="Times New Roman" w:eastAsia="仿宋_GB2312" w:cs="Times New Roman"/>
                <w:color w:val="000000"/>
                <w:kern w:val="0"/>
                <w:sz w:val="24"/>
                <w:szCs w:val="22"/>
                <w:lang w:val="en-US" w:eastAsia="zh-CN" w:bidi="ar-SA"/>
              </w:rPr>
            </w:pPr>
            <w:r>
              <w:rPr>
                <w:rFonts w:hint="eastAsia" w:eastAsia="仿宋_GB2312" w:cs="Times New Roman"/>
                <w:color w:val="000000"/>
                <w:kern w:val="0"/>
                <w:sz w:val="24"/>
                <w:szCs w:val="22"/>
                <w:lang w:val="en-US" w:eastAsia="zh-CN" w:bidi="ar-SA"/>
              </w:rPr>
              <w:t>17755761816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661" w:type="dxa"/>
            <w:gridSpan w:val="6"/>
            <w:vAlign w:val="center"/>
          </w:tcPr>
          <w:p>
            <w:pPr>
              <w:pStyle w:val="16"/>
              <w:ind w:left="420" w:firstLine="0" w:firstLineChars="0"/>
              <w:jc w:val="center"/>
              <w:rPr>
                <w:rFonts w:ascii="黑体" w:hAnsi="黑体" w:eastAsia="黑体"/>
                <w:color w:val="000000"/>
                <w:sz w:val="21"/>
                <w:szCs w:val="21"/>
              </w:rPr>
            </w:pPr>
            <w:r>
              <w:rPr>
                <w:rFonts w:hint="eastAsia" w:ascii="黑体" w:hAnsi="黑体" w:eastAsia="黑体"/>
                <w:color w:val="000000"/>
                <w:sz w:val="21"/>
                <w:szCs w:val="21"/>
              </w:rPr>
              <w:t>编制情况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61" w:type="dxa"/>
            <w:gridSpan w:val="6"/>
            <w:vAlign w:val="center"/>
          </w:tcPr>
          <w:p>
            <w:pPr>
              <w:pStyle w:val="18"/>
              <w:numPr>
                <w:ilvl w:val="0"/>
                <w:numId w:val="0"/>
              </w:numPr>
              <w:tabs>
                <w:tab w:val="left" w:pos="420"/>
              </w:tabs>
              <w:spacing w:line="360" w:lineRule="auto"/>
              <w:jc w:val="both"/>
              <w:rPr>
                <w:rFonts w:hAnsi="宋体"/>
                <w:color w:val="000000"/>
                <w:szCs w:val="21"/>
              </w:rPr>
            </w:pPr>
            <w:r>
              <w:rPr>
                <w:rFonts w:hAnsi="宋体"/>
                <w:color w:val="000000"/>
                <w:szCs w:val="21"/>
              </w:rPr>
              <w:t>1</w:t>
            </w:r>
            <w:r>
              <w:rPr>
                <w:rFonts w:hint="eastAsia" w:hAnsi="宋体"/>
                <w:color w:val="000000"/>
                <w:szCs w:val="21"/>
              </w:rPr>
              <w:t>、编制过程简介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9661" w:type="dxa"/>
            <w:gridSpan w:val="6"/>
            <w:vAlign w:val="center"/>
          </w:tcPr>
          <w:p>
            <w:pPr>
              <w:spacing w:line="360" w:lineRule="auto"/>
              <w:ind w:firstLine="420" w:firstLineChars="200"/>
              <w:rPr>
                <w:rFonts w:ascii="宋体"/>
                <w:color w:val="000000"/>
                <w:szCs w:val="21"/>
              </w:rPr>
            </w:pPr>
            <w:r>
              <w:rPr>
                <w:rFonts w:ascii="宋体" w:hAnsi="宋体"/>
                <w:color w:val="000000"/>
                <w:szCs w:val="21"/>
              </w:rPr>
              <w:t>2019</w:t>
            </w:r>
            <w:r>
              <w:rPr>
                <w:rFonts w:hint="eastAsia" w:ascii="宋体" w:hAnsi="宋体"/>
                <w:color w:val="000000"/>
                <w:szCs w:val="21"/>
              </w:rPr>
              <w:t>年</w:t>
            </w:r>
            <w:r>
              <w:rPr>
                <w:rFonts w:ascii="宋体" w:hAnsi="宋体"/>
                <w:color w:val="000000"/>
                <w:szCs w:val="21"/>
              </w:rPr>
              <w:t>1</w:t>
            </w:r>
            <w:r>
              <w:rPr>
                <w:rFonts w:hint="eastAsia" w:ascii="宋体" w:hAnsi="宋体"/>
                <w:color w:val="000000"/>
                <w:szCs w:val="21"/>
                <w:lang w:val="en-US" w:eastAsia="zh-CN"/>
              </w:rPr>
              <w:t>1</w:t>
            </w:r>
            <w:r>
              <w:rPr>
                <w:rFonts w:hint="eastAsia" w:ascii="宋体" w:hAnsi="宋体"/>
                <w:color w:val="000000"/>
                <w:szCs w:val="21"/>
              </w:rPr>
              <w:t>月，本标准</w:t>
            </w:r>
            <w:r>
              <w:rPr>
                <w:rFonts w:hint="eastAsia" w:hAnsi="宋体"/>
                <w:color w:val="000000"/>
                <w:szCs w:val="21"/>
              </w:rPr>
              <w:t>负责起草单位</w:t>
            </w:r>
            <w:r>
              <w:rPr>
                <w:rFonts w:hint="eastAsia" w:ascii="宋体" w:hAnsi="宋体"/>
                <w:color w:val="000000"/>
                <w:szCs w:val="21"/>
              </w:rPr>
              <w:t>安徽农业大学农学院课题组在收到《关于下达</w:t>
            </w:r>
            <w:r>
              <w:rPr>
                <w:rFonts w:ascii="宋体" w:hAnsi="宋体"/>
                <w:color w:val="000000"/>
                <w:szCs w:val="21"/>
              </w:rPr>
              <w:t>201</w:t>
            </w:r>
            <w:r>
              <w:rPr>
                <w:rFonts w:hint="eastAsia" w:ascii="宋体" w:hAnsi="宋体"/>
                <w:color w:val="000000"/>
                <w:szCs w:val="21"/>
                <w:lang w:val="en-US" w:eastAsia="zh-CN"/>
              </w:rPr>
              <w:t>9</w:t>
            </w:r>
            <w:r>
              <w:rPr>
                <w:rFonts w:hint="eastAsia" w:ascii="宋体" w:hAnsi="宋体"/>
                <w:color w:val="000000"/>
                <w:szCs w:val="21"/>
              </w:rPr>
              <w:t>年第</w:t>
            </w:r>
            <w:r>
              <w:rPr>
                <w:rFonts w:hint="eastAsia" w:ascii="宋体" w:hAnsi="宋体"/>
                <w:color w:val="000000"/>
                <w:szCs w:val="21"/>
                <w:lang w:eastAsia="zh-CN"/>
              </w:rPr>
              <w:t>一</w:t>
            </w:r>
            <w:r>
              <w:rPr>
                <w:rFonts w:hint="eastAsia" w:ascii="宋体" w:hAnsi="宋体"/>
                <w:color w:val="000000"/>
                <w:szCs w:val="21"/>
              </w:rPr>
              <w:t>批安徽省地方标准制修订计划的函》（</w:t>
            </w:r>
            <w:r>
              <w:rPr>
                <w:rFonts w:hint="eastAsia" w:hAnsi="宋体"/>
                <w:color w:val="000000"/>
                <w:szCs w:val="21"/>
              </w:rPr>
              <w:t>皖市监函〔</w:t>
            </w:r>
            <w:r>
              <w:rPr>
                <w:rFonts w:hAnsi="宋体"/>
                <w:color w:val="000000"/>
                <w:szCs w:val="21"/>
              </w:rPr>
              <w:t>2019</w:t>
            </w:r>
            <w:r>
              <w:rPr>
                <w:rFonts w:hint="eastAsia" w:hAnsi="宋体"/>
                <w:color w:val="000000"/>
                <w:szCs w:val="21"/>
              </w:rPr>
              <w:t>〕</w:t>
            </w:r>
            <w:r>
              <w:rPr>
                <w:rFonts w:hint="eastAsia" w:hAnsi="宋体"/>
                <w:color w:val="000000"/>
                <w:szCs w:val="21"/>
                <w:lang w:val="en-US" w:eastAsia="zh-CN"/>
              </w:rPr>
              <w:t>5</w:t>
            </w:r>
            <w:r>
              <w:rPr>
                <w:rFonts w:hAnsi="宋体"/>
                <w:color w:val="000000"/>
                <w:szCs w:val="21"/>
              </w:rPr>
              <w:t>10</w:t>
            </w:r>
            <w:r>
              <w:rPr>
                <w:rFonts w:hint="eastAsia" w:hAnsi="宋体"/>
                <w:color w:val="000000"/>
                <w:szCs w:val="21"/>
              </w:rPr>
              <w:t>号</w:t>
            </w:r>
            <w:r>
              <w:rPr>
                <w:rFonts w:hint="eastAsia" w:ascii="宋体" w:hAnsi="宋体"/>
                <w:color w:val="000000"/>
                <w:szCs w:val="21"/>
              </w:rPr>
              <w:t>）后，成立了临时标准编制小组。成员有</w:t>
            </w:r>
            <w:r>
              <w:rPr>
                <w:rFonts w:hint="eastAsia" w:ascii="宋体"/>
                <w:color w:val="000000"/>
                <w:szCs w:val="21"/>
              </w:rPr>
              <w:t>安徽农业大学农学院</w:t>
            </w:r>
            <w:r>
              <w:rPr>
                <w:rFonts w:hint="eastAsia" w:ascii="宋体" w:hAnsi="宋体"/>
                <w:szCs w:val="21"/>
              </w:rPr>
              <w:t>、</w:t>
            </w:r>
            <w:r>
              <w:rPr>
                <w:rFonts w:hint="eastAsia" w:hAnsi="宋体"/>
                <w:color w:val="000000"/>
                <w:szCs w:val="21"/>
              </w:rPr>
              <w:t>明光市现代农业科技合作推广服务中心、</w:t>
            </w:r>
            <w:r>
              <w:rPr>
                <w:rStyle w:val="40"/>
                <w:rFonts w:hint="eastAsia"/>
                <w:szCs w:val="21"/>
              </w:rPr>
              <w:t>阜阳市农技中心</w:t>
            </w:r>
            <w:r>
              <w:rPr>
                <w:rFonts w:hint="eastAsia" w:hAnsi="宋体"/>
                <w:color w:val="000000"/>
                <w:szCs w:val="21"/>
              </w:rPr>
              <w:t>等单位有关人员组成</w:t>
            </w:r>
            <w:r>
              <w:rPr>
                <w:rFonts w:hint="eastAsia" w:ascii="宋体" w:hAnsi="宋体"/>
                <w:color w:val="000000"/>
                <w:szCs w:val="21"/>
              </w:rPr>
              <w:t>。</w:t>
            </w:r>
          </w:p>
          <w:p>
            <w:pPr>
              <w:spacing w:line="360" w:lineRule="auto"/>
              <w:ind w:firstLine="420" w:firstLineChars="200"/>
              <w:rPr>
                <w:rFonts w:ascii="宋体"/>
                <w:color w:val="000000"/>
                <w:szCs w:val="21"/>
              </w:rPr>
            </w:pPr>
            <w:r>
              <w:rPr>
                <w:rFonts w:hint="eastAsia" w:ascii="宋体" w:hAnsi="宋体"/>
                <w:color w:val="000000"/>
                <w:szCs w:val="21"/>
              </w:rPr>
              <w:t>标准起草过程：</w:t>
            </w:r>
          </w:p>
          <w:p>
            <w:pPr>
              <w:spacing w:line="360" w:lineRule="auto"/>
              <w:ind w:firstLine="420" w:firstLineChars="200"/>
              <w:rPr>
                <w:rFonts w:ascii="宋体"/>
                <w:color w:val="000000"/>
                <w:szCs w:val="21"/>
              </w:rPr>
            </w:pPr>
            <w:r>
              <w:rPr>
                <w:rFonts w:ascii="宋体" w:hAnsi="宋体"/>
                <w:color w:val="000000"/>
                <w:szCs w:val="21"/>
              </w:rPr>
              <w:t>2019</w:t>
            </w:r>
            <w:r>
              <w:rPr>
                <w:rFonts w:hint="eastAsia" w:ascii="宋体" w:hAnsi="宋体"/>
                <w:color w:val="000000"/>
                <w:szCs w:val="21"/>
              </w:rPr>
              <w:t>年</w:t>
            </w:r>
            <w:r>
              <w:rPr>
                <w:rFonts w:ascii="宋体" w:hAnsi="宋体"/>
                <w:color w:val="000000"/>
                <w:szCs w:val="21"/>
              </w:rPr>
              <w:t>1</w:t>
            </w:r>
            <w:r>
              <w:rPr>
                <w:rFonts w:hint="eastAsia" w:ascii="宋体" w:hAnsi="宋体"/>
                <w:color w:val="000000"/>
                <w:szCs w:val="21"/>
                <w:lang w:val="en-US" w:eastAsia="zh-CN"/>
              </w:rPr>
              <w:t>1</w:t>
            </w:r>
            <w:r>
              <w:rPr>
                <w:rFonts w:hint="eastAsia" w:ascii="宋体" w:hAnsi="宋体"/>
                <w:color w:val="000000"/>
                <w:szCs w:val="21"/>
              </w:rPr>
              <w:t>月下旬，安徽农业大学农学院召集标准编制成员单位的有关技术人员，组成标准临时编制小组，就本标准编制工作任务进行了详细安排，</w:t>
            </w:r>
            <w:r>
              <w:rPr>
                <w:rFonts w:hint="eastAsia" w:ascii="宋体" w:hAnsi="宋体"/>
                <w:szCs w:val="21"/>
              </w:rPr>
              <w:t>制定详细的标准编制计划、编制方法和步骤，</w:t>
            </w:r>
            <w:r>
              <w:rPr>
                <w:rFonts w:hint="eastAsia" w:ascii="宋体" w:hAnsi="宋体"/>
                <w:color w:val="000000"/>
                <w:szCs w:val="21"/>
              </w:rPr>
              <w:t>其中</w:t>
            </w:r>
            <w:r>
              <w:rPr>
                <w:rFonts w:hint="eastAsia" w:ascii="宋体" w:hAnsi="宋体"/>
                <w:color w:val="000000"/>
                <w:szCs w:val="21"/>
                <w:lang w:eastAsia="zh-CN"/>
              </w:rPr>
              <w:t>花生</w:t>
            </w:r>
            <w:r>
              <w:rPr>
                <w:rFonts w:hint="eastAsia" w:ascii="宋体" w:hAnsi="宋体"/>
                <w:color w:val="000000"/>
                <w:szCs w:val="21"/>
              </w:rPr>
              <w:t>栽培管理技术</w:t>
            </w:r>
            <w:r>
              <w:rPr>
                <w:rFonts w:hint="eastAsia" w:ascii="宋体" w:hAnsi="宋体"/>
                <w:color w:val="000000"/>
                <w:szCs w:val="21"/>
                <w:lang w:eastAsia="zh-CN"/>
              </w:rPr>
              <w:t>修订</w:t>
            </w:r>
            <w:r>
              <w:rPr>
                <w:rFonts w:hint="eastAsia" w:ascii="宋体" w:hAnsi="宋体"/>
                <w:color w:val="000000"/>
                <w:szCs w:val="21"/>
              </w:rPr>
              <w:t>由安徽农业大学农学院负责完成；</w:t>
            </w:r>
            <w:r>
              <w:rPr>
                <w:rFonts w:hint="eastAsia" w:ascii="宋体" w:hAnsi="宋体"/>
                <w:color w:val="000000"/>
                <w:szCs w:val="21"/>
                <w:lang w:eastAsia="zh-CN"/>
              </w:rPr>
              <w:t>部分</w:t>
            </w:r>
            <w:r>
              <w:rPr>
                <w:rFonts w:hint="eastAsia" w:ascii="宋体" w:hAnsi="宋体"/>
                <w:color w:val="000000"/>
                <w:szCs w:val="21"/>
              </w:rPr>
              <w:t>栽培管理技术由</w:t>
            </w:r>
            <w:r>
              <w:rPr>
                <w:rFonts w:hint="eastAsia" w:hAnsi="宋体"/>
                <w:color w:val="000000"/>
                <w:szCs w:val="21"/>
              </w:rPr>
              <w:t>明光市现代农业科技合作推广服务中心</w:t>
            </w:r>
            <w:r>
              <w:rPr>
                <w:rFonts w:hint="eastAsia" w:ascii="宋体" w:hAnsi="宋体"/>
                <w:color w:val="000000"/>
                <w:szCs w:val="21"/>
              </w:rPr>
              <w:t>负责完成；安徽农业大学农学院负责标准文本的整体修改完善和意见汇总等工作。</w:t>
            </w:r>
          </w:p>
          <w:p>
            <w:pPr>
              <w:spacing w:line="360" w:lineRule="auto"/>
              <w:ind w:firstLine="420" w:firstLineChars="200"/>
              <w:rPr>
                <w:rFonts w:ascii="宋体"/>
                <w:szCs w:val="21"/>
              </w:rPr>
            </w:pPr>
            <w:r>
              <w:rPr>
                <w:rFonts w:hint="eastAsia" w:ascii="宋体" w:hAnsi="宋体"/>
                <w:szCs w:val="21"/>
              </w:rPr>
              <w:t>编制小组在认真总结过去多年来在明光、</w:t>
            </w:r>
            <w:r>
              <w:rPr>
                <w:rFonts w:hint="eastAsia" w:ascii="宋体" w:hAnsi="宋体"/>
                <w:szCs w:val="21"/>
                <w:lang w:eastAsia="zh-CN"/>
              </w:rPr>
              <w:t>蚌埠、</w:t>
            </w:r>
            <w:r>
              <w:rPr>
                <w:rFonts w:hint="eastAsia" w:ascii="宋体" w:hAnsi="宋体"/>
                <w:szCs w:val="21"/>
              </w:rPr>
              <w:t>阜阳等开展</w:t>
            </w:r>
            <w:r>
              <w:rPr>
                <w:rFonts w:hint="eastAsia" w:ascii="宋体" w:hAnsi="宋体"/>
                <w:szCs w:val="21"/>
                <w:lang w:eastAsia="zh-CN"/>
              </w:rPr>
              <w:t>花生栽培</w:t>
            </w:r>
            <w:r>
              <w:rPr>
                <w:rFonts w:hint="eastAsia" w:ascii="宋体" w:hAnsi="宋体"/>
                <w:szCs w:val="21"/>
              </w:rPr>
              <w:t>技术试验示范的基础上，结合查阅相关资料，经系统全面的整理，确定了本标准的主体技术要求。</w:t>
            </w:r>
          </w:p>
          <w:p>
            <w:pPr>
              <w:spacing w:line="360" w:lineRule="auto"/>
              <w:ind w:firstLine="420" w:firstLineChars="200"/>
              <w:rPr>
                <w:rFonts w:ascii="宋体"/>
                <w:szCs w:val="21"/>
              </w:rPr>
            </w:pPr>
            <w:r>
              <w:rPr>
                <w:rFonts w:ascii="宋体" w:hAnsi="宋体"/>
                <w:szCs w:val="21"/>
              </w:rPr>
              <w:t>2019</w:t>
            </w:r>
            <w:r>
              <w:rPr>
                <w:rFonts w:hint="eastAsia" w:ascii="宋体" w:hAnsi="宋体"/>
                <w:szCs w:val="21"/>
              </w:rPr>
              <w:t>年</w:t>
            </w:r>
            <w:r>
              <w:rPr>
                <w:rFonts w:hint="eastAsia" w:ascii="宋体" w:hAnsi="宋体"/>
                <w:szCs w:val="21"/>
                <w:lang w:val="en-US" w:eastAsia="zh-CN"/>
              </w:rPr>
              <w:t>1</w:t>
            </w:r>
            <w:r>
              <w:rPr>
                <w:rFonts w:ascii="宋体" w:hAnsi="宋体"/>
                <w:szCs w:val="21"/>
              </w:rPr>
              <w:t>2</w:t>
            </w:r>
            <w:r>
              <w:rPr>
                <w:rFonts w:hint="eastAsia" w:ascii="宋体" w:hAnsi="宋体"/>
                <w:szCs w:val="21"/>
              </w:rPr>
              <w:t>月上中旬，编制小组开始按照</w:t>
            </w:r>
            <w:r>
              <w:rPr>
                <w:rFonts w:ascii="宋体" w:hAnsi="宋体"/>
                <w:szCs w:val="21"/>
              </w:rPr>
              <w:t>GB/T1.1-2009</w:t>
            </w:r>
            <w:r>
              <w:rPr>
                <w:rFonts w:hint="eastAsia" w:ascii="宋体" w:hAnsi="宋体"/>
                <w:szCs w:val="21"/>
              </w:rPr>
              <w:t>《标准化工作导则</w:t>
            </w:r>
            <w:r>
              <w:rPr>
                <w:rFonts w:ascii="宋体" w:hAnsi="宋体"/>
                <w:szCs w:val="21"/>
              </w:rPr>
              <w:t xml:space="preserve"> </w:t>
            </w:r>
            <w:r>
              <w:rPr>
                <w:rFonts w:hint="eastAsia" w:ascii="宋体" w:hAnsi="宋体"/>
                <w:szCs w:val="21"/>
              </w:rPr>
              <w:t>第</w:t>
            </w:r>
            <w:r>
              <w:rPr>
                <w:rFonts w:ascii="宋体" w:hAnsi="宋体"/>
                <w:szCs w:val="21"/>
              </w:rPr>
              <w:t>1</w:t>
            </w:r>
            <w:r>
              <w:rPr>
                <w:rFonts w:hint="eastAsia" w:ascii="宋体" w:hAnsi="宋体"/>
                <w:szCs w:val="21"/>
              </w:rPr>
              <w:t>部分：标准的结构和编写规则》的要求和格式，起草编制本标准。</w:t>
            </w:r>
            <w:r>
              <w:rPr>
                <w:rFonts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月完成了</w:t>
            </w:r>
            <w:r>
              <w:rPr>
                <w:rFonts w:hint="eastAsia" w:ascii="宋体" w:hAnsi="宋体"/>
                <w:color w:val="000000"/>
                <w:szCs w:val="21"/>
              </w:rPr>
              <w:t>《</w:t>
            </w:r>
            <w:r>
              <w:rPr>
                <w:rFonts w:hint="eastAsia" w:hAnsi="宋体"/>
                <w:color w:val="000000"/>
                <w:szCs w:val="21"/>
                <w:lang w:eastAsia="zh-CN"/>
              </w:rPr>
              <w:t>沿淮地区花生栽培技术规程</w:t>
            </w:r>
            <w:r>
              <w:rPr>
                <w:rFonts w:hint="eastAsia" w:hAnsi="宋体"/>
                <w:color w:val="000000"/>
                <w:szCs w:val="21"/>
              </w:rPr>
              <w:t>》地方标准初稿（征求意见稿）。</w:t>
            </w:r>
          </w:p>
          <w:p>
            <w:pPr>
              <w:spacing w:line="360" w:lineRule="auto"/>
              <w:ind w:firstLine="420" w:firstLineChars="200"/>
              <w:rPr>
                <w:rFonts w:ascii="宋体"/>
                <w:szCs w:val="21"/>
              </w:rPr>
            </w:pPr>
            <w:r>
              <w:rPr>
                <w:rFonts w:hint="eastAsia" w:ascii="宋体" w:hAnsi="宋体"/>
                <w:color w:val="000000"/>
                <w:szCs w:val="21"/>
              </w:rPr>
              <w:t>征求意见</w:t>
            </w:r>
            <w:r>
              <w:rPr>
                <w:rFonts w:hint="eastAsia" w:ascii="宋体" w:hAnsi="宋体"/>
                <w:szCs w:val="21"/>
              </w:rPr>
              <w:t>情况：</w:t>
            </w:r>
          </w:p>
          <w:p>
            <w:pPr>
              <w:spacing w:line="360" w:lineRule="auto"/>
              <w:ind w:firstLine="420" w:firstLineChars="200"/>
              <w:rPr>
                <w:rFonts w:ascii="宋体"/>
                <w:szCs w:val="21"/>
              </w:rPr>
            </w:pPr>
            <w:r>
              <w:rPr>
                <w:rFonts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日，将标准（征求意见稿）挂在安徽农业大学校园网站公开征求意见，并同时分送至安徽省</w:t>
            </w:r>
            <w:r>
              <w:rPr>
                <w:rFonts w:hint="eastAsia" w:ascii="宋体" w:hAnsi="宋体"/>
                <w:szCs w:val="21"/>
                <w:lang w:eastAsia="zh-CN"/>
              </w:rPr>
              <w:t>农技推广总站、安徽省</w:t>
            </w:r>
            <w:r>
              <w:rPr>
                <w:rFonts w:hint="eastAsia" w:ascii="宋体" w:hAnsi="宋体"/>
                <w:szCs w:val="21"/>
              </w:rPr>
              <w:t>农科院</w:t>
            </w:r>
            <w:r>
              <w:rPr>
                <w:rFonts w:hint="eastAsia" w:ascii="宋体" w:hAnsi="宋体"/>
                <w:szCs w:val="21"/>
                <w:lang w:eastAsia="zh-CN"/>
              </w:rPr>
              <w:t>作物所与棉花所</w:t>
            </w:r>
            <w:r>
              <w:rPr>
                <w:rFonts w:hint="eastAsia" w:ascii="宋体" w:hAnsi="宋体"/>
                <w:szCs w:val="21"/>
              </w:rPr>
              <w:t>、滁州市农科所、合肥市农科院、</w:t>
            </w:r>
            <w:r>
              <w:rPr>
                <w:rFonts w:hint="eastAsia" w:ascii="宋体" w:hAnsi="宋体"/>
                <w:szCs w:val="21"/>
                <w:lang w:eastAsia="zh-CN"/>
              </w:rPr>
              <w:t>蚌埠市</w:t>
            </w:r>
            <w:r>
              <w:rPr>
                <w:rFonts w:hint="eastAsia" w:ascii="宋体" w:hAnsi="宋体"/>
                <w:szCs w:val="21"/>
              </w:rPr>
              <w:t>农技推广中心等</w:t>
            </w:r>
            <w:r>
              <w:rPr>
                <w:rFonts w:hint="eastAsia" w:ascii="宋体" w:hAnsi="宋体"/>
                <w:szCs w:val="21"/>
                <w:lang w:val="en-US" w:eastAsia="zh-CN"/>
              </w:rPr>
              <w:t>10多个</w:t>
            </w:r>
            <w:r>
              <w:rPr>
                <w:rFonts w:hint="eastAsia" w:ascii="宋体" w:hAnsi="宋体"/>
                <w:szCs w:val="21"/>
              </w:rPr>
              <w:t>单位，请提修改意见。根据各单位专家</w:t>
            </w:r>
            <w:r>
              <w:rPr>
                <w:rFonts w:hint="eastAsia" w:ascii="宋体" w:hAnsi="宋体"/>
                <w:szCs w:val="21"/>
                <w:lang w:eastAsia="zh-CN"/>
              </w:rPr>
              <w:t>反馈</w:t>
            </w:r>
            <w:r>
              <w:rPr>
                <w:rFonts w:hint="eastAsia" w:ascii="宋体" w:hAnsi="宋体"/>
                <w:szCs w:val="21"/>
              </w:rPr>
              <w:t>的意见建议，编制小组完成</w:t>
            </w:r>
            <w:r>
              <w:rPr>
                <w:rFonts w:hint="eastAsia" w:ascii="宋体" w:hAnsi="宋体"/>
                <w:szCs w:val="21"/>
                <w:lang w:eastAsia="zh-CN"/>
              </w:rPr>
              <w:t>对</w:t>
            </w:r>
            <w:r>
              <w:rPr>
                <w:rFonts w:hint="eastAsia" w:ascii="宋体" w:hAnsi="宋体"/>
                <w:szCs w:val="21"/>
              </w:rPr>
              <w:t>文本的修改、完善。</w:t>
            </w:r>
            <w:r>
              <w:rPr>
                <w:rFonts w:hint="eastAsia" w:ascii="宋体"/>
                <w:kern w:val="0"/>
                <w:szCs w:val="20"/>
              </w:rPr>
              <w:t>征求意见</w:t>
            </w:r>
            <w:r>
              <w:rPr>
                <w:rFonts w:hint="eastAsia" w:ascii="宋体"/>
                <w:kern w:val="0"/>
                <w:szCs w:val="20"/>
                <w:lang w:eastAsia="zh-CN"/>
              </w:rPr>
              <w:t>截止</w:t>
            </w:r>
            <w:r>
              <w:rPr>
                <w:rFonts w:hint="eastAsia" w:ascii="宋体" w:hAnsi="宋体"/>
                <w:szCs w:val="21"/>
                <w:lang w:val="en-US" w:eastAsia="zh-CN"/>
              </w:rPr>
              <w:t>8月底</w:t>
            </w:r>
            <w:r>
              <w:rPr>
                <w:rFonts w:hint="eastAsia" w:ascii="宋体"/>
                <w:kern w:val="0"/>
                <w:szCs w:val="20"/>
              </w:rPr>
              <w:t>共收到</w:t>
            </w:r>
            <w:r>
              <w:rPr>
                <w:rFonts w:hint="eastAsia" w:ascii="宋体"/>
                <w:kern w:val="0"/>
                <w:szCs w:val="20"/>
                <w:lang w:val="en-US" w:eastAsia="zh-CN"/>
              </w:rPr>
              <w:t>5</w:t>
            </w:r>
            <w:r>
              <w:rPr>
                <w:rFonts w:hint="eastAsia" w:ascii="宋体"/>
                <w:kern w:val="0"/>
                <w:szCs w:val="20"/>
              </w:rPr>
              <w:t>家单位</w:t>
            </w:r>
            <w:r>
              <w:rPr>
                <w:rFonts w:hint="eastAsia" w:ascii="宋体"/>
                <w:kern w:val="0"/>
                <w:szCs w:val="20"/>
                <w:lang w:val="en-US" w:eastAsia="zh-CN"/>
              </w:rPr>
              <w:t>12名专家20</w:t>
            </w:r>
            <w:r>
              <w:rPr>
                <w:rFonts w:hint="eastAsia" w:ascii="宋体"/>
                <w:kern w:val="0"/>
                <w:szCs w:val="20"/>
              </w:rPr>
              <w:t>条意见，最终</w:t>
            </w:r>
            <w:r>
              <w:rPr>
                <w:rFonts w:hint="eastAsia" w:ascii="宋体"/>
                <w:kern w:val="0"/>
                <w:szCs w:val="20"/>
                <w:lang w:val="en-US" w:eastAsia="zh-CN"/>
              </w:rPr>
              <w:t>17</w:t>
            </w:r>
            <w:r>
              <w:rPr>
                <w:rFonts w:hint="eastAsia" w:ascii="宋体"/>
                <w:kern w:val="0"/>
                <w:szCs w:val="20"/>
              </w:rPr>
              <w:t>条采纳。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61" w:type="dxa"/>
            <w:gridSpan w:val="6"/>
            <w:vAlign w:val="center"/>
          </w:tcPr>
          <w:p>
            <w:pPr>
              <w:pStyle w:val="18"/>
              <w:numPr>
                <w:ilvl w:val="0"/>
                <w:numId w:val="0"/>
              </w:numPr>
              <w:tabs>
                <w:tab w:val="left" w:pos="420"/>
              </w:tabs>
              <w:spacing w:line="360" w:lineRule="auto"/>
              <w:jc w:val="both"/>
              <w:rPr>
                <w:rFonts w:hAnsi="宋体"/>
                <w:color w:val="000000"/>
                <w:szCs w:val="21"/>
              </w:rPr>
            </w:pPr>
            <w:r>
              <w:rPr>
                <w:rFonts w:hAnsi="宋体"/>
                <w:color w:val="000000"/>
                <w:szCs w:val="21"/>
              </w:rPr>
              <w:t>2</w:t>
            </w:r>
            <w:r>
              <w:rPr>
                <w:rFonts w:hint="eastAsia" w:hAnsi="宋体"/>
                <w:color w:val="000000"/>
                <w:szCs w:val="21"/>
              </w:rPr>
              <w:t>、制定标准的必要性和意义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61" w:type="dxa"/>
            <w:gridSpan w:val="6"/>
            <w:vAlign w:val="center"/>
          </w:tcPr>
          <w:p>
            <w:pPr>
              <w:tabs>
                <w:tab w:val="left" w:pos="284"/>
              </w:tabs>
              <w:spacing w:before="120" w:beforeLines="50" w:afterLines="0" w:line="360" w:lineRule="auto"/>
              <w:ind w:firstLine="420" w:firstLineChars="200"/>
              <w:rPr>
                <w:rFonts w:hint="eastAsia" w:ascii="宋体" w:hAnsi="宋体"/>
                <w:color w:val="000000"/>
                <w:sz w:val="21"/>
                <w:lang w:val="en-US" w:eastAsia="zh-CN"/>
              </w:rPr>
            </w:pPr>
            <w:r>
              <w:rPr>
                <w:rFonts w:hint="eastAsia" w:ascii="宋体" w:hAnsi="宋体"/>
                <w:color w:val="000000"/>
                <w:sz w:val="21"/>
              </w:rPr>
              <w:t>目前花生是经济价值最高的农作物之一</w:t>
            </w:r>
            <w:r>
              <w:rPr>
                <w:rFonts w:hint="eastAsia" w:ascii="宋体" w:hAnsi="宋体"/>
                <w:color w:val="000000"/>
                <w:sz w:val="21"/>
                <w:lang w:eastAsia="zh-CN"/>
              </w:rPr>
              <w:t>，也是我省皖北地区的主导产业，占据我省花生生产</w:t>
            </w:r>
            <w:r>
              <w:rPr>
                <w:rFonts w:hint="eastAsia" w:ascii="宋体" w:hAnsi="宋体"/>
                <w:color w:val="000000"/>
                <w:sz w:val="21"/>
                <w:lang w:val="en-US" w:eastAsia="zh-CN"/>
              </w:rPr>
              <w:t>80%份额以上，对我省花生产业产生重大影响</w:t>
            </w:r>
            <w:r>
              <w:rPr>
                <w:rFonts w:hint="eastAsia" w:ascii="宋体" w:hAnsi="宋体"/>
                <w:color w:val="000000"/>
                <w:sz w:val="21"/>
              </w:rPr>
              <w:t>。但该地区</w:t>
            </w:r>
            <w:r>
              <w:rPr>
                <w:rFonts w:hint="eastAsia" w:ascii="宋体" w:hAnsi="宋体"/>
                <w:color w:val="000000"/>
                <w:sz w:val="21"/>
                <w:lang w:eastAsia="zh-CN"/>
              </w:rPr>
              <w:t>目前存在</w:t>
            </w:r>
            <w:r>
              <w:rPr>
                <w:rFonts w:hint="eastAsia" w:ascii="宋体" w:hAnsi="宋体"/>
                <w:color w:val="000000"/>
                <w:sz w:val="21"/>
              </w:rPr>
              <w:t>花生品种类型多、种植方式多样，造成花生产量不高，种植收益</w:t>
            </w:r>
            <w:r>
              <w:rPr>
                <w:rFonts w:hint="eastAsia" w:ascii="宋体" w:hAnsi="宋体"/>
                <w:color w:val="000000"/>
                <w:sz w:val="21"/>
                <w:lang w:eastAsia="zh-CN"/>
              </w:rPr>
              <w:t>下降</w:t>
            </w:r>
            <w:r>
              <w:rPr>
                <w:rFonts w:hint="eastAsia" w:ascii="宋体" w:hAnsi="宋体"/>
                <w:color w:val="000000"/>
                <w:sz w:val="21"/>
              </w:rPr>
              <w:t>，其原因主要就是缺乏统一的高产高效栽培技术规程的指导。因此，针对</w:t>
            </w:r>
            <w:r>
              <w:rPr>
                <w:rFonts w:hint="eastAsia" w:ascii="宋体" w:hAnsi="宋体"/>
                <w:color w:val="000000"/>
                <w:sz w:val="21"/>
                <w:lang w:eastAsia="zh-CN"/>
              </w:rPr>
              <w:t>我省沿淮及淮北</w:t>
            </w:r>
            <w:r>
              <w:rPr>
                <w:rFonts w:hint="eastAsia" w:ascii="宋体" w:hAnsi="宋体"/>
                <w:color w:val="000000"/>
                <w:sz w:val="21"/>
              </w:rPr>
              <w:t>地区的土壤、气候等特点，提出的花生高产高效栽培技术规程，</w:t>
            </w:r>
            <w:r>
              <w:rPr>
                <w:rFonts w:hint="eastAsia" w:ascii="宋体" w:hAnsi="宋体"/>
                <w:color w:val="000000"/>
                <w:sz w:val="21"/>
                <w:lang w:eastAsia="zh-CN"/>
              </w:rPr>
              <w:t>将</w:t>
            </w:r>
            <w:r>
              <w:rPr>
                <w:rFonts w:hint="eastAsia" w:ascii="宋体" w:hAnsi="宋体"/>
                <w:color w:val="000000"/>
                <w:sz w:val="21"/>
              </w:rPr>
              <w:t>有助于降低花生种植成本，</w:t>
            </w:r>
            <w:r>
              <w:rPr>
                <w:rFonts w:hint="eastAsia" w:ascii="宋体" w:hAnsi="宋体"/>
                <w:color w:val="000000"/>
                <w:sz w:val="21"/>
                <w:lang w:val="en-US" w:eastAsia="zh-CN"/>
              </w:rPr>
              <w:t>提高种植收益，对该区域种植结构调整和增加农民收入具有重要作用。</w:t>
            </w:r>
          </w:p>
          <w:p>
            <w:pPr>
              <w:tabs>
                <w:tab w:val="left" w:pos="284"/>
              </w:tabs>
              <w:spacing w:before="120" w:beforeLines="50" w:afterLines="0" w:line="360" w:lineRule="auto"/>
              <w:ind w:firstLine="420" w:firstLineChars="200"/>
              <w:rPr>
                <w:rFonts w:ascii="宋体"/>
                <w:szCs w:val="21"/>
              </w:rPr>
            </w:pPr>
            <w:r>
              <w:rPr>
                <w:rFonts w:hint="eastAsia" w:ascii="宋体" w:hAnsi="宋体"/>
                <w:color w:val="000000"/>
                <w:sz w:val="21"/>
                <w:lang w:val="en-US" w:eastAsia="zh-CN"/>
              </w:rPr>
              <w:t>本标准起草人员多年从事花生高产增效栽培技术研究和新品种选育。通过承担多项国家和省市级花生研究项目，对新品种选育和高产栽培技术进行多年多点试验示范，有效提高示范区花生生产水平，提高了花生产量和品质。目前，安徽省尚无沿淮及淮北地区花生栽培技术方面标准和规程，制定该技术规程，代替原《</w:t>
            </w:r>
            <w:r>
              <w:rPr>
                <w:color w:val="auto"/>
              </w:rPr>
              <w:t>沿淮地区花生栽培技术规程</w:t>
            </w:r>
            <w:r>
              <w:rPr>
                <w:rFonts w:hint="eastAsia" w:ascii="宋体" w:hAnsi="宋体"/>
                <w:color w:val="000000"/>
                <w:sz w:val="21"/>
                <w:lang w:val="en-US" w:eastAsia="zh-CN"/>
              </w:rPr>
              <w:t>》，不仅可以正确指导我省我省皖北地区花生生产，使该地区花生大面积生产达到优质、生态、安全、高效之目的，而且对提高花生产量、降低成本、增加农民收入具有十分重要的意义。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61" w:type="dxa"/>
            <w:gridSpan w:val="6"/>
            <w:vAlign w:val="center"/>
          </w:tcPr>
          <w:p>
            <w:pPr>
              <w:pStyle w:val="18"/>
              <w:numPr>
                <w:ilvl w:val="0"/>
                <w:numId w:val="0"/>
              </w:numPr>
              <w:tabs>
                <w:tab w:val="left" w:pos="420"/>
              </w:tabs>
              <w:spacing w:line="360" w:lineRule="auto"/>
              <w:jc w:val="both"/>
              <w:rPr>
                <w:rFonts w:hAnsi="宋体"/>
                <w:color w:val="000000"/>
                <w:szCs w:val="21"/>
              </w:rPr>
            </w:pPr>
            <w:r>
              <w:rPr>
                <w:rFonts w:hAnsi="宋体"/>
                <w:color w:val="000000"/>
                <w:szCs w:val="21"/>
              </w:rPr>
              <w:t>3</w:t>
            </w:r>
            <w:r>
              <w:rPr>
                <w:rFonts w:hint="eastAsia" w:hAnsi="宋体"/>
                <w:color w:val="000000"/>
                <w:szCs w:val="21"/>
              </w:rPr>
              <w:t>、制定标准的原则和依据，与现行法律法规、标准的关系。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661" w:type="dxa"/>
            <w:gridSpan w:val="6"/>
            <w:vAlign w:val="center"/>
          </w:tcPr>
          <w:p>
            <w:pPr>
              <w:spacing w:line="360" w:lineRule="auto"/>
              <w:ind w:firstLine="420" w:firstLineChars="200"/>
              <w:rPr>
                <w:rFonts w:ascii="宋体"/>
                <w:color w:val="000000"/>
                <w:szCs w:val="21"/>
              </w:rPr>
            </w:pPr>
            <w:r>
              <w:rPr>
                <w:rFonts w:ascii="宋体" w:hAnsi="宋体"/>
                <w:color w:val="000000"/>
                <w:szCs w:val="21"/>
              </w:rPr>
              <w:t>1</w:t>
            </w:r>
            <w:r>
              <w:rPr>
                <w:rFonts w:hint="eastAsia" w:ascii="宋体" w:hAnsi="宋体"/>
                <w:color w:val="000000"/>
                <w:szCs w:val="21"/>
              </w:rPr>
              <w:t>、规范性</w:t>
            </w:r>
            <w:r>
              <w:rPr>
                <w:rFonts w:ascii="宋体" w:hAnsi="宋体"/>
                <w:color w:val="000000"/>
                <w:szCs w:val="21"/>
              </w:rPr>
              <w:t xml:space="preserve">  </w:t>
            </w:r>
            <w:r>
              <w:rPr>
                <w:rFonts w:hint="eastAsia" w:ascii="宋体" w:hAnsi="宋体"/>
                <w:color w:val="000000"/>
                <w:szCs w:val="21"/>
              </w:rPr>
              <w:t>《</w:t>
            </w:r>
            <w:r>
              <w:rPr>
                <w:rFonts w:hint="eastAsia" w:hAnsi="宋体"/>
                <w:color w:val="000000"/>
                <w:szCs w:val="21"/>
                <w:lang w:eastAsia="zh-CN"/>
              </w:rPr>
              <w:t>沿淮地区花生栽培技术规程</w:t>
            </w:r>
            <w:r>
              <w:rPr>
                <w:rFonts w:hint="eastAsia" w:ascii="宋体" w:hAnsi="宋体"/>
                <w:color w:val="000000"/>
                <w:szCs w:val="21"/>
              </w:rPr>
              <w:t>》标准严格按照</w:t>
            </w:r>
            <w:r>
              <w:rPr>
                <w:rFonts w:ascii="宋体" w:hAnsi="宋体"/>
                <w:color w:val="000000"/>
                <w:szCs w:val="21"/>
              </w:rPr>
              <w:t>GB/T1.1—2009</w:t>
            </w:r>
            <w:r>
              <w:rPr>
                <w:rFonts w:hint="eastAsia" w:ascii="宋体" w:hAnsi="宋体"/>
                <w:color w:val="000000"/>
                <w:szCs w:val="21"/>
              </w:rPr>
              <w:t>“标准化工作导则”第一部分“标准的结构和编写”给出的规则起草。</w:t>
            </w:r>
          </w:p>
          <w:p>
            <w:pPr>
              <w:spacing w:line="360" w:lineRule="auto"/>
              <w:ind w:firstLine="420" w:firstLineChars="200"/>
              <w:rPr>
                <w:rFonts w:hint="eastAsia" w:ascii="宋体" w:hAnsi="宋体"/>
                <w:color w:val="000000"/>
                <w:szCs w:val="21"/>
              </w:rPr>
            </w:pPr>
            <w:r>
              <w:rPr>
                <w:rFonts w:ascii="宋体" w:hAnsi="宋体"/>
                <w:color w:val="000000"/>
                <w:szCs w:val="21"/>
              </w:rPr>
              <w:t>2</w:t>
            </w:r>
            <w:r>
              <w:rPr>
                <w:rFonts w:hint="eastAsia" w:ascii="宋体" w:hAnsi="宋体"/>
                <w:color w:val="000000"/>
                <w:szCs w:val="21"/>
              </w:rPr>
              <w:t>、科学性</w:t>
            </w:r>
            <w:r>
              <w:rPr>
                <w:rFonts w:ascii="宋体" w:hAnsi="宋体"/>
                <w:color w:val="000000"/>
                <w:szCs w:val="21"/>
              </w:rPr>
              <w:t xml:space="preserve">  </w:t>
            </w:r>
            <w:r>
              <w:rPr>
                <w:rFonts w:hint="eastAsia" w:ascii="宋体" w:hAnsi="宋体"/>
                <w:color w:val="000000"/>
                <w:szCs w:val="21"/>
              </w:rPr>
              <w:t>安徽农业大学农学院作为安徽省油菜棉花产业技术体系研发中心的依托单位以及安农大明光市皖东综合试验站首席专家单位，具有良好研发能力，在</w:t>
            </w:r>
            <w:r>
              <w:rPr>
                <w:rFonts w:hint="eastAsia" w:ascii="宋体" w:hAnsi="宋体"/>
                <w:color w:val="000000"/>
                <w:szCs w:val="21"/>
                <w:lang w:eastAsia="zh-CN"/>
              </w:rPr>
              <w:t>沿淮淮北地区</w:t>
            </w:r>
            <w:r>
              <w:rPr>
                <w:rFonts w:hint="eastAsia" w:ascii="宋体" w:hAnsi="宋体"/>
                <w:color w:val="000000"/>
                <w:szCs w:val="21"/>
              </w:rPr>
              <w:t>开展了</w:t>
            </w:r>
            <w:r>
              <w:rPr>
                <w:rFonts w:hint="eastAsia" w:ascii="宋体" w:hAnsi="宋体"/>
                <w:color w:val="000000"/>
                <w:szCs w:val="21"/>
                <w:lang w:eastAsia="zh-CN"/>
              </w:rPr>
              <w:t>许多</w:t>
            </w:r>
            <w:r>
              <w:rPr>
                <w:rFonts w:hint="eastAsia" w:ascii="宋体" w:hAnsi="宋体"/>
                <w:color w:val="000000"/>
                <w:szCs w:val="21"/>
              </w:rPr>
              <w:t>有关</w:t>
            </w:r>
            <w:r>
              <w:rPr>
                <w:rFonts w:hint="eastAsia" w:ascii="宋体" w:hAnsi="宋体"/>
                <w:color w:val="000000"/>
                <w:szCs w:val="21"/>
                <w:lang w:eastAsia="zh-CN"/>
              </w:rPr>
              <w:t>花生</w:t>
            </w:r>
            <w:r>
              <w:rPr>
                <w:rFonts w:hint="eastAsia" w:ascii="宋体" w:hAnsi="宋体"/>
                <w:color w:val="000000"/>
                <w:szCs w:val="21"/>
              </w:rPr>
              <w:t>栽培技术试验示范研究工作，取得大量试验数据和研究成果，形成了</w:t>
            </w:r>
            <w:r>
              <w:rPr>
                <w:rFonts w:hint="eastAsia" w:ascii="宋体" w:hAnsi="宋体"/>
                <w:color w:val="000000"/>
                <w:szCs w:val="21"/>
                <w:lang w:eastAsia="zh-CN"/>
              </w:rPr>
              <w:t>一系列</w:t>
            </w:r>
            <w:r>
              <w:rPr>
                <w:rFonts w:hint="eastAsia" w:ascii="宋体" w:hAnsi="宋体"/>
                <w:color w:val="000000"/>
                <w:szCs w:val="21"/>
              </w:rPr>
              <w:t>可操作和可推广的技术模式。本标准就是根据这些集成的技术模式和规程的成果总结出来的，并充分吸收了新型农业经营主体的意见和建议，充分体现其科学性。</w:t>
            </w:r>
          </w:p>
          <w:p>
            <w:pPr>
              <w:spacing w:line="360" w:lineRule="auto"/>
              <w:ind w:firstLine="420" w:firstLineChars="200"/>
              <w:rPr>
                <w:rFonts w:hint="eastAsia" w:ascii="宋体" w:hAnsi="宋体"/>
                <w:color w:val="000000"/>
                <w:szCs w:val="21"/>
              </w:rPr>
            </w:pPr>
            <w:r>
              <w:rPr>
                <w:rFonts w:hint="eastAsia" w:ascii="宋体" w:hAnsi="宋体"/>
                <w:color w:val="000000"/>
                <w:szCs w:val="21"/>
              </w:rPr>
              <w:t>3、适用性  《</w:t>
            </w:r>
            <w:r>
              <w:rPr>
                <w:rFonts w:hint="eastAsia" w:ascii="宋体" w:hAnsi="宋体"/>
                <w:color w:val="000000"/>
                <w:szCs w:val="21"/>
                <w:lang w:eastAsia="zh-CN"/>
              </w:rPr>
              <w:t>沿淮地区花生栽培技术规程</w:t>
            </w:r>
            <w:r>
              <w:rPr>
                <w:rFonts w:hint="eastAsia" w:ascii="宋体" w:hAnsi="宋体"/>
                <w:color w:val="000000"/>
                <w:szCs w:val="21"/>
              </w:rPr>
              <w:t>》从产地环境要求、品种选择、</w:t>
            </w:r>
            <w:r>
              <w:rPr>
                <w:rFonts w:hint="eastAsia" w:ascii="宋体" w:hAnsi="宋体"/>
                <w:color w:val="000000"/>
                <w:szCs w:val="21"/>
                <w:lang w:val="en-US" w:eastAsia="zh-CN"/>
              </w:rPr>
              <w:t>播前准备、播种、</w:t>
            </w:r>
            <w:r>
              <w:rPr>
                <w:rFonts w:hint="eastAsia" w:ascii="宋体" w:hAnsi="宋体"/>
                <w:color w:val="000000"/>
                <w:szCs w:val="21"/>
              </w:rPr>
              <w:t>田间管理、病虫害防治、</w:t>
            </w:r>
            <w:r>
              <w:rPr>
                <w:rFonts w:hint="eastAsia" w:ascii="宋体" w:hAnsi="宋体"/>
                <w:color w:val="000000"/>
                <w:szCs w:val="21"/>
                <w:lang w:val="en-US" w:eastAsia="zh-CN"/>
              </w:rPr>
              <w:t>适时</w:t>
            </w:r>
            <w:r>
              <w:rPr>
                <w:rFonts w:hint="eastAsia" w:ascii="宋体" w:hAnsi="宋体"/>
                <w:color w:val="000000"/>
                <w:szCs w:val="21"/>
              </w:rPr>
              <w:t>收获等环节，进行了全面系统的规范，对于</w:t>
            </w:r>
            <w:r>
              <w:rPr>
                <w:rFonts w:hint="eastAsia" w:ascii="宋体" w:hAnsi="宋体"/>
                <w:color w:val="000000"/>
                <w:szCs w:val="21"/>
                <w:lang w:eastAsia="zh-CN"/>
              </w:rPr>
              <w:t>沿淮淮北</w:t>
            </w:r>
            <w:r>
              <w:rPr>
                <w:rFonts w:hint="eastAsia" w:ascii="宋体" w:hAnsi="宋体"/>
                <w:color w:val="000000"/>
                <w:szCs w:val="21"/>
              </w:rPr>
              <w:t>地区花生高效生产具有很强的适用性和可操作性。</w:t>
            </w:r>
          </w:p>
          <w:p>
            <w:pPr>
              <w:spacing w:line="360" w:lineRule="auto"/>
              <w:ind w:firstLine="420" w:firstLineChars="200"/>
              <w:rPr>
                <w:rFonts w:ascii="宋体"/>
                <w:sz w:val="28"/>
                <w:szCs w:val="22"/>
              </w:rPr>
            </w:pPr>
            <w:r>
              <w:rPr>
                <w:rFonts w:hint="eastAsia" w:ascii="宋体" w:hAnsi="宋体"/>
                <w:color w:val="000000"/>
                <w:szCs w:val="21"/>
              </w:rPr>
              <w:t>4、</w:t>
            </w:r>
            <w:r>
              <w:rPr>
                <w:rFonts w:hint="eastAsia" w:ascii="宋体" w:hAnsi="宋体"/>
                <w:color w:val="000000"/>
                <w:szCs w:val="21"/>
                <w:lang w:val="en-US" w:eastAsia="zh-CN"/>
              </w:rPr>
              <w:t>统一性  该标准规范的产地环境条件、除草剂与农药、化肥的使用要求，分别要符合NY/T 855《花生产地环境技术条件》、GB/T 8321《农药合理使用准则（所有部分）》、NY/T 496《肥料合理使用准则 通则》、NY/T 2401《覆膜花生机械化生产技术规程》、DB34/T 534《花生收获机械化作业技术规范》、DB34/T 2514《花生病虫草害防治技术规程》。该标准形成后，将代替DB34/T 1576《绿色食品</w:t>
            </w:r>
            <w:r>
              <w:rPr>
                <w:rFonts w:hint="default" w:ascii="宋体" w:hAnsi="宋体"/>
                <w:color w:val="000000"/>
                <w:szCs w:val="21"/>
                <w:lang w:val="en-US" w:eastAsia="zh-CN"/>
              </w:rPr>
              <w:t xml:space="preserve"> </w:t>
            </w:r>
            <w:r>
              <w:rPr>
                <w:rFonts w:hint="eastAsia" w:ascii="宋体" w:hAnsi="宋体"/>
                <w:color w:val="000000"/>
                <w:szCs w:val="21"/>
                <w:lang w:val="en-US" w:eastAsia="zh-CN"/>
              </w:rPr>
              <w:t>沿淮地区花生栽培技术规程》。并与其他相关标准形成了统一和一致性，相互补充。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661" w:type="dxa"/>
            <w:gridSpan w:val="6"/>
            <w:vAlign w:val="center"/>
          </w:tcPr>
          <w:p>
            <w:pPr>
              <w:pStyle w:val="18"/>
              <w:numPr>
                <w:ilvl w:val="0"/>
                <w:numId w:val="0"/>
              </w:numPr>
              <w:tabs>
                <w:tab w:val="left" w:pos="420"/>
              </w:tabs>
              <w:spacing w:line="360" w:lineRule="auto"/>
              <w:jc w:val="both"/>
              <w:rPr>
                <w:rFonts w:hAnsi="宋体"/>
                <w:color w:val="000000"/>
                <w:szCs w:val="21"/>
              </w:rPr>
            </w:pPr>
            <w:r>
              <w:rPr>
                <w:rFonts w:hAnsi="宋体"/>
                <w:color w:val="000000"/>
                <w:szCs w:val="21"/>
              </w:rPr>
              <w:t>4</w:t>
            </w:r>
            <w:r>
              <w:rPr>
                <w:rFonts w:hint="eastAsia" w:hAnsi="宋体"/>
                <w:color w:val="000000"/>
                <w:szCs w:val="21"/>
              </w:rPr>
              <w:t>、主要条款的说明，主要技术指标、参数、试验验证的论述（详细说明）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661" w:type="dxa"/>
            <w:gridSpan w:val="6"/>
          </w:tcPr>
          <w:p>
            <w:pPr>
              <w:pStyle w:val="18"/>
              <w:widowControl w:val="0"/>
              <w:numPr>
                <w:ilvl w:val="0"/>
                <w:numId w:val="0"/>
              </w:numPr>
              <w:spacing w:beforeLines="0" w:afterLines="0" w:line="360" w:lineRule="auto"/>
              <w:ind w:left="0" w:firstLine="420" w:firstLineChars="200"/>
              <w:jc w:val="both"/>
              <w:rPr>
                <w:rFonts w:hint="default" w:hAnsi="宋体" w:eastAsia="宋体"/>
                <w:sz w:val="21"/>
              </w:rPr>
            </w:pPr>
            <w:bookmarkStart w:id="0" w:name="_Toc306632479"/>
            <w:bookmarkStart w:id="1" w:name="_Toc306632532"/>
            <w:bookmarkStart w:id="2" w:name="_Toc306632731"/>
            <w:bookmarkStart w:id="3" w:name="_Toc306562769"/>
            <w:r>
              <w:rPr>
                <w:rFonts w:hint="eastAsia" w:eastAsia="宋体"/>
                <w:kern w:val="2"/>
                <w:sz w:val="21"/>
                <w:lang w:eastAsia="zh-CN"/>
              </w:rPr>
              <w:t>（</w:t>
            </w:r>
            <w:r>
              <w:rPr>
                <w:rFonts w:hint="eastAsia" w:eastAsia="宋体"/>
                <w:kern w:val="2"/>
                <w:sz w:val="21"/>
                <w:lang w:val="en-US" w:eastAsia="zh-CN"/>
              </w:rPr>
              <w:t>1</w:t>
            </w:r>
            <w:r>
              <w:rPr>
                <w:rFonts w:hint="eastAsia" w:eastAsia="宋体"/>
                <w:kern w:val="2"/>
                <w:sz w:val="21"/>
                <w:lang w:eastAsia="zh-CN"/>
              </w:rPr>
              <w:t>）</w:t>
            </w:r>
            <w:r>
              <w:rPr>
                <w:rFonts w:hint="eastAsia" w:eastAsia="宋体"/>
                <w:kern w:val="2"/>
                <w:sz w:val="21"/>
              </w:rPr>
              <w:t>产地环境条件。按照农业行业标</w:t>
            </w:r>
            <w:r>
              <w:rPr>
                <w:rFonts w:hint="eastAsia" w:hAnsi="宋体" w:eastAsia="宋体"/>
                <w:sz w:val="21"/>
              </w:rPr>
              <w:t>准</w:t>
            </w:r>
            <w:r>
              <w:rPr>
                <w:rFonts w:hint="default" w:hAnsi="宋体" w:eastAsia="宋体"/>
                <w:sz w:val="21"/>
              </w:rPr>
              <w:t>NY/T 855</w:t>
            </w:r>
            <w:r>
              <w:rPr>
                <w:rFonts w:hint="eastAsia" w:hAnsi="宋体" w:eastAsia="宋体"/>
                <w:sz w:val="21"/>
              </w:rPr>
              <w:t>《花生产地环境技术条件》的要求，</w:t>
            </w:r>
            <w:bookmarkStart w:id="4" w:name="_Toc306562757"/>
            <w:r>
              <w:rPr>
                <w:rFonts w:hint="eastAsia" w:hAnsi="宋体" w:eastAsia="宋体"/>
                <w:sz w:val="21"/>
              </w:rPr>
              <w:t>但结合</w:t>
            </w:r>
            <w:r>
              <w:rPr>
                <w:rFonts w:hint="eastAsia" w:hAnsi="宋体" w:eastAsia="宋体"/>
                <w:sz w:val="21"/>
                <w:lang w:eastAsia="zh-CN"/>
              </w:rPr>
              <w:t>我省沿淮淮北</w:t>
            </w:r>
            <w:r>
              <w:rPr>
                <w:rFonts w:hint="eastAsia" w:hAnsi="宋体" w:eastAsia="宋体"/>
                <w:sz w:val="21"/>
              </w:rPr>
              <w:t>地区的特点，还要求土壤结构合理，</w:t>
            </w:r>
            <w:r>
              <w:rPr>
                <w:rFonts w:hint="default" w:hAnsi="宋体" w:eastAsia="宋体"/>
                <w:sz w:val="21"/>
              </w:rPr>
              <w:t>pH</w:t>
            </w:r>
            <w:r>
              <w:rPr>
                <w:rFonts w:hint="eastAsia" w:hAnsi="宋体" w:eastAsia="宋体"/>
                <w:sz w:val="21"/>
              </w:rPr>
              <w:t>值在</w:t>
            </w:r>
            <w:r>
              <w:rPr>
                <w:rFonts w:hint="default" w:hAnsi="宋体" w:eastAsia="宋体"/>
                <w:sz w:val="21"/>
              </w:rPr>
              <w:t>6.5</w:t>
            </w:r>
            <w:r>
              <w:rPr>
                <w:rFonts w:hint="eastAsia" w:hAnsi="宋体" w:eastAsia="宋体"/>
                <w:sz w:val="21"/>
              </w:rPr>
              <w:t>～</w:t>
            </w:r>
            <w:r>
              <w:rPr>
                <w:rFonts w:hint="default" w:hAnsi="宋体" w:eastAsia="宋体"/>
                <w:sz w:val="21"/>
              </w:rPr>
              <w:t>7.5</w:t>
            </w:r>
            <w:r>
              <w:rPr>
                <w:rFonts w:hint="eastAsia" w:hAnsi="宋体" w:eastAsia="宋体"/>
                <w:sz w:val="21"/>
              </w:rPr>
              <w:t>，质地沙壤土或壤土。</w:t>
            </w:r>
            <w:bookmarkEnd w:id="4"/>
            <w:bookmarkStart w:id="5" w:name="_Toc306562758"/>
            <w:r>
              <w:rPr>
                <w:rFonts w:hint="eastAsia" w:hAnsi="宋体" w:eastAsia="宋体"/>
                <w:sz w:val="21"/>
                <w:lang w:eastAsia="zh-CN"/>
              </w:rPr>
              <w:t>对</w:t>
            </w:r>
            <w:r>
              <w:rPr>
                <w:rFonts w:hint="eastAsia" w:hAnsi="宋体" w:eastAsia="宋体"/>
                <w:sz w:val="21"/>
              </w:rPr>
              <w:t>轮作年限要求</w:t>
            </w:r>
            <w:bookmarkEnd w:id="5"/>
            <w:r>
              <w:rPr>
                <w:rFonts w:hint="eastAsia" w:hAnsi="宋体" w:eastAsia="宋体"/>
                <w:sz w:val="21"/>
              </w:rPr>
              <w:t>实行</w:t>
            </w:r>
            <w:r>
              <w:rPr>
                <w:rFonts w:hint="default" w:hAnsi="宋体" w:eastAsia="宋体"/>
                <w:sz w:val="21"/>
              </w:rPr>
              <w:t>3</w:t>
            </w:r>
            <w:r>
              <w:rPr>
                <w:rFonts w:hint="eastAsia" w:hAnsi="宋体" w:eastAsia="宋体"/>
                <w:sz w:val="21"/>
              </w:rPr>
              <w:t>年～</w:t>
            </w:r>
            <w:r>
              <w:rPr>
                <w:rFonts w:hint="default" w:hAnsi="宋体" w:eastAsia="宋体"/>
                <w:sz w:val="21"/>
              </w:rPr>
              <w:t>4</w:t>
            </w:r>
            <w:r>
              <w:rPr>
                <w:rFonts w:hint="eastAsia" w:hAnsi="宋体" w:eastAsia="宋体"/>
                <w:sz w:val="21"/>
              </w:rPr>
              <w:t>年轮作制，目的是减少病虫害危害。长期连作病虫害发生明显加重。</w:t>
            </w:r>
          </w:p>
          <w:p>
            <w:pPr>
              <w:pStyle w:val="18"/>
              <w:widowControl w:val="0"/>
              <w:numPr>
                <w:ilvl w:val="0"/>
                <w:numId w:val="0"/>
              </w:numPr>
              <w:spacing w:beforeLines="0" w:afterLines="0" w:line="360" w:lineRule="auto"/>
              <w:ind w:left="0" w:firstLine="420" w:firstLineChars="200"/>
              <w:jc w:val="both"/>
              <w:rPr>
                <w:rFonts w:hint="default" w:hAnsi="宋体" w:eastAsia="宋体"/>
                <w:sz w:val="21"/>
              </w:rPr>
            </w:pPr>
            <w:bookmarkStart w:id="6" w:name="_Toc306562765"/>
            <w:r>
              <w:rPr>
                <w:rFonts w:hint="eastAsia" w:hAnsi="宋体" w:eastAsia="宋体"/>
                <w:sz w:val="21"/>
                <w:lang w:val="en-US" w:eastAsia="zh-CN"/>
              </w:rPr>
              <w:t>（2）</w:t>
            </w:r>
            <w:r>
              <w:rPr>
                <w:rFonts w:hint="eastAsia" w:hAnsi="宋体" w:eastAsia="宋体"/>
                <w:sz w:val="21"/>
              </w:rPr>
              <w:t>肥料使用量指标</w:t>
            </w:r>
            <w:bookmarkEnd w:id="6"/>
          </w:p>
          <w:p>
            <w:pPr>
              <w:pStyle w:val="18"/>
              <w:widowControl w:val="0"/>
              <w:numPr>
                <w:ilvl w:val="0"/>
                <w:numId w:val="0"/>
              </w:numPr>
              <w:spacing w:beforeLines="0" w:afterLines="0" w:line="360" w:lineRule="auto"/>
              <w:ind w:left="0" w:firstLine="420" w:firstLineChars="200"/>
              <w:jc w:val="both"/>
              <w:rPr>
                <w:rFonts w:hint="default" w:hAnsi="宋体" w:eastAsia="宋体"/>
                <w:sz w:val="21"/>
              </w:rPr>
            </w:pPr>
            <w:r>
              <w:rPr>
                <w:rFonts w:hint="eastAsia" w:hAnsi="宋体" w:eastAsia="宋体"/>
                <w:sz w:val="21"/>
              </w:rPr>
              <w:t>根据多年国际植物营养研究所花生平衡施肥项目研究结果表明，花生需肥量较小，特别是氮肥需要两较少，钾肥需要量较多，磷肥要减半施用。每</w:t>
            </w:r>
            <w:r>
              <w:rPr>
                <w:rFonts w:hint="default" w:hAnsi="宋体" w:eastAsia="宋体"/>
                <w:sz w:val="21"/>
              </w:rPr>
              <w:t>667m</w:t>
            </w:r>
            <w:r>
              <w:rPr>
                <w:rFonts w:hint="default" w:hAnsi="宋体" w:eastAsia="宋体"/>
                <w:sz w:val="21"/>
                <w:vertAlign w:val="superscript"/>
              </w:rPr>
              <w:t>2</w:t>
            </w:r>
            <w:r>
              <w:rPr>
                <w:rFonts w:hint="eastAsia" w:hAnsi="宋体" w:eastAsia="宋体"/>
                <w:sz w:val="21"/>
              </w:rPr>
              <w:t>施氮（</w:t>
            </w:r>
            <w:r>
              <w:rPr>
                <w:rFonts w:hint="default" w:hAnsi="宋体" w:eastAsia="宋体"/>
                <w:sz w:val="21"/>
              </w:rPr>
              <w:t>N</w:t>
            </w:r>
            <w:r>
              <w:rPr>
                <w:rFonts w:hint="eastAsia" w:hAnsi="宋体" w:eastAsia="宋体"/>
                <w:sz w:val="21"/>
              </w:rPr>
              <w:t>）</w:t>
            </w:r>
            <w:r>
              <w:rPr>
                <w:rFonts w:hint="default" w:hAnsi="宋体" w:eastAsia="宋体"/>
                <w:sz w:val="21"/>
              </w:rPr>
              <w:t>10kg</w:t>
            </w:r>
            <w:r>
              <w:rPr>
                <w:rFonts w:hint="eastAsia" w:hAnsi="宋体" w:eastAsia="宋体"/>
                <w:sz w:val="21"/>
              </w:rPr>
              <w:t>～</w:t>
            </w:r>
            <w:r>
              <w:rPr>
                <w:rFonts w:hint="default" w:hAnsi="宋体" w:eastAsia="宋体"/>
                <w:sz w:val="21"/>
              </w:rPr>
              <w:t>12kg</w:t>
            </w:r>
            <w:r>
              <w:rPr>
                <w:rFonts w:hint="eastAsia" w:hAnsi="宋体" w:eastAsia="宋体"/>
                <w:sz w:val="21"/>
              </w:rPr>
              <w:t>，磷（</w:t>
            </w:r>
            <w:r>
              <w:rPr>
                <w:rFonts w:hint="default" w:hAnsi="宋体" w:eastAsia="宋体"/>
                <w:sz w:val="21"/>
              </w:rPr>
              <w:t>P2O5</w:t>
            </w:r>
            <w:r>
              <w:rPr>
                <w:rFonts w:hint="eastAsia" w:hAnsi="宋体" w:eastAsia="宋体"/>
                <w:sz w:val="21"/>
              </w:rPr>
              <w:t>）</w:t>
            </w:r>
            <w:r>
              <w:rPr>
                <w:rFonts w:hint="default" w:hAnsi="宋体" w:eastAsia="宋体"/>
                <w:sz w:val="21"/>
              </w:rPr>
              <w:t>5kg</w:t>
            </w:r>
            <w:r>
              <w:rPr>
                <w:rFonts w:hint="eastAsia" w:hAnsi="宋体" w:eastAsia="宋体"/>
                <w:sz w:val="21"/>
              </w:rPr>
              <w:t>～</w:t>
            </w:r>
            <w:r>
              <w:rPr>
                <w:rFonts w:hint="default" w:hAnsi="宋体" w:eastAsia="宋体"/>
                <w:sz w:val="21"/>
              </w:rPr>
              <w:t>6kg</w:t>
            </w:r>
            <w:r>
              <w:rPr>
                <w:rFonts w:hint="eastAsia" w:hAnsi="宋体" w:eastAsia="宋体"/>
                <w:sz w:val="21"/>
              </w:rPr>
              <w:t>，钾（</w:t>
            </w:r>
            <w:r>
              <w:rPr>
                <w:rFonts w:hint="default" w:hAnsi="宋体" w:eastAsia="宋体"/>
                <w:sz w:val="21"/>
              </w:rPr>
              <w:t>K2O</w:t>
            </w:r>
            <w:r>
              <w:rPr>
                <w:rFonts w:hint="eastAsia" w:hAnsi="宋体" w:eastAsia="宋体"/>
                <w:sz w:val="21"/>
              </w:rPr>
              <w:t>）</w:t>
            </w:r>
            <w:r>
              <w:rPr>
                <w:rFonts w:hint="default" w:hAnsi="宋体" w:eastAsia="宋体"/>
                <w:sz w:val="21"/>
              </w:rPr>
              <w:t>10kg</w:t>
            </w:r>
            <w:r>
              <w:rPr>
                <w:rFonts w:hint="eastAsia" w:hAnsi="宋体" w:eastAsia="宋体"/>
                <w:sz w:val="21"/>
              </w:rPr>
              <w:t>～</w:t>
            </w:r>
            <w:r>
              <w:rPr>
                <w:rFonts w:hint="default" w:hAnsi="宋体" w:eastAsia="宋体"/>
                <w:sz w:val="21"/>
              </w:rPr>
              <w:t>12kg</w:t>
            </w:r>
            <w:r>
              <w:rPr>
                <w:rFonts w:hint="eastAsia" w:hAnsi="宋体" w:eastAsia="宋体"/>
                <w:sz w:val="21"/>
              </w:rPr>
              <w:t>，钙（</w:t>
            </w:r>
            <w:r>
              <w:rPr>
                <w:rFonts w:hint="default" w:hAnsi="宋体" w:eastAsia="宋体"/>
                <w:sz w:val="21"/>
              </w:rPr>
              <w:t>CaO</w:t>
            </w:r>
            <w:r>
              <w:rPr>
                <w:rFonts w:hint="eastAsia" w:hAnsi="宋体" w:eastAsia="宋体"/>
                <w:sz w:val="21"/>
              </w:rPr>
              <w:t>）</w:t>
            </w:r>
            <w:r>
              <w:rPr>
                <w:rFonts w:hint="default" w:hAnsi="宋体" w:eastAsia="宋体"/>
                <w:sz w:val="21"/>
              </w:rPr>
              <w:t>8kg-10kg</w:t>
            </w:r>
            <w:r>
              <w:rPr>
                <w:rFonts w:hint="eastAsia" w:hAnsi="宋体" w:eastAsia="宋体"/>
                <w:sz w:val="21"/>
              </w:rPr>
              <w:t>。并根据多年的试验施肥结果提供了推荐施肥配方为：</w:t>
            </w:r>
            <w:r>
              <w:rPr>
                <w:rFonts w:hint="eastAsia"/>
                <w:color w:val="auto"/>
                <w:szCs w:val="22"/>
                <w:lang w:val="en-US" w:eastAsia="zh-CN"/>
              </w:rPr>
              <w:t>每 666.7 m</w:t>
            </w:r>
            <w:r>
              <w:rPr>
                <w:rFonts w:hint="eastAsia"/>
                <w:color w:val="auto"/>
                <w:szCs w:val="22"/>
                <w:vertAlign w:val="superscript"/>
                <w:lang w:val="en-US" w:eastAsia="zh-CN"/>
              </w:rPr>
              <w:t xml:space="preserve">2 </w:t>
            </w:r>
            <w:r>
              <w:rPr>
                <w:rFonts w:hint="eastAsia"/>
                <w:color w:val="auto"/>
                <w:szCs w:val="22"/>
                <w:lang w:val="en-US" w:eastAsia="zh-CN"/>
              </w:rPr>
              <w:t>施用氮磷钾复合肥 45％（15：15：15）50 kg～60 kg、尿素 15 kg～18 kg、硫酸钾 5 kg～8 kg</w:t>
            </w:r>
            <w:r>
              <w:rPr>
                <w:rFonts w:hint="eastAsia" w:hAnsi="宋体" w:eastAsia="宋体"/>
                <w:sz w:val="21"/>
              </w:rPr>
              <w:t>，于播种前施下。在结荚后期，采用根外追肥，提高荚果饱满度。</w:t>
            </w:r>
          </w:p>
          <w:p>
            <w:pPr>
              <w:pStyle w:val="18"/>
              <w:widowControl w:val="0"/>
              <w:numPr>
                <w:ilvl w:val="0"/>
                <w:numId w:val="0"/>
              </w:numPr>
              <w:spacing w:beforeLines="0" w:afterLines="0" w:line="360" w:lineRule="auto"/>
              <w:ind w:left="0" w:firstLine="420" w:firstLineChars="200"/>
              <w:jc w:val="both"/>
              <w:rPr>
                <w:rFonts w:hint="default" w:eastAsia="宋体"/>
                <w:kern w:val="2"/>
                <w:sz w:val="21"/>
              </w:rPr>
            </w:pPr>
            <w:r>
              <w:rPr>
                <w:rFonts w:hint="eastAsia" w:eastAsia="宋体"/>
                <w:kern w:val="2"/>
                <w:sz w:val="21"/>
                <w:lang w:eastAsia="zh-CN"/>
              </w:rPr>
              <w:t>（</w:t>
            </w:r>
            <w:r>
              <w:rPr>
                <w:rFonts w:hint="eastAsia" w:eastAsia="宋体"/>
                <w:kern w:val="2"/>
                <w:sz w:val="21"/>
                <w:lang w:val="en-US" w:eastAsia="zh-CN"/>
              </w:rPr>
              <w:t>3</w:t>
            </w:r>
            <w:r>
              <w:rPr>
                <w:rFonts w:hint="eastAsia" w:eastAsia="宋体"/>
                <w:kern w:val="2"/>
                <w:sz w:val="21"/>
                <w:lang w:eastAsia="zh-CN"/>
              </w:rPr>
              <w:t>）</w:t>
            </w:r>
            <w:r>
              <w:rPr>
                <w:rFonts w:hint="eastAsia" w:eastAsia="宋体"/>
                <w:kern w:val="2"/>
                <w:sz w:val="21"/>
              </w:rPr>
              <w:t>整地起垄和地膜覆盖质量要求。采用地膜覆盖</w:t>
            </w:r>
            <w:bookmarkStart w:id="7" w:name="baidusnap3"/>
            <w:bookmarkEnd w:id="7"/>
            <w:r>
              <w:rPr>
                <w:rFonts w:hint="eastAsia" w:eastAsia="宋体"/>
                <w:kern w:val="2"/>
                <w:sz w:val="21"/>
              </w:rPr>
              <w:t>栽培，前茬收割后，灭茬、耕翻、耙压后做垄、覆膜。垄宽</w:t>
            </w:r>
            <w:r>
              <w:rPr>
                <w:rFonts w:hint="default" w:eastAsia="宋体"/>
                <w:kern w:val="2"/>
                <w:sz w:val="21"/>
              </w:rPr>
              <w:t>50cm</w:t>
            </w:r>
            <w:r>
              <w:rPr>
                <w:rFonts w:hint="eastAsia" w:eastAsia="宋体"/>
                <w:kern w:val="2"/>
                <w:sz w:val="21"/>
              </w:rPr>
              <w:t>，</w:t>
            </w:r>
            <w:r>
              <w:rPr>
                <w:rFonts w:hint="eastAsia"/>
                <w:color w:val="auto"/>
                <w:szCs w:val="22"/>
                <w:lang w:val="en-US" w:eastAsia="zh-CN"/>
              </w:rPr>
              <w:t>，垄沟 30 cm</w:t>
            </w:r>
            <w:r>
              <w:rPr>
                <w:rFonts w:hint="eastAsia" w:eastAsia="宋体"/>
                <w:kern w:val="2"/>
                <w:sz w:val="21"/>
              </w:rPr>
              <w:t>，垄上播</w:t>
            </w:r>
            <w:r>
              <w:rPr>
                <w:rFonts w:hint="default" w:eastAsia="宋体"/>
                <w:kern w:val="2"/>
                <w:sz w:val="21"/>
              </w:rPr>
              <w:t>2</w:t>
            </w:r>
            <w:r>
              <w:rPr>
                <w:rFonts w:hint="eastAsia" w:eastAsia="宋体"/>
                <w:kern w:val="2"/>
                <w:sz w:val="21"/>
              </w:rPr>
              <w:t>行。地膜选择常规聚乙烯地膜，厚度</w:t>
            </w:r>
            <w:r>
              <w:rPr>
                <w:rFonts w:hint="default" w:eastAsia="宋体"/>
                <w:kern w:val="2"/>
                <w:sz w:val="21"/>
              </w:rPr>
              <w:t xml:space="preserve">0.004 mm-0.006 mm </w:t>
            </w:r>
            <w:r>
              <w:rPr>
                <w:rFonts w:hint="eastAsia" w:eastAsia="宋体"/>
                <w:kern w:val="2"/>
                <w:sz w:val="21"/>
              </w:rPr>
              <w:t>，宽度</w:t>
            </w:r>
            <w:r>
              <w:rPr>
                <w:rFonts w:hint="eastAsia" w:eastAsia="宋体"/>
                <w:kern w:val="2"/>
                <w:sz w:val="21"/>
                <w:lang w:val="en-US" w:eastAsia="zh-CN"/>
              </w:rPr>
              <w:t>80-</w:t>
            </w:r>
            <w:r>
              <w:rPr>
                <w:rFonts w:hint="default" w:eastAsia="宋体"/>
                <w:kern w:val="2"/>
                <w:sz w:val="21"/>
              </w:rPr>
              <w:t>90cm</w:t>
            </w:r>
            <w:r>
              <w:rPr>
                <w:rFonts w:hint="eastAsia" w:eastAsia="宋体"/>
                <w:kern w:val="2"/>
                <w:sz w:val="21"/>
              </w:rPr>
              <w:t>，推荐采用花生联合播种机，一次性完成播种、起垄、喷施除草剂、覆膜、膜上压土等工序。</w:t>
            </w:r>
          </w:p>
          <w:p>
            <w:pPr>
              <w:pStyle w:val="18"/>
              <w:widowControl w:val="0"/>
              <w:numPr>
                <w:ilvl w:val="0"/>
                <w:numId w:val="0"/>
              </w:numPr>
              <w:spacing w:beforeLines="0" w:afterLines="0" w:line="360" w:lineRule="auto"/>
              <w:ind w:left="0" w:firstLine="420" w:firstLineChars="200"/>
              <w:jc w:val="both"/>
              <w:rPr>
                <w:rFonts w:hint="default" w:hAnsi="宋体" w:eastAsia="宋体"/>
                <w:sz w:val="21"/>
              </w:rPr>
            </w:pPr>
            <w:r>
              <w:rPr>
                <w:rFonts w:hint="eastAsia" w:eastAsia="宋体"/>
                <w:kern w:val="2"/>
                <w:sz w:val="21"/>
                <w:lang w:eastAsia="zh-CN"/>
              </w:rPr>
              <w:t>（</w:t>
            </w:r>
            <w:r>
              <w:rPr>
                <w:rFonts w:hint="eastAsia" w:eastAsia="宋体"/>
                <w:kern w:val="2"/>
                <w:sz w:val="21"/>
                <w:lang w:val="en-US" w:eastAsia="zh-CN"/>
              </w:rPr>
              <w:t>4</w:t>
            </w:r>
            <w:r>
              <w:rPr>
                <w:rFonts w:hint="eastAsia" w:eastAsia="宋体"/>
                <w:kern w:val="2"/>
                <w:sz w:val="21"/>
                <w:lang w:eastAsia="zh-CN"/>
              </w:rPr>
              <w:t>）</w:t>
            </w:r>
            <w:r>
              <w:rPr>
                <w:rFonts w:hint="eastAsia" w:hAnsi="宋体" w:eastAsia="宋体"/>
                <w:kern w:val="2"/>
                <w:sz w:val="21"/>
              </w:rPr>
              <w:t>播种期指标。最近几年试验示范结果表明，</w:t>
            </w:r>
            <w:r>
              <w:rPr>
                <w:rFonts w:hint="eastAsia" w:hAnsi="宋体" w:eastAsia="宋体"/>
                <w:kern w:val="2"/>
                <w:sz w:val="21"/>
                <w:lang w:eastAsia="zh-CN"/>
              </w:rPr>
              <w:t>沿淮淮北</w:t>
            </w:r>
            <w:r>
              <w:rPr>
                <w:rFonts w:hint="eastAsia" w:hAnsi="宋体" w:eastAsia="宋体"/>
                <w:kern w:val="2"/>
                <w:sz w:val="21"/>
              </w:rPr>
              <w:t>地区的</w:t>
            </w:r>
            <w:r>
              <w:rPr>
                <w:rFonts w:hint="eastAsia" w:hAnsi="宋体" w:eastAsia="宋体"/>
                <w:sz w:val="21"/>
              </w:rPr>
              <w:t>春播地膜</w:t>
            </w:r>
            <w:r>
              <w:rPr>
                <w:rFonts w:hint="eastAsia" w:hAnsi="宋体" w:eastAsia="宋体"/>
                <w:kern w:val="2"/>
                <w:sz w:val="21"/>
              </w:rPr>
              <w:t>花生一般在</w:t>
            </w:r>
            <w:r>
              <w:rPr>
                <w:rFonts w:hint="eastAsia" w:hAnsi="宋体" w:eastAsia="宋体"/>
                <w:kern w:val="2"/>
                <w:sz w:val="21"/>
                <w:lang w:val="en-US" w:eastAsia="zh-CN"/>
              </w:rPr>
              <w:t>4月上、中旬播种，地膜覆盖可提前7 天～10 天。麦茬夏播花生宜在 6月20日之前适期早播</w:t>
            </w:r>
            <w:r>
              <w:rPr>
                <w:rFonts w:hint="eastAsia" w:hAnsi="宋体" w:eastAsia="宋体"/>
                <w:kern w:val="2"/>
                <w:sz w:val="21"/>
              </w:rPr>
              <w:t>，</w:t>
            </w:r>
            <w:r>
              <w:rPr>
                <w:rFonts w:hint="eastAsia" w:hAnsi="宋体" w:eastAsia="宋体"/>
                <w:sz w:val="21"/>
              </w:rPr>
              <w:t>是获得花生高产的适宜播种期。</w:t>
            </w:r>
            <w:bookmarkStart w:id="8" w:name="_Toc306562770"/>
          </w:p>
          <w:bookmarkEnd w:id="8"/>
          <w:p>
            <w:pPr>
              <w:pStyle w:val="18"/>
              <w:widowControl w:val="0"/>
              <w:numPr>
                <w:ilvl w:val="0"/>
                <w:numId w:val="0"/>
              </w:numPr>
              <w:spacing w:beforeLines="0" w:afterLines="0" w:line="360" w:lineRule="auto"/>
              <w:ind w:left="0" w:firstLine="420" w:firstLineChars="200"/>
              <w:jc w:val="both"/>
              <w:rPr>
                <w:rFonts w:hint="default" w:eastAsia="宋体"/>
                <w:kern w:val="2"/>
                <w:sz w:val="21"/>
              </w:rPr>
            </w:pPr>
            <w:bookmarkStart w:id="9" w:name="_Toc306562776"/>
            <w:bookmarkStart w:id="10" w:name="_Toc308381751"/>
            <w:bookmarkStart w:id="11" w:name="_Toc308381784"/>
            <w:bookmarkStart w:id="12" w:name="_Toc308381878"/>
            <w:r>
              <w:rPr>
                <w:rFonts w:hint="eastAsia" w:eastAsia="宋体"/>
                <w:kern w:val="2"/>
                <w:sz w:val="21"/>
                <w:lang w:eastAsia="zh-CN"/>
              </w:rPr>
              <w:t>（</w:t>
            </w:r>
            <w:r>
              <w:rPr>
                <w:rFonts w:hint="eastAsia" w:eastAsia="宋体"/>
                <w:kern w:val="2"/>
                <w:sz w:val="21"/>
                <w:lang w:val="en-US" w:eastAsia="zh-CN"/>
              </w:rPr>
              <w:t>5</w:t>
            </w:r>
            <w:r>
              <w:rPr>
                <w:rFonts w:hint="eastAsia" w:eastAsia="宋体"/>
                <w:kern w:val="2"/>
                <w:sz w:val="21"/>
                <w:lang w:eastAsia="zh-CN"/>
              </w:rPr>
              <w:t>）</w:t>
            </w:r>
            <w:r>
              <w:rPr>
                <w:rFonts w:hint="eastAsia" w:hAnsi="宋体" w:eastAsia="宋体"/>
                <w:sz w:val="21"/>
              </w:rPr>
              <w:t>化学调控</w:t>
            </w:r>
            <w:bookmarkEnd w:id="9"/>
            <w:bookmarkEnd w:id="10"/>
            <w:bookmarkEnd w:id="11"/>
            <w:bookmarkEnd w:id="12"/>
            <w:r>
              <w:rPr>
                <w:rFonts w:hint="eastAsia" w:hAnsi="宋体" w:eastAsia="宋体"/>
                <w:sz w:val="21"/>
              </w:rPr>
              <w:t>剂用量</w:t>
            </w:r>
            <w:r>
              <w:rPr>
                <w:rFonts w:hint="eastAsia" w:hAnsi="宋体" w:eastAsia="宋体"/>
                <w:kern w:val="2"/>
                <w:sz w:val="21"/>
              </w:rPr>
              <w:t>指标</w:t>
            </w:r>
          </w:p>
          <w:p>
            <w:pPr>
              <w:pStyle w:val="18"/>
              <w:widowControl w:val="0"/>
              <w:numPr>
                <w:ilvl w:val="0"/>
                <w:numId w:val="0"/>
              </w:numPr>
              <w:spacing w:beforeLines="0" w:afterLines="0" w:line="360" w:lineRule="auto"/>
              <w:ind w:left="0" w:firstLine="420" w:firstLineChars="200"/>
              <w:jc w:val="both"/>
              <w:rPr>
                <w:rFonts w:hint="default" w:hAnsi="宋体" w:eastAsia="宋体"/>
                <w:sz w:val="21"/>
              </w:rPr>
            </w:pPr>
            <w:r>
              <w:rPr>
                <w:rFonts w:hint="eastAsia" w:hAnsi="宋体" w:eastAsia="宋体"/>
                <w:sz w:val="21"/>
              </w:rPr>
              <w:t>对高肥力地块或施肥量过大而徒长的地块，可用</w:t>
            </w:r>
            <w:r>
              <w:rPr>
                <w:rFonts w:hint="default" w:hAnsi="宋体" w:eastAsia="宋体"/>
                <w:sz w:val="21"/>
              </w:rPr>
              <w:t>30mg/kg</w:t>
            </w:r>
            <w:r>
              <w:rPr>
                <w:rFonts w:hint="eastAsia" w:hAnsi="宋体" w:eastAsia="宋体"/>
                <w:sz w:val="21"/>
              </w:rPr>
              <w:t>～</w:t>
            </w:r>
            <w:r>
              <w:rPr>
                <w:rFonts w:hint="default" w:hAnsi="宋体" w:eastAsia="宋体"/>
                <w:sz w:val="21"/>
              </w:rPr>
              <w:t>50mg/kg</w:t>
            </w:r>
            <w:r>
              <w:rPr>
                <w:rFonts w:hint="eastAsia" w:hAnsi="宋体" w:eastAsia="宋体"/>
                <w:sz w:val="21"/>
              </w:rPr>
              <w:t>壮饱安在花生下针后期进行叶面喷施调控。该用量选择是在多次试验示范的基础上确定的，具有很好调控植株旺长的效果。</w:t>
            </w:r>
          </w:p>
          <w:bookmarkEnd w:id="0"/>
          <w:bookmarkEnd w:id="1"/>
          <w:bookmarkEnd w:id="2"/>
          <w:bookmarkEnd w:id="3"/>
          <w:p>
            <w:pPr>
              <w:spacing w:line="360" w:lineRule="auto"/>
              <w:ind w:firstLine="420" w:firstLineChars="200"/>
              <w:rPr>
                <w:rFonts w:ascii="宋体"/>
                <w:color w:val="000000"/>
                <w:szCs w:val="21"/>
              </w:rPr>
            </w:pPr>
            <w:r>
              <w:rPr>
                <w:rFonts w:hint="eastAsia" w:ascii="宋体" w:hAnsi="宋体"/>
                <w:color w:val="000000"/>
                <w:szCs w:val="21"/>
              </w:rPr>
              <w:t>本标准与现行有关农业以及食品质量安全法律、法规和强制性标准没有冲突。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661" w:type="dxa"/>
            <w:gridSpan w:val="6"/>
            <w:vAlign w:val="center"/>
          </w:tcPr>
          <w:p>
            <w:pPr>
              <w:pStyle w:val="18"/>
              <w:numPr>
                <w:ilvl w:val="0"/>
                <w:numId w:val="0"/>
              </w:numPr>
              <w:tabs>
                <w:tab w:val="left" w:pos="420"/>
              </w:tabs>
              <w:spacing w:line="360" w:lineRule="auto"/>
              <w:jc w:val="both"/>
              <w:rPr>
                <w:rFonts w:hAnsi="宋体"/>
                <w:color w:val="000000"/>
                <w:szCs w:val="21"/>
              </w:rPr>
            </w:pPr>
            <w:r>
              <w:rPr>
                <w:rFonts w:hAnsi="宋体"/>
                <w:color w:val="000000"/>
                <w:szCs w:val="21"/>
              </w:rPr>
              <w:t>5</w:t>
            </w:r>
            <w:r>
              <w:rPr>
                <w:rFonts w:hint="eastAsia" w:hAnsi="宋体"/>
                <w:color w:val="000000"/>
                <w:szCs w:val="21"/>
              </w:rPr>
              <w:t>、标准中如果涉及专利，应有明确的知识产权说明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661" w:type="dxa"/>
            <w:gridSpan w:val="6"/>
            <w:vAlign w:val="center"/>
          </w:tcPr>
          <w:p>
            <w:pPr>
              <w:pStyle w:val="16"/>
              <w:spacing w:line="360" w:lineRule="auto"/>
              <w:ind w:firstLine="0" w:firstLineChars="0"/>
              <w:rPr>
                <w:rFonts w:hAnsi="宋体"/>
                <w:sz w:val="21"/>
                <w:szCs w:val="21"/>
              </w:rPr>
            </w:pPr>
            <w:r>
              <w:rPr>
                <w:rFonts w:hAnsi="宋体"/>
                <w:sz w:val="21"/>
                <w:szCs w:val="21"/>
              </w:rPr>
              <w:t xml:space="preserve">    </w:t>
            </w:r>
            <w:r>
              <w:rPr>
                <w:rFonts w:hint="eastAsia" w:hAnsi="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661" w:type="dxa"/>
            <w:gridSpan w:val="6"/>
            <w:vAlign w:val="center"/>
          </w:tcPr>
          <w:p>
            <w:pPr>
              <w:pStyle w:val="18"/>
              <w:numPr>
                <w:ilvl w:val="0"/>
                <w:numId w:val="0"/>
              </w:numPr>
              <w:tabs>
                <w:tab w:val="left" w:pos="420"/>
              </w:tabs>
              <w:spacing w:line="360" w:lineRule="auto"/>
              <w:jc w:val="both"/>
              <w:rPr>
                <w:rFonts w:ascii="宋体" w:hAnsi="宋体" w:eastAsia="宋体"/>
                <w:color w:val="000000"/>
                <w:szCs w:val="21"/>
              </w:rPr>
            </w:pPr>
            <w:bookmarkStart w:id="13" w:name="_Toc464905810"/>
            <w:bookmarkStart w:id="14" w:name="_Toc464902853"/>
            <w:bookmarkStart w:id="15" w:name="_Toc464905614"/>
            <w:bookmarkStart w:id="16" w:name="_Toc464905558"/>
            <w:bookmarkStart w:id="17" w:name="_Toc465074267"/>
            <w:r>
              <w:rPr>
                <w:rFonts w:hAnsi="宋体"/>
                <w:color w:val="000000"/>
                <w:szCs w:val="21"/>
              </w:rPr>
              <w:t>6</w:t>
            </w:r>
            <w:r>
              <w:rPr>
                <w:rFonts w:hint="eastAsia" w:hAnsi="宋体"/>
                <w:color w:val="000000"/>
                <w:szCs w:val="21"/>
              </w:rPr>
              <w:t>、采用国际标准或国外先进标准的，说明采标程度，以及国内外同类标准水平的对比情况</w:t>
            </w:r>
            <w:bookmarkEnd w:id="13"/>
            <w:bookmarkEnd w:id="14"/>
            <w:bookmarkEnd w:id="15"/>
            <w:bookmarkEnd w:id="16"/>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661" w:type="dxa"/>
            <w:gridSpan w:val="6"/>
            <w:vAlign w:val="center"/>
          </w:tcPr>
          <w:p>
            <w:pPr>
              <w:rPr>
                <w:rFonts w:ascii="宋体"/>
                <w:color w:val="000000"/>
                <w:szCs w:val="21"/>
              </w:rPr>
            </w:pPr>
            <w:r>
              <w:t xml:space="preserve">    </w:t>
            </w:r>
            <w:r>
              <w:rPr>
                <w:rFonts w:hint="eastAsia"/>
              </w:rPr>
              <w:t>《</w:t>
            </w:r>
            <w:r>
              <w:rPr>
                <w:rFonts w:hint="eastAsia" w:hAnsi="宋体"/>
                <w:color w:val="000000"/>
                <w:szCs w:val="21"/>
                <w:lang w:eastAsia="zh-CN"/>
              </w:rPr>
              <w:t>沿淮地区花生栽培技术规程</w:t>
            </w:r>
            <w:r>
              <w:rPr>
                <w:rFonts w:hint="eastAsia"/>
              </w:rPr>
              <w:t>》标准是我省</w:t>
            </w:r>
            <w:r>
              <w:rPr>
                <w:rFonts w:hint="eastAsia"/>
                <w:lang w:eastAsia="zh-CN"/>
              </w:rPr>
              <w:t>修订</w:t>
            </w:r>
            <w:r>
              <w:rPr>
                <w:rFonts w:hint="eastAsia"/>
              </w:rPr>
              <w:t>的标准，无国际、国外同类先进标准。具有地区特点，应用性很强。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661" w:type="dxa"/>
            <w:gridSpan w:val="6"/>
            <w:vAlign w:val="center"/>
          </w:tcPr>
          <w:p>
            <w:pPr>
              <w:pStyle w:val="18"/>
              <w:numPr>
                <w:ilvl w:val="0"/>
                <w:numId w:val="0"/>
              </w:numPr>
              <w:tabs>
                <w:tab w:val="left" w:pos="420"/>
              </w:tabs>
              <w:spacing w:line="360" w:lineRule="auto"/>
              <w:jc w:val="both"/>
              <w:rPr>
                <w:rFonts w:hAnsi="宋体"/>
                <w:color w:val="000000"/>
                <w:szCs w:val="21"/>
              </w:rPr>
            </w:pPr>
            <w:r>
              <w:rPr>
                <w:rFonts w:hAnsi="宋体"/>
                <w:color w:val="000000"/>
                <w:szCs w:val="21"/>
              </w:rPr>
              <w:t>7</w:t>
            </w:r>
            <w:r>
              <w:rPr>
                <w:rFonts w:hint="eastAsia" w:hAnsi="宋体"/>
                <w:color w:val="000000"/>
                <w:szCs w:val="21"/>
              </w:rPr>
              <w:t>、重大分歧意见的处理经过和依据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661" w:type="dxa"/>
            <w:gridSpan w:val="6"/>
            <w:vAlign w:val="center"/>
          </w:tcPr>
          <w:p>
            <w:pPr>
              <w:pStyle w:val="18"/>
              <w:widowControl w:val="0"/>
              <w:numPr>
                <w:ilvl w:val="0"/>
                <w:numId w:val="0"/>
              </w:numPr>
              <w:spacing w:beforeLines="0" w:afterLines="0" w:line="360" w:lineRule="auto"/>
              <w:ind w:left="0" w:firstLine="420" w:firstLineChars="200"/>
              <w:jc w:val="both"/>
              <w:rPr>
                <w:rFonts w:hint="eastAsia" w:hAnsi="宋体" w:eastAsia="宋体"/>
                <w:sz w:val="21"/>
              </w:rPr>
            </w:pPr>
            <w:r>
              <w:rPr>
                <w:rFonts w:hint="eastAsia" w:hAnsi="宋体"/>
                <w:sz w:val="21"/>
                <w:szCs w:val="21"/>
              </w:rPr>
              <w:t>将</w:t>
            </w:r>
            <w:r>
              <w:rPr>
                <w:rFonts w:hint="eastAsia" w:hAnsi="宋体" w:eastAsia="宋体"/>
                <w:sz w:val="21"/>
              </w:rPr>
              <w:t>标准的征求意见稿分别送达10余家相关单位的20余位技术专家，并在安徽农业大学网站发布《征求意见稿》（</w:t>
            </w:r>
            <w:r>
              <w:rPr>
                <w:rFonts w:hint="eastAsia" w:hAnsi="宋体" w:eastAsia="宋体"/>
                <w:sz w:val="21"/>
                <w:lang w:val="en-US" w:eastAsia="zh-CN"/>
              </w:rPr>
              <w:t>7</w:t>
            </w:r>
            <w:r>
              <w:rPr>
                <w:rFonts w:hint="eastAsia" w:hAnsi="宋体" w:eastAsia="宋体"/>
                <w:sz w:val="21"/>
              </w:rPr>
              <w:t>月</w:t>
            </w:r>
            <w:r>
              <w:rPr>
                <w:rFonts w:hint="eastAsia" w:hAnsi="宋体" w:eastAsia="宋体"/>
                <w:sz w:val="21"/>
                <w:lang w:val="en-US" w:eastAsia="zh-CN"/>
              </w:rPr>
              <w:t>6</w:t>
            </w:r>
            <w:r>
              <w:rPr>
                <w:rFonts w:hint="eastAsia" w:hAnsi="宋体" w:eastAsia="宋体"/>
                <w:sz w:val="21"/>
              </w:rPr>
              <w:t>日—</w:t>
            </w:r>
            <w:r>
              <w:rPr>
                <w:rFonts w:hint="eastAsia" w:hAnsi="宋体" w:eastAsia="宋体"/>
                <w:sz w:val="21"/>
                <w:lang w:val="en-US" w:eastAsia="zh-CN"/>
              </w:rPr>
              <w:t>8</w:t>
            </w:r>
            <w:r>
              <w:rPr>
                <w:rFonts w:hint="eastAsia" w:hAnsi="宋体" w:eastAsia="宋体"/>
                <w:sz w:val="21"/>
              </w:rPr>
              <w:t>月</w:t>
            </w:r>
            <w:r>
              <w:rPr>
                <w:rFonts w:hint="eastAsia" w:hAnsi="宋体" w:eastAsia="宋体"/>
                <w:sz w:val="21"/>
                <w:lang w:val="en-US" w:eastAsia="zh-CN"/>
              </w:rPr>
              <w:t>30</w:t>
            </w:r>
            <w:r>
              <w:rPr>
                <w:rFonts w:hint="eastAsia" w:hAnsi="宋体" w:eastAsia="宋体"/>
                <w:sz w:val="21"/>
              </w:rPr>
              <w:t>日），广泛征求意见和建议。针对专家提出的意见和建议，进行修改和完善。专家意见处理结果如下：</w:t>
            </w:r>
          </w:p>
          <w:p>
            <w:pPr>
              <w:pStyle w:val="18"/>
              <w:widowControl w:val="0"/>
              <w:numPr>
                <w:ilvl w:val="0"/>
                <w:numId w:val="0"/>
              </w:numPr>
              <w:spacing w:beforeLines="0" w:afterLines="0" w:line="360" w:lineRule="auto"/>
              <w:ind w:left="0" w:firstLine="420" w:firstLineChars="200"/>
              <w:jc w:val="both"/>
              <w:rPr>
                <w:rFonts w:hint="eastAsia" w:hAnsi="宋体" w:eastAsia="宋体"/>
                <w:sz w:val="21"/>
                <w:lang w:eastAsia="zh-CN"/>
              </w:rPr>
            </w:pPr>
            <w:r>
              <w:rPr>
                <w:rFonts w:hint="eastAsia" w:hAnsi="宋体" w:eastAsia="宋体"/>
                <w:sz w:val="21"/>
                <w:lang w:val="en-US" w:eastAsia="zh-CN"/>
              </w:rPr>
              <w:t>蚌埠市农业技术推广中心</w:t>
            </w:r>
            <w:r>
              <w:rPr>
                <w:rFonts w:hint="eastAsia" w:hAnsi="宋体" w:eastAsia="宋体"/>
                <w:sz w:val="21"/>
              </w:rPr>
              <w:t>：</w:t>
            </w:r>
            <w:r>
              <w:rPr>
                <w:rFonts w:hint="eastAsia" w:hAnsi="宋体" w:eastAsia="宋体"/>
                <w:sz w:val="21"/>
                <w:lang w:val="en-US" w:eastAsia="zh-CN"/>
              </w:rPr>
              <w:t>6.3、7.3。</w:t>
            </w:r>
            <w:r>
              <w:rPr>
                <w:rFonts w:hint="eastAsia" w:hAnsi="宋体" w:eastAsia="宋体"/>
                <w:sz w:val="21"/>
              </w:rPr>
              <w:t>地膜厚度国家</w:t>
            </w:r>
            <w:r>
              <w:rPr>
                <w:rFonts w:hint="eastAsia" w:hAnsi="宋体" w:eastAsia="宋体"/>
                <w:sz w:val="21"/>
                <w:lang w:eastAsia="zh-CN"/>
              </w:rPr>
              <w:t>应按照</w:t>
            </w:r>
            <w:r>
              <w:rPr>
                <w:rFonts w:hint="eastAsia" w:hAnsi="宋体" w:eastAsia="宋体"/>
                <w:sz w:val="21"/>
              </w:rPr>
              <w:t>新标准</w:t>
            </w:r>
            <w:r>
              <w:rPr>
                <w:rFonts w:hint="eastAsia" w:hAnsi="宋体" w:eastAsia="宋体"/>
                <w:sz w:val="21"/>
                <w:lang w:eastAsia="zh-CN"/>
              </w:rPr>
              <w:t>。</w:t>
            </w:r>
            <w:r>
              <w:rPr>
                <w:rFonts w:hint="eastAsia" w:hAnsi="宋体" w:eastAsia="宋体"/>
                <w:sz w:val="21"/>
              </w:rPr>
              <w:t>接受。覆盖地膜后播种，生产上少，不常用，建议删除。</w:t>
            </w:r>
            <w:r>
              <w:rPr>
                <w:rFonts w:hint="eastAsia" w:hAnsi="宋体" w:eastAsia="宋体"/>
                <w:sz w:val="21"/>
                <w:lang w:eastAsia="zh-CN"/>
              </w:rPr>
              <w:t>未采纳。</w:t>
            </w:r>
          </w:p>
          <w:p>
            <w:pPr>
              <w:pStyle w:val="18"/>
              <w:widowControl w:val="0"/>
              <w:numPr>
                <w:ilvl w:val="0"/>
                <w:numId w:val="0"/>
              </w:numPr>
              <w:spacing w:beforeLines="0" w:afterLines="0" w:line="360" w:lineRule="auto"/>
              <w:ind w:left="0" w:firstLine="420" w:firstLineChars="200"/>
              <w:jc w:val="both"/>
              <w:rPr>
                <w:rFonts w:hint="eastAsia" w:hAnsi="宋体" w:eastAsia="宋体"/>
                <w:sz w:val="21"/>
              </w:rPr>
            </w:pPr>
            <w:r>
              <w:rPr>
                <w:rFonts w:hint="eastAsia" w:hAnsi="宋体" w:eastAsia="宋体"/>
                <w:sz w:val="21"/>
                <w:lang w:eastAsia="zh-CN"/>
              </w:rPr>
              <w:t>安徽省农业技术推广总站</w:t>
            </w:r>
            <w:r>
              <w:rPr>
                <w:rFonts w:hint="eastAsia" w:hAnsi="宋体" w:eastAsia="宋体"/>
                <w:sz w:val="21"/>
              </w:rPr>
              <w:t>：</w:t>
            </w:r>
            <w:r>
              <w:rPr>
                <w:rFonts w:hint="eastAsia" w:hAnsi="宋体" w:eastAsia="宋体"/>
                <w:sz w:val="21"/>
                <w:lang w:val="en-US" w:eastAsia="zh-CN"/>
              </w:rPr>
              <w:t>6.2</w:t>
            </w:r>
            <w:r>
              <w:rPr>
                <w:rFonts w:hint="eastAsia" w:hAnsi="宋体" w:eastAsia="宋体"/>
                <w:sz w:val="21"/>
              </w:rPr>
              <w:t>建议</w:t>
            </w:r>
            <w:r>
              <w:rPr>
                <w:rFonts w:hint="eastAsia" w:hAnsi="宋体" w:eastAsia="宋体"/>
                <w:sz w:val="21"/>
                <w:lang w:eastAsia="zh-CN"/>
              </w:rPr>
              <w:t>增加：根据病虫害发生情况选择合适的药剂进行拌种，随拌随播；</w:t>
            </w:r>
            <w:r>
              <w:rPr>
                <w:rFonts w:hint="eastAsia" w:hAnsi="宋体" w:eastAsia="宋体"/>
                <w:sz w:val="21"/>
                <w:lang w:val="en-US" w:eastAsia="zh-CN"/>
              </w:rPr>
              <w:t>10 建议：</w:t>
            </w:r>
            <w:r>
              <w:rPr>
                <w:rFonts w:hint="eastAsia" w:hAnsi="宋体" w:eastAsia="宋体"/>
                <w:sz w:val="21"/>
                <w:lang w:eastAsia="zh-CN"/>
              </w:rPr>
              <w:t>使荚果含水量降到</w:t>
            </w:r>
            <w:r>
              <w:rPr>
                <w:rFonts w:hint="eastAsia" w:hAnsi="宋体" w:eastAsia="宋体"/>
                <w:sz w:val="21"/>
                <w:lang w:val="en-US" w:eastAsia="zh-CN"/>
              </w:rPr>
              <w:t>10%以下</w:t>
            </w:r>
            <w:r>
              <w:rPr>
                <w:rFonts w:hint="eastAsia" w:hAnsi="宋体" w:eastAsia="宋体"/>
                <w:sz w:val="21"/>
              </w:rPr>
              <w:t>。</w:t>
            </w:r>
            <w:r>
              <w:rPr>
                <w:rFonts w:hint="eastAsia" w:hAnsi="宋体" w:eastAsia="宋体"/>
                <w:sz w:val="21"/>
                <w:lang w:eastAsia="zh-CN"/>
              </w:rPr>
              <w:t>接受</w:t>
            </w:r>
            <w:r>
              <w:rPr>
                <w:rFonts w:hint="eastAsia" w:hAnsi="宋体" w:eastAsia="宋体"/>
                <w:sz w:val="21"/>
              </w:rPr>
              <w:t>。</w:t>
            </w:r>
          </w:p>
          <w:p>
            <w:pPr>
              <w:pStyle w:val="18"/>
              <w:widowControl w:val="0"/>
              <w:numPr>
                <w:ilvl w:val="0"/>
                <w:numId w:val="0"/>
              </w:numPr>
              <w:spacing w:beforeLines="0" w:afterLines="0" w:line="360" w:lineRule="auto"/>
              <w:ind w:left="0" w:firstLine="420" w:firstLineChars="200"/>
              <w:jc w:val="both"/>
              <w:rPr>
                <w:rFonts w:hint="eastAsia" w:hAnsi="宋体" w:eastAsia="宋体"/>
                <w:sz w:val="21"/>
                <w:lang w:val="en-US" w:eastAsia="zh-CN"/>
              </w:rPr>
            </w:pPr>
            <w:r>
              <w:rPr>
                <w:rFonts w:hint="eastAsia" w:hAnsi="宋体" w:eastAsia="宋体"/>
                <w:sz w:val="21"/>
                <w:lang w:val="en-US" w:eastAsia="zh-CN"/>
              </w:rPr>
              <w:t>安徽省农业科学院棉花研究所：建议修改英文名称；9.4应改为通用名等。接受。</w:t>
            </w:r>
          </w:p>
          <w:p>
            <w:pPr>
              <w:pStyle w:val="18"/>
              <w:widowControl w:val="0"/>
              <w:numPr>
                <w:ilvl w:val="0"/>
                <w:numId w:val="0"/>
              </w:numPr>
              <w:spacing w:beforeLines="0" w:afterLines="0" w:line="360" w:lineRule="auto"/>
              <w:ind w:left="0" w:firstLine="420" w:firstLineChars="200"/>
              <w:jc w:val="both"/>
              <w:rPr>
                <w:rFonts w:hint="default" w:hAnsi="宋体" w:eastAsia="宋体"/>
                <w:sz w:val="21"/>
                <w:lang w:val="en-US" w:eastAsia="zh-CN"/>
              </w:rPr>
            </w:pPr>
            <w:r>
              <w:rPr>
                <w:rFonts w:hint="eastAsia" w:hAnsi="宋体" w:eastAsia="宋体"/>
                <w:sz w:val="21"/>
                <w:lang w:val="en-US" w:eastAsia="zh-CN"/>
              </w:rPr>
              <w:t>安徽省农业科学院作物研究所：建议3和4合并；6.4改为：机播地块垄宽 50 cm，垄沟 30 cm；7.4改为：一垄两行，平均行距 40 cm，大果型花生品种穴距 17 cm，穴距 13 cm，小果型品种穴距 13 cm；9“蛴螬”改为：金龟甲（幼虫蛴螬）。接受。</w:t>
            </w:r>
          </w:p>
          <w:p>
            <w:pPr>
              <w:pStyle w:val="18"/>
              <w:widowControl w:val="0"/>
              <w:numPr>
                <w:ilvl w:val="0"/>
                <w:numId w:val="0"/>
              </w:numPr>
              <w:spacing w:beforeLines="0" w:afterLines="0" w:line="360" w:lineRule="auto"/>
              <w:ind w:left="0" w:firstLine="420" w:firstLineChars="200"/>
              <w:jc w:val="both"/>
              <w:rPr>
                <w:rFonts w:hAnsi="宋体"/>
                <w:sz w:val="21"/>
                <w:szCs w:val="21"/>
              </w:rPr>
            </w:pPr>
            <w:r>
              <w:rPr>
                <w:rFonts w:hint="eastAsia" w:hAnsi="宋体" w:eastAsia="宋体"/>
                <w:sz w:val="21"/>
              </w:rPr>
              <w:t>部分相关单位和技术人员的建议基本被吸收到文本中。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661" w:type="dxa"/>
            <w:gridSpan w:val="6"/>
            <w:vAlign w:val="center"/>
          </w:tcPr>
          <w:p>
            <w:pPr>
              <w:pStyle w:val="18"/>
              <w:numPr>
                <w:ilvl w:val="0"/>
                <w:numId w:val="0"/>
              </w:numPr>
              <w:tabs>
                <w:tab w:val="left" w:pos="420"/>
              </w:tabs>
              <w:spacing w:line="360" w:lineRule="auto"/>
              <w:jc w:val="both"/>
              <w:rPr>
                <w:rFonts w:ascii="宋体" w:hAnsi="宋体" w:eastAsia="宋体"/>
                <w:color w:val="000000"/>
                <w:szCs w:val="21"/>
              </w:rPr>
            </w:pPr>
            <w:bookmarkStart w:id="18" w:name="_Toc464902855"/>
            <w:bookmarkStart w:id="19" w:name="_Toc464905560"/>
            <w:bookmarkStart w:id="20" w:name="_Toc464905616"/>
            <w:bookmarkStart w:id="21" w:name="_Toc464905812"/>
            <w:bookmarkStart w:id="22" w:name="_Toc465074269"/>
            <w:r>
              <w:rPr>
                <w:rFonts w:hAnsi="宋体"/>
                <w:szCs w:val="21"/>
              </w:rPr>
              <w:t>8</w:t>
            </w:r>
            <w:r>
              <w:rPr>
                <w:rFonts w:hint="eastAsia" w:hAnsi="宋体"/>
                <w:szCs w:val="21"/>
              </w:rPr>
              <w:t>、贯彻标准的要求和措施建议（包括组织措施、技术措施、过渡办法、实施日期等）</w:t>
            </w:r>
            <w:bookmarkEnd w:id="18"/>
            <w:bookmarkEnd w:id="19"/>
            <w:bookmarkEnd w:id="20"/>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661" w:type="dxa"/>
            <w:gridSpan w:val="6"/>
            <w:vAlign w:val="center"/>
          </w:tcPr>
          <w:p>
            <w:pPr>
              <w:pStyle w:val="16"/>
              <w:spacing w:beforeLines="50" w:line="360" w:lineRule="auto"/>
              <w:ind w:firstLine="31680"/>
              <w:rPr>
                <w:rFonts w:hAnsi="宋体"/>
                <w:color w:val="000000"/>
                <w:sz w:val="21"/>
                <w:szCs w:val="21"/>
              </w:rPr>
            </w:pPr>
            <w:r>
              <w:rPr>
                <w:rFonts w:hint="eastAsia" w:hAnsi="宋体"/>
                <w:color w:val="000000"/>
                <w:sz w:val="21"/>
                <w:szCs w:val="21"/>
              </w:rPr>
              <w:t>为使标准更好地发挥本标准的作用，建议将本标准纳入地方农技部门、种植大户、合作社、普通农民的新技术培训学习的纳入范围，做好宣传发动，使我省</w:t>
            </w:r>
            <w:r>
              <w:rPr>
                <w:rFonts w:hint="eastAsia" w:hAnsi="宋体"/>
                <w:color w:val="000000"/>
                <w:sz w:val="21"/>
                <w:szCs w:val="21"/>
                <w:lang w:eastAsia="zh-CN"/>
              </w:rPr>
              <w:t>皖北花生</w:t>
            </w:r>
            <w:r>
              <w:rPr>
                <w:rFonts w:hint="eastAsia" w:hAnsi="宋体"/>
                <w:color w:val="000000"/>
                <w:sz w:val="21"/>
                <w:szCs w:val="21"/>
              </w:rPr>
              <w:t>主产区的农业技术人员理解本标准的各项技术要求，使标准的要求真正落到实处，不断提升产品品质，增加农民收入，促进我省</w:t>
            </w:r>
            <w:r>
              <w:rPr>
                <w:rFonts w:hint="eastAsia" w:hAnsi="宋体"/>
                <w:color w:val="000000"/>
                <w:sz w:val="21"/>
                <w:szCs w:val="21"/>
                <w:lang w:eastAsia="zh-CN"/>
              </w:rPr>
              <w:t>花生</w:t>
            </w:r>
            <w:r>
              <w:rPr>
                <w:rFonts w:hint="eastAsia" w:hAnsi="宋体"/>
                <w:color w:val="000000"/>
                <w:sz w:val="21"/>
                <w:szCs w:val="21"/>
              </w:rPr>
              <w:t>产业持续健康发展；同时，在本标准实施过程中进行跟踪检查，及时发现标准存在的问题，以利将来修改完善本标准，提升标准水平，提高标准的科学性和可操作性。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61" w:type="dxa"/>
            <w:gridSpan w:val="6"/>
            <w:vAlign w:val="center"/>
          </w:tcPr>
          <w:p>
            <w:pPr>
              <w:pStyle w:val="18"/>
              <w:numPr>
                <w:ilvl w:val="0"/>
                <w:numId w:val="0"/>
              </w:numPr>
              <w:tabs>
                <w:tab w:val="left" w:pos="420"/>
              </w:tabs>
              <w:spacing w:line="360" w:lineRule="auto"/>
              <w:jc w:val="both"/>
              <w:rPr>
                <w:rFonts w:hAnsi="宋体"/>
                <w:color w:val="000000"/>
                <w:szCs w:val="21"/>
              </w:rPr>
            </w:pPr>
            <w:bookmarkStart w:id="23" w:name="_Toc464902856"/>
            <w:bookmarkStart w:id="24" w:name="_Toc464905561"/>
            <w:bookmarkStart w:id="25" w:name="_Toc464905617"/>
            <w:bookmarkStart w:id="26" w:name="_Toc464905813"/>
            <w:bookmarkStart w:id="27" w:name="_Toc465074270"/>
            <w:r>
              <w:rPr>
                <w:rFonts w:hAnsi="宋体"/>
                <w:color w:val="000000"/>
                <w:szCs w:val="21"/>
              </w:rPr>
              <w:t>9</w:t>
            </w:r>
            <w:r>
              <w:rPr>
                <w:rFonts w:hint="eastAsia" w:hAnsi="宋体"/>
                <w:color w:val="000000"/>
                <w:szCs w:val="21"/>
              </w:rPr>
              <w:t>、废止现行相关标准的建议</w:t>
            </w:r>
            <w:bookmarkEnd w:id="23"/>
            <w:bookmarkEnd w:id="24"/>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1" w:type="dxa"/>
            <w:gridSpan w:val="6"/>
          </w:tcPr>
          <w:p>
            <w:pPr>
              <w:pStyle w:val="16"/>
              <w:spacing w:line="360" w:lineRule="auto"/>
              <w:ind w:left="420" w:firstLine="0" w:firstLineChars="0"/>
              <w:rPr>
                <w:rFonts w:hAnsi="宋体"/>
                <w:color w:val="000000"/>
                <w:sz w:val="21"/>
                <w:szCs w:val="21"/>
              </w:rPr>
            </w:pPr>
            <w:r>
              <w:rPr>
                <w:rFonts w:hint="eastAsia" w:hAnsi="宋体"/>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61" w:type="dxa"/>
            <w:gridSpan w:val="6"/>
            <w:vAlign w:val="center"/>
          </w:tcPr>
          <w:p>
            <w:pPr>
              <w:pStyle w:val="18"/>
              <w:numPr>
                <w:ilvl w:val="0"/>
                <w:numId w:val="0"/>
              </w:numPr>
              <w:tabs>
                <w:tab w:val="left" w:pos="420"/>
              </w:tabs>
              <w:spacing w:line="360" w:lineRule="auto"/>
              <w:jc w:val="both"/>
              <w:rPr>
                <w:rFonts w:hAnsi="宋体"/>
                <w:color w:val="000000"/>
                <w:szCs w:val="21"/>
              </w:rPr>
            </w:pPr>
            <w:bookmarkStart w:id="28" w:name="_Toc464902857"/>
            <w:bookmarkStart w:id="29" w:name="_Toc464905562"/>
            <w:bookmarkStart w:id="30" w:name="_Toc464905618"/>
            <w:bookmarkStart w:id="31" w:name="_Toc464905814"/>
            <w:bookmarkStart w:id="32" w:name="_Toc465074271"/>
            <w:r>
              <w:rPr>
                <w:rFonts w:hAnsi="宋体"/>
                <w:color w:val="000000"/>
                <w:szCs w:val="21"/>
              </w:rPr>
              <w:t>10</w:t>
            </w:r>
            <w:r>
              <w:rPr>
                <w:rFonts w:hint="eastAsia" w:hAnsi="宋体"/>
                <w:color w:val="000000"/>
                <w:szCs w:val="21"/>
              </w:rPr>
              <w:t>、其它应予说明的事项</w:t>
            </w:r>
            <w:bookmarkEnd w:id="28"/>
            <w:bookmarkEnd w:id="29"/>
            <w:bookmarkEnd w:id="30"/>
            <w:bookmarkEnd w:id="3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61" w:type="dxa"/>
            <w:gridSpan w:val="6"/>
          </w:tcPr>
          <w:p>
            <w:pPr>
              <w:spacing w:line="360" w:lineRule="auto"/>
              <w:ind w:left="600" w:hanging="180"/>
              <w:rPr>
                <w:rFonts w:ascii="宋体"/>
                <w:color w:val="000000"/>
                <w:szCs w:val="21"/>
              </w:rPr>
            </w:pPr>
            <w:r>
              <w:rPr>
                <w:rFonts w:hint="eastAsia" w:ascii="宋体" w:hAnsi="宋体"/>
                <w:color w:val="000000"/>
                <w:szCs w:val="21"/>
              </w:rPr>
              <w:t>无</w:t>
            </w:r>
          </w:p>
        </w:tc>
      </w:tr>
    </w:tbl>
    <w:p>
      <w:pPr>
        <w:spacing w:line="360" w:lineRule="auto"/>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安徽省地方</w:t>
      </w:r>
      <w:r>
        <w:rPr>
          <w:rFonts w:hint="eastAsia" w:ascii="宋体" w:hAnsi="宋体" w:cs="宋体"/>
          <w:color w:val="000000"/>
          <w:sz w:val="36"/>
          <w:szCs w:val="36"/>
        </w:rPr>
        <w:t>标</w:t>
      </w:r>
      <w:r>
        <w:rPr>
          <w:rFonts w:hint="eastAsia" w:ascii="Dotum" w:hAnsi="Dotum" w:eastAsia="Dotum" w:cs="Dotum"/>
          <w:color w:val="000000"/>
          <w:sz w:val="36"/>
          <w:szCs w:val="36"/>
        </w:rPr>
        <w:t>准征求意</w:t>
      </w:r>
      <w:r>
        <w:rPr>
          <w:rFonts w:hint="eastAsia" w:ascii="宋体" w:hAnsi="宋体" w:cs="宋体"/>
          <w:color w:val="000000"/>
          <w:sz w:val="36"/>
          <w:szCs w:val="36"/>
        </w:rPr>
        <w:t>见汇总</w:t>
      </w:r>
      <w:r>
        <w:rPr>
          <w:rFonts w:hint="eastAsia" w:ascii="华文中宋" w:hAnsi="华文中宋" w:eastAsia="华文中宋"/>
          <w:color w:val="000000"/>
          <w:sz w:val="36"/>
          <w:szCs w:val="36"/>
        </w:rPr>
        <w:t>表</w:t>
      </w:r>
    </w:p>
    <w:p>
      <w:pPr>
        <w:spacing w:line="360" w:lineRule="auto"/>
        <w:jc w:val="left"/>
        <w:rPr>
          <w:rFonts w:ascii="仿宋_GB2312" w:eastAsia="仿宋_GB2312"/>
          <w:color w:val="000000"/>
          <w:szCs w:val="21"/>
        </w:rPr>
      </w:pPr>
      <w:r>
        <w:rPr>
          <w:rFonts w:hint="eastAsia" w:ascii="仿宋_GB2312" w:eastAsia="仿宋_GB2312"/>
          <w:color w:val="000000"/>
          <w:szCs w:val="21"/>
        </w:rPr>
        <w:t>归口单位：（盖章）</w:t>
      </w:r>
    </w:p>
    <w:tbl>
      <w:tblPr>
        <w:tblStyle w:val="7"/>
        <w:tblW w:w="9657"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18"/>
        <w:gridCol w:w="1952"/>
        <w:gridCol w:w="1053"/>
        <w:gridCol w:w="2693"/>
        <w:gridCol w:w="3141"/>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39" w:hRule="atLeast"/>
          <w:jc w:val="center"/>
        </w:trPr>
        <w:tc>
          <w:tcPr>
            <w:tcW w:w="818"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rPr>
              <w:t>序</w:t>
            </w:r>
            <w:r>
              <w:rPr>
                <w:rFonts w:ascii="仿宋_GB2312" w:eastAsia="仿宋_GB2312"/>
                <w:color w:val="000000"/>
                <w:szCs w:val="21"/>
              </w:rPr>
              <w:t xml:space="preserve"> </w:t>
            </w:r>
            <w:r>
              <w:rPr>
                <w:rFonts w:hint="eastAsia" w:ascii="仿宋_GB2312" w:eastAsia="仿宋_GB2312"/>
                <w:color w:val="000000"/>
                <w:szCs w:val="21"/>
              </w:rPr>
              <w:t>号</w:t>
            </w:r>
          </w:p>
        </w:tc>
        <w:tc>
          <w:tcPr>
            <w:tcW w:w="1952"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rPr>
              <w:t>提</w:t>
            </w:r>
            <w:r>
              <w:rPr>
                <w:rFonts w:ascii="仿宋_GB2312" w:eastAsia="仿宋_GB2312"/>
                <w:color w:val="000000"/>
                <w:szCs w:val="21"/>
              </w:rPr>
              <w:t xml:space="preserve"> </w:t>
            </w:r>
            <w:r>
              <w:rPr>
                <w:rFonts w:hint="eastAsia" w:ascii="仿宋_GB2312" w:eastAsia="仿宋_GB2312"/>
                <w:color w:val="000000"/>
                <w:szCs w:val="21"/>
              </w:rPr>
              <w:t>出</w:t>
            </w:r>
            <w:r>
              <w:rPr>
                <w:rFonts w:ascii="仿宋_GB2312" w:eastAsia="仿宋_GB2312"/>
                <w:color w:val="000000"/>
                <w:szCs w:val="21"/>
              </w:rPr>
              <w:t xml:space="preserve"> </w:t>
            </w:r>
            <w:r>
              <w:rPr>
                <w:rFonts w:hint="eastAsia" w:ascii="仿宋_GB2312" w:eastAsia="仿宋_GB2312"/>
                <w:color w:val="000000"/>
                <w:szCs w:val="21"/>
              </w:rPr>
              <w:t>单</w:t>
            </w:r>
            <w:r>
              <w:rPr>
                <w:rFonts w:ascii="仿宋_GB2312" w:eastAsia="仿宋_GB2312"/>
                <w:color w:val="000000"/>
                <w:szCs w:val="21"/>
              </w:rPr>
              <w:t xml:space="preserve"> </w:t>
            </w:r>
            <w:r>
              <w:rPr>
                <w:rFonts w:hint="eastAsia" w:ascii="仿宋_GB2312" w:eastAsia="仿宋_GB2312"/>
                <w:color w:val="000000"/>
                <w:szCs w:val="21"/>
              </w:rPr>
              <w:t>位</w:t>
            </w:r>
          </w:p>
        </w:tc>
        <w:tc>
          <w:tcPr>
            <w:tcW w:w="1053" w:type="dxa"/>
            <w:tcBorders>
              <w:top w:val="single" w:color="auto" w:sz="4" w:space="0"/>
              <w:bottom w:val="single" w:color="auto" w:sz="4" w:space="0"/>
            </w:tcBorders>
            <w:vAlign w:val="center"/>
          </w:tcPr>
          <w:p>
            <w:pPr>
              <w:spacing w:line="360" w:lineRule="auto"/>
              <w:ind w:left="-108" w:right="-79"/>
              <w:jc w:val="center"/>
              <w:rPr>
                <w:rFonts w:ascii="仿宋_GB2312" w:eastAsia="仿宋_GB2312"/>
                <w:color w:val="000000"/>
                <w:szCs w:val="21"/>
              </w:rPr>
            </w:pPr>
            <w:r>
              <w:rPr>
                <w:rFonts w:hint="eastAsia" w:ascii="仿宋_GB2312" w:eastAsia="仿宋_GB2312"/>
                <w:color w:val="000000"/>
                <w:szCs w:val="21"/>
              </w:rPr>
              <w:t>标准条款</w:t>
            </w:r>
          </w:p>
        </w:tc>
        <w:tc>
          <w:tcPr>
            <w:tcW w:w="2693"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rPr>
              <w:t>意</w:t>
            </w:r>
            <w:r>
              <w:rPr>
                <w:rFonts w:ascii="仿宋_GB2312" w:eastAsia="仿宋_GB2312"/>
                <w:color w:val="000000"/>
                <w:szCs w:val="21"/>
              </w:rPr>
              <w:t xml:space="preserve">  </w:t>
            </w:r>
            <w:r>
              <w:rPr>
                <w:rFonts w:hint="eastAsia" w:ascii="仿宋_GB2312" w:eastAsia="仿宋_GB2312"/>
                <w:color w:val="000000"/>
                <w:szCs w:val="21"/>
              </w:rPr>
              <w:t>见</w:t>
            </w:r>
            <w:r>
              <w:rPr>
                <w:rFonts w:ascii="仿宋_GB2312" w:eastAsia="仿宋_GB2312"/>
                <w:color w:val="000000"/>
                <w:szCs w:val="21"/>
              </w:rPr>
              <w:t xml:space="preserve">  </w:t>
            </w:r>
            <w:r>
              <w:rPr>
                <w:rFonts w:hint="eastAsia" w:ascii="仿宋_GB2312" w:eastAsia="仿宋_GB2312"/>
                <w:color w:val="000000"/>
                <w:szCs w:val="21"/>
              </w:rPr>
              <w:t>内</w:t>
            </w:r>
            <w:r>
              <w:rPr>
                <w:rFonts w:ascii="仿宋_GB2312" w:eastAsia="仿宋_GB2312"/>
                <w:color w:val="000000"/>
                <w:szCs w:val="21"/>
              </w:rPr>
              <w:t xml:space="preserve">  </w:t>
            </w:r>
            <w:r>
              <w:rPr>
                <w:rFonts w:hint="eastAsia" w:ascii="仿宋_GB2312" w:eastAsia="仿宋_GB2312"/>
                <w:color w:val="000000"/>
                <w:szCs w:val="21"/>
              </w:rPr>
              <w:t>容</w:t>
            </w:r>
          </w:p>
        </w:tc>
        <w:tc>
          <w:tcPr>
            <w:tcW w:w="3141"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rPr>
              <w:t>处</w:t>
            </w:r>
            <w:r>
              <w:rPr>
                <w:rFonts w:ascii="仿宋_GB2312" w:eastAsia="仿宋_GB2312"/>
                <w:color w:val="000000"/>
                <w:szCs w:val="21"/>
              </w:rPr>
              <w:t xml:space="preserve"> </w:t>
            </w:r>
            <w:r>
              <w:rPr>
                <w:rFonts w:hint="eastAsia" w:ascii="仿宋_GB2312" w:eastAsia="仿宋_GB2312"/>
                <w:color w:val="000000"/>
                <w:szCs w:val="21"/>
              </w:rPr>
              <w:t>理</w:t>
            </w:r>
            <w:r>
              <w:rPr>
                <w:rFonts w:ascii="仿宋_GB2312" w:eastAsia="仿宋_GB2312"/>
                <w:color w:val="000000"/>
                <w:szCs w:val="21"/>
              </w:rPr>
              <w:t xml:space="preserve"> </w:t>
            </w:r>
            <w:r>
              <w:rPr>
                <w:rFonts w:hint="eastAsia" w:ascii="仿宋_GB2312" w:eastAsia="仿宋_GB2312"/>
                <w:color w:val="000000"/>
                <w:szCs w:val="21"/>
              </w:rPr>
              <w:t>意</w:t>
            </w:r>
            <w:r>
              <w:rPr>
                <w:rFonts w:ascii="仿宋_GB2312" w:eastAsia="仿宋_GB2312"/>
                <w:color w:val="000000"/>
                <w:szCs w:val="21"/>
              </w:rPr>
              <w:t xml:space="preserve"> </w:t>
            </w:r>
            <w:r>
              <w:rPr>
                <w:rFonts w:hint="eastAsia" w:ascii="仿宋_GB2312" w:eastAsia="仿宋_GB2312"/>
                <w:color w:val="000000"/>
                <w:szCs w:val="21"/>
              </w:rPr>
              <w:t>见</w:t>
            </w:r>
            <w:r>
              <w:rPr>
                <w:rFonts w:ascii="仿宋_GB2312" w:eastAsia="仿宋_GB2312"/>
                <w:color w:val="000000"/>
                <w:szCs w:val="21"/>
              </w:rPr>
              <w:t xml:space="preserve"> </w:t>
            </w:r>
            <w:r>
              <w:rPr>
                <w:rFonts w:hint="eastAsia" w:ascii="仿宋_GB2312" w:eastAsia="仿宋_GB2312"/>
                <w:color w:val="000000"/>
                <w:szCs w:val="21"/>
              </w:rPr>
              <w:t>及</w:t>
            </w:r>
            <w:r>
              <w:rPr>
                <w:rFonts w:ascii="仿宋_GB2312" w:eastAsia="仿宋_GB2312"/>
                <w:color w:val="000000"/>
                <w:szCs w:val="21"/>
              </w:rPr>
              <w:t xml:space="preserve"> </w:t>
            </w:r>
            <w:r>
              <w:rPr>
                <w:rFonts w:hint="eastAsia" w:ascii="仿宋_GB2312" w:eastAsia="仿宋_GB2312"/>
                <w:color w:val="000000"/>
                <w:szCs w:val="21"/>
              </w:rPr>
              <w:t>理</w:t>
            </w:r>
            <w:r>
              <w:rPr>
                <w:rFonts w:ascii="仿宋_GB2312" w:eastAsia="仿宋_GB2312"/>
                <w:color w:val="000000"/>
                <w:szCs w:val="21"/>
              </w:rPr>
              <w:t xml:space="preserve"> </w:t>
            </w:r>
            <w:r>
              <w:rPr>
                <w:rFonts w:hint="eastAsia" w:ascii="仿宋_GB2312" w:eastAsia="仿宋_GB2312"/>
                <w:color w:val="000000"/>
                <w:szCs w:val="21"/>
              </w:rPr>
              <w:t>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ascii="仿宋_GB2312" w:eastAsia="仿宋_GB2312"/>
                <w:color w:val="000000"/>
                <w:szCs w:val="21"/>
              </w:rPr>
            </w:pPr>
            <w:r>
              <w:rPr>
                <w:rFonts w:ascii="仿宋_GB2312" w:eastAsia="仿宋_GB2312"/>
                <w:color w:val="000000"/>
                <w:szCs w:val="21"/>
              </w:rPr>
              <w:t>1</w:t>
            </w:r>
          </w:p>
        </w:tc>
        <w:tc>
          <w:tcPr>
            <w:tcW w:w="1952" w:type="dxa"/>
            <w:tcBorders>
              <w:top w:val="single" w:color="auto" w:sz="4" w:space="0"/>
              <w:bottom w:val="single" w:color="auto" w:sz="4" w:space="0"/>
            </w:tcBorders>
            <w:vAlign w:val="center"/>
          </w:tcPr>
          <w:p>
            <w:pPr>
              <w:autoSpaceDE w:val="0"/>
              <w:autoSpaceDN w:val="0"/>
              <w:adjustRightInd w:val="0"/>
              <w:snapToGrid w:val="0"/>
              <w:jc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蚌埠市农业技术推广中心</w:t>
            </w:r>
          </w:p>
        </w:tc>
        <w:tc>
          <w:tcPr>
            <w:tcW w:w="1053" w:type="dxa"/>
            <w:tcBorders>
              <w:top w:val="single" w:color="auto" w:sz="4" w:space="0"/>
              <w:bottom w:val="single" w:color="auto" w:sz="4" w:space="0"/>
            </w:tcBorders>
            <w:vAlign w:val="center"/>
          </w:tcPr>
          <w:p>
            <w:pPr>
              <w:autoSpaceDE w:val="0"/>
              <w:autoSpaceDN w:val="0"/>
              <w:adjustRightInd w:val="0"/>
              <w:snapToGrid w:val="0"/>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6.3</w:t>
            </w:r>
          </w:p>
        </w:tc>
        <w:tc>
          <w:tcPr>
            <w:tcW w:w="2693" w:type="dxa"/>
            <w:tcBorders>
              <w:top w:val="single" w:color="auto" w:sz="4" w:space="0"/>
              <w:bottom w:val="single" w:color="auto" w:sz="4" w:space="0"/>
            </w:tcBorders>
            <w:vAlign w:val="center"/>
          </w:tcPr>
          <w:p>
            <w:pPr>
              <w:autoSpaceDE w:val="0"/>
              <w:autoSpaceDN w:val="0"/>
              <w:adjustRightInd w:val="0"/>
              <w:snapToGrid w:val="0"/>
              <w:jc w:val="center"/>
              <w:rPr>
                <w:rFonts w:ascii="仿宋_GB2312" w:eastAsia="仿宋_GB2312"/>
                <w:color w:val="000000"/>
                <w:szCs w:val="21"/>
              </w:rPr>
            </w:pPr>
            <w:r>
              <w:rPr>
                <w:rFonts w:hint="eastAsia" w:ascii="仿宋_GB2312" w:eastAsia="仿宋_GB2312"/>
                <w:color w:val="000000"/>
                <w:szCs w:val="21"/>
              </w:rPr>
              <w:t>地膜厚度国家实行新标准，GB13735，厚度有要求</w:t>
            </w:r>
          </w:p>
        </w:tc>
        <w:tc>
          <w:tcPr>
            <w:tcW w:w="3141" w:type="dxa"/>
            <w:tcBorders>
              <w:top w:val="single" w:color="auto" w:sz="4" w:space="0"/>
              <w:bottom w:val="single" w:color="auto" w:sz="4" w:space="0"/>
            </w:tcBorders>
            <w:vAlign w:val="center"/>
          </w:tcPr>
          <w:p>
            <w:pPr>
              <w:autoSpaceDE w:val="0"/>
              <w:autoSpaceDN w:val="0"/>
              <w:adjustRightInd w:val="0"/>
              <w:snapToGrid w:val="0"/>
              <w:jc w:val="center"/>
              <w:rPr>
                <w:rFonts w:hint="eastAsia" w:ascii="仿宋_GB2312" w:eastAsia="仿宋_GB2312"/>
                <w:color w:val="000000"/>
                <w:szCs w:val="21"/>
                <w:lang w:eastAsia="zh-CN"/>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ascii="仿宋_GB2312" w:eastAsia="仿宋_GB2312"/>
                <w:color w:val="000000"/>
                <w:szCs w:val="21"/>
              </w:rPr>
            </w:pPr>
            <w:r>
              <w:rPr>
                <w:rFonts w:ascii="仿宋_GB2312" w:eastAsia="仿宋_GB2312"/>
                <w:color w:val="000000"/>
                <w:szCs w:val="21"/>
              </w:rPr>
              <w:t>2</w:t>
            </w:r>
          </w:p>
        </w:tc>
        <w:tc>
          <w:tcPr>
            <w:tcW w:w="1952" w:type="dxa"/>
            <w:tcBorders>
              <w:top w:val="single" w:color="auto" w:sz="4" w:space="0"/>
              <w:bottom w:val="single" w:color="auto" w:sz="4" w:space="0"/>
            </w:tcBorders>
            <w:vAlign w:val="center"/>
          </w:tcPr>
          <w:p>
            <w:pPr>
              <w:autoSpaceDE w:val="0"/>
              <w:autoSpaceDN w:val="0"/>
              <w:adjustRightInd w:val="0"/>
              <w:snapToGrid w:val="0"/>
              <w:jc w:val="center"/>
              <w:rPr>
                <w:rFonts w:ascii="仿宋_GB2312" w:eastAsia="仿宋_GB2312"/>
                <w:color w:val="000000"/>
                <w:szCs w:val="21"/>
              </w:rPr>
            </w:pPr>
            <w:r>
              <w:rPr>
                <w:rFonts w:hint="eastAsia" w:ascii="仿宋_GB2312" w:eastAsia="仿宋_GB2312"/>
                <w:color w:val="000000"/>
                <w:szCs w:val="21"/>
                <w:lang w:val="en-US" w:eastAsia="zh-CN"/>
              </w:rPr>
              <w:t>蚌埠市农业技术推广中心</w:t>
            </w:r>
          </w:p>
        </w:tc>
        <w:tc>
          <w:tcPr>
            <w:tcW w:w="1053" w:type="dxa"/>
            <w:tcBorders>
              <w:top w:val="single" w:color="auto" w:sz="4" w:space="0"/>
              <w:bottom w:val="single" w:color="auto" w:sz="4" w:space="0"/>
            </w:tcBorders>
            <w:vAlign w:val="center"/>
          </w:tcPr>
          <w:p>
            <w:pPr>
              <w:autoSpaceDE w:val="0"/>
              <w:autoSpaceDN w:val="0"/>
              <w:adjustRightInd w:val="0"/>
              <w:snapToGrid w:val="0"/>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7.1</w:t>
            </w:r>
          </w:p>
        </w:tc>
        <w:tc>
          <w:tcPr>
            <w:tcW w:w="2693" w:type="dxa"/>
            <w:tcBorders>
              <w:top w:val="single" w:color="auto" w:sz="4" w:space="0"/>
              <w:bottom w:val="single" w:color="auto" w:sz="4" w:space="0"/>
            </w:tcBorders>
            <w:vAlign w:val="center"/>
          </w:tcPr>
          <w:p>
            <w:pPr>
              <w:autoSpaceDE w:val="0"/>
              <w:autoSpaceDN w:val="0"/>
              <w:adjustRightInd w:val="0"/>
              <w:snapToGrid w:val="0"/>
              <w:jc w:val="center"/>
              <w:rPr>
                <w:rFonts w:ascii="仿宋_GB2312" w:eastAsia="仿宋_GB2312"/>
                <w:color w:val="000000"/>
                <w:szCs w:val="21"/>
              </w:rPr>
            </w:pPr>
            <w:r>
              <w:rPr>
                <w:rFonts w:hint="eastAsia" w:ascii="仿宋_GB2312" w:eastAsia="仿宋_GB2312"/>
                <w:color w:val="000000"/>
                <w:szCs w:val="21"/>
              </w:rPr>
              <w:t>播种期，文字顺序调整一下</w:t>
            </w:r>
          </w:p>
        </w:tc>
        <w:tc>
          <w:tcPr>
            <w:tcW w:w="3141" w:type="dxa"/>
            <w:tcBorders>
              <w:top w:val="single" w:color="auto" w:sz="4" w:space="0"/>
              <w:bottom w:val="single" w:color="auto" w:sz="4" w:space="0"/>
            </w:tcBorders>
            <w:vAlign w:val="center"/>
          </w:tcPr>
          <w:p>
            <w:pPr>
              <w:autoSpaceDE w:val="0"/>
              <w:autoSpaceDN w:val="0"/>
              <w:adjustRightInd w:val="0"/>
              <w:snapToGrid w:val="0"/>
              <w:jc w:val="center"/>
              <w:rPr>
                <w:rFonts w:ascii="仿宋_GB2312" w:eastAsia="仿宋_GB2312"/>
                <w:color w:val="000000"/>
                <w:szCs w:val="21"/>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ascii="仿宋_GB2312" w:eastAsia="仿宋_GB2312"/>
                <w:color w:val="000000"/>
                <w:szCs w:val="21"/>
              </w:rPr>
            </w:pPr>
            <w:r>
              <w:rPr>
                <w:rFonts w:ascii="仿宋_GB2312" w:eastAsia="仿宋_GB2312"/>
                <w:color w:val="000000"/>
                <w:szCs w:val="21"/>
              </w:rPr>
              <w:t>3</w:t>
            </w:r>
          </w:p>
        </w:tc>
        <w:tc>
          <w:tcPr>
            <w:tcW w:w="1952" w:type="dxa"/>
            <w:tcBorders>
              <w:top w:val="single" w:color="auto" w:sz="4" w:space="0"/>
              <w:bottom w:val="single" w:color="auto" w:sz="4" w:space="0"/>
            </w:tcBorders>
            <w:vAlign w:val="center"/>
          </w:tcPr>
          <w:p>
            <w:pPr>
              <w:autoSpaceDE w:val="0"/>
              <w:autoSpaceDN w:val="0"/>
              <w:adjustRightInd w:val="0"/>
              <w:snapToGrid w:val="0"/>
              <w:jc w:val="center"/>
              <w:rPr>
                <w:rFonts w:ascii="仿宋_GB2312" w:eastAsia="仿宋_GB2312"/>
                <w:color w:val="000000"/>
                <w:szCs w:val="21"/>
              </w:rPr>
            </w:pPr>
            <w:r>
              <w:rPr>
                <w:rFonts w:hint="eastAsia" w:ascii="仿宋_GB2312" w:eastAsia="仿宋_GB2312"/>
                <w:color w:val="000000"/>
                <w:szCs w:val="21"/>
                <w:lang w:val="en-US" w:eastAsia="zh-CN"/>
              </w:rPr>
              <w:t>蚌埠市农业技术推广中心</w:t>
            </w:r>
          </w:p>
        </w:tc>
        <w:tc>
          <w:tcPr>
            <w:tcW w:w="1053" w:type="dxa"/>
            <w:tcBorders>
              <w:top w:val="single" w:color="auto" w:sz="4" w:space="0"/>
              <w:bottom w:val="single" w:color="auto" w:sz="4" w:space="0"/>
            </w:tcBorders>
            <w:vAlign w:val="center"/>
          </w:tcPr>
          <w:p>
            <w:pPr>
              <w:autoSpaceDE w:val="0"/>
              <w:autoSpaceDN w:val="0"/>
              <w:adjustRightInd w:val="0"/>
              <w:snapToGrid w:val="0"/>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7.3</w:t>
            </w:r>
          </w:p>
        </w:tc>
        <w:tc>
          <w:tcPr>
            <w:tcW w:w="2693" w:type="dxa"/>
            <w:tcBorders>
              <w:top w:val="single" w:color="auto" w:sz="4" w:space="0"/>
              <w:bottom w:val="single" w:color="auto" w:sz="4" w:space="0"/>
            </w:tcBorders>
            <w:vAlign w:val="center"/>
          </w:tcPr>
          <w:p>
            <w:pPr>
              <w:autoSpaceDE w:val="0"/>
              <w:autoSpaceDN w:val="0"/>
              <w:adjustRightInd w:val="0"/>
              <w:snapToGrid w:val="0"/>
              <w:jc w:val="center"/>
              <w:rPr>
                <w:rFonts w:ascii="仿宋_GB2312" w:eastAsia="仿宋_GB2312"/>
                <w:color w:val="000000"/>
                <w:szCs w:val="21"/>
              </w:rPr>
            </w:pPr>
            <w:r>
              <w:rPr>
                <w:rFonts w:hint="eastAsia" w:ascii="仿宋_GB2312" w:eastAsia="仿宋_GB2312"/>
                <w:color w:val="000000"/>
                <w:szCs w:val="21"/>
              </w:rPr>
              <w:t>覆盖地膜后播种，生产上少，不常用，建议删除</w:t>
            </w:r>
          </w:p>
        </w:tc>
        <w:tc>
          <w:tcPr>
            <w:tcW w:w="3141" w:type="dxa"/>
            <w:tcBorders>
              <w:top w:val="single" w:color="auto" w:sz="4" w:space="0"/>
              <w:bottom w:val="single" w:color="auto" w:sz="4" w:space="0"/>
            </w:tcBorders>
            <w:vAlign w:val="center"/>
          </w:tcPr>
          <w:p>
            <w:pPr>
              <w:autoSpaceDE w:val="0"/>
              <w:autoSpaceDN w:val="0"/>
              <w:adjustRightInd w:val="0"/>
              <w:snapToGrid w:val="0"/>
              <w:jc w:val="center"/>
              <w:rPr>
                <w:rFonts w:ascii="仿宋_GB2312" w:eastAsia="仿宋_GB2312"/>
                <w:color w:val="000000"/>
                <w:szCs w:val="21"/>
              </w:rPr>
            </w:pPr>
            <w:r>
              <w:rPr>
                <w:rFonts w:hint="eastAsia" w:ascii="仿宋_GB2312" w:eastAsia="仿宋_GB2312"/>
                <w:color w:val="000000"/>
                <w:szCs w:val="21"/>
                <w:lang w:eastAsia="zh-CN"/>
              </w:rPr>
              <w:t>不同意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ascii="仿宋_GB2312" w:eastAsia="仿宋_GB2312"/>
                <w:color w:val="000000"/>
                <w:szCs w:val="21"/>
              </w:rPr>
            </w:pPr>
            <w:r>
              <w:rPr>
                <w:rFonts w:ascii="仿宋_GB2312" w:eastAsia="仿宋_GB2312"/>
                <w:color w:val="000000"/>
                <w:szCs w:val="21"/>
              </w:rPr>
              <w:t>4</w:t>
            </w:r>
          </w:p>
        </w:tc>
        <w:tc>
          <w:tcPr>
            <w:tcW w:w="1952" w:type="dxa"/>
            <w:tcBorders>
              <w:top w:val="single" w:color="auto" w:sz="4" w:space="0"/>
              <w:bottom w:val="single" w:color="auto" w:sz="4" w:space="0"/>
            </w:tcBorders>
            <w:vAlign w:val="center"/>
          </w:tcPr>
          <w:p>
            <w:pPr>
              <w:autoSpaceDE w:val="0"/>
              <w:autoSpaceDN w:val="0"/>
              <w:adjustRightInd w:val="0"/>
              <w:snapToGrid w:val="0"/>
              <w:jc w:val="center"/>
              <w:rPr>
                <w:rFonts w:hint="eastAsia" w:ascii="仿宋_GB2312" w:eastAsia="仿宋_GB2312"/>
                <w:color w:val="000000"/>
                <w:szCs w:val="21"/>
                <w:lang w:eastAsia="zh-CN"/>
              </w:rPr>
            </w:pPr>
            <w:r>
              <w:rPr>
                <w:rFonts w:hint="eastAsia" w:ascii="仿宋_GB2312" w:eastAsia="仿宋_GB2312"/>
                <w:color w:val="000000"/>
                <w:szCs w:val="21"/>
                <w:lang w:eastAsia="zh-CN"/>
              </w:rPr>
              <w:t>安徽省农业技术推广总站</w:t>
            </w:r>
          </w:p>
        </w:tc>
        <w:tc>
          <w:tcPr>
            <w:tcW w:w="1053" w:type="dxa"/>
            <w:tcBorders>
              <w:top w:val="single" w:color="auto" w:sz="4" w:space="0"/>
              <w:bottom w:val="single" w:color="auto" w:sz="4" w:space="0"/>
            </w:tcBorders>
            <w:vAlign w:val="center"/>
          </w:tcPr>
          <w:p>
            <w:pPr>
              <w:autoSpaceDE w:val="0"/>
              <w:autoSpaceDN w:val="0"/>
              <w:adjustRightInd w:val="0"/>
              <w:snapToGrid w:val="0"/>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6.2</w:t>
            </w:r>
          </w:p>
        </w:tc>
        <w:tc>
          <w:tcPr>
            <w:tcW w:w="2693" w:type="dxa"/>
            <w:tcBorders>
              <w:top w:val="single" w:color="auto" w:sz="4" w:space="0"/>
              <w:bottom w:val="single" w:color="auto" w:sz="4" w:space="0"/>
            </w:tcBorders>
            <w:vAlign w:val="center"/>
          </w:tcPr>
          <w:p>
            <w:pPr>
              <w:autoSpaceDE w:val="0"/>
              <w:autoSpaceDN w:val="0"/>
              <w:adjustRightInd w:val="0"/>
              <w:snapToGrid w:val="0"/>
              <w:jc w:val="center"/>
              <w:rPr>
                <w:rFonts w:hint="eastAsia" w:ascii="仿宋_GB2312" w:eastAsia="仿宋_GB2312"/>
                <w:color w:val="000000"/>
                <w:szCs w:val="21"/>
                <w:lang w:eastAsia="zh-CN"/>
              </w:rPr>
            </w:pPr>
            <w:r>
              <w:rPr>
                <w:rFonts w:hint="eastAsia" w:ascii="仿宋_GB2312" w:eastAsia="仿宋_GB2312"/>
                <w:color w:val="000000"/>
                <w:szCs w:val="21"/>
                <w:lang w:eastAsia="zh-CN"/>
              </w:rPr>
              <w:t>增加：根据病虫害发生情况选择合适的药剂进行拌种，随拌随播。</w:t>
            </w:r>
          </w:p>
        </w:tc>
        <w:tc>
          <w:tcPr>
            <w:tcW w:w="3141" w:type="dxa"/>
            <w:tcBorders>
              <w:top w:val="single" w:color="auto" w:sz="4" w:space="0"/>
              <w:bottom w:val="single" w:color="auto" w:sz="4" w:space="0"/>
            </w:tcBorders>
            <w:vAlign w:val="center"/>
          </w:tcPr>
          <w:p>
            <w:pPr>
              <w:autoSpaceDE w:val="0"/>
              <w:autoSpaceDN w:val="0"/>
              <w:adjustRightInd w:val="0"/>
              <w:snapToGrid w:val="0"/>
              <w:jc w:val="center"/>
              <w:rPr>
                <w:rFonts w:ascii="仿宋_GB2312" w:eastAsia="仿宋_GB2312"/>
                <w:color w:val="000000"/>
                <w:szCs w:val="21"/>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ascii="仿宋_GB2312" w:eastAsia="仿宋_GB2312"/>
                <w:color w:val="000000"/>
                <w:szCs w:val="21"/>
              </w:rPr>
            </w:pPr>
            <w:r>
              <w:rPr>
                <w:rFonts w:ascii="仿宋_GB2312" w:eastAsia="仿宋_GB2312"/>
                <w:color w:val="000000"/>
                <w:szCs w:val="21"/>
              </w:rPr>
              <w:t>5</w:t>
            </w:r>
          </w:p>
        </w:tc>
        <w:tc>
          <w:tcPr>
            <w:tcW w:w="1952" w:type="dxa"/>
            <w:tcBorders>
              <w:top w:val="single" w:color="auto" w:sz="4" w:space="0"/>
              <w:bottom w:val="single" w:color="auto" w:sz="4" w:space="0"/>
            </w:tcBorders>
            <w:vAlign w:val="center"/>
          </w:tcPr>
          <w:p>
            <w:pPr>
              <w:spacing w:line="360" w:lineRule="auto"/>
              <w:rPr>
                <w:rFonts w:ascii="仿宋_GB2312" w:eastAsia="仿宋_GB2312"/>
                <w:color w:val="000000"/>
                <w:szCs w:val="21"/>
              </w:rPr>
            </w:pPr>
            <w:r>
              <w:rPr>
                <w:rFonts w:hint="eastAsia" w:ascii="仿宋_GB2312" w:eastAsia="仿宋_GB2312"/>
                <w:color w:val="000000"/>
                <w:szCs w:val="21"/>
                <w:lang w:eastAsia="zh-CN"/>
              </w:rPr>
              <w:t>安徽省农业技术推广总站</w:t>
            </w:r>
          </w:p>
        </w:tc>
        <w:tc>
          <w:tcPr>
            <w:tcW w:w="1053"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8.4.2</w:t>
            </w:r>
          </w:p>
        </w:tc>
        <w:tc>
          <w:tcPr>
            <w:tcW w:w="2693"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eastAsia="zh-CN"/>
              </w:rPr>
              <w:t>删除：每</w:t>
            </w:r>
            <w:r>
              <w:rPr>
                <w:rFonts w:hint="eastAsia" w:ascii="仿宋_GB2312" w:eastAsia="仿宋_GB2312"/>
                <w:color w:val="000000"/>
                <w:szCs w:val="21"/>
                <w:lang w:val="en-US" w:eastAsia="zh-CN"/>
              </w:rPr>
              <w:t>667m</w:t>
            </w:r>
            <w:r>
              <w:rPr>
                <w:rFonts w:hint="eastAsia" w:ascii="仿宋_GB2312" w:eastAsia="仿宋_GB2312"/>
                <w:color w:val="000000"/>
                <w:szCs w:val="21"/>
                <w:vertAlign w:val="superscript"/>
                <w:lang w:val="en-US" w:eastAsia="zh-CN"/>
              </w:rPr>
              <w:t>2</w:t>
            </w:r>
            <w:r>
              <w:rPr>
                <w:rFonts w:hint="eastAsia" w:ascii="仿宋_GB2312" w:eastAsia="仿宋_GB2312"/>
                <w:color w:val="000000"/>
                <w:szCs w:val="21"/>
                <w:lang w:val="en-US" w:eastAsia="zh-CN"/>
              </w:rPr>
              <w:t>用药量50kg</w:t>
            </w:r>
          </w:p>
        </w:tc>
        <w:tc>
          <w:tcPr>
            <w:tcW w:w="3141"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6</w:t>
            </w:r>
          </w:p>
        </w:tc>
        <w:tc>
          <w:tcPr>
            <w:tcW w:w="1952" w:type="dxa"/>
            <w:tcBorders>
              <w:top w:val="single" w:color="auto" w:sz="4" w:space="0"/>
              <w:bottom w:val="single" w:color="auto" w:sz="4" w:space="0"/>
            </w:tcBorders>
            <w:vAlign w:val="center"/>
          </w:tcPr>
          <w:p>
            <w:pPr>
              <w:spacing w:line="360" w:lineRule="auto"/>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Cs w:val="21"/>
                <w:lang w:eastAsia="zh-CN"/>
              </w:rPr>
              <w:t>安徽省农业技术推广总站</w:t>
            </w:r>
          </w:p>
        </w:tc>
        <w:tc>
          <w:tcPr>
            <w:tcW w:w="1053"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10</w:t>
            </w:r>
          </w:p>
        </w:tc>
        <w:tc>
          <w:tcPr>
            <w:tcW w:w="2693"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eastAsia="zh-CN"/>
              </w:rPr>
              <w:t>修改：收获后及时晾晒，使荚果含水量降到</w:t>
            </w:r>
            <w:r>
              <w:rPr>
                <w:rFonts w:hint="eastAsia" w:ascii="仿宋_GB2312" w:eastAsia="仿宋_GB2312"/>
                <w:color w:val="000000"/>
                <w:szCs w:val="21"/>
                <w:lang w:val="en-US" w:eastAsia="zh-CN"/>
              </w:rPr>
              <w:t>10%以下</w:t>
            </w:r>
          </w:p>
        </w:tc>
        <w:tc>
          <w:tcPr>
            <w:tcW w:w="3141"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7</w:t>
            </w: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滁州市农业科学研究院</w:t>
            </w:r>
          </w:p>
        </w:tc>
        <w:tc>
          <w:tcPr>
            <w:tcW w:w="1053"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全文</w:t>
            </w:r>
          </w:p>
        </w:tc>
        <w:tc>
          <w:tcPr>
            <w:tcW w:w="2693"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eastAsia="zh-CN"/>
              </w:rPr>
              <w:t>单位“天”修改为“</w:t>
            </w:r>
            <w:r>
              <w:rPr>
                <w:rFonts w:hint="eastAsia" w:ascii="仿宋_GB2312" w:eastAsia="仿宋_GB2312"/>
                <w:color w:val="000000"/>
                <w:szCs w:val="21"/>
                <w:lang w:val="en-US" w:eastAsia="zh-CN"/>
              </w:rPr>
              <w:t>d</w:t>
            </w:r>
            <w:r>
              <w:rPr>
                <w:rFonts w:hint="eastAsia" w:ascii="仿宋_GB2312" w:eastAsia="仿宋_GB2312"/>
                <w:color w:val="000000"/>
                <w:szCs w:val="21"/>
                <w:lang w:eastAsia="zh-CN"/>
              </w:rPr>
              <w:t>”</w:t>
            </w:r>
            <w:r>
              <w:rPr>
                <w:rFonts w:hint="eastAsia" w:ascii="仿宋_GB2312" w:eastAsia="仿宋_GB2312"/>
                <w:color w:val="000000"/>
                <w:szCs w:val="21"/>
                <w:lang w:val="en-US" w:eastAsia="zh-CN"/>
              </w:rPr>
              <w:t>；年改用“a”</w:t>
            </w:r>
          </w:p>
        </w:tc>
        <w:tc>
          <w:tcPr>
            <w:tcW w:w="3141"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lang w:eastAsia="zh-CN"/>
              </w:rPr>
              <w:t>不同意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8</w:t>
            </w: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eastAsia="zh-CN"/>
              </w:rPr>
            </w:pPr>
            <w:r>
              <w:rPr>
                <w:rFonts w:hint="eastAsia" w:ascii="仿宋_GB2312" w:eastAsia="仿宋_GB2312"/>
                <w:color w:val="000000"/>
                <w:szCs w:val="21"/>
                <w:lang w:val="en-US" w:eastAsia="zh-CN"/>
              </w:rPr>
              <w:t>滁州市农业科学研究院</w:t>
            </w:r>
          </w:p>
        </w:tc>
        <w:tc>
          <w:tcPr>
            <w:tcW w:w="1053"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全文</w:t>
            </w:r>
          </w:p>
        </w:tc>
        <w:tc>
          <w:tcPr>
            <w:tcW w:w="2693"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eastAsia="zh-CN"/>
              </w:rPr>
            </w:pPr>
            <w:r>
              <w:rPr>
                <w:rFonts w:hint="eastAsia" w:ascii="仿宋_GB2312" w:eastAsia="仿宋_GB2312"/>
                <w:color w:val="000000"/>
                <w:szCs w:val="21"/>
                <w:lang w:eastAsia="zh-CN"/>
              </w:rPr>
              <w:t>部分单位前面间距、标点符号错误</w:t>
            </w:r>
          </w:p>
        </w:tc>
        <w:tc>
          <w:tcPr>
            <w:tcW w:w="3141"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9</w:t>
            </w: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安徽省农业科学院棉花研究所</w:t>
            </w:r>
          </w:p>
        </w:tc>
        <w:tc>
          <w:tcPr>
            <w:tcW w:w="1053" w:type="dxa"/>
            <w:tcBorders>
              <w:top w:val="single" w:color="auto" w:sz="4" w:space="0"/>
              <w:bottom w:val="single" w:color="auto" w:sz="4" w:space="0"/>
            </w:tcBorders>
            <w:vAlign w:val="center"/>
          </w:tcPr>
          <w:p>
            <w:pPr>
              <w:adjustRightInd w:val="0"/>
              <w:snapToGrid w:val="0"/>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标准英文名称</w:t>
            </w:r>
          </w:p>
        </w:tc>
        <w:tc>
          <w:tcPr>
            <w:tcW w:w="2693" w:type="dxa"/>
            <w:tcBorders>
              <w:top w:val="single" w:color="auto" w:sz="4" w:space="0"/>
              <w:bottom w:val="single" w:color="auto" w:sz="4" w:space="0"/>
            </w:tcBorders>
            <w:vAlign w:val="center"/>
          </w:tcPr>
          <w:p>
            <w:pPr>
              <w:spacing w:line="360" w:lineRule="auto"/>
              <w:rPr>
                <w:rFonts w:hint="default" w:ascii="Times New Roman" w:hAnsi="Times New Roman" w:eastAsia="仿宋_GB2312" w:cs="Times New Roman"/>
                <w:color w:val="000000"/>
                <w:szCs w:val="21"/>
                <w:lang w:eastAsia="zh-CN"/>
              </w:rPr>
            </w:pPr>
            <w:r>
              <w:rPr>
                <w:rFonts w:hint="default" w:ascii="Times New Roman" w:hAnsi="Times New Roman" w:cs="Times New Roman"/>
                <w:color w:val="auto"/>
                <w:lang w:val="en-US" w:eastAsia="zh-CN"/>
              </w:rPr>
              <w:t>Code of practice for cultivation technique in peanut in the areas along and north of the Huaihe river</w:t>
            </w:r>
          </w:p>
        </w:tc>
        <w:tc>
          <w:tcPr>
            <w:tcW w:w="3141"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3" w:hRule="atLeast"/>
          <w:jc w:val="center"/>
        </w:trPr>
        <w:tc>
          <w:tcPr>
            <w:tcW w:w="818"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10</w:t>
            </w:r>
          </w:p>
        </w:tc>
        <w:tc>
          <w:tcPr>
            <w:tcW w:w="1952" w:type="dxa"/>
            <w:tcBorders>
              <w:top w:val="single" w:color="auto" w:sz="4" w:space="0"/>
              <w:bottom w:val="single" w:color="auto" w:sz="4" w:space="0"/>
            </w:tcBorders>
            <w:vAlign w:val="center"/>
          </w:tcPr>
          <w:p>
            <w:pPr>
              <w:spacing w:line="360" w:lineRule="auto"/>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Cs w:val="21"/>
                <w:lang w:val="en-US" w:eastAsia="zh-CN"/>
              </w:rPr>
              <w:t>安徽省农业科学院棉花研究所</w:t>
            </w:r>
          </w:p>
        </w:tc>
        <w:tc>
          <w:tcPr>
            <w:tcW w:w="1053" w:type="dxa"/>
            <w:tcBorders>
              <w:top w:val="single" w:color="auto" w:sz="4" w:space="0"/>
              <w:bottom w:val="single" w:color="auto" w:sz="4" w:space="0"/>
            </w:tcBorders>
            <w:vAlign w:val="center"/>
          </w:tcPr>
          <w:p>
            <w:pPr>
              <w:adjustRightInd w:val="0"/>
              <w:snapToGrid w:val="0"/>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前言第2行</w:t>
            </w:r>
          </w:p>
        </w:tc>
        <w:tc>
          <w:tcPr>
            <w:tcW w:w="2693" w:type="dxa"/>
            <w:tcBorders>
              <w:top w:val="single" w:color="auto" w:sz="4" w:space="0"/>
              <w:bottom w:val="single" w:color="auto" w:sz="4" w:space="0"/>
            </w:tcBorders>
            <w:vAlign w:val="center"/>
          </w:tcPr>
          <w:p>
            <w:pPr>
              <w:adjustRightInd w:val="0"/>
              <w:snapToGrid w:val="0"/>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本标准与DB34/T 1576-2011相比，除编辑性修改外主要技术变化如下：</w:t>
            </w:r>
          </w:p>
        </w:tc>
        <w:tc>
          <w:tcPr>
            <w:tcW w:w="3141"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11</w:t>
            </w:r>
          </w:p>
        </w:tc>
        <w:tc>
          <w:tcPr>
            <w:tcW w:w="1952" w:type="dxa"/>
            <w:tcBorders>
              <w:top w:val="single" w:color="auto" w:sz="4" w:space="0"/>
              <w:bottom w:val="single" w:color="auto" w:sz="4" w:space="0"/>
            </w:tcBorders>
            <w:vAlign w:val="center"/>
          </w:tcPr>
          <w:p>
            <w:pPr>
              <w:spacing w:line="360" w:lineRule="auto"/>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Cs w:val="21"/>
                <w:lang w:val="en-US" w:eastAsia="zh-CN"/>
              </w:rPr>
              <w:t>安徽省农业科学院棉花研究所</w:t>
            </w:r>
          </w:p>
        </w:tc>
        <w:tc>
          <w:tcPr>
            <w:tcW w:w="1053" w:type="dxa"/>
            <w:tcBorders>
              <w:top w:val="single" w:color="auto" w:sz="4" w:space="0"/>
              <w:bottom w:val="single" w:color="auto" w:sz="4" w:space="0"/>
            </w:tcBorders>
            <w:vAlign w:val="center"/>
          </w:tcPr>
          <w:p>
            <w:pPr>
              <w:adjustRightInd w:val="0"/>
              <w:snapToGrid w:val="0"/>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全文</w:t>
            </w:r>
          </w:p>
        </w:tc>
        <w:tc>
          <w:tcPr>
            <w:tcW w:w="2693" w:type="dxa"/>
            <w:tcBorders>
              <w:top w:val="single" w:color="auto" w:sz="4" w:space="0"/>
              <w:bottom w:val="single" w:color="auto" w:sz="4" w:space="0"/>
            </w:tcBorders>
            <w:vAlign w:val="center"/>
          </w:tcPr>
          <w:p>
            <w:pPr>
              <w:adjustRightInd w:val="0"/>
              <w:snapToGrid w:val="0"/>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“天”改成“d”</w:t>
            </w:r>
          </w:p>
        </w:tc>
        <w:tc>
          <w:tcPr>
            <w:tcW w:w="3141" w:type="dxa"/>
            <w:tcBorders>
              <w:top w:val="single" w:color="auto" w:sz="4" w:space="0"/>
              <w:bottom w:val="single" w:color="auto" w:sz="4" w:space="0"/>
            </w:tcBorders>
            <w:vAlign w:val="center"/>
          </w:tcPr>
          <w:p>
            <w:pPr>
              <w:spacing w:line="360" w:lineRule="auto"/>
              <w:jc w:val="center"/>
              <w:rPr>
                <w:rFonts w:hint="eastAsia" w:ascii="仿宋_GB2312" w:eastAsia="仿宋_GB2312"/>
                <w:color w:val="000000"/>
                <w:szCs w:val="21"/>
                <w:lang w:eastAsia="zh-CN"/>
              </w:rPr>
            </w:pPr>
            <w:r>
              <w:rPr>
                <w:rFonts w:hint="eastAsia" w:ascii="仿宋_GB2312" w:eastAsia="仿宋_GB2312"/>
                <w:color w:val="000000"/>
                <w:szCs w:val="21"/>
                <w:lang w:eastAsia="zh-CN"/>
              </w:rPr>
              <w:t>不同意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12</w:t>
            </w:r>
          </w:p>
        </w:tc>
        <w:tc>
          <w:tcPr>
            <w:tcW w:w="1952" w:type="dxa"/>
            <w:tcBorders>
              <w:top w:val="single" w:color="auto" w:sz="4" w:space="0"/>
              <w:bottom w:val="single" w:color="auto" w:sz="4" w:space="0"/>
            </w:tcBorders>
            <w:vAlign w:val="center"/>
          </w:tcPr>
          <w:p>
            <w:pPr>
              <w:spacing w:line="360" w:lineRule="auto"/>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Cs w:val="21"/>
                <w:lang w:val="en-US" w:eastAsia="zh-CN"/>
              </w:rPr>
              <w:t>安徽省农业科学院棉花研究所</w:t>
            </w:r>
          </w:p>
        </w:tc>
        <w:tc>
          <w:tcPr>
            <w:tcW w:w="1053" w:type="dxa"/>
            <w:tcBorders>
              <w:top w:val="single" w:color="auto" w:sz="4" w:space="0"/>
              <w:bottom w:val="single" w:color="auto" w:sz="4" w:space="0"/>
            </w:tcBorders>
            <w:vAlign w:val="center"/>
          </w:tcPr>
          <w:p>
            <w:pPr>
              <w:adjustRightInd w:val="0"/>
              <w:snapToGrid w:val="0"/>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7.4、8.1</w:t>
            </w:r>
          </w:p>
        </w:tc>
        <w:tc>
          <w:tcPr>
            <w:tcW w:w="2693" w:type="dxa"/>
            <w:tcBorders>
              <w:top w:val="single" w:color="auto" w:sz="4" w:space="0"/>
              <w:bottom w:val="single" w:color="auto" w:sz="4" w:space="0"/>
            </w:tcBorders>
            <w:vAlign w:val="center"/>
          </w:tcPr>
          <w:p>
            <w:pPr>
              <w:adjustRightInd w:val="0"/>
              <w:snapToGrid w:val="0"/>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列项前需加引语，并用冒号，</w:t>
            </w:r>
          </w:p>
        </w:tc>
        <w:tc>
          <w:tcPr>
            <w:tcW w:w="3141"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13</w:t>
            </w:r>
          </w:p>
        </w:tc>
        <w:tc>
          <w:tcPr>
            <w:tcW w:w="1952" w:type="dxa"/>
            <w:tcBorders>
              <w:top w:val="single" w:color="auto" w:sz="4" w:space="0"/>
              <w:bottom w:val="single" w:color="auto" w:sz="4" w:space="0"/>
            </w:tcBorders>
            <w:vAlign w:val="center"/>
          </w:tcPr>
          <w:p>
            <w:pPr>
              <w:spacing w:line="360" w:lineRule="auto"/>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Cs w:val="21"/>
                <w:lang w:val="en-US" w:eastAsia="zh-CN"/>
              </w:rPr>
              <w:t>安徽省农业科学院棉花研究所</w:t>
            </w:r>
          </w:p>
        </w:tc>
        <w:tc>
          <w:tcPr>
            <w:tcW w:w="1053" w:type="dxa"/>
            <w:tcBorders>
              <w:top w:val="single" w:color="auto" w:sz="4" w:space="0"/>
              <w:bottom w:val="single" w:color="auto" w:sz="4" w:space="0"/>
            </w:tcBorders>
            <w:vAlign w:val="center"/>
          </w:tcPr>
          <w:p>
            <w:pPr>
              <w:adjustRightInd w:val="0"/>
              <w:snapToGrid w:val="0"/>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9</w:t>
            </w:r>
          </w:p>
        </w:tc>
        <w:tc>
          <w:tcPr>
            <w:tcW w:w="2693" w:type="dxa"/>
            <w:tcBorders>
              <w:top w:val="single" w:color="auto" w:sz="4" w:space="0"/>
              <w:bottom w:val="single" w:color="auto" w:sz="4" w:space="0"/>
            </w:tcBorders>
            <w:vAlign w:val="center"/>
          </w:tcPr>
          <w:p>
            <w:pPr>
              <w:adjustRightInd w:val="0"/>
              <w:snapToGrid w:val="0"/>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此段为悬置段，应作为一条。</w:t>
            </w:r>
          </w:p>
        </w:tc>
        <w:tc>
          <w:tcPr>
            <w:tcW w:w="3141"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14</w:t>
            </w:r>
          </w:p>
        </w:tc>
        <w:tc>
          <w:tcPr>
            <w:tcW w:w="1952" w:type="dxa"/>
            <w:tcBorders>
              <w:top w:val="single" w:color="auto" w:sz="4" w:space="0"/>
              <w:bottom w:val="single" w:color="auto" w:sz="4" w:space="0"/>
            </w:tcBorders>
            <w:vAlign w:val="center"/>
          </w:tcPr>
          <w:p>
            <w:pPr>
              <w:spacing w:line="360" w:lineRule="auto"/>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szCs w:val="21"/>
                <w:lang w:val="en-US" w:eastAsia="zh-CN"/>
              </w:rPr>
              <w:t>安徽省农业科学院棉花研究所</w:t>
            </w:r>
          </w:p>
        </w:tc>
        <w:tc>
          <w:tcPr>
            <w:tcW w:w="1053" w:type="dxa"/>
            <w:tcBorders>
              <w:top w:val="single" w:color="auto" w:sz="4" w:space="0"/>
              <w:bottom w:val="single" w:color="auto" w:sz="4" w:space="0"/>
            </w:tcBorders>
            <w:vAlign w:val="center"/>
          </w:tcPr>
          <w:p>
            <w:pPr>
              <w:adjustRightInd w:val="0"/>
              <w:snapToGrid w:val="0"/>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9.4</w:t>
            </w:r>
          </w:p>
        </w:tc>
        <w:tc>
          <w:tcPr>
            <w:tcW w:w="2693" w:type="dxa"/>
            <w:tcBorders>
              <w:top w:val="single" w:color="auto" w:sz="4" w:space="0"/>
              <w:bottom w:val="single" w:color="auto" w:sz="4" w:space="0"/>
            </w:tcBorders>
            <w:vAlign w:val="center"/>
          </w:tcPr>
          <w:p>
            <w:pPr>
              <w:adjustRightInd w:val="0"/>
              <w:snapToGrid w:val="0"/>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“海洋生物制剂农乐 1 号”应改为通用名。</w:t>
            </w:r>
          </w:p>
        </w:tc>
        <w:tc>
          <w:tcPr>
            <w:tcW w:w="3141" w:type="dxa"/>
            <w:tcBorders>
              <w:top w:val="single" w:color="auto" w:sz="4" w:space="0"/>
              <w:bottom w:val="single" w:color="auto" w:sz="4" w:space="0"/>
            </w:tcBorders>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15</w:t>
            </w: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安徽省农业科学院作物研究所</w:t>
            </w:r>
          </w:p>
        </w:tc>
        <w:tc>
          <w:tcPr>
            <w:tcW w:w="1053" w:type="dxa"/>
            <w:tcBorders>
              <w:top w:val="single" w:color="auto" w:sz="4" w:space="0"/>
              <w:bottom w:val="single" w:color="auto" w:sz="4" w:space="0"/>
            </w:tcBorders>
            <w:vAlign w:val="center"/>
          </w:tcPr>
          <w:p>
            <w:pPr>
              <w:adjustRightInd w:val="0"/>
              <w:snapToGrid w:val="0"/>
              <w:rPr>
                <w:rFonts w:hint="default" w:ascii="宋体" w:hAnsi="宋体"/>
                <w:color w:val="auto"/>
                <w:lang w:val="en-US" w:eastAsia="zh-CN"/>
              </w:rPr>
            </w:pPr>
            <w:r>
              <w:rPr>
                <w:rFonts w:hint="eastAsia" w:ascii="宋体" w:hAnsi="宋体"/>
                <w:color w:val="auto"/>
                <w:lang w:val="en-US" w:eastAsia="zh-CN"/>
              </w:rPr>
              <w:t>标题</w:t>
            </w:r>
          </w:p>
        </w:tc>
        <w:tc>
          <w:tcPr>
            <w:tcW w:w="2693" w:type="dxa"/>
            <w:tcBorders>
              <w:top w:val="single" w:color="auto" w:sz="4" w:space="0"/>
              <w:bottom w:val="single" w:color="auto" w:sz="4" w:space="0"/>
            </w:tcBorders>
            <w:vAlign w:val="center"/>
          </w:tcPr>
          <w:p>
            <w:pPr>
              <w:adjustRightInd w:val="0"/>
              <w:snapToGrid w:val="0"/>
              <w:rPr>
                <w:rFonts w:hint="eastAsia" w:ascii="宋体" w:hAnsi="宋体"/>
                <w:color w:val="auto"/>
                <w:lang w:val="en-US" w:eastAsia="zh-CN"/>
              </w:rPr>
            </w:pPr>
            <w:r>
              <w:rPr>
                <w:rFonts w:hint="eastAsia" w:ascii="宋体" w:hAnsi="宋体"/>
                <w:color w:val="auto"/>
                <w:lang w:val="en-US" w:eastAsia="zh-CN"/>
              </w:rPr>
              <w:t>应用表达不准确</w:t>
            </w:r>
          </w:p>
        </w:tc>
        <w:tc>
          <w:tcPr>
            <w:tcW w:w="3141" w:type="dxa"/>
            <w:tcBorders>
              <w:top w:val="single" w:color="auto" w:sz="4" w:space="0"/>
              <w:bottom w:val="single" w:color="auto" w:sz="4" w:space="0"/>
            </w:tcBorders>
            <w:vAlign w:val="center"/>
          </w:tcPr>
          <w:p>
            <w:pPr>
              <w:spacing w:line="360" w:lineRule="auto"/>
              <w:jc w:val="center"/>
              <w:rPr>
                <w:rFonts w:hint="eastAsia" w:ascii="仿宋_GB2312" w:eastAsia="仿宋_GB2312"/>
                <w:color w:val="000000"/>
                <w:szCs w:val="21"/>
                <w:lang w:eastAsia="zh-CN"/>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16</w:t>
            </w: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安徽省农业科学院作物研究所</w:t>
            </w:r>
          </w:p>
        </w:tc>
        <w:tc>
          <w:tcPr>
            <w:tcW w:w="1053" w:type="dxa"/>
            <w:tcBorders>
              <w:top w:val="single" w:color="auto" w:sz="4" w:space="0"/>
              <w:bottom w:val="single" w:color="auto" w:sz="4" w:space="0"/>
            </w:tcBorders>
            <w:vAlign w:val="center"/>
          </w:tcPr>
          <w:p>
            <w:pPr>
              <w:adjustRightInd w:val="0"/>
              <w:snapToGrid w:val="0"/>
              <w:rPr>
                <w:rFonts w:hint="default" w:ascii="宋体" w:hAnsi="宋体"/>
                <w:color w:val="auto"/>
                <w:lang w:val="en-US" w:eastAsia="zh-CN"/>
              </w:rPr>
            </w:pPr>
            <w:r>
              <w:rPr>
                <w:rFonts w:hint="eastAsia" w:ascii="宋体" w:hAnsi="宋体"/>
                <w:color w:val="auto"/>
                <w:lang w:val="en-US" w:eastAsia="zh-CN"/>
              </w:rPr>
              <w:t>9</w:t>
            </w:r>
          </w:p>
        </w:tc>
        <w:tc>
          <w:tcPr>
            <w:tcW w:w="2693" w:type="dxa"/>
            <w:tcBorders>
              <w:top w:val="single" w:color="auto" w:sz="4" w:space="0"/>
              <w:bottom w:val="single" w:color="auto" w:sz="4" w:space="0"/>
            </w:tcBorders>
            <w:vAlign w:val="center"/>
          </w:tcPr>
          <w:p>
            <w:pPr>
              <w:adjustRightInd w:val="0"/>
              <w:snapToGrid w:val="0"/>
              <w:rPr>
                <w:rFonts w:hint="default" w:ascii="宋体" w:hAnsi="宋体"/>
                <w:color w:val="auto"/>
                <w:lang w:val="en-US" w:eastAsia="zh-CN"/>
              </w:rPr>
            </w:pPr>
            <w:r>
              <w:rPr>
                <w:rFonts w:hint="eastAsia" w:ascii="宋体" w:hAnsi="宋体"/>
                <w:color w:val="auto"/>
                <w:lang w:val="en-US" w:eastAsia="zh-CN"/>
              </w:rPr>
              <w:t>“蛴螬”改为：金龟甲（幼虫蛴螬）</w:t>
            </w:r>
          </w:p>
        </w:tc>
        <w:tc>
          <w:tcPr>
            <w:tcW w:w="3141" w:type="dxa"/>
            <w:tcBorders>
              <w:top w:val="single" w:color="auto" w:sz="4" w:space="0"/>
              <w:bottom w:val="single" w:color="auto" w:sz="4" w:space="0"/>
            </w:tcBorders>
            <w:vAlign w:val="center"/>
          </w:tcPr>
          <w:p>
            <w:pPr>
              <w:spacing w:line="360" w:lineRule="auto"/>
              <w:jc w:val="center"/>
              <w:rPr>
                <w:rFonts w:hint="eastAsia" w:ascii="仿宋_GB2312" w:eastAsia="仿宋_GB2312"/>
                <w:color w:val="000000"/>
                <w:szCs w:val="21"/>
                <w:lang w:eastAsia="zh-CN"/>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17</w:t>
            </w: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安徽省农业科学院作物研究所</w:t>
            </w:r>
          </w:p>
        </w:tc>
        <w:tc>
          <w:tcPr>
            <w:tcW w:w="1053" w:type="dxa"/>
            <w:tcBorders>
              <w:top w:val="single" w:color="auto" w:sz="4" w:space="0"/>
              <w:bottom w:val="single" w:color="auto" w:sz="4" w:space="0"/>
            </w:tcBorders>
            <w:vAlign w:val="center"/>
          </w:tcPr>
          <w:p>
            <w:pPr>
              <w:adjustRightInd w:val="0"/>
              <w:snapToGrid w:val="0"/>
              <w:rPr>
                <w:rFonts w:hint="default" w:ascii="宋体" w:hAnsi="宋体"/>
                <w:color w:val="auto"/>
                <w:lang w:val="en-US" w:eastAsia="zh-CN"/>
              </w:rPr>
            </w:pPr>
            <w:r>
              <w:rPr>
                <w:rFonts w:hint="eastAsia" w:ascii="宋体" w:hAnsi="宋体"/>
                <w:color w:val="auto"/>
                <w:lang w:val="en-US" w:eastAsia="zh-CN"/>
              </w:rPr>
              <w:t>9.1</w:t>
            </w:r>
          </w:p>
        </w:tc>
        <w:tc>
          <w:tcPr>
            <w:tcW w:w="2693" w:type="dxa"/>
            <w:tcBorders>
              <w:top w:val="single" w:color="auto" w:sz="4" w:space="0"/>
              <w:bottom w:val="single" w:color="auto" w:sz="4" w:space="0"/>
            </w:tcBorders>
            <w:vAlign w:val="center"/>
          </w:tcPr>
          <w:p>
            <w:pPr>
              <w:adjustRightInd w:val="0"/>
              <w:snapToGrid w:val="0"/>
              <w:rPr>
                <w:rFonts w:hint="eastAsia" w:ascii="宋体" w:hAnsi="宋体"/>
                <w:color w:val="auto"/>
                <w:lang w:val="en-US" w:eastAsia="zh-CN"/>
              </w:rPr>
            </w:pPr>
            <w:r>
              <w:rPr>
                <w:rFonts w:hint="eastAsia" w:ascii="宋体" w:hAnsi="宋体"/>
                <w:color w:val="auto"/>
                <w:lang w:val="en-US" w:eastAsia="zh-CN"/>
              </w:rPr>
              <w:t>改为：预防为主，综合防治</w:t>
            </w:r>
          </w:p>
        </w:tc>
        <w:tc>
          <w:tcPr>
            <w:tcW w:w="3141" w:type="dxa"/>
            <w:tcBorders>
              <w:top w:val="single" w:color="auto" w:sz="4" w:space="0"/>
              <w:bottom w:val="single" w:color="auto" w:sz="4" w:space="0"/>
            </w:tcBorders>
            <w:vAlign w:val="center"/>
          </w:tcPr>
          <w:p>
            <w:pPr>
              <w:spacing w:line="360" w:lineRule="auto"/>
              <w:jc w:val="center"/>
              <w:rPr>
                <w:rFonts w:hint="eastAsia" w:ascii="仿宋_GB2312" w:eastAsia="仿宋_GB2312"/>
                <w:color w:val="000000"/>
                <w:szCs w:val="21"/>
                <w:lang w:eastAsia="zh-CN"/>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18</w:t>
            </w: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安徽省农业科学院作物研究所</w:t>
            </w:r>
          </w:p>
        </w:tc>
        <w:tc>
          <w:tcPr>
            <w:tcW w:w="1053" w:type="dxa"/>
            <w:tcBorders>
              <w:top w:val="single" w:color="auto" w:sz="4" w:space="0"/>
              <w:bottom w:val="single" w:color="auto" w:sz="4" w:space="0"/>
            </w:tcBorders>
            <w:vAlign w:val="center"/>
          </w:tcPr>
          <w:p>
            <w:pPr>
              <w:adjustRightInd w:val="0"/>
              <w:snapToGrid w:val="0"/>
              <w:rPr>
                <w:rFonts w:hint="default" w:ascii="宋体" w:hAnsi="宋体"/>
                <w:color w:val="auto"/>
                <w:lang w:val="en-US" w:eastAsia="zh-CN"/>
              </w:rPr>
            </w:pPr>
            <w:r>
              <w:rPr>
                <w:rFonts w:hint="eastAsia" w:ascii="宋体" w:hAnsi="宋体"/>
                <w:color w:val="auto"/>
                <w:lang w:val="en-US" w:eastAsia="zh-CN"/>
              </w:rPr>
              <w:t>3、4</w:t>
            </w:r>
          </w:p>
        </w:tc>
        <w:tc>
          <w:tcPr>
            <w:tcW w:w="2693" w:type="dxa"/>
            <w:tcBorders>
              <w:top w:val="single" w:color="auto" w:sz="4" w:space="0"/>
              <w:bottom w:val="single" w:color="auto" w:sz="4" w:space="0"/>
            </w:tcBorders>
            <w:vAlign w:val="center"/>
          </w:tcPr>
          <w:p>
            <w:pPr>
              <w:adjustRightInd w:val="0"/>
              <w:snapToGrid w:val="0"/>
              <w:rPr>
                <w:rFonts w:hint="eastAsia" w:ascii="宋体" w:hAnsi="宋体"/>
                <w:color w:val="auto"/>
                <w:lang w:val="en-US" w:eastAsia="zh-CN"/>
              </w:rPr>
            </w:pPr>
            <w:r>
              <w:rPr>
                <w:rFonts w:hint="eastAsia" w:ascii="宋体" w:hAnsi="宋体"/>
                <w:color w:val="auto"/>
                <w:lang w:val="en-US" w:eastAsia="zh-CN"/>
              </w:rPr>
              <w:t>合并</w:t>
            </w:r>
          </w:p>
        </w:tc>
        <w:tc>
          <w:tcPr>
            <w:tcW w:w="3141" w:type="dxa"/>
            <w:tcBorders>
              <w:top w:val="single" w:color="auto" w:sz="4" w:space="0"/>
              <w:bottom w:val="single" w:color="auto" w:sz="4" w:space="0"/>
            </w:tcBorders>
            <w:vAlign w:val="center"/>
          </w:tcPr>
          <w:p>
            <w:pPr>
              <w:spacing w:line="360" w:lineRule="auto"/>
              <w:jc w:val="center"/>
              <w:rPr>
                <w:rFonts w:hint="eastAsia" w:ascii="仿宋_GB2312" w:eastAsia="仿宋_GB2312"/>
                <w:color w:val="000000"/>
                <w:szCs w:val="21"/>
                <w:lang w:eastAsia="zh-CN"/>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19</w:t>
            </w: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安徽省农业科学院作物研究所</w:t>
            </w:r>
          </w:p>
        </w:tc>
        <w:tc>
          <w:tcPr>
            <w:tcW w:w="1053" w:type="dxa"/>
            <w:tcBorders>
              <w:top w:val="single" w:color="auto" w:sz="4" w:space="0"/>
              <w:bottom w:val="single" w:color="auto" w:sz="4" w:space="0"/>
            </w:tcBorders>
            <w:vAlign w:val="center"/>
          </w:tcPr>
          <w:p>
            <w:pPr>
              <w:adjustRightInd w:val="0"/>
              <w:snapToGrid w:val="0"/>
              <w:rPr>
                <w:rFonts w:hint="default" w:ascii="宋体" w:hAnsi="宋体"/>
                <w:color w:val="auto"/>
                <w:lang w:val="en-US" w:eastAsia="zh-CN"/>
              </w:rPr>
            </w:pPr>
            <w:r>
              <w:rPr>
                <w:rFonts w:hint="eastAsia" w:ascii="宋体" w:hAnsi="宋体"/>
                <w:color w:val="auto"/>
                <w:lang w:val="en-US" w:eastAsia="zh-CN"/>
              </w:rPr>
              <w:t>6.4</w:t>
            </w:r>
          </w:p>
        </w:tc>
        <w:tc>
          <w:tcPr>
            <w:tcW w:w="2693" w:type="dxa"/>
            <w:tcBorders>
              <w:top w:val="single" w:color="auto" w:sz="4" w:space="0"/>
              <w:bottom w:val="single" w:color="auto" w:sz="4" w:space="0"/>
            </w:tcBorders>
            <w:vAlign w:val="center"/>
          </w:tcPr>
          <w:p>
            <w:pPr>
              <w:adjustRightInd w:val="0"/>
              <w:snapToGrid w:val="0"/>
              <w:rPr>
                <w:rFonts w:hint="eastAsia" w:ascii="宋体" w:hAnsi="宋体"/>
                <w:color w:val="auto"/>
                <w:lang w:val="en-US" w:eastAsia="zh-CN"/>
              </w:rPr>
            </w:pPr>
            <w:r>
              <w:rPr>
                <w:rFonts w:hint="eastAsia"/>
                <w:color w:val="auto"/>
                <w:szCs w:val="22"/>
                <w:lang w:val="en-US" w:eastAsia="zh-CN"/>
              </w:rPr>
              <w:t>机播地块垄宽 50 cm，垄沟 30 cm</w:t>
            </w:r>
          </w:p>
        </w:tc>
        <w:tc>
          <w:tcPr>
            <w:tcW w:w="3141" w:type="dxa"/>
            <w:tcBorders>
              <w:top w:val="single" w:color="auto" w:sz="4" w:space="0"/>
              <w:bottom w:val="single" w:color="auto" w:sz="4" w:space="0"/>
            </w:tcBorders>
            <w:vAlign w:val="center"/>
          </w:tcPr>
          <w:p>
            <w:pPr>
              <w:spacing w:line="360" w:lineRule="auto"/>
              <w:jc w:val="center"/>
              <w:rPr>
                <w:rFonts w:hint="eastAsia" w:ascii="仿宋_GB2312" w:eastAsia="仿宋_GB2312"/>
                <w:color w:val="000000"/>
                <w:szCs w:val="21"/>
                <w:lang w:eastAsia="zh-CN"/>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20</w:t>
            </w: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安徽省农业科学院作物研究所</w:t>
            </w:r>
          </w:p>
        </w:tc>
        <w:tc>
          <w:tcPr>
            <w:tcW w:w="1053" w:type="dxa"/>
            <w:tcBorders>
              <w:top w:val="single" w:color="auto" w:sz="4" w:space="0"/>
              <w:bottom w:val="single" w:color="auto" w:sz="4" w:space="0"/>
            </w:tcBorders>
            <w:vAlign w:val="center"/>
          </w:tcPr>
          <w:p>
            <w:pPr>
              <w:adjustRightInd w:val="0"/>
              <w:snapToGrid w:val="0"/>
              <w:rPr>
                <w:rFonts w:hint="default" w:ascii="宋体" w:hAnsi="宋体"/>
                <w:color w:val="auto"/>
                <w:lang w:val="en-US" w:eastAsia="zh-CN"/>
              </w:rPr>
            </w:pPr>
            <w:r>
              <w:rPr>
                <w:rFonts w:hint="eastAsia" w:ascii="宋体" w:hAnsi="宋体"/>
                <w:color w:val="auto"/>
                <w:lang w:val="en-US" w:eastAsia="zh-CN"/>
              </w:rPr>
              <w:t>7.4</w:t>
            </w:r>
          </w:p>
        </w:tc>
        <w:tc>
          <w:tcPr>
            <w:tcW w:w="2693" w:type="dxa"/>
            <w:tcBorders>
              <w:top w:val="single" w:color="auto" w:sz="4" w:space="0"/>
              <w:bottom w:val="single" w:color="auto" w:sz="4" w:space="0"/>
            </w:tcBorders>
            <w:vAlign w:val="center"/>
          </w:tcPr>
          <w:p>
            <w:pPr>
              <w:adjustRightInd w:val="0"/>
              <w:snapToGrid w:val="0"/>
              <w:rPr>
                <w:rFonts w:hint="eastAsia" w:ascii="宋体" w:hAnsi="宋体"/>
                <w:color w:val="auto"/>
                <w:lang w:val="en-US" w:eastAsia="zh-CN"/>
              </w:rPr>
            </w:pPr>
            <w:r>
              <w:rPr>
                <w:rFonts w:hint="eastAsia"/>
                <w:color w:val="auto"/>
                <w:szCs w:val="22"/>
                <w:lang w:val="en-US" w:eastAsia="zh-CN"/>
              </w:rPr>
              <w:t>一垄两行，平均行距 40 cm，大果型花生品种穴距 17 cm，穴距 13 cm，小果型品种穴距 13 cm</w:t>
            </w:r>
          </w:p>
        </w:tc>
        <w:tc>
          <w:tcPr>
            <w:tcW w:w="3141" w:type="dxa"/>
            <w:tcBorders>
              <w:top w:val="single" w:color="auto" w:sz="4" w:space="0"/>
              <w:bottom w:val="single" w:color="auto" w:sz="4" w:space="0"/>
            </w:tcBorders>
            <w:vAlign w:val="center"/>
          </w:tcPr>
          <w:p>
            <w:pPr>
              <w:spacing w:line="360" w:lineRule="auto"/>
              <w:jc w:val="center"/>
              <w:rPr>
                <w:rFonts w:hint="eastAsia" w:ascii="仿宋_GB2312" w:eastAsia="仿宋_GB2312"/>
                <w:color w:val="000000"/>
                <w:szCs w:val="21"/>
                <w:lang w:eastAsia="zh-CN"/>
              </w:rPr>
            </w:pPr>
            <w:r>
              <w:rPr>
                <w:rFonts w:hint="eastAsia" w:ascii="仿宋_GB2312" w:eastAsia="仿宋_GB2312"/>
                <w:color w:val="000000"/>
                <w:szCs w:val="21"/>
                <w:lang w:eastAsia="zh-CN"/>
              </w:rPr>
              <w:t>同意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p>
        </w:tc>
        <w:tc>
          <w:tcPr>
            <w:tcW w:w="1053" w:type="dxa"/>
            <w:tcBorders>
              <w:top w:val="single" w:color="auto" w:sz="4" w:space="0"/>
              <w:bottom w:val="single" w:color="auto" w:sz="4" w:space="0"/>
            </w:tcBorders>
            <w:vAlign w:val="center"/>
          </w:tcPr>
          <w:p>
            <w:pPr>
              <w:adjustRightInd w:val="0"/>
              <w:snapToGrid w:val="0"/>
              <w:rPr>
                <w:rFonts w:hint="eastAsia" w:ascii="宋体" w:hAnsi="宋体"/>
                <w:color w:val="auto"/>
                <w:lang w:val="en-US" w:eastAsia="zh-CN"/>
              </w:rPr>
            </w:pPr>
          </w:p>
        </w:tc>
        <w:tc>
          <w:tcPr>
            <w:tcW w:w="2693" w:type="dxa"/>
            <w:tcBorders>
              <w:top w:val="single" w:color="auto" w:sz="4" w:space="0"/>
              <w:bottom w:val="single" w:color="auto" w:sz="4" w:space="0"/>
            </w:tcBorders>
            <w:vAlign w:val="center"/>
          </w:tcPr>
          <w:p>
            <w:pPr>
              <w:adjustRightInd w:val="0"/>
              <w:snapToGrid w:val="0"/>
              <w:rPr>
                <w:rFonts w:hint="eastAsia"/>
                <w:color w:val="auto"/>
                <w:szCs w:val="22"/>
                <w:lang w:val="en-US" w:eastAsia="zh-CN"/>
              </w:rPr>
            </w:pPr>
          </w:p>
        </w:tc>
        <w:tc>
          <w:tcPr>
            <w:tcW w:w="3141" w:type="dxa"/>
            <w:tcBorders>
              <w:top w:val="single" w:color="auto" w:sz="4" w:space="0"/>
              <w:bottom w:val="single" w:color="auto" w:sz="4" w:space="0"/>
            </w:tcBorders>
            <w:vAlign w:val="center"/>
          </w:tcPr>
          <w:p>
            <w:pPr>
              <w:spacing w:line="360" w:lineRule="auto"/>
              <w:jc w:val="center"/>
              <w:rPr>
                <w:rFonts w:hint="eastAsia" w:ascii="仿宋_GB2312" w:eastAsia="仿宋_GB2312"/>
                <w:color w:val="000000"/>
                <w:szCs w:val="21"/>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p>
        </w:tc>
        <w:tc>
          <w:tcPr>
            <w:tcW w:w="1053" w:type="dxa"/>
            <w:tcBorders>
              <w:top w:val="single" w:color="auto" w:sz="4" w:space="0"/>
              <w:bottom w:val="single" w:color="auto" w:sz="4" w:space="0"/>
            </w:tcBorders>
            <w:vAlign w:val="center"/>
          </w:tcPr>
          <w:p>
            <w:pPr>
              <w:adjustRightInd w:val="0"/>
              <w:snapToGrid w:val="0"/>
              <w:rPr>
                <w:rFonts w:hint="eastAsia" w:ascii="宋体" w:hAnsi="宋体"/>
                <w:color w:val="auto"/>
                <w:lang w:val="en-US" w:eastAsia="zh-CN"/>
              </w:rPr>
            </w:pPr>
          </w:p>
        </w:tc>
        <w:tc>
          <w:tcPr>
            <w:tcW w:w="2693" w:type="dxa"/>
            <w:tcBorders>
              <w:top w:val="single" w:color="auto" w:sz="4" w:space="0"/>
              <w:bottom w:val="single" w:color="auto" w:sz="4" w:space="0"/>
            </w:tcBorders>
            <w:vAlign w:val="center"/>
          </w:tcPr>
          <w:p>
            <w:pPr>
              <w:adjustRightInd w:val="0"/>
              <w:snapToGrid w:val="0"/>
              <w:rPr>
                <w:rFonts w:hint="eastAsia"/>
                <w:color w:val="auto"/>
                <w:szCs w:val="22"/>
                <w:lang w:val="en-US" w:eastAsia="zh-CN"/>
              </w:rPr>
            </w:pPr>
          </w:p>
        </w:tc>
        <w:tc>
          <w:tcPr>
            <w:tcW w:w="3141" w:type="dxa"/>
            <w:tcBorders>
              <w:top w:val="single" w:color="auto" w:sz="4" w:space="0"/>
              <w:bottom w:val="single" w:color="auto" w:sz="4" w:space="0"/>
            </w:tcBorders>
            <w:vAlign w:val="center"/>
          </w:tcPr>
          <w:p>
            <w:pPr>
              <w:spacing w:line="360" w:lineRule="auto"/>
              <w:jc w:val="center"/>
              <w:rPr>
                <w:rFonts w:hint="eastAsia" w:ascii="仿宋_GB2312" w:eastAsia="仿宋_GB2312"/>
                <w:color w:val="000000"/>
                <w:szCs w:val="21"/>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52" w:hRule="atLeast"/>
          <w:jc w:val="center"/>
        </w:trPr>
        <w:tc>
          <w:tcPr>
            <w:tcW w:w="818"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p>
        </w:tc>
        <w:tc>
          <w:tcPr>
            <w:tcW w:w="1952" w:type="dxa"/>
            <w:tcBorders>
              <w:top w:val="single" w:color="auto" w:sz="4" w:space="0"/>
              <w:bottom w:val="single" w:color="auto" w:sz="4" w:space="0"/>
            </w:tcBorders>
            <w:vAlign w:val="center"/>
          </w:tcPr>
          <w:p>
            <w:pPr>
              <w:spacing w:line="360" w:lineRule="auto"/>
              <w:rPr>
                <w:rFonts w:hint="eastAsia" w:ascii="仿宋_GB2312" w:eastAsia="仿宋_GB2312"/>
                <w:color w:val="000000"/>
                <w:szCs w:val="21"/>
                <w:lang w:val="en-US" w:eastAsia="zh-CN"/>
              </w:rPr>
            </w:pPr>
          </w:p>
        </w:tc>
        <w:tc>
          <w:tcPr>
            <w:tcW w:w="1053" w:type="dxa"/>
            <w:tcBorders>
              <w:top w:val="single" w:color="auto" w:sz="4" w:space="0"/>
              <w:bottom w:val="single" w:color="auto" w:sz="4" w:space="0"/>
            </w:tcBorders>
            <w:vAlign w:val="center"/>
          </w:tcPr>
          <w:p>
            <w:pPr>
              <w:adjustRightInd w:val="0"/>
              <w:snapToGrid w:val="0"/>
              <w:rPr>
                <w:rFonts w:hint="eastAsia" w:ascii="宋体" w:hAnsi="宋体"/>
                <w:color w:val="auto"/>
                <w:lang w:val="en-US" w:eastAsia="zh-CN"/>
              </w:rPr>
            </w:pPr>
          </w:p>
        </w:tc>
        <w:tc>
          <w:tcPr>
            <w:tcW w:w="2693" w:type="dxa"/>
            <w:tcBorders>
              <w:top w:val="single" w:color="auto" w:sz="4" w:space="0"/>
              <w:bottom w:val="single" w:color="auto" w:sz="4" w:space="0"/>
            </w:tcBorders>
            <w:vAlign w:val="center"/>
          </w:tcPr>
          <w:p>
            <w:pPr>
              <w:adjustRightInd w:val="0"/>
              <w:snapToGrid w:val="0"/>
              <w:rPr>
                <w:rFonts w:hint="eastAsia"/>
                <w:color w:val="auto"/>
                <w:szCs w:val="22"/>
                <w:lang w:val="en-US" w:eastAsia="zh-CN"/>
              </w:rPr>
            </w:pPr>
          </w:p>
        </w:tc>
        <w:tc>
          <w:tcPr>
            <w:tcW w:w="3141" w:type="dxa"/>
            <w:tcBorders>
              <w:top w:val="single" w:color="auto" w:sz="4" w:space="0"/>
              <w:bottom w:val="single" w:color="auto" w:sz="4" w:space="0"/>
            </w:tcBorders>
            <w:vAlign w:val="center"/>
          </w:tcPr>
          <w:p>
            <w:pPr>
              <w:spacing w:line="360" w:lineRule="auto"/>
              <w:jc w:val="center"/>
              <w:rPr>
                <w:rFonts w:hint="eastAsia" w:ascii="仿宋_GB2312" w:eastAsia="仿宋_GB2312"/>
                <w:color w:val="000000"/>
                <w:szCs w:val="21"/>
                <w:lang w:eastAsia="zh-CN"/>
              </w:rPr>
            </w:pPr>
          </w:p>
        </w:tc>
      </w:tr>
    </w:tbl>
    <w:p>
      <w:pPr>
        <w:pStyle w:val="16"/>
        <w:ind w:firstLine="31680"/>
      </w:pPr>
    </w:p>
    <w:p>
      <w:pPr>
        <w:pStyle w:val="16"/>
        <w:ind w:firstLine="31680"/>
      </w:pPr>
    </w:p>
    <w:p>
      <w:pPr>
        <w:pStyle w:val="16"/>
        <w:ind w:firstLine="31680"/>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rPr>
          <w:rFonts w:ascii="华文中宋" w:hAnsi="华文中宋" w:eastAsia="华文中宋"/>
          <w:color w:val="000000"/>
          <w:sz w:val="36"/>
          <w:szCs w:val="36"/>
        </w:rPr>
      </w:pPr>
    </w:p>
    <w:p>
      <w:pPr>
        <w:spacing w:line="360" w:lineRule="auto"/>
        <w:jc w:val="center"/>
        <w:rPr>
          <w:rFonts w:ascii="华文中宋" w:hAnsi="华文中宋" w:eastAsia="华文中宋"/>
          <w:color w:val="000000"/>
          <w:sz w:val="36"/>
          <w:szCs w:val="36"/>
        </w:rPr>
      </w:pPr>
    </w:p>
    <w:p>
      <w:pPr>
        <w:spacing w:line="360" w:lineRule="auto"/>
        <w:jc w:val="center"/>
        <w:rPr>
          <w:rFonts w:ascii="华文中宋" w:hAnsi="华文中宋" w:eastAsia="华文中宋"/>
          <w:color w:val="000000"/>
          <w:sz w:val="36"/>
          <w:szCs w:val="36"/>
        </w:rPr>
      </w:pPr>
    </w:p>
    <w:p>
      <w:pPr>
        <w:spacing w:line="360" w:lineRule="auto"/>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审查专家承诺书</w:t>
      </w:r>
    </w:p>
    <w:p>
      <w:pPr>
        <w:spacing w:line="360" w:lineRule="auto"/>
        <w:jc w:val="center"/>
        <w:rPr>
          <w:rFonts w:ascii="华文中宋" w:hAnsi="华文中宋" w:eastAsia="华文中宋"/>
          <w:color w:val="000000"/>
          <w:sz w:val="36"/>
          <w:szCs w:val="36"/>
        </w:rPr>
      </w:pP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人作为审查专家，承诺全程认真参与《棉花绿豆间作轮作栽培技术规程》地方标准审查，严格履行审查专家职责，本着公正、客观的原则，在地方标准审查过程中不受任何干扰，独立提出审查意见，与本标准无利益关系，并对自己的审查意见和表决结果承担责任。</w:t>
      </w:r>
    </w:p>
    <w:p>
      <w:pPr>
        <w:spacing w:line="360" w:lineRule="auto"/>
        <w:ind w:right="640"/>
        <w:jc w:val="center"/>
        <w:rPr>
          <w:rFonts w:ascii="仿宋_GB2312" w:hAnsi="宋体" w:eastAsia="仿宋_GB2312" w:cs="宋体"/>
          <w:color w:val="000000"/>
          <w:kern w:val="0"/>
          <w:sz w:val="32"/>
          <w:szCs w:val="32"/>
        </w:rPr>
      </w:pPr>
    </w:p>
    <w:p>
      <w:pPr>
        <w:spacing w:line="360" w:lineRule="auto"/>
        <w:ind w:right="640"/>
        <w:jc w:val="center"/>
        <w:rPr>
          <w:rFonts w:ascii="仿宋_GB2312" w:hAnsi="宋体" w:eastAsia="仿宋_GB2312"/>
          <w:b/>
          <w:color w:val="000000"/>
          <w:sz w:val="32"/>
          <w:szCs w:val="32"/>
        </w:rPr>
      </w:pPr>
      <w:r>
        <w:rPr>
          <w:rFonts w:hint="eastAsia" w:ascii="仿宋_GB2312" w:hAnsi="宋体" w:eastAsia="仿宋_GB2312"/>
          <w:b/>
          <w:color w:val="000000"/>
          <w:sz w:val="32"/>
          <w:szCs w:val="32"/>
        </w:rPr>
        <w:t>承诺人：（可多人）</w:t>
      </w:r>
    </w:p>
    <w:p>
      <w:pPr>
        <w:spacing w:line="360" w:lineRule="auto"/>
        <w:ind w:right="640"/>
        <w:jc w:val="right"/>
        <w:rPr>
          <w:rFonts w:ascii="仿宋_GB2312" w:hAnsi="宋体" w:eastAsia="仿宋_GB2312"/>
          <w:b/>
          <w:color w:val="000000"/>
          <w:sz w:val="32"/>
          <w:szCs w:val="32"/>
        </w:rPr>
      </w:pPr>
    </w:p>
    <w:p>
      <w:pPr>
        <w:spacing w:line="360" w:lineRule="auto"/>
        <w:ind w:right="640"/>
        <w:jc w:val="right"/>
        <w:rPr>
          <w:rFonts w:ascii="仿宋_GB2312" w:hAnsi="宋体" w:eastAsia="仿宋_GB2312"/>
          <w:b/>
          <w:color w:val="000000"/>
          <w:sz w:val="32"/>
          <w:szCs w:val="32"/>
        </w:rPr>
      </w:pPr>
    </w:p>
    <w:p>
      <w:pPr>
        <w:spacing w:line="360" w:lineRule="auto"/>
        <w:ind w:right="640"/>
        <w:jc w:val="right"/>
        <w:rPr>
          <w:rFonts w:ascii="仿宋_GB2312" w:hAnsi="宋体" w:eastAsia="仿宋_GB2312"/>
          <w:b/>
          <w:color w:val="000000"/>
          <w:sz w:val="32"/>
          <w:szCs w:val="32"/>
        </w:rPr>
      </w:pPr>
    </w:p>
    <w:p>
      <w:pPr>
        <w:spacing w:line="360" w:lineRule="auto"/>
        <w:ind w:right="640"/>
        <w:jc w:val="right"/>
        <w:rPr>
          <w:rFonts w:ascii="仿宋_GB2312" w:hAnsi="宋体" w:eastAsia="仿宋_GB2312"/>
          <w:b/>
          <w:color w:val="000000"/>
          <w:sz w:val="32"/>
          <w:szCs w:val="32"/>
        </w:rPr>
      </w:pPr>
    </w:p>
    <w:p>
      <w:pPr>
        <w:spacing w:line="360" w:lineRule="auto"/>
        <w:ind w:right="1280" w:firstLine="5455" w:firstLineChars="1698"/>
        <w:rPr>
          <w:rFonts w:ascii="仿宋_GB2312" w:hAnsi="宋体" w:eastAsia="仿宋_GB2312"/>
          <w:b/>
          <w:color w:val="000000"/>
          <w:sz w:val="32"/>
          <w:szCs w:val="32"/>
        </w:rPr>
      </w:pPr>
      <w:r>
        <w:rPr>
          <w:rFonts w:hint="eastAsia" w:ascii="仿宋_GB2312" w:hAnsi="宋体" w:eastAsia="仿宋_GB2312"/>
          <w:b/>
          <w:color w:val="000000"/>
          <w:sz w:val="32"/>
          <w:szCs w:val="32"/>
        </w:rPr>
        <w:t>年</w:t>
      </w:r>
      <w:r>
        <w:rPr>
          <w:rFonts w:ascii="仿宋_GB2312" w:hAnsi="宋体" w:eastAsia="仿宋_GB2312"/>
          <w:b/>
          <w:color w:val="000000"/>
          <w:sz w:val="32"/>
          <w:szCs w:val="32"/>
        </w:rPr>
        <w:t xml:space="preserve">   </w:t>
      </w:r>
      <w:r>
        <w:rPr>
          <w:rFonts w:hint="eastAsia" w:ascii="仿宋_GB2312" w:hAnsi="宋体" w:eastAsia="仿宋_GB2312"/>
          <w:b/>
          <w:color w:val="000000"/>
          <w:sz w:val="32"/>
          <w:szCs w:val="32"/>
        </w:rPr>
        <w:t>月</w:t>
      </w:r>
      <w:r>
        <w:rPr>
          <w:rFonts w:ascii="仿宋_GB2312" w:hAnsi="宋体" w:eastAsia="仿宋_GB2312"/>
          <w:b/>
          <w:color w:val="000000"/>
          <w:sz w:val="32"/>
          <w:szCs w:val="32"/>
        </w:rPr>
        <w:t xml:space="preserve">   </w:t>
      </w:r>
      <w:r>
        <w:rPr>
          <w:rFonts w:hint="eastAsia" w:ascii="仿宋_GB2312" w:hAnsi="宋体" w:eastAsia="仿宋_GB2312"/>
          <w:b/>
          <w:color w:val="000000"/>
          <w:sz w:val="32"/>
          <w:szCs w:val="32"/>
        </w:rPr>
        <w:t>日</w:t>
      </w:r>
    </w:p>
    <w:p>
      <w:pPr>
        <w:spacing w:line="360" w:lineRule="auto"/>
        <w:jc w:val="center"/>
        <w:rPr>
          <w:rFonts w:ascii="华文中宋" w:hAnsi="华文中宋" w:eastAsia="华文中宋"/>
          <w:color w:val="000000"/>
          <w:sz w:val="36"/>
          <w:szCs w:val="36"/>
        </w:rPr>
      </w:pPr>
    </w:p>
    <w:p>
      <w:pPr>
        <w:pStyle w:val="16"/>
        <w:ind w:firstLine="31680"/>
      </w:pPr>
    </w:p>
    <w:p>
      <w:pPr>
        <w:pStyle w:val="39"/>
        <w:numPr>
          <w:ilvl w:val="0"/>
          <w:numId w:val="6"/>
        </w:numPr>
        <w:ind w:left="0" w:firstLine="363"/>
      </w:pPr>
    </w:p>
    <w:p>
      <w:pPr>
        <w:pStyle w:val="38"/>
        <w:tabs>
          <w:tab w:val="clear" w:pos="0"/>
        </w:tabs>
      </w:pPr>
    </w:p>
    <w:p>
      <w:pPr>
        <w:spacing w:line="360" w:lineRule="auto"/>
        <w:jc w:val="center"/>
        <w:rPr>
          <w:rFonts w:ascii="华文中宋" w:hAnsi="华文中宋" w:eastAsia="华文中宋"/>
          <w:color w:val="000000"/>
          <w:sz w:val="36"/>
          <w:szCs w:val="36"/>
        </w:rPr>
      </w:pPr>
    </w:p>
    <w:p>
      <w:pPr>
        <w:spacing w:line="360" w:lineRule="auto"/>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安徽省地方标准审查会议纪要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6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324" w:type="dxa"/>
            <w:vAlign w:val="center"/>
          </w:tcPr>
          <w:p>
            <w:pPr>
              <w:widowControl/>
              <w:spacing w:line="360" w:lineRule="auto"/>
              <w:jc w:val="center"/>
              <w:rPr>
                <w:rFonts w:ascii="仿宋_GB2312" w:hAnsi="Verdana" w:eastAsia="仿宋_GB2312"/>
                <w:color w:val="000000"/>
                <w:szCs w:val="21"/>
              </w:rPr>
            </w:pPr>
            <w:r>
              <w:rPr>
                <w:rFonts w:hint="eastAsia" w:ascii="仿宋_GB2312" w:hAnsi="Verdana" w:eastAsia="仿宋_GB2312"/>
                <w:color w:val="000000"/>
                <w:szCs w:val="21"/>
              </w:rPr>
              <w:t>标准名称</w:t>
            </w:r>
          </w:p>
        </w:tc>
        <w:tc>
          <w:tcPr>
            <w:tcW w:w="6962" w:type="dxa"/>
            <w:vAlign w:val="center"/>
          </w:tcPr>
          <w:p>
            <w:pPr>
              <w:widowControl/>
              <w:spacing w:line="360" w:lineRule="auto"/>
              <w:jc w:val="center"/>
              <w:rPr>
                <w:rFonts w:ascii="仿宋_GB2312" w:hAnsi="Verdana" w:eastAsia="仿宋_GB2312"/>
                <w:color w:val="000000"/>
                <w:szCs w:val="21"/>
              </w:rPr>
            </w:pPr>
            <w:r>
              <w:rPr>
                <w:rFonts w:hint="eastAsia" w:ascii="仿宋_GB2312" w:hAnsi="Verdana" w:eastAsia="仿宋_GB2312"/>
                <w:color w:val="000000"/>
                <w:szCs w:val="21"/>
              </w:rPr>
              <w:t>棉花绿豆间作轮作栽培技术规程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286" w:type="dxa"/>
            <w:gridSpan w:val="2"/>
            <w:vAlign w:val="center"/>
          </w:tcPr>
          <w:p>
            <w:pPr>
              <w:widowControl/>
              <w:spacing w:line="360" w:lineRule="auto"/>
              <w:jc w:val="center"/>
              <w:rPr>
                <w:rFonts w:ascii="仿宋_GB2312" w:hAnsi="Verdana" w:eastAsia="仿宋_GB2312"/>
                <w:color w:val="000000"/>
                <w:szCs w:val="21"/>
              </w:rPr>
            </w:pPr>
            <w:r>
              <w:rPr>
                <w:rFonts w:hint="eastAsia" w:ascii="仿宋_GB2312" w:hAnsi="Verdana" w:eastAsia="仿宋_GB2312"/>
                <w:color w:val="000000"/>
                <w:szCs w:val="21"/>
              </w:rPr>
              <w:t>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7" w:hRule="atLeast"/>
          <w:jc w:val="center"/>
        </w:trPr>
        <w:tc>
          <w:tcPr>
            <w:tcW w:w="9286" w:type="dxa"/>
            <w:gridSpan w:val="2"/>
          </w:tcPr>
          <w:p>
            <w:pPr>
              <w:autoSpaceDE w:val="0"/>
              <w:autoSpaceDN w:val="0"/>
              <w:adjustRightInd w:val="0"/>
              <w:spacing w:line="360" w:lineRule="auto"/>
              <w:ind w:left="420" w:firstLine="630" w:firstLineChars="300"/>
              <w:jc w:val="left"/>
              <w:rPr>
                <w:rFonts w:ascii="仿宋_GB2312" w:eastAsia="仿宋_GB2312"/>
                <w:color w:val="000000"/>
                <w:szCs w:val="21"/>
              </w:rPr>
            </w:pPr>
            <w:r>
              <w:rPr>
                <w:rFonts w:ascii="仿宋_GB2312" w:hAnsi="宋体" w:eastAsia="仿宋_GB2312"/>
                <w:color w:val="000000"/>
                <w:szCs w:val="21"/>
              </w:rPr>
              <w:t>2019</w:t>
            </w:r>
            <w:r>
              <w:rPr>
                <w:rFonts w:hint="eastAsia" w:ascii="仿宋_GB2312" w:eastAsia="仿宋_GB2312"/>
                <w:color w:val="000000"/>
                <w:szCs w:val="21"/>
              </w:rPr>
              <w:t>年</w:t>
            </w:r>
            <w:r>
              <w:rPr>
                <w:rFonts w:ascii="仿宋_GB2312" w:hAnsi="宋体" w:eastAsia="仿宋_GB2312"/>
                <w:color w:val="000000"/>
                <w:szCs w:val="21"/>
              </w:rPr>
              <w:t>7</w:t>
            </w:r>
            <w:r>
              <w:rPr>
                <w:rFonts w:hint="eastAsia" w:ascii="仿宋_GB2312" w:eastAsia="仿宋_GB2312"/>
                <w:color w:val="000000"/>
                <w:szCs w:val="21"/>
              </w:rPr>
              <w:t>月</w:t>
            </w:r>
            <w:r>
              <w:rPr>
                <w:rFonts w:ascii="仿宋_GB2312" w:hAnsi="宋体" w:eastAsia="仿宋_GB2312"/>
                <w:color w:val="000000"/>
                <w:szCs w:val="21"/>
              </w:rPr>
              <w:t>17</w:t>
            </w:r>
            <w:r>
              <w:rPr>
                <w:rFonts w:hint="eastAsia" w:ascii="仿宋_GB2312" w:eastAsia="仿宋_GB2312"/>
                <w:color w:val="000000"/>
                <w:szCs w:val="21"/>
              </w:rPr>
              <w:t>日，安徽省农业标准化技术委员会在</w:t>
            </w:r>
            <w:r>
              <w:rPr>
                <w:rFonts w:hint="eastAsia" w:ascii="仿宋_GB2312" w:hAnsi="宋体" w:eastAsia="仿宋_GB2312"/>
                <w:color w:val="000000"/>
                <w:szCs w:val="21"/>
              </w:rPr>
              <w:t>合肥</w:t>
            </w:r>
            <w:r>
              <w:rPr>
                <w:rFonts w:hint="eastAsia" w:ascii="仿宋_GB2312" w:eastAsia="仿宋_GB2312"/>
                <w:color w:val="000000"/>
                <w:szCs w:val="21"/>
              </w:rPr>
              <w:t>组织召开了《</w:t>
            </w:r>
            <w:r>
              <w:rPr>
                <w:rFonts w:hint="eastAsia" w:ascii="仿宋_GB2312" w:hAnsi="Verdana" w:eastAsia="仿宋_GB2312"/>
                <w:color w:val="000000"/>
                <w:szCs w:val="21"/>
              </w:rPr>
              <w:t>棉花绿豆间作轮作栽培技术规程</w:t>
            </w:r>
            <w:r>
              <w:rPr>
                <w:rFonts w:hint="eastAsia" w:ascii="仿宋_GB2312" w:eastAsia="仿宋_GB2312"/>
                <w:color w:val="000000"/>
                <w:szCs w:val="21"/>
              </w:rPr>
              <w:t>》地方标准审查会，来自</w:t>
            </w:r>
            <w:r>
              <w:rPr>
                <w:rFonts w:hint="eastAsia" w:ascii="仿宋_GB2312" w:hAnsi="宋体" w:eastAsia="仿宋_GB2312"/>
                <w:color w:val="000000"/>
                <w:szCs w:val="21"/>
              </w:rPr>
              <w:t>安徽省农技推广总站、安徽省农科院</w:t>
            </w:r>
            <w:r>
              <w:rPr>
                <w:rFonts w:hint="eastAsia" w:ascii="仿宋_GB2312" w:eastAsia="仿宋_GB2312"/>
                <w:color w:val="000000"/>
                <w:szCs w:val="21"/>
              </w:rPr>
              <w:t>等单位的专家组成审查专家组（名单附后），经过讨论推选</w:t>
            </w:r>
            <w:r>
              <w:rPr>
                <w:rFonts w:hint="eastAsia" w:ascii="仿宋_GB2312" w:hAnsi="宋体" w:eastAsia="仿宋_GB2312"/>
                <w:color w:val="000000"/>
                <w:szCs w:val="21"/>
              </w:rPr>
              <w:t>汤春桥为专家组长。专家委员会</w:t>
            </w:r>
            <w:r>
              <w:rPr>
                <w:rFonts w:hint="eastAsia" w:ascii="仿宋_GB2312" w:eastAsia="仿宋_GB2312"/>
                <w:color w:val="000000"/>
                <w:szCs w:val="21"/>
              </w:rPr>
              <w:t>认真听取了编制单位的汇报，审阅了相关材料，经质询和讨论，提出以下修改意见：</w:t>
            </w:r>
          </w:p>
          <w:p>
            <w:pPr>
              <w:spacing w:before="156" w:after="156" w:line="360" w:lineRule="auto"/>
              <w:ind w:left="420" w:firstLine="420" w:firstLineChars="200"/>
              <w:rPr>
                <w:rFonts w:ascii="仿宋_GB2312" w:eastAsia="仿宋_GB2312"/>
                <w:color w:val="000000"/>
                <w:szCs w:val="21"/>
              </w:rPr>
            </w:pPr>
            <w:r>
              <w:rPr>
                <w:rFonts w:ascii="仿宋_GB2312" w:eastAsia="仿宋_GB2312"/>
                <w:color w:val="000000"/>
                <w:szCs w:val="21"/>
              </w:rPr>
              <w:t xml:space="preserve">1. </w:t>
            </w:r>
          </w:p>
          <w:p>
            <w:pPr>
              <w:spacing w:before="156" w:after="156" w:line="360" w:lineRule="auto"/>
              <w:ind w:left="420" w:firstLine="420" w:firstLineChars="200"/>
              <w:rPr>
                <w:rFonts w:ascii="仿宋_GB2312" w:eastAsia="仿宋_GB2312"/>
                <w:color w:val="000000"/>
                <w:szCs w:val="21"/>
              </w:rPr>
            </w:pPr>
            <w:r>
              <w:rPr>
                <w:rFonts w:ascii="仿宋_GB2312" w:eastAsia="仿宋_GB2312"/>
                <w:color w:val="000000"/>
                <w:szCs w:val="21"/>
              </w:rPr>
              <w:t xml:space="preserve">2. </w:t>
            </w:r>
          </w:p>
          <w:p>
            <w:pPr>
              <w:spacing w:before="156" w:after="156" w:line="360" w:lineRule="auto"/>
              <w:ind w:left="420" w:firstLine="420" w:firstLineChars="200"/>
              <w:rPr>
                <w:rFonts w:ascii="仿宋_GB2312" w:eastAsia="仿宋_GB2312"/>
                <w:color w:val="000000"/>
                <w:szCs w:val="21"/>
              </w:rPr>
            </w:pPr>
            <w:r>
              <w:rPr>
                <w:rFonts w:ascii="仿宋_GB2312" w:eastAsia="仿宋_GB2312"/>
                <w:color w:val="000000"/>
                <w:szCs w:val="21"/>
              </w:rPr>
              <w:t xml:space="preserve">3. </w:t>
            </w:r>
          </w:p>
          <w:p>
            <w:pPr>
              <w:spacing w:before="156" w:after="156" w:line="360" w:lineRule="auto"/>
              <w:ind w:left="420" w:firstLine="420" w:firstLineChars="200"/>
              <w:rPr>
                <w:rFonts w:ascii="仿宋_GB2312" w:eastAsia="仿宋_GB2312"/>
                <w:color w:val="000000"/>
                <w:szCs w:val="21"/>
              </w:rPr>
            </w:pPr>
            <w:r>
              <w:rPr>
                <w:rFonts w:ascii="仿宋_GB2312" w:eastAsia="仿宋_GB2312"/>
                <w:color w:val="000000"/>
                <w:szCs w:val="21"/>
              </w:rPr>
              <w:t xml:space="preserve">4. </w:t>
            </w:r>
          </w:p>
          <w:p>
            <w:pPr>
              <w:spacing w:before="156" w:after="156" w:line="360" w:lineRule="auto"/>
              <w:ind w:left="420" w:firstLine="420" w:firstLineChars="200"/>
              <w:rPr>
                <w:rFonts w:ascii="仿宋_GB2312" w:eastAsia="仿宋_GB2312"/>
                <w:color w:val="000000"/>
                <w:szCs w:val="21"/>
              </w:rPr>
            </w:pPr>
            <w:r>
              <w:rPr>
                <w:rFonts w:ascii="仿宋_GB2312" w:eastAsia="仿宋_GB2312"/>
                <w:color w:val="000000"/>
                <w:szCs w:val="21"/>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9286" w:type="dxa"/>
            <w:gridSpan w:val="2"/>
          </w:tcPr>
          <w:p>
            <w:pPr>
              <w:widowControl/>
              <w:spacing w:line="360" w:lineRule="auto"/>
              <w:rPr>
                <w:rFonts w:ascii="仿宋_GB2312" w:hAnsi="华文中宋" w:eastAsia="仿宋_GB2312"/>
                <w:color w:val="000000"/>
                <w:szCs w:val="21"/>
              </w:rPr>
            </w:pPr>
            <w:r>
              <w:rPr>
                <w:rFonts w:hint="eastAsia" w:ascii="仿宋_GB2312" w:hAnsi="华文中宋" w:eastAsia="仿宋_GB2312"/>
                <w:color w:val="000000"/>
                <w:szCs w:val="21"/>
              </w:rPr>
              <w:t>审查结论：</w:t>
            </w:r>
          </w:p>
          <w:p>
            <w:pPr>
              <w:pStyle w:val="16"/>
              <w:spacing w:line="360" w:lineRule="auto"/>
              <w:ind w:left="420" w:firstLine="31680"/>
              <w:rPr>
                <w:rFonts w:ascii="仿宋_GB2312" w:eastAsia="仿宋_GB2312"/>
                <w:color w:val="000000"/>
                <w:szCs w:val="21"/>
              </w:rPr>
            </w:pPr>
            <w:r>
              <w:rPr>
                <w:rFonts w:ascii="仿宋_GB2312" w:eastAsia="仿宋_GB2312"/>
                <w:color w:val="000000"/>
                <w:szCs w:val="21"/>
              </w:rPr>
              <w:t>1</w:t>
            </w:r>
            <w:r>
              <w:rPr>
                <w:rFonts w:hint="eastAsia" w:ascii="仿宋_GB2312" w:eastAsia="仿宋_GB2312"/>
                <w:color w:val="000000"/>
                <w:szCs w:val="21"/>
              </w:rPr>
              <w:t>、标准技术内容</w:t>
            </w:r>
            <w:r>
              <w:rPr>
                <w:rFonts w:ascii="仿宋_GB2312" w:eastAsia="仿宋_GB2312"/>
                <w:color w:val="000000"/>
                <w:szCs w:val="21"/>
              </w:rPr>
              <w:t xml:space="preserve"> </w:t>
            </w:r>
            <w:r>
              <w:rPr>
                <w:rFonts w:hint="eastAsia" w:ascii="仿宋_GB2312" w:eastAsia="仿宋_GB2312"/>
                <w:color w:val="000000"/>
                <w:szCs w:val="21"/>
              </w:rPr>
              <w:t>符合</w:t>
            </w:r>
            <w:r>
              <w:rPr>
                <w:rFonts w:ascii="仿宋_GB2312" w:eastAsia="仿宋_GB2312"/>
                <w:color w:val="000000"/>
                <w:szCs w:val="21"/>
              </w:rPr>
              <w:t xml:space="preserve"> </w:t>
            </w:r>
            <w:r>
              <w:rPr>
                <w:rFonts w:hint="eastAsia" w:ascii="仿宋_GB2312" w:eastAsia="仿宋_GB2312"/>
                <w:color w:val="000000"/>
                <w:szCs w:val="21"/>
              </w:rPr>
              <w:t>国家有关法律法规和标准要求。</w:t>
            </w:r>
          </w:p>
          <w:p>
            <w:pPr>
              <w:pStyle w:val="16"/>
              <w:spacing w:line="360" w:lineRule="auto"/>
              <w:ind w:left="420" w:firstLine="31680"/>
              <w:rPr>
                <w:rFonts w:ascii="仿宋_GB2312" w:eastAsia="仿宋_GB2312"/>
                <w:color w:val="000000"/>
                <w:szCs w:val="21"/>
              </w:rPr>
            </w:pPr>
            <w:r>
              <w:rPr>
                <w:rFonts w:ascii="仿宋_GB2312" w:eastAsia="仿宋_GB2312"/>
                <w:color w:val="000000"/>
                <w:szCs w:val="21"/>
              </w:rPr>
              <w:t>2</w:t>
            </w:r>
            <w:r>
              <w:rPr>
                <w:rFonts w:hint="eastAsia" w:ascii="仿宋_GB2312" w:eastAsia="仿宋_GB2312"/>
                <w:color w:val="000000"/>
                <w:szCs w:val="21"/>
              </w:rPr>
              <w:t>、标准</w:t>
            </w:r>
            <w:r>
              <w:rPr>
                <w:rFonts w:ascii="仿宋_GB2312" w:eastAsia="仿宋_GB2312"/>
                <w:color w:val="000000"/>
                <w:szCs w:val="21"/>
              </w:rPr>
              <w:t xml:space="preserve"> </w:t>
            </w:r>
            <w:r>
              <w:rPr>
                <w:rFonts w:hint="eastAsia" w:ascii="仿宋_GB2312" w:eastAsia="仿宋_GB2312"/>
                <w:color w:val="000000"/>
                <w:szCs w:val="21"/>
              </w:rPr>
              <w:t>具有</w:t>
            </w:r>
            <w:r>
              <w:rPr>
                <w:rFonts w:ascii="仿宋_GB2312" w:eastAsia="仿宋_GB2312"/>
                <w:color w:val="000000"/>
                <w:szCs w:val="21"/>
              </w:rPr>
              <w:t xml:space="preserve"> </w:t>
            </w:r>
            <w:r>
              <w:rPr>
                <w:rFonts w:hint="eastAsia" w:ascii="仿宋_GB2312" w:eastAsia="仿宋_GB2312"/>
                <w:color w:val="000000"/>
                <w:szCs w:val="21"/>
              </w:rPr>
              <w:t>科学性、适用性和可操作性。</w:t>
            </w:r>
          </w:p>
          <w:p>
            <w:pPr>
              <w:spacing w:line="360" w:lineRule="auto"/>
              <w:ind w:left="420" w:firstLine="420" w:firstLineChars="200"/>
              <w:rPr>
                <w:rFonts w:ascii="仿宋_GB2312" w:hAnsi="宋体" w:eastAsia="仿宋_GB2312"/>
                <w:color w:val="000000"/>
                <w:kern w:val="0"/>
                <w:szCs w:val="21"/>
              </w:rPr>
            </w:pPr>
            <w:r>
              <w:t>3</w:t>
            </w:r>
            <w:r>
              <w:rPr>
                <w:rFonts w:hint="eastAsia"/>
              </w:rPr>
              <w:t>、</w:t>
            </w:r>
            <w:r>
              <w:rPr>
                <w:rFonts w:hint="eastAsia" w:ascii="仿宋_GB2312" w:hAnsi="宋体" w:eastAsia="仿宋_GB2312"/>
                <w:color w:val="000000"/>
                <w:kern w:val="0"/>
                <w:szCs w:val="21"/>
              </w:rPr>
              <w:t>审查专家组</w:t>
            </w:r>
            <w:r>
              <w:rPr>
                <w:rFonts w:ascii="仿宋_GB2312" w:hAnsi="宋体" w:eastAsia="仿宋_GB2312"/>
                <w:color w:val="000000"/>
                <w:kern w:val="0"/>
                <w:szCs w:val="21"/>
              </w:rPr>
              <w:t xml:space="preserve"> </w:t>
            </w:r>
            <w:r>
              <w:rPr>
                <w:rFonts w:hint="eastAsia" w:ascii="仿宋_GB2312" w:hAnsi="宋体" w:eastAsia="仿宋_GB2312"/>
                <w:color w:val="000000"/>
                <w:kern w:val="0"/>
                <w:szCs w:val="21"/>
              </w:rPr>
              <w:t>同意《</w:t>
            </w:r>
            <w:r>
              <w:rPr>
                <w:rFonts w:hint="eastAsia" w:ascii="仿宋_GB2312" w:hAnsi="Verdana" w:eastAsia="仿宋_GB2312"/>
                <w:color w:val="000000"/>
                <w:szCs w:val="21"/>
              </w:rPr>
              <w:t>棉花绿豆间作轮作栽培技术规程</w:t>
            </w:r>
            <w:r>
              <w:rPr>
                <w:rFonts w:hint="eastAsia" w:ascii="仿宋_GB2312" w:hAnsi="宋体" w:eastAsia="仿宋_GB2312"/>
                <w:color w:val="000000"/>
                <w:kern w:val="0"/>
                <w:szCs w:val="21"/>
              </w:rPr>
              <w:t>》通过审查。</w:t>
            </w:r>
          </w:p>
          <w:p>
            <w:pPr>
              <w:spacing w:line="360" w:lineRule="auto"/>
              <w:ind w:left="420" w:firstLine="420" w:firstLineChars="200"/>
              <w:rPr>
                <w:rFonts w:ascii="仿宋_GB2312" w:hAnsi="宋体" w:eastAsia="仿宋_GB2312"/>
                <w:color w:val="000000"/>
                <w:kern w:val="0"/>
                <w:szCs w:val="21"/>
              </w:rPr>
            </w:pPr>
          </w:p>
          <w:p>
            <w:pPr>
              <w:widowControl/>
              <w:spacing w:line="360" w:lineRule="auto"/>
              <w:ind w:right="1470"/>
              <w:jc w:val="right"/>
              <w:rPr>
                <w:rFonts w:ascii="仿宋_GB2312" w:eastAsia="仿宋_GB2312"/>
                <w:color w:val="000000"/>
                <w:szCs w:val="21"/>
              </w:rPr>
            </w:pPr>
            <w:r>
              <w:rPr>
                <w:rFonts w:hint="eastAsia" w:ascii="仿宋_GB2312" w:eastAsia="仿宋_GB2312"/>
                <w:color w:val="000000"/>
                <w:szCs w:val="21"/>
              </w:rPr>
              <w:t>专家组长：</w:t>
            </w:r>
            <w:r>
              <w:rPr>
                <w:rFonts w:ascii="仿宋_GB2312" w:eastAsia="仿宋_GB2312"/>
                <w:color w:val="000000"/>
                <w:szCs w:val="21"/>
              </w:rPr>
              <w:t xml:space="preserve">      </w:t>
            </w:r>
          </w:p>
          <w:p>
            <w:pPr>
              <w:widowControl/>
              <w:spacing w:line="360" w:lineRule="auto"/>
              <w:ind w:right="945"/>
              <w:jc w:val="right"/>
              <w:rPr>
                <w:rFonts w:ascii="仿宋_GB2312" w:hAnsi="Verdana" w:eastAsia="仿宋_GB2312"/>
                <w:color w:val="000000"/>
                <w:szCs w:val="21"/>
              </w:rPr>
            </w:pPr>
            <w:r>
              <w:rPr>
                <w:rFonts w:ascii="仿宋_GB2312" w:hAnsi="宋体" w:eastAsia="仿宋_GB2312"/>
                <w:color w:val="000000"/>
                <w:szCs w:val="21"/>
              </w:rPr>
              <w:t>2019</w:t>
            </w:r>
            <w:r>
              <w:rPr>
                <w:rFonts w:hint="eastAsia" w:ascii="仿宋_GB2312" w:eastAsia="仿宋_GB2312"/>
                <w:color w:val="000000"/>
                <w:szCs w:val="21"/>
              </w:rPr>
              <w:t>年</w:t>
            </w:r>
            <w:r>
              <w:rPr>
                <w:rFonts w:ascii="仿宋_GB2312" w:eastAsia="仿宋_GB2312"/>
                <w:color w:val="000000"/>
                <w:szCs w:val="21"/>
              </w:rPr>
              <w:t>7</w:t>
            </w:r>
            <w:r>
              <w:rPr>
                <w:rFonts w:hint="eastAsia" w:ascii="仿宋_GB2312" w:eastAsia="仿宋_GB2312"/>
                <w:color w:val="000000"/>
                <w:szCs w:val="21"/>
              </w:rPr>
              <w:t>月</w:t>
            </w:r>
            <w:r>
              <w:rPr>
                <w:rFonts w:ascii="仿宋_GB2312" w:hAnsi="宋体" w:eastAsia="仿宋_GB2312"/>
                <w:color w:val="000000"/>
                <w:szCs w:val="21"/>
              </w:rPr>
              <w:t>17</w:t>
            </w:r>
            <w:r>
              <w:rPr>
                <w:rFonts w:hint="eastAsia" w:ascii="仿宋_GB2312" w:eastAsia="仿宋_GB2312"/>
                <w:color w:val="000000"/>
                <w:szCs w:val="21"/>
              </w:rPr>
              <w:t>日</w:t>
            </w:r>
          </w:p>
        </w:tc>
      </w:tr>
    </w:tbl>
    <w:p>
      <w:pPr>
        <w:pStyle w:val="39"/>
        <w:numPr>
          <w:ilvl w:val="0"/>
          <w:numId w:val="6"/>
        </w:numPr>
        <w:ind w:left="0" w:firstLine="363"/>
      </w:pPr>
    </w:p>
    <w:p>
      <w:pPr>
        <w:pStyle w:val="38"/>
        <w:tabs>
          <w:tab w:val="clear" w:pos="0"/>
        </w:tabs>
      </w:pPr>
    </w:p>
    <w:p>
      <w:pPr>
        <w:spacing w:line="360" w:lineRule="auto"/>
        <w:jc w:val="center"/>
        <w:rPr>
          <w:rFonts w:ascii="华文中宋" w:hAnsi="华文中宋" w:eastAsia="华文中宋"/>
          <w:color w:val="000000"/>
          <w:sz w:val="36"/>
          <w:szCs w:val="36"/>
        </w:rPr>
      </w:pPr>
    </w:p>
    <w:p>
      <w:pPr>
        <w:spacing w:line="360" w:lineRule="auto"/>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安徽省地方标准审查专家签字表决表</w:t>
      </w:r>
    </w:p>
    <w:tbl>
      <w:tblPr>
        <w:tblStyle w:val="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724"/>
        <w:gridCol w:w="668"/>
        <w:gridCol w:w="168"/>
        <w:gridCol w:w="946"/>
        <w:gridCol w:w="632"/>
        <w:gridCol w:w="318"/>
        <w:gridCol w:w="479"/>
        <w:gridCol w:w="477"/>
        <w:gridCol w:w="1818"/>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32" w:type="dxa"/>
            <w:vAlign w:val="center"/>
          </w:tcPr>
          <w:p>
            <w:pPr>
              <w:pStyle w:val="16"/>
              <w:spacing w:line="360" w:lineRule="auto"/>
              <w:ind w:firstLine="0" w:firstLineChars="0"/>
              <w:jc w:val="center"/>
              <w:rPr>
                <w:rFonts w:ascii="仿宋_GB2312" w:hAnsi="华文中宋" w:eastAsia="仿宋_GB2312"/>
                <w:color w:val="000000"/>
                <w:sz w:val="24"/>
                <w:szCs w:val="24"/>
              </w:rPr>
            </w:pPr>
            <w:r>
              <w:rPr>
                <w:rFonts w:hint="eastAsia" w:ascii="仿宋_GB2312" w:hAnsi="华文中宋" w:eastAsia="仿宋_GB2312"/>
                <w:color w:val="000000"/>
                <w:sz w:val="24"/>
                <w:szCs w:val="24"/>
              </w:rPr>
              <w:t>标准</w:t>
            </w:r>
          </w:p>
          <w:p>
            <w:pPr>
              <w:pStyle w:val="16"/>
              <w:spacing w:line="360" w:lineRule="auto"/>
              <w:ind w:firstLine="0" w:firstLineChars="0"/>
              <w:jc w:val="center"/>
              <w:rPr>
                <w:rFonts w:ascii="仿宋_GB2312" w:hAnsi="华文中宋" w:eastAsia="仿宋_GB2312"/>
                <w:color w:val="000000"/>
                <w:sz w:val="24"/>
                <w:szCs w:val="24"/>
              </w:rPr>
            </w:pPr>
            <w:r>
              <w:rPr>
                <w:rFonts w:hint="eastAsia" w:ascii="仿宋_GB2312" w:hAnsi="华文中宋" w:eastAsia="仿宋_GB2312"/>
                <w:color w:val="000000"/>
                <w:sz w:val="24"/>
                <w:szCs w:val="24"/>
              </w:rPr>
              <w:t>名称</w:t>
            </w:r>
          </w:p>
        </w:tc>
        <w:tc>
          <w:tcPr>
            <w:tcW w:w="8338" w:type="dxa"/>
            <w:gridSpan w:val="10"/>
            <w:vAlign w:val="center"/>
          </w:tcPr>
          <w:p>
            <w:pPr>
              <w:spacing w:line="360" w:lineRule="auto"/>
              <w:ind w:left="600" w:hanging="180"/>
              <w:jc w:val="center"/>
              <w:rPr>
                <w:rFonts w:ascii="仿宋_GB2312" w:hAnsi="华文中宋" w:eastAsia="仿宋_GB2312"/>
                <w:color w:val="000000"/>
                <w:sz w:val="24"/>
              </w:rPr>
            </w:pPr>
            <w:r>
              <w:rPr>
                <w:rFonts w:hint="eastAsia"/>
                <w:sz w:val="24"/>
              </w:rPr>
              <w:t>栽培技术规程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232" w:type="dxa"/>
            <w:vAlign w:val="center"/>
          </w:tcPr>
          <w:p>
            <w:pPr>
              <w:spacing w:line="360" w:lineRule="auto"/>
              <w:jc w:val="center"/>
              <w:rPr>
                <w:rFonts w:ascii="仿宋_GB2312" w:hAnsi="华文中宋" w:eastAsia="仿宋_GB2312"/>
                <w:color w:val="000000"/>
                <w:sz w:val="24"/>
              </w:rPr>
            </w:pPr>
            <w:r>
              <w:rPr>
                <w:rFonts w:hint="eastAsia" w:ascii="仿宋_GB2312" w:hAnsi="华文中宋" w:eastAsia="仿宋_GB2312"/>
                <w:color w:val="000000"/>
                <w:sz w:val="24"/>
              </w:rPr>
              <w:t>专家</w:t>
            </w:r>
          </w:p>
          <w:p>
            <w:pPr>
              <w:spacing w:line="360" w:lineRule="auto"/>
              <w:jc w:val="center"/>
              <w:rPr>
                <w:rFonts w:ascii="仿宋_GB2312" w:hAnsi="华文中宋" w:eastAsia="仿宋_GB2312"/>
                <w:color w:val="000000"/>
                <w:sz w:val="24"/>
              </w:rPr>
            </w:pPr>
            <w:r>
              <w:rPr>
                <w:rFonts w:hint="eastAsia" w:ascii="仿宋_GB2312" w:hAnsi="华文中宋" w:eastAsia="仿宋_GB2312"/>
                <w:color w:val="000000"/>
                <w:sz w:val="24"/>
              </w:rPr>
              <w:t>组长</w:t>
            </w:r>
          </w:p>
        </w:tc>
        <w:tc>
          <w:tcPr>
            <w:tcW w:w="1724" w:type="dxa"/>
            <w:vAlign w:val="center"/>
          </w:tcPr>
          <w:p>
            <w:pPr>
              <w:spacing w:line="360" w:lineRule="auto"/>
              <w:ind w:left="600" w:hanging="180"/>
              <w:rPr>
                <w:rFonts w:ascii="仿宋_GB2312" w:hAnsi="华文中宋" w:eastAsia="仿宋_GB2312"/>
                <w:color w:val="000000"/>
                <w:sz w:val="24"/>
              </w:rPr>
            </w:pPr>
          </w:p>
        </w:tc>
        <w:tc>
          <w:tcPr>
            <w:tcW w:w="836" w:type="dxa"/>
            <w:gridSpan w:val="2"/>
            <w:vAlign w:val="center"/>
          </w:tcPr>
          <w:p>
            <w:pPr>
              <w:spacing w:line="360" w:lineRule="auto"/>
              <w:jc w:val="center"/>
              <w:rPr>
                <w:rFonts w:ascii="仿宋_GB2312" w:hAnsi="华文中宋" w:eastAsia="仿宋_GB2312"/>
                <w:color w:val="000000"/>
                <w:sz w:val="24"/>
              </w:rPr>
            </w:pPr>
            <w:r>
              <w:rPr>
                <w:rFonts w:hint="eastAsia" w:ascii="仿宋_GB2312" w:hAnsi="华文中宋" w:eastAsia="仿宋_GB2312"/>
                <w:color w:val="000000"/>
                <w:sz w:val="24"/>
              </w:rPr>
              <w:t>审查</w:t>
            </w:r>
          </w:p>
          <w:p>
            <w:pPr>
              <w:spacing w:line="360" w:lineRule="auto"/>
              <w:jc w:val="center"/>
              <w:rPr>
                <w:rFonts w:ascii="仿宋_GB2312" w:hAnsi="华文中宋" w:eastAsia="仿宋_GB2312"/>
                <w:color w:val="000000"/>
                <w:sz w:val="24"/>
              </w:rPr>
            </w:pPr>
            <w:r>
              <w:rPr>
                <w:rFonts w:hint="eastAsia" w:ascii="仿宋_GB2312" w:hAnsi="华文中宋" w:eastAsia="仿宋_GB2312"/>
                <w:color w:val="000000"/>
                <w:sz w:val="24"/>
              </w:rPr>
              <w:t>时间</w:t>
            </w:r>
          </w:p>
        </w:tc>
        <w:tc>
          <w:tcPr>
            <w:tcW w:w="1578" w:type="dxa"/>
            <w:gridSpan w:val="2"/>
            <w:vAlign w:val="center"/>
          </w:tcPr>
          <w:p>
            <w:pPr>
              <w:spacing w:line="360" w:lineRule="auto"/>
              <w:rPr>
                <w:rFonts w:ascii="仿宋_GB2312" w:hAnsi="华文中宋" w:eastAsia="仿宋_GB2312"/>
                <w:color w:val="000000"/>
                <w:sz w:val="24"/>
              </w:rPr>
            </w:pPr>
            <w:r>
              <w:rPr>
                <w:rFonts w:ascii="仿宋_GB2312" w:hAnsi="华文中宋" w:eastAsia="仿宋_GB2312"/>
                <w:color w:val="000000"/>
                <w:sz w:val="24"/>
              </w:rPr>
              <w:t>2019.7.17</w:t>
            </w:r>
          </w:p>
        </w:tc>
        <w:tc>
          <w:tcPr>
            <w:tcW w:w="797" w:type="dxa"/>
            <w:gridSpan w:val="2"/>
            <w:vAlign w:val="center"/>
          </w:tcPr>
          <w:p>
            <w:pPr>
              <w:spacing w:line="360" w:lineRule="auto"/>
              <w:rPr>
                <w:rFonts w:ascii="仿宋_GB2312" w:hAnsi="华文中宋" w:eastAsia="仿宋_GB2312"/>
                <w:color w:val="000000"/>
                <w:sz w:val="24"/>
              </w:rPr>
            </w:pPr>
            <w:r>
              <w:rPr>
                <w:rFonts w:hint="eastAsia" w:ascii="仿宋_GB2312" w:hAnsi="华文中宋" w:eastAsia="仿宋_GB2312"/>
                <w:color w:val="000000"/>
                <w:sz w:val="24"/>
              </w:rPr>
              <w:t>组织单位</w:t>
            </w:r>
          </w:p>
        </w:tc>
        <w:tc>
          <w:tcPr>
            <w:tcW w:w="3403" w:type="dxa"/>
            <w:gridSpan w:val="3"/>
            <w:vAlign w:val="center"/>
          </w:tcPr>
          <w:p>
            <w:pPr>
              <w:spacing w:line="360" w:lineRule="auto"/>
              <w:rPr>
                <w:rFonts w:ascii="仿宋_GB2312" w:hAnsi="华文中宋" w:eastAsia="仿宋_GB2312"/>
                <w:color w:val="000000"/>
                <w:sz w:val="24"/>
              </w:rPr>
            </w:pPr>
            <w:r>
              <w:rPr>
                <w:rFonts w:hint="eastAsia" w:ascii="仿宋_GB2312" w:hAnsi="华文中宋" w:eastAsia="仿宋_GB2312"/>
                <w:color w:val="000000"/>
                <w:sz w:val="24"/>
              </w:rPr>
              <w:t>安徽省农业标准化技术委员会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32" w:type="dxa"/>
            <w:vMerge w:val="restart"/>
            <w:vAlign w:val="center"/>
          </w:tcPr>
          <w:p>
            <w:pPr>
              <w:spacing w:line="360" w:lineRule="auto"/>
              <w:jc w:val="center"/>
              <w:rPr>
                <w:rFonts w:ascii="仿宋_GB2312" w:hAnsi="华文中宋" w:eastAsia="仿宋_GB2312"/>
                <w:color w:val="000000"/>
                <w:sz w:val="24"/>
              </w:rPr>
            </w:pPr>
            <w:r>
              <w:rPr>
                <w:rFonts w:hint="eastAsia" w:ascii="仿宋_GB2312" w:hAnsi="华文中宋" w:eastAsia="仿宋_GB2312"/>
                <w:color w:val="000000"/>
                <w:sz w:val="24"/>
              </w:rPr>
              <w:t>姓名</w:t>
            </w:r>
          </w:p>
        </w:tc>
        <w:tc>
          <w:tcPr>
            <w:tcW w:w="2392" w:type="dxa"/>
            <w:gridSpan w:val="2"/>
            <w:vMerge w:val="restart"/>
            <w:vAlign w:val="center"/>
          </w:tcPr>
          <w:p>
            <w:pPr>
              <w:spacing w:line="360" w:lineRule="auto"/>
              <w:ind w:left="600" w:firstLine="240" w:firstLineChars="100"/>
              <w:rPr>
                <w:rFonts w:ascii="仿宋_GB2312" w:hAnsi="华文中宋" w:eastAsia="仿宋_GB2312"/>
                <w:color w:val="000000"/>
                <w:sz w:val="24"/>
              </w:rPr>
            </w:pPr>
            <w:r>
              <w:rPr>
                <w:rFonts w:hint="eastAsia" w:ascii="仿宋_GB2312" w:hAnsi="华文中宋" w:eastAsia="仿宋_GB2312"/>
                <w:color w:val="000000"/>
                <w:sz w:val="24"/>
              </w:rPr>
              <w:t>单位</w:t>
            </w:r>
          </w:p>
        </w:tc>
        <w:tc>
          <w:tcPr>
            <w:tcW w:w="1114" w:type="dxa"/>
            <w:gridSpan w:val="2"/>
            <w:vMerge w:val="restart"/>
            <w:vAlign w:val="center"/>
          </w:tcPr>
          <w:p>
            <w:pPr>
              <w:spacing w:line="360" w:lineRule="auto"/>
              <w:jc w:val="center"/>
              <w:rPr>
                <w:rFonts w:ascii="仿宋_GB2312" w:hAnsi="华文中宋" w:eastAsia="仿宋_GB2312"/>
                <w:color w:val="000000"/>
                <w:sz w:val="24"/>
              </w:rPr>
            </w:pPr>
            <w:r>
              <w:rPr>
                <w:rFonts w:hint="eastAsia" w:ascii="仿宋_GB2312" w:hAnsi="华文中宋" w:eastAsia="仿宋_GB2312"/>
                <w:color w:val="000000"/>
                <w:sz w:val="24"/>
              </w:rPr>
              <w:t>职务</w:t>
            </w:r>
            <w:r>
              <w:rPr>
                <w:rFonts w:ascii="仿宋_GB2312" w:hAnsi="华文中宋" w:eastAsia="仿宋_GB2312"/>
                <w:color w:val="000000"/>
                <w:sz w:val="24"/>
              </w:rPr>
              <w:t>/</w:t>
            </w:r>
          </w:p>
          <w:p>
            <w:pPr>
              <w:spacing w:line="360" w:lineRule="auto"/>
              <w:jc w:val="center"/>
              <w:rPr>
                <w:rFonts w:ascii="仿宋_GB2312" w:hAnsi="华文中宋" w:eastAsia="仿宋_GB2312"/>
                <w:color w:val="000000"/>
                <w:sz w:val="24"/>
              </w:rPr>
            </w:pPr>
            <w:r>
              <w:rPr>
                <w:rFonts w:hint="eastAsia" w:ascii="仿宋_GB2312" w:hAnsi="华文中宋" w:eastAsia="仿宋_GB2312"/>
                <w:color w:val="000000"/>
                <w:sz w:val="24"/>
              </w:rPr>
              <w:t>职称</w:t>
            </w:r>
          </w:p>
        </w:tc>
        <w:tc>
          <w:tcPr>
            <w:tcW w:w="1906" w:type="dxa"/>
            <w:gridSpan w:val="4"/>
            <w:vAlign w:val="center"/>
          </w:tcPr>
          <w:p>
            <w:pPr>
              <w:spacing w:line="360" w:lineRule="auto"/>
              <w:ind w:firstLine="120" w:firstLineChars="50"/>
              <w:jc w:val="center"/>
              <w:rPr>
                <w:rFonts w:ascii="仿宋_GB2312" w:hAnsi="华文中宋" w:eastAsia="仿宋_GB2312"/>
                <w:color w:val="000000"/>
                <w:sz w:val="24"/>
              </w:rPr>
            </w:pPr>
            <w:r>
              <w:rPr>
                <w:rFonts w:hint="eastAsia" w:ascii="仿宋_GB2312" w:hAnsi="华文中宋" w:eastAsia="仿宋_GB2312"/>
                <w:color w:val="000000"/>
                <w:sz w:val="24"/>
              </w:rPr>
              <w:t>表决意见</w:t>
            </w:r>
          </w:p>
        </w:tc>
        <w:tc>
          <w:tcPr>
            <w:tcW w:w="1818" w:type="dxa"/>
            <w:vMerge w:val="restart"/>
            <w:vAlign w:val="center"/>
          </w:tcPr>
          <w:p>
            <w:pPr>
              <w:spacing w:line="360" w:lineRule="auto"/>
              <w:jc w:val="center"/>
              <w:rPr>
                <w:rFonts w:ascii="仿宋_GB2312" w:hAnsi="华文中宋" w:eastAsia="仿宋_GB2312"/>
                <w:color w:val="000000"/>
                <w:sz w:val="24"/>
              </w:rPr>
            </w:pPr>
            <w:r>
              <w:rPr>
                <w:rFonts w:hint="eastAsia" w:ascii="仿宋_GB2312" w:hAnsi="华文中宋" w:eastAsia="仿宋_GB2312"/>
                <w:color w:val="000000"/>
                <w:sz w:val="24"/>
              </w:rPr>
              <w:t>电话</w:t>
            </w:r>
          </w:p>
        </w:tc>
        <w:tc>
          <w:tcPr>
            <w:tcW w:w="1108" w:type="dxa"/>
            <w:vMerge w:val="restart"/>
            <w:vAlign w:val="center"/>
          </w:tcPr>
          <w:p>
            <w:pPr>
              <w:spacing w:line="360" w:lineRule="auto"/>
              <w:jc w:val="center"/>
              <w:rPr>
                <w:rFonts w:ascii="仿宋_GB2312" w:hAnsi="华文中宋" w:eastAsia="仿宋_GB2312"/>
                <w:color w:val="000000"/>
                <w:sz w:val="24"/>
              </w:rPr>
            </w:pPr>
            <w:r>
              <w:rPr>
                <w:rFonts w:hint="eastAsia" w:ascii="仿宋_GB2312" w:hAnsi="华文中宋" w:eastAsia="仿宋_GB2312"/>
                <w:color w:val="000000"/>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32" w:type="dxa"/>
            <w:vMerge w:val="continue"/>
            <w:vAlign w:val="center"/>
          </w:tcPr>
          <w:p>
            <w:pPr>
              <w:widowControl/>
              <w:spacing w:line="360" w:lineRule="auto"/>
              <w:jc w:val="center"/>
              <w:rPr>
                <w:rFonts w:ascii="仿宋_GB2312" w:hAnsi="华文中宋" w:eastAsia="仿宋_GB2312"/>
                <w:color w:val="000000"/>
                <w:sz w:val="24"/>
              </w:rPr>
            </w:pPr>
          </w:p>
        </w:tc>
        <w:tc>
          <w:tcPr>
            <w:tcW w:w="2392" w:type="dxa"/>
            <w:gridSpan w:val="2"/>
            <w:vMerge w:val="continue"/>
            <w:vAlign w:val="center"/>
          </w:tcPr>
          <w:p>
            <w:pPr>
              <w:widowControl/>
              <w:spacing w:line="360" w:lineRule="auto"/>
              <w:jc w:val="center"/>
              <w:rPr>
                <w:rFonts w:ascii="仿宋_GB2312" w:hAnsi="华文中宋" w:eastAsia="仿宋_GB2312"/>
                <w:color w:val="000000"/>
                <w:sz w:val="24"/>
              </w:rPr>
            </w:pPr>
          </w:p>
        </w:tc>
        <w:tc>
          <w:tcPr>
            <w:tcW w:w="1114" w:type="dxa"/>
            <w:gridSpan w:val="2"/>
            <w:vMerge w:val="continue"/>
            <w:vAlign w:val="center"/>
          </w:tcPr>
          <w:p>
            <w:pPr>
              <w:widowControl/>
              <w:spacing w:line="360" w:lineRule="auto"/>
              <w:jc w:val="center"/>
              <w:rPr>
                <w:rFonts w:ascii="仿宋_GB2312" w:hAnsi="华文中宋" w:eastAsia="仿宋_GB2312"/>
                <w:color w:val="000000"/>
                <w:sz w:val="24"/>
              </w:rPr>
            </w:pPr>
          </w:p>
        </w:tc>
        <w:tc>
          <w:tcPr>
            <w:tcW w:w="950" w:type="dxa"/>
            <w:gridSpan w:val="2"/>
            <w:textDirection w:val="tbRlV"/>
            <w:vAlign w:val="center"/>
          </w:tcPr>
          <w:p>
            <w:pPr>
              <w:spacing w:line="360" w:lineRule="auto"/>
              <w:ind w:left="113" w:right="113"/>
              <w:jc w:val="center"/>
              <w:rPr>
                <w:rFonts w:ascii="仿宋_GB2312" w:hAnsi="华文中宋" w:eastAsia="仿宋_GB2312"/>
                <w:color w:val="000000"/>
                <w:sz w:val="24"/>
              </w:rPr>
            </w:pPr>
            <w:r>
              <w:rPr>
                <w:rFonts w:hint="eastAsia" w:ascii="仿宋_GB2312" w:hAnsi="华文中宋" w:eastAsia="仿宋_GB2312"/>
                <w:color w:val="000000"/>
                <w:sz w:val="24"/>
              </w:rPr>
              <w:t>通</w:t>
            </w:r>
            <w:r>
              <w:rPr>
                <w:rFonts w:ascii="仿宋_GB2312" w:hAnsi="华文中宋" w:eastAsia="仿宋_GB2312"/>
                <w:color w:val="000000"/>
                <w:sz w:val="24"/>
              </w:rPr>
              <w:t xml:space="preserve">  </w:t>
            </w:r>
            <w:r>
              <w:rPr>
                <w:rFonts w:hint="eastAsia" w:ascii="仿宋_GB2312" w:hAnsi="华文中宋" w:eastAsia="仿宋_GB2312"/>
                <w:color w:val="000000"/>
                <w:sz w:val="24"/>
              </w:rPr>
              <w:t>过</w:t>
            </w:r>
          </w:p>
        </w:tc>
        <w:tc>
          <w:tcPr>
            <w:tcW w:w="956" w:type="dxa"/>
            <w:gridSpan w:val="2"/>
            <w:textDirection w:val="tbRlV"/>
            <w:vAlign w:val="center"/>
          </w:tcPr>
          <w:p>
            <w:pPr>
              <w:spacing w:line="360" w:lineRule="auto"/>
              <w:ind w:left="113" w:right="113"/>
              <w:jc w:val="center"/>
              <w:rPr>
                <w:rFonts w:ascii="仿宋_GB2312" w:hAnsi="华文中宋" w:eastAsia="仿宋_GB2312"/>
                <w:color w:val="000000"/>
                <w:sz w:val="24"/>
              </w:rPr>
            </w:pPr>
            <w:r>
              <w:rPr>
                <w:rFonts w:hint="eastAsia" w:ascii="仿宋_GB2312" w:hAnsi="华文中宋" w:eastAsia="仿宋_GB2312"/>
                <w:color w:val="000000"/>
                <w:sz w:val="24"/>
              </w:rPr>
              <w:t>不通过</w:t>
            </w:r>
          </w:p>
        </w:tc>
        <w:tc>
          <w:tcPr>
            <w:tcW w:w="1818" w:type="dxa"/>
            <w:vMerge w:val="continue"/>
            <w:vAlign w:val="center"/>
          </w:tcPr>
          <w:p>
            <w:pPr>
              <w:widowControl/>
              <w:spacing w:line="360" w:lineRule="auto"/>
              <w:jc w:val="center"/>
              <w:rPr>
                <w:rFonts w:ascii="仿宋_GB2312" w:hAnsi="华文中宋" w:eastAsia="仿宋_GB2312"/>
                <w:color w:val="000000"/>
                <w:sz w:val="24"/>
              </w:rPr>
            </w:pPr>
          </w:p>
        </w:tc>
        <w:tc>
          <w:tcPr>
            <w:tcW w:w="1108" w:type="dxa"/>
            <w:vMerge w:val="continue"/>
            <w:vAlign w:val="center"/>
          </w:tcPr>
          <w:p>
            <w:pPr>
              <w:widowControl/>
              <w:spacing w:line="360" w:lineRule="auto"/>
              <w:jc w:val="center"/>
              <w:rPr>
                <w:rFonts w:ascii="仿宋_GB2312" w:hAnsi="华文中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32" w:type="dxa"/>
            <w:vAlign w:val="center"/>
          </w:tcPr>
          <w:p>
            <w:pPr>
              <w:spacing w:line="480" w:lineRule="auto"/>
              <w:jc w:val="center"/>
              <w:rPr>
                <w:rFonts w:ascii="仿宋_GB2312" w:hAnsi="华文中宋" w:eastAsia="仿宋_GB2312"/>
                <w:color w:val="000000"/>
                <w:sz w:val="24"/>
              </w:rPr>
            </w:pPr>
          </w:p>
        </w:tc>
        <w:tc>
          <w:tcPr>
            <w:tcW w:w="2392" w:type="dxa"/>
            <w:gridSpan w:val="2"/>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安徽省农技推广总站</w:t>
            </w:r>
          </w:p>
        </w:tc>
        <w:tc>
          <w:tcPr>
            <w:tcW w:w="1114" w:type="dxa"/>
            <w:gridSpan w:val="2"/>
            <w:vAlign w:val="center"/>
          </w:tcPr>
          <w:p>
            <w:pPr>
              <w:jc w:val="center"/>
              <w:rPr>
                <w:sz w:val="24"/>
              </w:rPr>
            </w:pPr>
            <w:r>
              <w:rPr>
                <w:rFonts w:hint="eastAsia"/>
                <w:sz w:val="24"/>
              </w:rPr>
              <w:t>站长</w:t>
            </w:r>
            <w:r>
              <w:rPr>
                <w:sz w:val="24"/>
              </w:rPr>
              <w:t>/</w:t>
            </w:r>
            <w:r>
              <w:rPr>
                <w:rFonts w:hint="eastAsia"/>
                <w:sz w:val="24"/>
              </w:rPr>
              <w:t>研究员</w:t>
            </w:r>
          </w:p>
        </w:tc>
        <w:tc>
          <w:tcPr>
            <w:tcW w:w="950" w:type="dxa"/>
            <w:gridSpan w:val="2"/>
            <w:vAlign w:val="center"/>
          </w:tcPr>
          <w:p>
            <w:pPr>
              <w:spacing w:line="360" w:lineRule="auto"/>
              <w:ind w:left="600" w:hanging="180"/>
              <w:jc w:val="center"/>
              <w:rPr>
                <w:rFonts w:ascii="仿宋_GB2312" w:hAnsi="华文中宋" w:eastAsia="仿宋_GB2312"/>
                <w:color w:val="000000"/>
                <w:sz w:val="24"/>
              </w:rPr>
            </w:pPr>
          </w:p>
        </w:tc>
        <w:tc>
          <w:tcPr>
            <w:tcW w:w="956" w:type="dxa"/>
            <w:gridSpan w:val="2"/>
            <w:vAlign w:val="center"/>
          </w:tcPr>
          <w:p>
            <w:pPr>
              <w:spacing w:line="360" w:lineRule="auto"/>
              <w:ind w:left="600" w:hanging="180"/>
              <w:jc w:val="center"/>
              <w:rPr>
                <w:rFonts w:ascii="仿宋_GB2312" w:hAnsi="华文中宋" w:eastAsia="仿宋_GB2312"/>
                <w:color w:val="000000"/>
                <w:sz w:val="24"/>
              </w:rPr>
            </w:pPr>
          </w:p>
        </w:tc>
        <w:tc>
          <w:tcPr>
            <w:tcW w:w="1818" w:type="dxa"/>
            <w:vAlign w:val="center"/>
          </w:tcPr>
          <w:p>
            <w:pPr>
              <w:spacing w:line="480" w:lineRule="auto"/>
              <w:jc w:val="center"/>
              <w:rPr>
                <w:rFonts w:ascii="仿宋_GB2312" w:hAnsi="华文中宋" w:eastAsia="仿宋_GB2312"/>
                <w:color w:val="000000"/>
                <w:sz w:val="24"/>
              </w:rPr>
            </w:pPr>
            <w:r>
              <w:rPr>
                <w:rFonts w:ascii="仿宋_GB2312" w:hAnsi="华文中宋" w:eastAsia="仿宋_GB2312"/>
                <w:color w:val="000000"/>
                <w:sz w:val="24"/>
              </w:rPr>
              <w:t>13956922318</w:t>
            </w:r>
          </w:p>
        </w:tc>
        <w:tc>
          <w:tcPr>
            <w:tcW w:w="1108" w:type="dxa"/>
            <w:vAlign w:val="center"/>
          </w:tcPr>
          <w:p>
            <w:pPr>
              <w:spacing w:line="360" w:lineRule="auto"/>
              <w:ind w:left="600" w:hanging="180"/>
              <w:jc w:val="center"/>
              <w:rPr>
                <w:rFonts w:ascii="仿宋_GB2312" w:hAnsi="华文中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32" w:type="dxa"/>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戚仁德</w:t>
            </w:r>
          </w:p>
        </w:tc>
        <w:tc>
          <w:tcPr>
            <w:tcW w:w="2392" w:type="dxa"/>
            <w:gridSpan w:val="2"/>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省农科院植保与农产品质量安全所</w:t>
            </w:r>
          </w:p>
        </w:tc>
        <w:tc>
          <w:tcPr>
            <w:tcW w:w="1114" w:type="dxa"/>
            <w:gridSpan w:val="2"/>
            <w:vAlign w:val="center"/>
          </w:tcPr>
          <w:p>
            <w:pPr>
              <w:jc w:val="center"/>
              <w:rPr>
                <w:sz w:val="24"/>
              </w:rPr>
            </w:pPr>
            <w:r>
              <w:rPr>
                <w:rFonts w:hint="eastAsia"/>
                <w:sz w:val="24"/>
              </w:rPr>
              <w:t>副所长</w:t>
            </w:r>
            <w:r>
              <w:rPr>
                <w:sz w:val="24"/>
              </w:rPr>
              <w:t>/</w:t>
            </w:r>
            <w:r>
              <w:rPr>
                <w:rFonts w:hint="eastAsia"/>
                <w:sz w:val="24"/>
              </w:rPr>
              <w:t>研究员</w:t>
            </w:r>
          </w:p>
        </w:tc>
        <w:tc>
          <w:tcPr>
            <w:tcW w:w="950" w:type="dxa"/>
            <w:gridSpan w:val="2"/>
            <w:vAlign w:val="center"/>
          </w:tcPr>
          <w:p>
            <w:pPr>
              <w:spacing w:line="360" w:lineRule="auto"/>
              <w:ind w:left="600" w:hanging="180"/>
              <w:jc w:val="center"/>
              <w:rPr>
                <w:rFonts w:ascii="仿宋_GB2312" w:hAnsi="华文中宋" w:eastAsia="仿宋_GB2312"/>
                <w:color w:val="000000"/>
                <w:sz w:val="24"/>
              </w:rPr>
            </w:pPr>
          </w:p>
        </w:tc>
        <w:tc>
          <w:tcPr>
            <w:tcW w:w="956" w:type="dxa"/>
            <w:gridSpan w:val="2"/>
            <w:vAlign w:val="center"/>
          </w:tcPr>
          <w:p>
            <w:pPr>
              <w:spacing w:line="360" w:lineRule="auto"/>
              <w:ind w:left="600" w:hanging="180"/>
              <w:jc w:val="center"/>
              <w:rPr>
                <w:rFonts w:ascii="仿宋_GB2312" w:hAnsi="华文中宋" w:eastAsia="仿宋_GB2312"/>
                <w:color w:val="000000"/>
                <w:sz w:val="24"/>
              </w:rPr>
            </w:pPr>
          </w:p>
        </w:tc>
        <w:tc>
          <w:tcPr>
            <w:tcW w:w="1818" w:type="dxa"/>
            <w:vAlign w:val="center"/>
          </w:tcPr>
          <w:p>
            <w:pPr>
              <w:spacing w:line="480" w:lineRule="auto"/>
              <w:jc w:val="center"/>
              <w:rPr>
                <w:rFonts w:ascii="仿宋_GB2312" w:hAnsi="华文中宋" w:eastAsia="仿宋_GB2312"/>
                <w:color w:val="000000"/>
                <w:sz w:val="24"/>
              </w:rPr>
            </w:pPr>
            <w:r>
              <w:rPr>
                <w:rFonts w:ascii="仿宋_GB2312" w:hAnsi="华文中宋" w:eastAsia="仿宋_GB2312"/>
                <w:color w:val="000000"/>
                <w:sz w:val="24"/>
              </w:rPr>
              <w:t>13955172941</w:t>
            </w:r>
          </w:p>
        </w:tc>
        <w:tc>
          <w:tcPr>
            <w:tcW w:w="1108" w:type="dxa"/>
            <w:vAlign w:val="center"/>
          </w:tcPr>
          <w:p>
            <w:pPr>
              <w:spacing w:line="360" w:lineRule="auto"/>
              <w:ind w:left="600" w:hanging="180"/>
              <w:jc w:val="center"/>
              <w:rPr>
                <w:rFonts w:ascii="仿宋_GB2312" w:hAnsi="华文中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32" w:type="dxa"/>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郑曙峰</w:t>
            </w:r>
          </w:p>
        </w:tc>
        <w:tc>
          <w:tcPr>
            <w:tcW w:w="2392" w:type="dxa"/>
            <w:gridSpan w:val="2"/>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安徽省农科院棉花所</w:t>
            </w:r>
          </w:p>
        </w:tc>
        <w:tc>
          <w:tcPr>
            <w:tcW w:w="1114" w:type="dxa"/>
            <w:gridSpan w:val="2"/>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研究员</w:t>
            </w:r>
          </w:p>
        </w:tc>
        <w:tc>
          <w:tcPr>
            <w:tcW w:w="950" w:type="dxa"/>
            <w:gridSpan w:val="2"/>
            <w:vAlign w:val="center"/>
          </w:tcPr>
          <w:p>
            <w:pPr>
              <w:spacing w:line="360" w:lineRule="auto"/>
              <w:ind w:left="600" w:hanging="180"/>
              <w:jc w:val="center"/>
              <w:rPr>
                <w:rFonts w:ascii="仿宋_GB2312" w:hAnsi="华文中宋" w:eastAsia="仿宋_GB2312"/>
                <w:color w:val="000000"/>
                <w:sz w:val="24"/>
              </w:rPr>
            </w:pPr>
          </w:p>
        </w:tc>
        <w:tc>
          <w:tcPr>
            <w:tcW w:w="956" w:type="dxa"/>
            <w:gridSpan w:val="2"/>
            <w:vAlign w:val="center"/>
          </w:tcPr>
          <w:p>
            <w:pPr>
              <w:spacing w:line="360" w:lineRule="auto"/>
              <w:ind w:left="600" w:hanging="180"/>
              <w:jc w:val="center"/>
              <w:rPr>
                <w:rFonts w:ascii="仿宋_GB2312" w:hAnsi="华文中宋" w:eastAsia="仿宋_GB2312"/>
                <w:color w:val="000000"/>
                <w:sz w:val="24"/>
              </w:rPr>
            </w:pPr>
          </w:p>
        </w:tc>
        <w:tc>
          <w:tcPr>
            <w:tcW w:w="1818" w:type="dxa"/>
            <w:vAlign w:val="center"/>
          </w:tcPr>
          <w:p>
            <w:pPr>
              <w:spacing w:line="480" w:lineRule="auto"/>
              <w:jc w:val="center"/>
              <w:rPr>
                <w:rFonts w:ascii="仿宋_GB2312" w:hAnsi="华文中宋" w:eastAsia="仿宋_GB2312"/>
                <w:color w:val="000000"/>
                <w:sz w:val="24"/>
              </w:rPr>
            </w:pPr>
            <w:r>
              <w:rPr>
                <w:rFonts w:ascii="仿宋_GB2312" w:hAnsi="华文中宋" w:eastAsia="仿宋_GB2312"/>
                <w:color w:val="000000"/>
                <w:sz w:val="24"/>
              </w:rPr>
              <w:t>15705606088</w:t>
            </w:r>
          </w:p>
        </w:tc>
        <w:tc>
          <w:tcPr>
            <w:tcW w:w="1108" w:type="dxa"/>
            <w:vAlign w:val="center"/>
          </w:tcPr>
          <w:p>
            <w:pPr>
              <w:spacing w:line="360" w:lineRule="auto"/>
              <w:ind w:left="600" w:hanging="180"/>
              <w:jc w:val="center"/>
              <w:rPr>
                <w:rFonts w:ascii="仿宋_GB2312" w:hAnsi="华文中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32" w:type="dxa"/>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费维新</w:t>
            </w:r>
          </w:p>
        </w:tc>
        <w:tc>
          <w:tcPr>
            <w:tcW w:w="2392" w:type="dxa"/>
            <w:gridSpan w:val="2"/>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安徽省农科院作物所</w:t>
            </w:r>
          </w:p>
        </w:tc>
        <w:tc>
          <w:tcPr>
            <w:tcW w:w="1114" w:type="dxa"/>
            <w:gridSpan w:val="2"/>
            <w:vAlign w:val="center"/>
          </w:tcPr>
          <w:p>
            <w:pPr>
              <w:jc w:val="center"/>
              <w:rPr>
                <w:sz w:val="24"/>
              </w:rPr>
            </w:pPr>
            <w:r>
              <w:rPr>
                <w:rFonts w:hint="eastAsia"/>
                <w:sz w:val="24"/>
              </w:rPr>
              <w:t>副研究员</w:t>
            </w:r>
          </w:p>
        </w:tc>
        <w:tc>
          <w:tcPr>
            <w:tcW w:w="950" w:type="dxa"/>
            <w:gridSpan w:val="2"/>
            <w:vAlign w:val="center"/>
          </w:tcPr>
          <w:p>
            <w:pPr>
              <w:spacing w:line="360" w:lineRule="auto"/>
              <w:ind w:left="600" w:hanging="180"/>
              <w:jc w:val="center"/>
              <w:rPr>
                <w:rFonts w:ascii="仿宋_GB2312" w:hAnsi="华文中宋" w:eastAsia="仿宋_GB2312"/>
                <w:color w:val="000000"/>
                <w:sz w:val="24"/>
              </w:rPr>
            </w:pPr>
          </w:p>
        </w:tc>
        <w:tc>
          <w:tcPr>
            <w:tcW w:w="956" w:type="dxa"/>
            <w:gridSpan w:val="2"/>
            <w:vAlign w:val="center"/>
          </w:tcPr>
          <w:p>
            <w:pPr>
              <w:spacing w:line="360" w:lineRule="auto"/>
              <w:ind w:left="600" w:hanging="180"/>
              <w:jc w:val="center"/>
              <w:rPr>
                <w:rFonts w:ascii="仿宋_GB2312" w:hAnsi="华文中宋" w:eastAsia="仿宋_GB2312"/>
                <w:color w:val="000000"/>
                <w:sz w:val="24"/>
              </w:rPr>
            </w:pPr>
          </w:p>
        </w:tc>
        <w:tc>
          <w:tcPr>
            <w:tcW w:w="1818" w:type="dxa"/>
            <w:vAlign w:val="center"/>
          </w:tcPr>
          <w:p>
            <w:pPr>
              <w:spacing w:line="480" w:lineRule="auto"/>
              <w:jc w:val="center"/>
              <w:rPr>
                <w:rFonts w:ascii="仿宋_GB2312" w:hAnsi="华文中宋" w:eastAsia="仿宋_GB2312"/>
                <w:color w:val="000000"/>
                <w:sz w:val="24"/>
              </w:rPr>
            </w:pPr>
            <w:r>
              <w:rPr>
                <w:rFonts w:ascii="仿宋_GB2312" w:hAnsi="华文中宋" w:eastAsia="仿宋_GB2312"/>
                <w:color w:val="000000"/>
                <w:sz w:val="24"/>
              </w:rPr>
              <w:t>17355152056</w:t>
            </w:r>
          </w:p>
        </w:tc>
        <w:tc>
          <w:tcPr>
            <w:tcW w:w="1108" w:type="dxa"/>
            <w:vAlign w:val="center"/>
          </w:tcPr>
          <w:p>
            <w:pPr>
              <w:spacing w:line="360" w:lineRule="auto"/>
              <w:ind w:left="600" w:hanging="180"/>
              <w:jc w:val="center"/>
              <w:rPr>
                <w:rFonts w:ascii="仿宋_GB2312" w:hAnsi="华文中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32" w:type="dxa"/>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刘</w:t>
            </w:r>
            <w:r>
              <w:rPr>
                <w:rFonts w:ascii="仿宋_GB2312" w:hAnsi="华文中宋" w:eastAsia="仿宋_GB2312"/>
                <w:color w:val="000000"/>
                <w:sz w:val="24"/>
              </w:rPr>
              <w:t xml:space="preserve">  </w:t>
            </w:r>
            <w:r>
              <w:rPr>
                <w:rFonts w:hint="eastAsia" w:ascii="仿宋_GB2312" w:hAnsi="华文中宋" w:eastAsia="仿宋_GB2312"/>
                <w:color w:val="000000"/>
                <w:sz w:val="24"/>
              </w:rPr>
              <w:t>磊</w:t>
            </w:r>
          </w:p>
        </w:tc>
        <w:tc>
          <w:tcPr>
            <w:tcW w:w="2392" w:type="dxa"/>
            <w:gridSpan w:val="2"/>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安徽省农技推广总站</w:t>
            </w:r>
          </w:p>
        </w:tc>
        <w:tc>
          <w:tcPr>
            <w:tcW w:w="1114" w:type="dxa"/>
            <w:gridSpan w:val="2"/>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高农</w:t>
            </w:r>
          </w:p>
        </w:tc>
        <w:tc>
          <w:tcPr>
            <w:tcW w:w="950" w:type="dxa"/>
            <w:gridSpan w:val="2"/>
            <w:vAlign w:val="center"/>
          </w:tcPr>
          <w:p>
            <w:pPr>
              <w:spacing w:line="360" w:lineRule="auto"/>
              <w:ind w:left="600" w:hanging="180"/>
              <w:jc w:val="center"/>
              <w:rPr>
                <w:rFonts w:ascii="仿宋_GB2312" w:hAnsi="华文中宋" w:eastAsia="仿宋_GB2312"/>
                <w:color w:val="000000"/>
                <w:sz w:val="24"/>
              </w:rPr>
            </w:pPr>
          </w:p>
        </w:tc>
        <w:tc>
          <w:tcPr>
            <w:tcW w:w="956" w:type="dxa"/>
            <w:gridSpan w:val="2"/>
            <w:vAlign w:val="center"/>
          </w:tcPr>
          <w:p>
            <w:pPr>
              <w:spacing w:line="360" w:lineRule="auto"/>
              <w:ind w:left="600" w:hanging="180"/>
              <w:jc w:val="center"/>
              <w:rPr>
                <w:rFonts w:ascii="仿宋_GB2312" w:hAnsi="华文中宋" w:eastAsia="仿宋_GB2312"/>
                <w:color w:val="000000"/>
                <w:sz w:val="24"/>
              </w:rPr>
            </w:pPr>
          </w:p>
        </w:tc>
        <w:tc>
          <w:tcPr>
            <w:tcW w:w="1818" w:type="dxa"/>
            <w:vAlign w:val="center"/>
          </w:tcPr>
          <w:p>
            <w:pPr>
              <w:spacing w:line="480" w:lineRule="auto"/>
              <w:jc w:val="center"/>
              <w:rPr>
                <w:rFonts w:ascii="仿宋_GB2312" w:hAnsi="华文中宋" w:eastAsia="仿宋_GB2312"/>
                <w:color w:val="000000"/>
                <w:sz w:val="24"/>
              </w:rPr>
            </w:pPr>
            <w:r>
              <w:rPr>
                <w:rFonts w:ascii="仿宋_GB2312" w:hAnsi="华文中宋" w:eastAsia="仿宋_GB2312"/>
                <w:color w:val="000000"/>
                <w:sz w:val="24"/>
              </w:rPr>
              <w:t>13966709511</w:t>
            </w:r>
          </w:p>
        </w:tc>
        <w:tc>
          <w:tcPr>
            <w:tcW w:w="1108" w:type="dxa"/>
            <w:vAlign w:val="center"/>
          </w:tcPr>
          <w:p>
            <w:pPr>
              <w:spacing w:line="360" w:lineRule="auto"/>
              <w:ind w:left="600" w:hanging="180"/>
              <w:jc w:val="center"/>
              <w:rPr>
                <w:rFonts w:ascii="仿宋_GB2312" w:hAnsi="华文中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32" w:type="dxa"/>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陈正顺</w:t>
            </w:r>
          </w:p>
        </w:tc>
        <w:tc>
          <w:tcPr>
            <w:tcW w:w="2392" w:type="dxa"/>
            <w:gridSpan w:val="2"/>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省农业农村厅人事处</w:t>
            </w:r>
          </w:p>
        </w:tc>
        <w:tc>
          <w:tcPr>
            <w:tcW w:w="1114" w:type="dxa"/>
            <w:gridSpan w:val="2"/>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调研员</w:t>
            </w:r>
          </w:p>
        </w:tc>
        <w:tc>
          <w:tcPr>
            <w:tcW w:w="950" w:type="dxa"/>
            <w:gridSpan w:val="2"/>
            <w:vAlign w:val="center"/>
          </w:tcPr>
          <w:p>
            <w:pPr>
              <w:spacing w:line="360" w:lineRule="auto"/>
              <w:ind w:left="600" w:hanging="180"/>
              <w:jc w:val="center"/>
              <w:rPr>
                <w:rFonts w:ascii="仿宋_GB2312" w:hAnsi="华文中宋" w:eastAsia="仿宋_GB2312"/>
                <w:color w:val="000000"/>
                <w:sz w:val="24"/>
              </w:rPr>
            </w:pPr>
          </w:p>
        </w:tc>
        <w:tc>
          <w:tcPr>
            <w:tcW w:w="956" w:type="dxa"/>
            <w:gridSpan w:val="2"/>
            <w:vAlign w:val="center"/>
          </w:tcPr>
          <w:p>
            <w:pPr>
              <w:spacing w:line="360" w:lineRule="auto"/>
              <w:ind w:left="600" w:hanging="180"/>
              <w:jc w:val="center"/>
              <w:rPr>
                <w:rFonts w:ascii="仿宋_GB2312" w:hAnsi="华文中宋" w:eastAsia="仿宋_GB2312"/>
                <w:color w:val="000000"/>
                <w:sz w:val="24"/>
              </w:rPr>
            </w:pPr>
          </w:p>
        </w:tc>
        <w:tc>
          <w:tcPr>
            <w:tcW w:w="1818" w:type="dxa"/>
            <w:vAlign w:val="center"/>
          </w:tcPr>
          <w:p>
            <w:pPr>
              <w:spacing w:line="480" w:lineRule="auto"/>
              <w:jc w:val="center"/>
              <w:rPr>
                <w:rFonts w:ascii="仿宋_GB2312" w:hAnsi="华文中宋" w:eastAsia="仿宋_GB2312"/>
                <w:color w:val="000000"/>
                <w:sz w:val="24"/>
              </w:rPr>
            </w:pPr>
            <w:r>
              <w:rPr>
                <w:rFonts w:ascii="仿宋_GB2312" w:hAnsi="华文中宋" w:eastAsia="仿宋_GB2312"/>
                <w:color w:val="000000"/>
                <w:sz w:val="24"/>
              </w:rPr>
              <w:t>13514989106</w:t>
            </w:r>
          </w:p>
        </w:tc>
        <w:tc>
          <w:tcPr>
            <w:tcW w:w="1108" w:type="dxa"/>
            <w:vAlign w:val="center"/>
          </w:tcPr>
          <w:p>
            <w:pPr>
              <w:spacing w:line="360" w:lineRule="auto"/>
              <w:ind w:left="600" w:hanging="180"/>
              <w:jc w:val="center"/>
              <w:rPr>
                <w:rFonts w:ascii="仿宋_GB2312" w:hAnsi="华文中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32" w:type="dxa"/>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娄安军</w:t>
            </w:r>
          </w:p>
        </w:tc>
        <w:tc>
          <w:tcPr>
            <w:tcW w:w="2392" w:type="dxa"/>
            <w:gridSpan w:val="2"/>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省农业农村厅科教处</w:t>
            </w:r>
          </w:p>
        </w:tc>
        <w:tc>
          <w:tcPr>
            <w:tcW w:w="1114" w:type="dxa"/>
            <w:gridSpan w:val="2"/>
            <w:vAlign w:val="center"/>
          </w:tcPr>
          <w:p>
            <w:pPr>
              <w:spacing w:line="480" w:lineRule="auto"/>
              <w:jc w:val="center"/>
              <w:rPr>
                <w:rFonts w:ascii="仿宋_GB2312" w:hAnsi="华文中宋" w:eastAsia="仿宋_GB2312"/>
                <w:color w:val="000000"/>
                <w:sz w:val="24"/>
              </w:rPr>
            </w:pPr>
            <w:r>
              <w:rPr>
                <w:rFonts w:hint="eastAsia" w:ascii="仿宋_GB2312" w:hAnsi="华文中宋" w:eastAsia="仿宋_GB2312"/>
                <w:color w:val="000000"/>
                <w:sz w:val="24"/>
              </w:rPr>
              <w:t>调研员</w:t>
            </w:r>
          </w:p>
        </w:tc>
        <w:tc>
          <w:tcPr>
            <w:tcW w:w="950" w:type="dxa"/>
            <w:gridSpan w:val="2"/>
            <w:vAlign w:val="center"/>
          </w:tcPr>
          <w:p>
            <w:pPr>
              <w:spacing w:line="360" w:lineRule="auto"/>
              <w:ind w:left="600" w:hanging="180"/>
              <w:jc w:val="center"/>
              <w:rPr>
                <w:rFonts w:ascii="仿宋_GB2312" w:hAnsi="华文中宋" w:eastAsia="仿宋_GB2312"/>
                <w:color w:val="000000"/>
                <w:sz w:val="24"/>
              </w:rPr>
            </w:pPr>
          </w:p>
        </w:tc>
        <w:tc>
          <w:tcPr>
            <w:tcW w:w="956" w:type="dxa"/>
            <w:gridSpan w:val="2"/>
            <w:vAlign w:val="center"/>
          </w:tcPr>
          <w:p>
            <w:pPr>
              <w:spacing w:line="360" w:lineRule="auto"/>
              <w:ind w:left="600" w:hanging="180"/>
              <w:jc w:val="center"/>
              <w:rPr>
                <w:rFonts w:ascii="仿宋_GB2312" w:hAnsi="华文中宋" w:eastAsia="仿宋_GB2312"/>
                <w:color w:val="000000"/>
                <w:sz w:val="24"/>
              </w:rPr>
            </w:pPr>
          </w:p>
        </w:tc>
        <w:tc>
          <w:tcPr>
            <w:tcW w:w="1818" w:type="dxa"/>
            <w:vAlign w:val="center"/>
          </w:tcPr>
          <w:p>
            <w:pPr>
              <w:spacing w:line="480" w:lineRule="auto"/>
              <w:jc w:val="center"/>
              <w:rPr>
                <w:rFonts w:ascii="仿宋_GB2312" w:hAnsi="华文中宋" w:eastAsia="仿宋_GB2312"/>
                <w:color w:val="000000"/>
                <w:sz w:val="24"/>
              </w:rPr>
            </w:pPr>
            <w:r>
              <w:rPr>
                <w:rFonts w:ascii="仿宋_GB2312" w:hAnsi="华文中宋" w:eastAsia="仿宋_GB2312"/>
                <w:color w:val="000000"/>
                <w:sz w:val="24"/>
              </w:rPr>
              <w:t>13965051515</w:t>
            </w:r>
          </w:p>
        </w:tc>
        <w:tc>
          <w:tcPr>
            <w:tcW w:w="1108" w:type="dxa"/>
            <w:vAlign w:val="center"/>
          </w:tcPr>
          <w:p>
            <w:pPr>
              <w:spacing w:line="360" w:lineRule="auto"/>
              <w:ind w:left="600" w:hanging="180"/>
              <w:jc w:val="center"/>
              <w:rPr>
                <w:rFonts w:ascii="仿宋_GB2312" w:hAnsi="华文中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32" w:type="dxa"/>
            <w:vAlign w:val="center"/>
          </w:tcPr>
          <w:p>
            <w:pPr>
              <w:spacing w:line="360" w:lineRule="auto"/>
              <w:ind w:left="600" w:hanging="180"/>
              <w:jc w:val="center"/>
              <w:rPr>
                <w:rFonts w:ascii="仿宋_GB2312" w:hAnsi="华文中宋" w:eastAsia="仿宋_GB2312"/>
                <w:color w:val="000000"/>
                <w:sz w:val="24"/>
              </w:rPr>
            </w:pPr>
          </w:p>
        </w:tc>
        <w:tc>
          <w:tcPr>
            <w:tcW w:w="2392" w:type="dxa"/>
            <w:gridSpan w:val="2"/>
            <w:vAlign w:val="center"/>
          </w:tcPr>
          <w:p>
            <w:pPr>
              <w:spacing w:line="360" w:lineRule="auto"/>
              <w:ind w:left="600" w:hanging="180"/>
              <w:jc w:val="center"/>
              <w:rPr>
                <w:rFonts w:ascii="仿宋_GB2312" w:hAnsi="华文中宋" w:eastAsia="仿宋_GB2312"/>
                <w:color w:val="000000"/>
                <w:sz w:val="24"/>
              </w:rPr>
            </w:pPr>
          </w:p>
        </w:tc>
        <w:tc>
          <w:tcPr>
            <w:tcW w:w="1114" w:type="dxa"/>
            <w:gridSpan w:val="2"/>
            <w:vAlign w:val="center"/>
          </w:tcPr>
          <w:p>
            <w:pPr>
              <w:spacing w:line="360" w:lineRule="auto"/>
              <w:ind w:left="600" w:hanging="180"/>
              <w:jc w:val="center"/>
              <w:rPr>
                <w:rFonts w:ascii="仿宋_GB2312" w:hAnsi="华文中宋" w:eastAsia="仿宋_GB2312"/>
                <w:color w:val="000000"/>
                <w:sz w:val="24"/>
              </w:rPr>
            </w:pPr>
          </w:p>
        </w:tc>
        <w:tc>
          <w:tcPr>
            <w:tcW w:w="950" w:type="dxa"/>
            <w:gridSpan w:val="2"/>
            <w:vAlign w:val="center"/>
          </w:tcPr>
          <w:p>
            <w:pPr>
              <w:spacing w:line="360" w:lineRule="auto"/>
              <w:ind w:left="600" w:hanging="180"/>
              <w:jc w:val="center"/>
              <w:rPr>
                <w:rFonts w:ascii="仿宋_GB2312" w:hAnsi="华文中宋" w:eastAsia="仿宋_GB2312"/>
                <w:color w:val="000000"/>
                <w:sz w:val="24"/>
              </w:rPr>
            </w:pPr>
          </w:p>
        </w:tc>
        <w:tc>
          <w:tcPr>
            <w:tcW w:w="956" w:type="dxa"/>
            <w:gridSpan w:val="2"/>
            <w:vAlign w:val="center"/>
          </w:tcPr>
          <w:p>
            <w:pPr>
              <w:spacing w:line="360" w:lineRule="auto"/>
              <w:ind w:left="600" w:hanging="180"/>
              <w:jc w:val="center"/>
              <w:rPr>
                <w:rFonts w:ascii="仿宋_GB2312" w:hAnsi="华文中宋" w:eastAsia="仿宋_GB2312"/>
                <w:color w:val="000000"/>
                <w:sz w:val="24"/>
              </w:rPr>
            </w:pPr>
          </w:p>
        </w:tc>
        <w:tc>
          <w:tcPr>
            <w:tcW w:w="1818" w:type="dxa"/>
            <w:vAlign w:val="center"/>
          </w:tcPr>
          <w:p>
            <w:pPr>
              <w:spacing w:line="360" w:lineRule="auto"/>
              <w:ind w:left="600" w:hanging="180"/>
              <w:jc w:val="center"/>
              <w:rPr>
                <w:rFonts w:ascii="仿宋_GB2312" w:hAnsi="华文中宋" w:eastAsia="仿宋_GB2312"/>
                <w:color w:val="000000"/>
                <w:sz w:val="24"/>
              </w:rPr>
            </w:pPr>
          </w:p>
        </w:tc>
        <w:tc>
          <w:tcPr>
            <w:tcW w:w="1108" w:type="dxa"/>
            <w:vAlign w:val="center"/>
          </w:tcPr>
          <w:p>
            <w:pPr>
              <w:spacing w:line="360" w:lineRule="auto"/>
              <w:ind w:left="600" w:hanging="180"/>
              <w:jc w:val="center"/>
              <w:rPr>
                <w:rFonts w:ascii="仿宋_GB2312" w:hAnsi="华文中宋"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32" w:type="dxa"/>
            <w:vAlign w:val="center"/>
          </w:tcPr>
          <w:p>
            <w:pPr>
              <w:spacing w:line="360" w:lineRule="auto"/>
              <w:ind w:left="600" w:hanging="180"/>
              <w:jc w:val="center"/>
              <w:rPr>
                <w:rFonts w:ascii="仿宋_GB2312" w:hAnsi="华文中宋" w:eastAsia="仿宋_GB2312"/>
                <w:color w:val="000000"/>
                <w:sz w:val="24"/>
              </w:rPr>
            </w:pPr>
          </w:p>
        </w:tc>
        <w:tc>
          <w:tcPr>
            <w:tcW w:w="2392" w:type="dxa"/>
            <w:gridSpan w:val="2"/>
            <w:vAlign w:val="center"/>
          </w:tcPr>
          <w:p>
            <w:pPr>
              <w:spacing w:line="360" w:lineRule="auto"/>
              <w:ind w:left="600" w:hanging="180"/>
              <w:jc w:val="center"/>
              <w:rPr>
                <w:rFonts w:ascii="仿宋_GB2312" w:hAnsi="华文中宋" w:eastAsia="仿宋_GB2312"/>
                <w:color w:val="000000"/>
                <w:sz w:val="24"/>
              </w:rPr>
            </w:pPr>
          </w:p>
        </w:tc>
        <w:tc>
          <w:tcPr>
            <w:tcW w:w="1114" w:type="dxa"/>
            <w:gridSpan w:val="2"/>
            <w:vAlign w:val="center"/>
          </w:tcPr>
          <w:p>
            <w:pPr>
              <w:spacing w:line="360" w:lineRule="auto"/>
              <w:ind w:left="600" w:hanging="180"/>
              <w:jc w:val="center"/>
              <w:rPr>
                <w:rFonts w:ascii="仿宋_GB2312" w:hAnsi="华文中宋" w:eastAsia="仿宋_GB2312"/>
                <w:color w:val="000000"/>
                <w:sz w:val="24"/>
              </w:rPr>
            </w:pPr>
          </w:p>
        </w:tc>
        <w:tc>
          <w:tcPr>
            <w:tcW w:w="950" w:type="dxa"/>
            <w:gridSpan w:val="2"/>
            <w:vAlign w:val="center"/>
          </w:tcPr>
          <w:p>
            <w:pPr>
              <w:spacing w:line="360" w:lineRule="auto"/>
              <w:ind w:left="600" w:hanging="180"/>
              <w:jc w:val="center"/>
              <w:rPr>
                <w:rFonts w:ascii="仿宋_GB2312" w:hAnsi="华文中宋" w:eastAsia="仿宋_GB2312"/>
                <w:color w:val="000000"/>
                <w:sz w:val="24"/>
              </w:rPr>
            </w:pPr>
          </w:p>
        </w:tc>
        <w:tc>
          <w:tcPr>
            <w:tcW w:w="956" w:type="dxa"/>
            <w:gridSpan w:val="2"/>
            <w:vAlign w:val="center"/>
          </w:tcPr>
          <w:p>
            <w:pPr>
              <w:spacing w:line="360" w:lineRule="auto"/>
              <w:ind w:left="600" w:hanging="180"/>
              <w:jc w:val="center"/>
              <w:rPr>
                <w:rFonts w:ascii="仿宋_GB2312" w:hAnsi="华文中宋" w:eastAsia="仿宋_GB2312"/>
                <w:color w:val="000000"/>
                <w:sz w:val="24"/>
              </w:rPr>
            </w:pPr>
          </w:p>
        </w:tc>
        <w:tc>
          <w:tcPr>
            <w:tcW w:w="1818" w:type="dxa"/>
            <w:vAlign w:val="center"/>
          </w:tcPr>
          <w:p>
            <w:pPr>
              <w:spacing w:line="360" w:lineRule="auto"/>
              <w:ind w:left="600" w:hanging="180"/>
              <w:jc w:val="center"/>
              <w:rPr>
                <w:rFonts w:ascii="仿宋_GB2312" w:hAnsi="华文中宋" w:eastAsia="仿宋_GB2312"/>
                <w:color w:val="000000"/>
                <w:sz w:val="24"/>
              </w:rPr>
            </w:pPr>
          </w:p>
        </w:tc>
        <w:tc>
          <w:tcPr>
            <w:tcW w:w="1108" w:type="dxa"/>
            <w:vAlign w:val="center"/>
          </w:tcPr>
          <w:p>
            <w:pPr>
              <w:spacing w:line="360" w:lineRule="auto"/>
              <w:ind w:left="600" w:hanging="180"/>
              <w:jc w:val="center"/>
              <w:rPr>
                <w:rFonts w:ascii="仿宋_GB2312" w:hAnsi="华文中宋" w:eastAsia="仿宋_GB2312"/>
                <w:color w:val="000000"/>
                <w:sz w:val="24"/>
              </w:rPr>
            </w:pPr>
          </w:p>
        </w:tc>
      </w:tr>
    </w:tbl>
    <w:p>
      <w:pPr>
        <w:pStyle w:val="39"/>
        <w:numPr>
          <w:ilvl w:val="0"/>
          <w:numId w:val="6"/>
        </w:numPr>
        <w:ind w:left="0" w:firstLine="363"/>
      </w:pPr>
    </w:p>
    <w:p>
      <w:pPr>
        <w:pStyle w:val="38"/>
        <w:tabs>
          <w:tab w:val="clear" w:pos="0"/>
        </w:tabs>
      </w:pPr>
    </w:p>
    <w:p>
      <w:pPr>
        <w:pStyle w:val="38"/>
        <w:numPr>
          <w:ilvl w:val="0"/>
          <w:numId w:val="0"/>
        </w:numPr>
        <w:jc w:val="both"/>
      </w:pPr>
    </w:p>
    <w:p>
      <w:pPr>
        <w:spacing w:line="360" w:lineRule="auto"/>
        <w:jc w:val="center"/>
        <w:rPr>
          <w:rFonts w:ascii="华文中宋" w:hAnsi="华文中宋" w:eastAsia="华文中宋"/>
          <w:color w:val="000000"/>
          <w:sz w:val="36"/>
          <w:szCs w:val="36"/>
        </w:rPr>
      </w:pPr>
    </w:p>
    <w:p>
      <w:pPr>
        <w:spacing w:line="360" w:lineRule="auto"/>
        <w:jc w:val="center"/>
        <w:rPr>
          <w:rFonts w:ascii="华文中宋" w:hAnsi="华文中宋" w:eastAsia="华文中宋"/>
          <w:color w:val="000000"/>
          <w:sz w:val="36"/>
          <w:szCs w:val="36"/>
        </w:rPr>
      </w:pPr>
    </w:p>
    <w:p>
      <w:pPr>
        <w:spacing w:line="360" w:lineRule="auto"/>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安徽省地方标准报批稿复核意见</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《棉花绿豆间作轮作栽培技术规程》地方标准已于</w:t>
      </w:r>
      <w:r>
        <w:rPr>
          <w:rFonts w:ascii="仿宋_GB2312" w:hAnsi="宋体" w:eastAsia="仿宋_GB2312"/>
          <w:color w:val="000000"/>
          <w:sz w:val="32"/>
          <w:szCs w:val="32"/>
        </w:rPr>
        <w:t>2019</w:t>
      </w:r>
      <w:r>
        <w:rPr>
          <w:rFonts w:hint="eastAsia" w:ascii="仿宋_GB2312" w:eastAsia="仿宋_GB2312"/>
          <w:color w:val="000000"/>
          <w:sz w:val="32"/>
          <w:szCs w:val="32"/>
        </w:rPr>
        <w:t>年</w:t>
      </w:r>
      <w:r>
        <w:rPr>
          <w:rFonts w:ascii="仿宋_GB2312" w:hAnsi="宋体" w:eastAsia="仿宋_GB2312"/>
          <w:color w:val="000000"/>
          <w:sz w:val="32"/>
          <w:szCs w:val="32"/>
        </w:rPr>
        <w:t>7</w:t>
      </w:r>
      <w:r>
        <w:rPr>
          <w:rFonts w:hint="eastAsia" w:ascii="仿宋_GB2312" w:eastAsia="仿宋_GB2312"/>
          <w:color w:val="000000"/>
          <w:sz w:val="32"/>
          <w:szCs w:val="32"/>
        </w:rPr>
        <w:t>月</w:t>
      </w:r>
      <w:r>
        <w:rPr>
          <w:rFonts w:ascii="仿宋_GB2312" w:hAnsi="宋体" w:eastAsia="仿宋_GB2312"/>
          <w:color w:val="000000"/>
          <w:sz w:val="32"/>
          <w:szCs w:val="32"/>
        </w:rPr>
        <w:t>17</w:t>
      </w:r>
      <w:r>
        <w:rPr>
          <w:rFonts w:hint="eastAsia" w:ascii="仿宋_GB2312" w:eastAsia="仿宋_GB2312"/>
          <w:color w:val="000000"/>
          <w:sz w:val="32"/>
          <w:szCs w:val="32"/>
        </w:rPr>
        <w:t>日通过了专家审查。经过复核，认为起草单位已经全面采纳审查意见并进行了认真修改，现已符合安徽省地方标准编制要求，建议将标准报批稿报安徽省质量技术监督局审批、发布。</w:t>
      </w:r>
    </w:p>
    <w:p>
      <w:pPr>
        <w:spacing w:line="360" w:lineRule="auto"/>
        <w:rPr>
          <w:rFonts w:ascii="仿宋_GB2312" w:eastAsia="仿宋_GB2312"/>
          <w:color w:val="000000"/>
          <w:sz w:val="32"/>
          <w:szCs w:val="32"/>
        </w:rPr>
      </w:pPr>
    </w:p>
    <w:p>
      <w:pPr>
        <w:spacing w:line="360" w:lineRule="auto"/>
        <w:ind w:right="640"/>
        <w:jc w:val="center"/>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专家组长：</w:t>
      </w:r>
    </w:p>
    <w:p>
      <w:pPr>
        <w:spacing w:line="360" w:lineRule="auto"/>
        <w:ind w:right="640"/>
        <w:jc w:val="center"/>
        <w:rPr>
          <w:rFonts w:ascii="仿宋_GB2312" w:eastAsia="仿宋_GB2312"/>
          <w:color w:val="000000"/>
          <w:sz w:val="32"/>
          <w:szCs w:val="32"/>
        </w:rPr>
      </w:pPr>
    </w:p>
    <w:p>
      <w:pPr>
        <w:spacing w:line="360" w:lineRule="auto"/>
        <w:ind w:right="640"/>
        <w:jc w:val="right"/>
        <w:rPr>
          <w:rFonts w:ascii="仿宋_GB2312" w:eastAsia="仿宋_GB2312"/>
          <w:color w:val="000000"/>
          <w:sz w:val="32"/>
          <w:szCs w:val="32"/>
        </w:rPr>
      </w:pPr>
      <w:r>
        <w:rPr>
          <w:rFonts w:ascii="仿宋_GB2312" w:hAnsi="宋体" w:eastAsia="仿宋_GB2312"/>
          <w:color w:val="000000"/>
          <w:sz w:val="32"/>
          <w:szCs w:val="32"/>
        </w:rPr>
        <w:t>2019</w:t>
      </w:r>
      <w:r>
        <w:rPr>
          <w:rFonts w:hint="eastAsia" w:ascii="仿宋_GB2312" w:eastAsia="仿宋_GB2312"/>
          <w:color w:val="000000"/>
          <w:sz w:val="32"/>
          <w:szCs w:val="32"/>
        </w:rPr>
        <w:t>年</w:t>
      </w:r>
      <w:r>
        <w:rPr>
          <w:rFonts w:ascii="仿宋_GB2312" w:hAnsi="宋体" w:eastAsia="仿宋_GB2312"/>
          <w:color w:val="000000"/>
          <w:sz w:val="32"/>
          <w:szCs w:val="32"/>
        </w:rPr>
        <w:t>7</w:t>
      </w:r>
      <w:r>
        <w:rPr>
          <w:rFonts w:hint="eastAsia" w:ascii="仿宋_GB2312" w:eastAsia="仿宋_GB2312"/>
          <w:color w:val="000000"/>
          <w:sz w:val="32"/>
          <w:szCs w:val="32"/>
        </w:rPr>
        <w:t>月</w:t>
      </w:r>
      <w:r>
        <w:rPr>
          <w:rFonts w:ascii="仿宋_GB2312" w:hAnsi="宋体" w:eastAsia="仿宋_GB2312"/>
          <w:color w:val="000000"/>
          <w:sz w:val="32"/>
          <w:szCs w:val="32"/>
        </w:rPr>
        <w:t>19</w:t>
      </w:r>
      <w:r>
        <w:rPr>
          <w:rFonts w:hint="eastAsia" w:ascii="仿宋_GB2312" w:eastAsia="仿宋_GB2312"/>
          <w:color w:val="000000"/>
          <w:sz w:val="32"/>
          <w:szCs w:val="32"/>
        </w:rPr>
        <w:t>日</w:t>
      </w:r>
    </w:p>
    <w:p>
      <w:pPr>
        <w:pStyle w:val="16"/>
        <w:ind w:firstLine="31680"/>
      </w:pPr>
    </w:p>
    <w:p>
      <w:pPr>
        <w:pStyle w:val="16"/>
        <w:ind w:firstLine="31680"/>
      </w:pPr>
    </w:p>
    <w:p>
      <w:pPr>
        <w:pStyle w:val="16"/>
        <w:ind w:firstLine="31680"/>
      </w:pPr>
    </w:p>
    <w:p>
      <w:pPr>
        <w:spacing w:line="360" w:lineRule="auto"/>
        <w:jc w:val="center"/>
      </w:pPr>
    </w:p>
    <w:p>
      <w:pPr>
        <w:spacing w:line="360" w:lineRule="auto"/>
        <w:jc w:val="center"/>
      </w:pPr>
    </w:p>
    <w:sectPr>
      <w:headerReference r:id="rId3" w:type="default"/>
      <w:footerReference r:id="rId4" w:type="default"/>
      <w:footerReference r:id="rId5" w:type="even"/>
      <w:pgSz w:w="11906" w:h="16838"/>
      <w:pgMar w:top="1418" w:right="1418" w:bottom="1418" w:left="1418"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otum">
    <w:panose1 w:val="020B0600000101010101"/>
    <w:charset w:val="81"/>
    <w:family w:val="swiss"/>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- 1 -</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仿宋_GB2312" w:eastAsia="仿宋_GB2312"/>
        <w:sz w:val="28"/>
        <w:szCs w:val="28"/>
      </w:rPr>
    </w:pPr>
    <w:r>
      <w:rPr>
        <w:rFonts w:hint="eastAsia" w:ascii="仿宋_GB2312" w:eastAsia="仿宋_GB2312"/>
        <w:sz w:val="28"/>
        <w:szCs w:val="28"/>
      </w:rPr>
      <w:t>安徽省地方标准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799"/>
    <w:multiLevelType w:val="multilevel"/>
    <w:tmpl w:val="04C22799"/>
    <w:lvl w:ilvl="0" w:tentative="0">
      <w:start w:val="1"/>
      <w:numFmt w:val="decimal"/>
      <w:pStyle w:val="39"/>
      <w:lvlText w:val="%1."/>
      <w:lvlJc w:val="left"/>
      <w:pPr>
        <w:tabs>
          <w:tab w:val="left" w:pos="720"/>
        </w:tabs>
        <w:ind w:left="720" w:hanging="720"/>
      </w:pPr>
      <w:rPr>
        <w:rFonts w:cs="Times New Roman"/>
      </w:rPr>
    </w:lvl>
    <w:lvl w:ilvl="1" w:tentative="0">
      <w:start w:val="1"/>
      <w:numFmt w:val="decimal"/>
      <w:lvlText w:val="%2."/>
      <w:lvlJc w:val="left"/>
      <w:pPr>
        <w:tabs>
          <w:tab w:val="left" w:pos="1440"/>
        </w:tabs>
        <w:ind w:left="1440" w:hanging="720"/>
      </w:pPr>
      <w:rPr>
        <w:rFonts w:cs="Times New Roman"/>
      </w:rPr>
    </w:lvl>
    <w:lvl w:ilvl="2" w:tentative="0">
      <w:start w:val="1"/>
      <w:numFmt w:val="decimal"/>
      <w:lvlText w:val="%3."/>
      <w:lvlJc w:val="left"/>
      <w:pPr>
        <w:tabs>
          <w:tab w:val="left" w:pos="2160"/>
        </w:tabs>
        <w:ind w:left="2160" w:hanging="720"/>
      </w:pPr>
      <w:rPr>
        <w:rFonts w:cs="Times New Roman"/>
      </w:rPr>
    </w:lvl>
    <w:lvl w:ilvl="3" w:tentative="0">
      <w:start w:val="1"/>
      <w:numFmt w:val="decimal"/>
      <w:lvlText w:val="%4."/>
      <w:lvlJc w:val="left"/>
      <w:pPr>
        <w:tabs>
          <w:tab w:val="left" w:pos="2880"/>
        </w:tabs>
        <w:ind w:left="2880" w:hanging="720"/>
      </w:pPr>
      <w:rPr>
        <w:rFonts w:cs="Times New Roman"/>
      </w:rPr>
    </w:lvl>
    <w:lvl w:ilvl="4" w:tentative="0">
      <w:start w:val="1"/>
      <w:numFmt w:val="decimal"/>
      <w:lvlText w:val="%5."/>
      <w:lvlJc w:val="left"/>
      <w:pPr>
        <w:tabs>
          <w:tab w:val="left" w:pos="3600"/>
        </w:tabs>
        <w:ind w:left="3600" w:hanging="720"/>
      </w:pPr>
      <w:rPr>
        <w:rFonts w:cs="Times New Roman"/>
      </w:rPr>
    </w:lvl>
    <w:lvl w:ilvl="5" w:tentative="0">
      <w:start w:val="1"/>
      <w:numFmt w:val="decimal"/>
      <w:lvlText w:val="%6."/>
      <w:lvlJc w:val="left"/>
      <w:pPr>
        <w:tabs>
          <w:tab w:val="left" w:pos="4320"/>
        </w:tabs>
        <w:ind w:left="4320" w:hanging="720"/>
      </w:pPr>
      <w:rPr>
        <w:rFonts w:cs="Times New Roman"/>
      </w:rPr>
    </w:lvl>
    <w:lvl w:ilvl="6" w:tentative="0">
      <w:start w:val="1"/>
      <w:numFmt w:val="decimal"/>
      <w:lvlText w:val="%7."/>
      <w:lvlJc w:val="left"/>
      <w:pPr>
        <w:tabs>
          <w:tab w:val="left" w:pos="5040"/>
        </w:tabs>
        <w:ind w:left="5040" w:hanging="720"/>
      </w:pPr>
      <w:rPr>
        <w:rFonts w:cs="Times New Roman"/>
      </w:rPr>
    </w:lvl>
    <w:lvl w:ilvl="7" w:tentative="0">
      <w:start w:val="1"/>
      <w:numFmt w:val="decimal"/>
      <w:lvlText w:val="%8."/>
      <w:lvlJc w:val="left"/>
      <w:pPr>
        <w:tabs>
          <w:tab w:val="left" w:pos="5760"/>
        </w:tabs>
        <w:ind w:left="5760" w:hanging="720"/>
      </w:pPr>
      <w:rPr>
        <w:rFonts w:cs="Times New Roman"/>
      </w:rPr>
    </w:lvl>
    <w:lvl w:ilvl="8" w:tentative="0">
      <w:start w:val="1"/>
      <w:numFmt w:val="decimal"/>
      <w:lvlText w:val="%9."/>
      <w:lvlJc w:val="left"/>
      <w:pPr>
        <w:tabs>
          <w:tab w:val="left" w:pos="6480"/>
        </w:tabs>
        <w:ind w:left="6480" w:hanging="720"/>
      </w:pPr>
      <w:rPr>
        <w:rFonts w:cs="Times New Roman"/>
      </w:rPr>
    </w:lvl>
  </w:abstractNum>
  <w:abstractNum w:abstractNumId="1">
    <w:nsid w:val="2A8F7113"/>
    <w:multiLevelType w:val="multilevel"/>
    <w:tmpl w:val="2A8F7113"/>
    <w:lvl w:ilvl="0" w:tentative="0">
      <w:start w:val="1"/>
      <w:numFmt w:val="upperLetter"/>
      <w:suff w:val="space"/>
      <w:lvlText w:val="%1"/>
      <w:lvlJc w:val="left"/>
      <w:pPr>
        <w:ind w:left="623" w:hanging="425"/>
      </w:pPr>
      <w:rPr>
        <w:rFonts w:hint="eastAsia" w:cs="Times New Roman"/>
      </w:rPr>
    </w:lvl>
    <w:lvl w:ilvl="1" w:tentative="0">
      <w:start w:val="1"/>
      <w:numFmt w:val="decimal"/>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2">
    <w:nsid w:val="2C5917C3"/>
    <w:multiLevelType w:val="multilevel"/>
    <w:tmpl w:val="2C5917C3"/>
    <w:lvl w:ilvl="0" w:tentative="0">
      <w:start w:val="1"/>
      <w:numFmt w:val="none"/>
      <w:pStyle w:val="34"/>
      <w:suff w:val="nothing"/>
      <w:lvlText w:val="%1——"/>
      <w:lvlJc w:val="left"/>
      <w:pPr>
        <w:ind w:left="833" w:hanging="408"/>
      </w:pPr>
      <w:rPr>
        <w:rFonts w:hint="eastAsia" w:cs="Times New Roman"/>
      </w:rPr>
    </w:lvl>
    <w:lvl w:ilvl="1" w:tentative="0">
      <w:start w:val="1"/>
      <w:numFmt w:val="bullet"/>
      <w:pStyle w:val="35"/>
      <w:lvlText w:val=""/>
      <w:lvlJc w:val="left"/>
      <w:pPr>
        <w:tabs>
          <w:tab w:val="left" w:pos="760"/>
        </w:tabs>
        <w:ind w:left="1264" w:hanging="413"/>
      </w:pPr>
      <w:rPr>
        <w:rFonts w:hint="default" w:ascii="Symbol" w:hAnsi="Symbol"/>
        <w:color w:val="auto"/>
      </w:rPr>
    </w:lvl>
    <w:lvl w:ilvl="2" w:tentative="0">
      <w:start w:val="1"/>
      <w:numFmt w:val="bullet"/>
      <w:pStyle w:val="3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3">
    <w:nsid w:val="60B55DC2"/>
    <w:multiLevelType w:val="multilevel"/>
    <w:tmpl w:val="60B55DC2"/>
    <w:lvl w:ilvl="0" w:tentative="0">
      <w:start w:val="1"/>
      <w:numFmt w:val="upperLetter"/>
      <w:pStyle w:val="38"/>
      <w:lvlText w:val="%1"/>
      <w:lvlJc w:val="left"/>
      <w:pPr>
        <w:tabs>
          <w:tab w:val="left" w:pos="0"/>
        </w:tabs>
        <w:ind w:hanging="425"/>
      </w:pPr>
      <w:rPr>
        <w:rFonts w:hint="eastAsia" w:cs="Times New Roman"/>
      </w:rPr>
    </w:lvl>
    <w:lvl w:ilvl="1" w:tentative="0">
      <w:start w:val="1"/>
      <w:numFmt w:val="decimal"/>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4">
    <w:nsid w:val="657D3FBC"/>
    <w:multiLevelType w:val="multilevel"/>
    <w:tmpl w:val="657D3FBC"/>
    <w:lvl w:ilvl="0" w:tentative="0">
      <w:start w:val="1"/>
      <w:numFmt w:val="upperLetter"/>
      <w:pStyle w:val="37"/>
      <w:suff w:val="nothing"/>
      <w:lvlText w:val="附　录　%1"/>
      <w:lvlJc w:val="left"/>
      <w:rPr>
        <w:rFonts w:hint="eastAsia" w:ascii="黑体" w:hAnsi="Times New Roman" w:eastAsia="黑体" w:cs="Times New Roman"/>
        <w:b w:val="0"/>
        <w:i w:val="0"/>
        <w:spacing w:val="0"/>
        <w:w w:val="100"/>
        <w:sz w:val="21"/>
      </w:rPr>
    </w:lvl>
    <w:lvl w:ilvl="1" w:tentative="0">
      <w:start w:val="1"/>
      <w:numFmt w:val="decimal"/>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6CEA2025"/>
    <w:multiLevelType w:val="multilevel"/>
    <w:tmpl w:val="6CEA2025"/>
    <w:lvl w:ilvl="0" w:tentative="0">
      <w:start w:val="1"/>
      <w:numFmt w:val="none"/>
      <w:pStyle w:val="15"/>
      <w:suff w:val="nothing"/>
      <w:lvlText w:val="%1"/>
      <w:lvlJc w:val="left"/>
      <w:rPr>
        <w:rFonts w:hint="default" w:ascii="Times New Roman" w:hAnsi="Times New Roman" w:cs="Times New Roman"/>
        <w:b/>
        <w:i w:val="0"/>
        <w:sz w:val="21"/>
      </w:rPr>
    </w:lvl>
    <w:lvl w:ilvl="1" w:tentative="0">
      <w:start w:val="1"/>
      <w:numFmt w:val="decimal"/>
      <w:pStyle w:val="17"/>
      <w:suff w:val="nothing"/>
      <w:lvlText w:val="%1%2　"/>
      <w:lvlJc w:val="left"/>
      <w:rPr>
        <w:rFonts w:hint="eastAsia" w:ascii="黑体" w:hAnsi="Times New Roman" w:eastAsia="黑体" w:cs="Times New Roman"/>
        <w:b w:val="0"/>
        <w:i w:val="0"/>
        <w:sz w:val="21"/>
      </w:rPr>
    </w:lvl>
    <w:lvl w:ilvl="2" w:tentative="0">
      <w:start w:val="1"/>
      <w:numFmt w:val="decimal"/>
      <w:pStyle w:val="18"/>
      <w:suff w:val="nothing"/>
      <w:lvlText w:val="%1%2.%3　"/>
      <w:lvlJc w:val="left"/>
      <w:pPr>
        <w:ind w:left="1155"/>
      </w:pPr>
      <w:rPr>
        <w:rFonts w:hint="eastAsia" w:ascii="黑体" w:hAnsi="Times New Roman" w:eastAsia="黑体" w:cs="Times New Roman"/>
        <w:b w:val="0"/>
        <w:i w:val="0"/>
        <w:sz w:val="21"/>
      </w:rPr>
    </w:lvl>
    <w:lvl w:ilvl="3" w:tentative="0">
      <w:start w:val="1"/>
      <w:numFmt w:val="decimal"/>
      <w:pStyle w:val="19"/>
      <w:suff w:val="nothing"/>
      <w:lvlText w:val="%1%2.%3.%4　"/>
      <w:lvlJc w:val="left"/>
      <w:rPr>
        <w:rFonts w:hint="eastAsia" w:ascii="黑体" w:hAnsi="Times New Roman" w:eastAsia="黑体" w:cs="Times New Roman"/>
        <w:b w:val="0"/>
        <w:i w:val="0"/>
        <w:sz w:val="21"/>
      </w:rPr>
    </w:lvl>
    <w:lvl w:ilvl="4" w:tentative="0">
      <w:start w:val="1"/>
      <w:numFmt w:val="decimal"/>
      <w:pStyle w:val="20"/>
      <w:suff w:val="nothing"/>
      <w:lvlText w:val="%1%2.%3.%4.%5　"/>
      <w:lvlJc w:val="left"/>
      <w:rPr>
        <w:rFonts w:hint="eastAsia" w:ascii="黑体" w:hAnsi="Times New Roman" w:eastAsia="黑体" w:cs="Times New Roman"/>
        <w:b w:val="0"/>
        <w:i w:val="0"/>
        <w:sz w:val="21"/>
      </w:rPr>
    </w:lvl>
    <w:lvl w:ilvl="5" w:tentative="0">
      <w:start w:val="1"/>
      <w:numFmt w:val="decimal"/>
      <w:pStyle w:val="21"/>
      <w:suff w:val="nothing"/>
      <w:lvlText w:val="%1%2.%3.%4.%5.%6　"/>
      <w:lvlJc w:val="left"/>
      <w:rPr>
        <w:rFonts w:hint="eastAsia" w:ascii="黑体" w:hAnsi="Times New Roman" w:eastAsia="黑体" w:cs="Times New Roman"/>
        <w:b w:val="0"/>
        <w:i w:val="0"/>
        <w:sz w:val="21"/>
      </w:rPr>
    </w:lvl>
    <w:lvl w:ilvl="6" w:tentative="0">
      <w:start w:val="1"/>
      <w:numFmt w:val="decimal"/>
      <w:pStyle w:val="6"/>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0B2"/>
    <w:rsid w:val="000070A6"/>
    <w:rsid w:val="00010C89"/>
    <w:rsid w:val="0001490F"/>
    <w:rsid w:val="00014B21"/>
    <w:rsid w:val="00014FE7"/>
    <w:rsid w:val="000159DE"/>
    <w:rsid w:val="00016E80"/>
    <w:rsid w:val="0001767A"/>
    <w:rsid w:val="00035B8F"/>
    <w:rsid w:val="00041B73"/>
    <w:rsid w:val="00042467"/>
    <w:rsid w:val="000504FA"/>
    <w:rsid w:val="000517EF"/>
    <w:rsid w:val="000530EA"/>
    <w:rsid w:val="000531FE"/>
    <w:rsid w:val="00053834"/>
    <w:rsid w:val="0005474E"/>
    <w:rsid w:val="000615FE"/>
    <w:rsid w:val="00062EC2"/>
    <w:rsid w:val="00067166"/>
    <w:rsid w:val="00070661"/>
    <w:rsid w:val="00075891"/>
    <w:rsid w:val="00075B33"/>
    <w:rsid w:val="0008261E"/>
    <w:rsid w:val="0009026F"/>
    <w:rsid w:val="000A40B6"/>
    <w:rsid w:val="000B122D"/>
    <w:rsid w:val="000B1C6F"/>
    <w:rsid w:val="000B3078"/>
    <w:rsid w:val="000B462D"/>
    <w:rsid w:val="000B4973"/>
    <w:rsid w:val="000B5412"/>
    <w:rsid w:val="000B5A9C"/>
    <w:rsid w:val="000C3A81"/>
    <w:rsid w:val="000C4844"/>
    <w:rsid w:val="000E09C0"/>
    <w:rsid w:val="000E2DD4"/>
    <w:rsid w:val="000F0568"/>
    <w:rsid w:val="000F57EA"/>
    <w:rsid w:val="000F7962"/>
    <w:rsid w:val="001003CD"/>
    <w:rsid w:val="001136C3"/>
    <w:rsid w:val="00117E55"/>
    <w:rsid w:val="00122906"/>
    <w:rsid w:val="00130184"/>
    <w:rsid w:val="00132BAF"/>
    <w:rsid w:val="001331FB"/>
    <w:rsid w:val="00134AB1"/>
    <w:rsid w:val="00134E59"/>
    <w:rsid w:val="001361D3"/>
    <w:rsid w:val="001444F6"/>
    <w:rsid w:val="00145FD9"/>
    <w:rsid w:val="00146658"/>
    <w:rsid w:val="00150FE1"/>
    <w:rsid w:val="00154383"/>
    <w:rsid w:val="001609B8"/>
    <w:rsid w:val="00164260"/>
    <w:rsid w:val="001755D8"/>
    <w:rsid w:val="00175FE9"/>
    <w:rsid w:val="00180970"/>
    <w:rsid w:val="00186EFC"/>
    <w:rsid w:val="001879C9"/>
    <w:rsid w:val="001B2B08"/>
    <w:rsid w:val="001B5214"/>
    <w:rsid w:val="001B5744"/>
    <w:rsid w:val="001B7B1F"/>
    <w:rsid w:val="001C3362"/>
    <w:rsid w:val="001D647C"/>
    <w:rsid w:val="001E3820"/>
    <w:rsid w:val="001E7DE8"/>
    <w:rsid w:val="001F03B7"/>
    <w:rsid w:val="001F1A6A"/>
    <w:rsid w:val="001F56E4"/>
    <w:rsid w:val="001F66D8"/>
    <w:rsid w:val="001F7096"/>
    <w:rsid w:val="001F7280"/>
    <w:rsid w:val="00201873"/>
    <w:rsid w:val="002035B3"/>
    <w:rsid w:val="00203A45"/>
    <w:rsid w:val="00204528"/>
    <w:rsid w:val="002106F5"/>
    <w:rsid w:val="0021531C"/>
    <w:rsid w:val="00225012"/>
    <w:rsid w:val="002274B0"/>
    <w:rsid w:val="002313D8"/>
    <w:rsid w:val="0023454D"/>
    <w:rsid w:val="002348F8"/>
    <w:rsid w:val="002353CA"/>
    <w:rsid w:val="00240191"/>
    <w:rsid w:val="0024260D"/>
    <w:rsid w:val="002437F8"/>
    <w:rsid w:val="00245315"/>
    <w:rsid w:val="0024613A"/>
    <w:rsid w:val="002462FF"/>
    <w:rsid w:val="0024647E"/>
    <w:rsid w:val="00252D76"/>
    <w:rsid w:val="00254ADA"/>
    <w:rsid w:val="002611F0"/>
    <w:rsid w:val="00261ED2"/>
    <w:rsid w:val="0026299F"/>
    <w:rsid w:val="00272ED7"/>
    <w:rsid w:val="0027521B"/>
    <w:rsid w:val="00291D19"/>
    <w:rsid w:val="0029274F"/>
    <w:rsid w:val="00294961"/>
    <w:rsid w:val="002961A4"/>
    <w:rsid w:val="002A20EA"/>
    <w:rsid w:val="002A2545"/>
    <w:rsid w:val="002A2C47"/>
    <w:rsid w:val="002A5B46"/>
    <w:rsid w:val="002B2DBB"/>
    <w:rsid w:val="002C0F5D"/>
    <w:rsid w:val="002C6C7F"/>
    <w:rsid w:val="002E0640"/>
    <w:rsid w:val="002E17D5"/>
    <w:rsid w:val="002E6917"/>
    <w:rsid w:val="002F27C9"/>
    <w:rsid w:val="002F297E"/>
    <w:rsid w:val="002F436A"/>
    <w:rsid w:val="002F6439"/>
    <w:rsid w:val="002F648F"/>
    <w:rsid w:val="002F789D"/>
    <w:rsid w:val="00301D0D"/>
    <w:rsid w:val="00302943"/>
    <w:rsid w:val="00303555"/>
    <w:rsid w:val="0031570C"/>
    <w:rsid w:val="00316110"/>
    <w:rsid w:val="00317715"/>
    <w:rsid w:val="00317E70"/>
    <w:rsid w:val="00320F20"/>
    <w:rsid w:val="003213F3"/>
    <w:rsid w:val="00331428"/>
    <w:rsid w:val="00332EEF"/>
    <w:rsid w:val="00334354"/>
    <w:rsid w:val="003372BD"/>
    <w:rsid w:val="00341CFA"/>
    <w:rsid w:val="0034306D"/>
    <w:rsid w:val="003440A8"/>
    <w:rsid w:val="00347569"/>
    <w:rsid w:val="00350328"/>
    <w:rsid w:val="003533E0"/>
    <w:rsid w:val="003540D7"/>
    <w:rsid w:val="003550A7"/>
    <w:rsid w:val="003658CD"/>
    <w:rsid w:val="003732D6"/>
    <w:rsid w:val="003733B9"/>
    <w:rsid w:val="003742B9"/>
    <w:rsid w:val="0038696A"/>
    <w:rsid w:val="003919D7"/>
    <w:rsid w:val="00392341"/>
    <w:rsid w:val="003928D8"/>
    <w:rsid w:val="00393784"/>
    <w:rsid w:val="003B57A6"/>
    <w:rsid w:val="003B5CA9"/>
    <w:rsid w:val="003B5D56"/>
    <w:rsid w:val="003B5FC0"/>
    <w:rsid w:val="003C2CFB"/>
    <w:rsid w:val="003D06DE"/>
    <w:rsid w:val="003D09FF"/>
    <w:rsid w:val="003E1BE7"/>
    <w:rsid w:val="003F0911"/>
    <w:rsid w:val="003F101F"/>
    <w:rsid w:val="003F1403"/>
    <w:rsid w:val="003F5483"/>
    <w:rsid w:val="00401F68"/>
    <w:rsid w:val="00404A78"/>
    <w:rsid w:val="0040551A"/>
    <w:rsid w:val="0041065C"/>
    <w:rsid w:val="00410F47"/>
    <w:rsid w:val="00411ADB"/>
    <w:rsid w:val="004131E7"/>
    <w:rsid w:val="00417F84"/>
    <w:rsid w:val="004243DB"/>
    <w:rsid w:val="00430002"/>
    <w:rsid w:val="00432962"/>
    <w:rsid w:val="00435A7F"/>
    <w:rsid w:val="00443136"/>
    <w:rsid w:val="00443CE3"/>
    <w:rsid w:val="00453F79"/>
    <w:rsid w:val="0046343F"/>
    <w:rsid w:val="00472F41"/>
    <w:rsid w:val="0047540C"/>
    <w:rsid w:val="0048693C"/>
    <w:rsid w:val="0048711B"/>
    <w:rsid w:val="004911CD"/>
    <w:rsid w:val="004971AF"/>
    <w:rsid w:val="004971B7"/>
    <w:rsid w:val="004A1472"/>
    <w:rsid w:val="004A180B"/>
    <w:rsid w:val="004A1CA5"/>
    <w:rsid w:val="004A3F0D"/>
    <w:rsid w:val="004A406F"/>
    <w:rsid w:val="004A48E7"/>
    <w:rsid w:val="004A6735"/>
    <w:rsid w:val="004B1BC9"/>
    <w:rsid w:val="004B4F82"/>
    <w:rsid w:val="004C1C09"/>
    <w:rsid w:val="004C2704"/>
    <w:rsid w:val="004C557D"/>
    <w:rsid w:val="004C701C"/>
    <w:rsid w:val="004D21F5"/>
    <w:rsid w:val="004E3605"/>
    <w:rsid w:val="004F578B"/>
    <w:rsid w:val="004F69ED"/>
    <w:rsid w:val="00511106"/>
    <w:rsid w:val="00513CA5"/>
    <w:rsid w:val="005148B9"/>
    <w:rsid w:val="00520324"/>
    <w:rsid w:val="005222F1"/>
    <w:rsid w:val="00526A08"/>
    <w:rsid w:val="00527B1B"/>
    <w:rsid w:val="00527DF6"/>
    <w:rsid w:val="00530024"/>
    <w:rsid w:val="00530B80"/>
    <w:rsid w:val="00532E24"/>
    <w:rsid w:val="005420E7"/>
    <w:rsid w:val="00552375"/>
    <w:rsid w:val="005528B1"/>
    <w:rsid w:val="00564FC6"/>
    <w:rsid w:val="00571C3A"/>
    <w:rsid w:val="005734FB"/>
    <w:rsid w:val="00586685"/>
    <w:rsid w:val="00590F56"/>
    <w:rsid w:val="005A0D20"/>
    <w:rsid w:val="005A3A80"/>
    <w:rsid w:val="005A493A"/>
    <w:rsid w:val="005A69AA"/>
    <w:rsid w:val="005C37F0"/>
    <w:rsid w:val="005C3D90"/>
    <w:rsid w:val="005D1C3A"/>
    <w:rsid w:val="005D5ED1"/>
    <w:rsid w:val="005D619B"/>
    <w:rsid w:val="005E1304"/>
    <w:rsid w:val="005E29FD"/>
    <w:rsid w:val="005F19B4"/>
    <w:rsid w:val="005F2D7C"/>
    <w:rsid w:val="005F3F0C"/>
    <w:rsid w:val="005F747B"/>
    <w:rsid w:val="00602702"/>
    <w:rsid w:val="0060483E"/>
    <w:rsid w:val="00606FC4"/>
    <w:rsid w:val="00610349"/>
    <w:rsid w:val="00610906"/>
    <w:rsid w:val="00610A98"/>
    <w:rsid w:val="0061160D"/>
    <w:rsid w:val="00615F90"/>
    <w:rsid w:val="00627538"/>
    <w:rsid w:val="006316C0"/>
    <w:rsid w:val="00632772"/>
    <w:rsid w:val="00633BBF"/>
    <w:rsid w:val="00640B41"/>
    <w:rsid w:val="00644578"/>
    <w:rsid w:val="00644DBB"/>
    <w:rsid w:val="006459AA"/>
    <w:rsid w:val="00647D9A"/>
    <w:rsid w:val="00656987"/>
    <w:rsid w:val="00656D2D"/>
    <w:rsid w:val="00656DF5"/>
    <w:rsid w:val="0066032B"/>
    <w:rsid w:val="00665BE8"/>
    <w:rsid w:val="00667408"/>
    <w:rsid w:val="00671069"/>
    <w:rsid w:val="0067628A"/>
    <w:rsid w:val="006865EA"/>
    <w:rsid w:val="00687BC1"/>
    <w:rsid w:val="00693AB6"/>
    <w:rsid w:val="006A074B"/>
    <w:rsid w:val="006B265F"/>
    <w:rsid w:val="006B399A"/>
    <w:rsid w:val="006B4CA3"/>
    <w:rsid w:val="006C5950"/>
    <w:rsid w:val="006D3CC1"/>
    <w:rsid w:val="006D5B95"/>
    <w:rsid w:val="006E0001"/>
    <w:rsid w:val="006E3E31"/>
    <w:rsid w:val="006F05E3"/>
    <w:rsid w:val="006F1D7A"/>
    <w:rsid w:val="006F4B91"/>
    <w:rsid w:val="006F64E0"/>
    <w:rsid w:val="00701B23"/>
    <w:rsid w:val="00702135"/>
    <w:rsid w:val="0070503A"/>
    <w:rsid w:val="007074B0"/>
    <w:rsid w:val="007223C2"/>
    <w:rsid w:val="0072794E"/>
    <w:rsid w:val="007340A2"/>
    <w:rsid w:val="007375AC"/>
    <w:rsid w:val="00743759"/>
    <w:rsid w:val="00751A2D"/>
    <w:rsid w:val="007556BD"/>
    <w:rsid w:val="00755E6A"/>
    <w:rsid w:val="00763DF6"/>
    <w:rsid w:val="00767A85"/>
    <w:rsid w:val="007753F3"/>
    <w:rsid w:val="00777A4E"/>
    <w:rsid w:val="00781473"/>
    <w:rsid w:val="0078375E"/>
    <w:rsid w:val="0079395B"/>
    <w:rsid w:val="00795B15"/>
    <w:rsid w:val="007960B2"/>
    <w:rsid w:val="007B0AB4"/>
    <w:rsid w:val="007B20D8"/>
    <w:rsid w:val="007B6984"/>
    <w:rsid w:val="007B6AD6"/>
    <w:rsid w:val="007C0577"/>
    <w:rsid w:val="007C1AA1"/>
    <w:rsid w:val="007C1BC2"/>
    <w:rsid w:val="007D08C6"/>
    <w:rsid w:val="007D122D"/>
    <w:rsid w:val="007D7AD1"/>
    <w:rsid w:val="007E2853"/>
    <w:rsid w:val="007E470F"/>
    <w:rsid w:val="007E620B"/>
    <w:rsid w:val="007E713F"/>
    <w:rsid w:val="007F1F19"/>
    <w:rsid w:val="0080040A"/>
    <w:rsid w:val="00800A83"/>
    <w:rsid w:val="00806B4F"/>
    <w:rsid w:val="00810E49"/>
    <w:rsid w:val="0081315A"/>
    <w:rsid w:val="00824AC3"/>
    <w:rsid w:val="0082738D"/>
    <w:rsid w:val="00832862"/>
    <w:rsid w:val="00833764"/>
    <w:rsid w:val="008361D4"/>
    <w:rsid w:val="008366E9"/>
    <w:rsid w:val="0083706B"/>
    <w:rsid w:val="00844307"/>
    <w:rsid w:val="008464E5"/>
    <w:rsid w:val="00852065"/>
    <w:rsid w:val="008531F9"/>
    <w:rsid w:val="00857330"/>
    <w:rsid w:val="00862E92"/>
    <w:rsid w:val="008640FB"/>
    <w:rsid w:val="00865BDF"/>
    <w:rsid w:val="008735BD"/>
    <w:rsid w:val="00873817"/>
    <w:rsid w:val="00874EA5"/>
    <w:rsid w:val="00874F62"/>
    <w:rsid w:val="00880974"/>
    <w:rsid w:val="0088135D"/>
    <w:rsid w:val="0088229C"/>
    <w:rsid w:val="0088498D"/>
    <w:rsid w:val="00884B2C"/>
    <w:rsid w:val="00886A88"/>
    <w:rsid w:val="008A14AF"/>
    <w:rsid w:val="008A2913"/>
    <w:rsid w:val="008A5196"/>
    <w:rsid w:val="008B0AD2"/>
    <w:rsid w:val="008B278A"/>
    <w:rsid w:val="008B31A7"/>
    <w:rsid w:val="008B6762"/>
    <w:rsid w:val="008C18D9"/>
    <w:rsid w:val="008C1AA3"/>
    <w:rsid w:val="008C2373"/>
    <w:rsid w:val="008C40E7"/>
    <w:rsid w:val="008C4E45"/>
    <w:rsid w:val="008C6933"/>
    <w:rsid w:val="008C6C6E"/>
    <w:rsid w:val="008D1482"/>
    <w:rsid w:val="008D4133"/>
    <w:rsid w:val="008D5E41"/>
    <w:rsid w:val="008E050B"/>
    <w:rsid w:val="008F14CE"/>
    <w:rsid w:val="00906C79"/>
    <w:rsid w:val="0090724F"/>
    <w:rsid w:val="00910195"/>
    <w:rsid w:val="00911B58"/>
    <w:rsid w:val="009153C0"/>
    <w:rsid w:val="009171DE"/>
    <w:rsid w:val="00917978"/>
    <w:rsid w:val="0092287C"/>
    <w:rsid w:val="00924448"/>
    <w:rsid w:val="00924CA3"/>
    <w:rsid w:val="00924F91"/>
    <w:rsid w:val="009256AB"/>
    <w:rsid w:val="00933219"/>
    <w:rsid w:val="00942A7A"/>
    <w:rsid w:val="00942CCB"/>
    <w:rsid w:val="00947D99"/>
    <w:rsid w:val="0095147A"/>
    <w:rsid w:val="009518E7"/>
    <w:rsid w:val="0095459D"/>
    <w:rsid w:val="009556E3"/>
    <w:rsid w:val="009761B3"/>
    <w:rsid w:val="009800B1"/>
    <w:rsid w:val="009904B5"/>
    <w:rsid w:val="00996945"/>
    <w:rsid w:val="009A2F3B"/>
    <w:rsid w:val="009A6677"/>
    <w:rsid w:val="009B2613"/>
    <w:rsid w:val="009B7EF0"/>
    <w:rsid w:val="009C1D3E"/>
    <w:rsid w:val="009C5A3D"/>
    <w:rsid w:val="009C5E13"/>
    <w:rsid w:val="009C728B"/>
    <w:rsid w:val="009D222E"/>
    <w:rsid w:val="009E049C"/>
    <w:rsid w:val="009E0B68"/>
    <w:rsid w:val="009E2012"/>
    <w:rsid w:val="009E2CED"/>
    <w:rsid w:val="009E366B"/>
    <w:rsid w:val="009E4273"/>
    <w:rsid w:val="009E6FA8"/>
    <w:rsid w:val="009E7380"/>
    <w:rsid w:val="009F0864"/>
    <w:rsid w:val="009F2F25"/>
    <w:rsid w:val="009F3BF8"/>
    <w:rsid w:val="009F5D08"/>
    <w:rsid w:val="00A01F8D"/>
    <w:rsid w:val="00A0454F"/>
    <w:rsid w:val="00A13ED2"/>
    <w:rsid w:val="00A151F8"/>
    <w:rsid w:val="00A21264"/>
    <w:rsid w:val="00A217FF"/>
    <w:rsid w:val="00A26BCD"/>
    <w:rsid w:val="00A27B1A"/>
    <w:rsid w:val="00A32ED8"/>
    <w:rsid w:val="00A33D9D"/>
    <w:rsid w:val="00A3494C"/>
    <w:rsid w:val="00A35806"/>
    <w:rsid w:val="00A37D6F"/>
    <w:rsid w:val="00A412D8"/>
    <w:rsid w:val="00A436C6"/>
    <w:rsid w:val="00A46564"/>
    <w:rsid w:val="00A542B6"/>
    <w:rsid w:val="00A54E37"/>
    <w:rsid w:val="00A709A6"/>
    <w:rsid w:val="00A71EA2"/>
    <w:rsid w:val="00A75901"/>
    <w:rsid w:val="00A8517A"/>
    <w:rsid w:val="00A86AA8"/>
    <w:rsid w:val="00A922D6"/>
    <w:rsid w:val="00A93E33"/>
    <w:rsid w:val="00A95432"/>
    <w:rsid w:val="00AA4BD9"/>
    <w:rsid w:val="00AB0EB9"/>
    <w:rsid w:val="00AB4A9F"/>
    <w:rsid w:val="00AB68C6"/>
    <w:rsid w:val="00AC0D00"/>
    <w:rsid w:val="00AD49E2"/>
    <w:rsid w:val="00AE177F"/>
    <w:rsid w:val="00AE1B4D"/>
    <w:rsid w:val="00AE6F03"/>
    <w:rsid w:val="00B00076"/>
    <w:rsid w:val="00B05E1F"/>
    <w:rsid w:val="00B10263"/>
    <w:rsid w:val="00B16710"/>
    <w:rsid w:val="00B20D1F"/>
    <w:rsid w:val="00B267C9"/>
    <w:rsid w:val="00B2721B"/>
    <w:rsid w:val="00B2778E"/>
    <w:rsid w:val="00B3798A"/>
    <w:rsid w:val="00B5060B"/>
    <w:rsid w:val="00B52D92"/>
    <w:rsid w:val="00B545E3"/>
    <w:rsid w:val="00B57812"/>
    <w:rsid w:val="00B66FC4"/>
    <w:rsid w:val="00B70C80"/>
    <w:rsid w:val="00B74389"/>
    <w:rsid w:val="00B74ED6"/>
    <w:rsid w:val="00B75A0D"/>
    <w:rsid w:val="00B76E47"/>
    <w:rsid w:val="00B77A71"/>
    <w:rsid w:val="00B95ACB"/>
    <w:rsid w:val="00BA378A"/>
    <w:rsid w:val="00BB0EB4"/>
    <w:rsid w:val="00BB28A0"/>
    <w:rsid w:val="00BB6BEF"/>
    <w:rsid w:val="00BB714F"/>
    <w:rsid w:val="00BB7D5A"/>
    <w:rsid w:val="00BD039A"/>
    <w:rsid w:val="00BD5692"/>
    <w:rsid w:val="00BD7597"/>
    <w:rsid w:val="00BE2141"/>
    <w:rsid w:val="00BE3D85"/>
    <w:rsid w:val="00BE574E"/>
    <w:rsid w:val="00BF136F"/>
    <w:rsid w:val="00C02A13"/>
    <w:rsid w:val="00C05E57"/>
    <w:rsid w:val="00C06705"/>
    <w:rsid w:val="00C10934"/>
    <w:rsid w:val="00C137E5"/>
    <w:rsid w:val="00C15934"/>
    <w:rsid w:val="00C163C5"/>
    <w:rsid w:val="00C25D8B"/>
    <w:rsid w:val="00C271FF"/>
    <w:rsid w:val="00C30930"/>
    <w:rsid w:val="00C3107F"/>
    <w:rsid w:val="00C311D8"/>
    <w:rsid w:val="00C34D2A"/>
    <w:rsid w:val="00C51730"/>
    <w:rsid w:val="00C52718"/>
    <w:rsid w:val="00C52F64"/>
    <w:rsid w:val="00C54C0D"/>
    <w:rsid w:val="00C640C7"/>
    <w:rsid w:val="00C6598D"/>
    <w:rsid w:val="00C76127"/>
    <w:rsid w:val="00C85F4E"/>
    <w:rsid w:val="00C91F2C"/>
    <w:rsid w:val="00C942FC"/>
    <w:rsid w:val="00C96D63"/>
    <w:rsid w:val="00CA034F"/>
    <w:rsid w:val="00CA1D2C"/>
    <w:rsid w:val="00CA7202"/>
    <w:rsid w:val="00CB21C0"/>
    <w:rsid w:val="00CB77D0"/>
    <w:rsid w:val="00CB7D90"/>
    <w:rsid w:val="00CD3E08"/>
    <w:rsid w:val="00CE1E3B"/>
    <w:rsid w:val="00CE7050"/>
    <w:rsid w:val="00CE785B"/>
    <w:rsid w:val="00CF2846"/>
    <w:rsid w:val="00CF3A3C"/>
    <w:rsid w:val="00CF5965"/>
    <w:rsid w:val="00CF6DC1"/>
    <w:rsid w:val="00D07028"/>
    <w:rsid w:val="00D1105C"/>
    <w:rsid w:val="00D16010"/>
    <w:rsid w:val="00D305CE"/>
    <w:rsid w:val="00D305F2"/>
    <w:rsid w:val="00D32593"/>
    <w:rsid w:val="00D37AA6"/>
    <w:rsid w:val="00D423EB"/>
    <w:rsid w:val="00D43CFC"/>
    <w:rsid w:val="00D448B2"/>
    <w:rsid w:val="00D46049"/>
    <w:rsid w:val="00D47815"/>
    <w:rsid w:val="00D651CF"/>
    <w:rsid w:val="00D71225"/>
    <w:rsid w:val="00D75624"/>
    <w:rsid w:val="00D805C7"/>
    <w:rsid w:val="00D81DB4"/>
    <w:rsid w:val="00D83EDA"/>
    <w:rsid w:val="00D848DF"/>
    <w:rsid w:val="00D90E69"/>
    <w:rsid w:val="00D90EB1"/>
    <w:rsid w:val="00D9582F"/>
    <w:rsid w:val="00D95D7D"/>
    <w:rsid w:val="00DA0E6F"/>
    <w:rsid w:val="00DB5EA1"/>
    <w:rsid w:val="00DC7581"/>
    <w:rsid w:val="00DE08E1"/>
    <w:rsid w:val="00DE46E5"/>
    <w:rsid w:val="00DE5ADD"/>
    <w:rsid w:val="00DF2D07"/>
    <w:rsid w:val="00DF4841"/>
    <w:rsid w:val="00DF6ADF"/>
    <w:rsid w:val="00E06026"/>
    <w:rsid w:val="00E06257"/>
    <w:rsid w:val="00E11F8F"/>
    <w:rsid w:val="00E122AE"/>
    <w:rsid w:val="00E12C5A"/>
    <w:rsid w:val="00E13A7F"/>
    <w:rsid w:val="00E144E1"/>
    <w:rsid w:val="00E23A9A"/>
    <w:rsid w:val="00E24BC9"/>
    <w:rsid w:val="00E32771"/>
    <w:rsid w:val="00E35603"/>
    <w:rsid w:val="00E3564B"/>
    <w:rsid w:val="00E408F2"/>
    <w:rsid w:val="00E43FB3"/>
    <w:rsid w:val="00E47EAD"/>
    <w:rsid w:val="00E5348C"/>
    <w:rsid w:val="00E564EC"/>
    <w:rsid w:val="00E56FEC"/>
    <w:rsid w:val="00E61120"/>
    <w:rsid w:val="00E6274C"/>
    <w:rsid w:val="00E62F61"/>
    <w:rsid w:val="00E6642C"/>
    <w:rsid w:val="00E66824"/>
    <w:rsid w:val="00E72484"/>
    <w:rsid w:val="00E73267"/>
    <w:rsid w:val="00E853D1"/>
    <w:rsid w:val="00EB2661"/>
    <w:rsid w:val="00EB5792"/>
    <w:rsid w:val="00EC25DB"/>
    <w:rsid w:val="00EE033D"/>
    <w:rsid w:val="00EE7BCD"/>
    <w:rsid w:val="00EF35CB"/>
    <w:rsid w:val="00F04859"/>
    <w:rsid w:val="00F1236D"/>
    <w:rsid w:val="00F13DC6"/>
    <w:rsid w:val="00F14091"/>
    <w:rsid w:val="00F17314"/>
    <w:rsid w:val="00F242DF"/>
    <w:rsid w:val="00F252A9"/>
    <w:rsid w:val="00F25B91"/>
    <w:rsid w:val="00F36573"/>
    <w:rsid w:val="00F368CE"/>
    <w:rsid w:val="00F415EC"/>
    <w:rsid w:val="00F41AA5"/>
    <w:rsid w:val="00F4402C"/>
    <w:rsid w:val="00F45167"/>
    <w:rsid w:val="00F50C12"/>
    <w:rsid w:val="00F51BE1"/>
    <w:rsid w:val="00F544DC"/>
    <w:rsid w:val="00F556C2"/>
    <w:rsid w:val="00F62BDE"/>
    <w:rsid w:val="00F65C99"/>
    <w:rsid w:val="00F72283"/>
    <w:rsid w:val="00F829AF"/>
    <w:rsid w:val="00F903C1"/>
    <w:rsid w:val="00F91C83"/>
    <w:rsid w:val="00F92FA5"/>
    <w:rsid w:val="00F94E6E"/>
    <w:rsid w:val="00F96C2E"/>
    <w:rsid w:val="00FA015A"/>
    <w:rsid w:val="00FA481D"/>
    <w:rsid w:val="00FA52CE"/>
    <w:rsid w:val="00FA7C92"/>
    <w:rsid w:val="00FB0769"/>
    <w:rsid w:val="00FB6371"/>
    <w:rsid w:val="00FC12E8"/>
    <w:rsid w:val="00FC6FEC"/>
    <w:rsid w:val="00FD5B3B"/>
    <w:rsid w:val="00FD7F5D"/>
    <w:rsid w:val="00FE295B"/>
    <w:rsid w:val="00FE5899"/>
    <w:rsid w:val="00FE63F5"/>
    <w:rsid w:val="00FE7874"/>
    <w:rsid w:val="00FF0340"/>
    <w:rsid w:val="00FF2FC4"/>
    <w:rsid w:val="00FF6E58"/>
    <w:rsid w:val="00FF7FD6"/>
    <w:rsid w:val="03235EA8"/>
    <w:rsid w:val="052500CB"/>
    <w:rsid w:val="07A16504"/>
    <w:rsid w:val="07B36F40"/>
    <w:rsid w:val="07BC695E"/>
    <w:rsid w:val="08C448BA"/>
    <w:rsid w:val="0AC634DA"/>
    <w:rsid w:val="0E8B2A0A"/>
    <w:rsid w:val="11B9171D"/>
    <w:rsid w:val="138C154A"/>
    <w:rsid w:val="168C7A71"/>
    <w:rsid w:val="19DF143B"/>
    <w:rsid w:val="1C4E03E1"/>
    <w:rsid w:val="1FB15EB9"/>
    <w:rsid w:val="229E7935"/>
    <w:rsid w:val="2B0B42E7"/>
    <w:rsid w:val="2B951BDC"/>
    <w:rsid w:val="2BBF618B"/>
    <w:rsid w:val="2D3E3617"/>
    <w:rsid w:val="2E1B57F7"/>
    <w:rsid w:val="2F3D09D3"/>
    <w:rsid w:val="32221D7A"/>
    <w:rsid w:val="37AA41C3"/>
    <w:rsid w:val="3827228B"/>
    <w:rsid w:val="3AFD0A97"/>
    <w:rsid w:val="3D331048"/>
    <w:rsid w:val="3EC147E4"/>
    <w:rsid w:val="42360ED2"/>
    <w:rsid w:val="431E2EB6"/>
    <w:rsid w:val="44F355A1"/>
    <w:rsid w:val="473302EF"/>
    <w:rsid w:val="47DD4A66"/>
    <w:rsid w:val="4A400506"/>
    <w:rsid w:val="4EE343A0"/>
    <w:rsid w:val="4F53326B"/>
    <w:rsid w:val="546B19DB"/>
    <w:rsid w:val="54946BBA"/>
    <w:rsid w:val="59DC4295"/>
    <w:rsid w:val="5DDD19DC"/>
    <w:rsid w:val="5EF739DE"/>
    <w:rsid w:val="60765507"/>
    <w:rsid w:val="66703B2D"/>
    <w:rsid w:val="681A67D9"/>
    <w:rsid w:val="6B8671C0"/>
    <w:rsid w:val="6E3A196E"/>
    <w:rsid w:val="73051630"/>
    <w:rsid w:val="734F452B"/>
    <w:rsid w:val="75A36DD2"/>
    <w:rsid w:val="77476495"/>
    <w:rsid w:val="78A04A72"/>
    <w:rsid w:val="7A636FFF"/>
    <w:rsid w:val="7B2B0C1A"/>
    <w:rsid w:val="7BBD0CBD"/>
    <w:rsid w:val="7C5F5BA7"/>
    <w:rsid w:val="7D1925B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qFormat="1" w:unhideWhenUsed="0" w:uiPriority="99"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30"/>
    <w:qFormat/>
    <w:uiPriority w:val="99"/>
    <w:pPr>
      <w:spacing w:after="120" w:line="480" w:lineRule="auto"/>
      <w:ind w:left="420" w:leftChars="200"/>
    </w:pPr>
  </w:style>
  <w:style w:type="paragraph" w:styleId="4">
    <w:name w:val="Balloon Text"/>
    <w:basedOn w:val="1"/>
    <w:link w:val="25"/>
    <w:semiHidden/>
    <w:qFormat/>
    <w:uiPriority w:val="99"/>
    <w:rPr>
      <w:sz w:val="18"/>
      <w:szCs w:val="18"/>
    </w:rPr>
  </w:style>
  <w:style w:type="paragraph" w:styleId="5">
    <w:name w:val="footer"/>
    <w:basedOn w:val="1"/>
    <w:link w:val="24"/>
    <w:qFormat/>
    <w:uiPriority w:val="99"/>
    <w:pPr>
      <w:tabs>
        <w:tab w:val="center" w:pos="4153"/>
        <w:tab w:val="right" w:pos="8306"/>
      </w:tabs>
      <w:snapToGrid w:val="0"/>
      <w:jc w:val="left"/>
    </w:pPr>
    <w:rPr>
      <w:sz w:val="18"/>
      <w:szCs w:val="18"/>
    </w:rPr>
  </w:style>
  <w:style w:type="paragraph" w:styleId="6">
    <w:name w:val="header"/>
    <w:basedOn w:val="1"/>
    <w:link w:val="22"/>
    <w:qFormat/>
    <w:uiPriority w:val="99"/>
    <w:pPr>
      <w:numPr>
        <w:ilvl w:val="6"/>
        <w:numId w:val="1"/>
      </w:num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ndnote reference"/>
    <w:basedOn w:val="9"/>
    <w:semiHidden/>
    <w:qFormat/>
    <w:uiPriority w:val="99"/>
    <w:rPr>
      <w:rFonts w:cs="Times New Roman"/>
      <w:vertAlign w:val="superscript"/>
    </w:rPr>
  </w:style>
  <w:style w:type="character" w:styleId="11">
    <w:name w:val="page number"/>
    <w:basedOn w:val="9"/>
    <w:qFormat/>
    <w:uiPriority w:val="99"/>
    <w:rPr>
      <w:rFonts w:cs="Times New Roman"/>
    </w:rPr>
  </w:style>
  <w:style w:type="character" w:styleId="12">
    <w:name w:val="Hyperlink"/>
    <w:basedOn w:val="9"/>
    <w:qFormat/>
    <w:uiPriority w:val="99"/>
    <w:rPr>
      <w:rFonts w:cs="Times New Roman"/>
      <w:color w:val="0000FF"/>
      <w:u w:val="single"/>
    </w:rPr>
  </w:style>
  <w:style w:type="character" w:styleId="13">
    <w:name w:val="HTML Sample"/>
    <w:basedOn w:val="9"/>
    <w:qFormat/>
    <w:uiPriority w:val="99"/>
    <w:rPr>
      <w:rFonts w:ascii="Courier New" w:hAnsi="Courier New" w:cs="Times New Roman"/>
    </w:rPr>
  </w:style>
  <w:style w:type="character" w:customStyle="1" w:styleId="14">
    <w:name w:val="Heading 2 Char"/>
    <w:basedOn w:val="9"/>
    <w:link w:val="2"/>
    <w:semiHidden/>
    <w:qFormat/>
    <w:locked/>
    <w:uiPriority w:val="99"/>
    <w:rPr>
      <w:rFonts w:ascii="Cambria" w:hAnsi="Cambria" w:eastAsia="宋体" w:cs="Times New Roman"/>
      <w:b/>
      <w:bCs/>
      <w:sz w:val="32"/>
      <w:szCs w:val="32"/>
    </w:rPr>
  </w:style>
  <w:style w:type="paragraph" w:customStyle="1" w:styleId="15">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6">
    <w:name w:val="段"/>
    <w:link w:val="27"/>
    <w:qFormat/>
    <w:uiPriority w:val="99"/>
    <w:pPr>
      <w:autoSpaceDE w:val="0"/>
      <w:autoSpaceDN w:val="0"/>
      <w:ind w:firstLine="200" w:firstLineChars="200"/>
      <w:jc w:val="both"/>
    </w:pPr>
    <w:rPr>
      <w:rFonts w:ascii="宋体" w:hAnsi="Times New Roman" w:eastAsia="宋体" w:cs="Times New Roman"/>
      <w:kern w:val="0"/>
      <w:sz w:val="22"/>
      <w:szCs w:val="22"/>
      <w:lang w:val="en-US" w:eastAsia="zh-CN" w:bidi="ar-SA"/>
    </w:rPr>
  </w:style>
  <w:style w:type="paragraph" w:customStyle="1" w:styleId="17">
    <w:name w:val="章标题"/>
    <w:next w:val="16"/>
    <w:qFormat/>
    <w:uiPriority w:val="99"/>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18">
    <w:name w:val="一级条标题"/>
    <w:next w:val="16"/>
    <w:qFormat/>
    <w:uiPriority w:val="99"/>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19">
    <w:name w:val="二级条标题"/>
    <w:basedOn w:val="18"/>
    <w:next w:val="16"/>
    <w:qFormat/>
    <w:uiPriority w:val="99"/>
    <w:pPr>
      <w:numPr>
        <w:ilvl w:val="3"/>
      </w:numPr>
      <w:ind w:left="0"/>
      <w:outlineLvl w:val="3"/>
    </w:pPr>
  </w:style>
  <w:style w:type="paragraph" w:customStyle="1" w:styleId="20">
    <w:name w:val="实施日期"/>
    <w:basedOn w:val="1"/>
    <w:qFormat/>
    <w:uiPriority w:val="99"/>
    <w:pPr>
      <w:framePr w:w="4000" w:h="473" w:hRule="exact" w:vSpace="180" w:wrap="around" w:vAnchor="margin" w:hAnchor="margin" w:xAlign="right" w:y="13511" w:anchorLock="1"/>
      <w:widowControl/>
      <w:numPr>
        <w:ilvl w:val="4"/>
        <w:numId w:val="1"/>
      </w:numPr>
      <w:jc w:val="right"/>
    </w:pPr>
    <w:rPr>
      <w:rFonts w:eastAsia="黑体"/>
      <w:kern w:val="0"/>
      <w:sz w:val="28"/>
      <w:szCs w:val="20"/>
    </w:rPr>
  </w:style>
  <w:style w:type="paragraph" w:customStyle="1" w:styleId="21">
    <w:name w:val="图表脚注"/>
    <w:next w:val="16"/>
    <w:qFormat/>
    <w:uiPriority w:val="99"/>
    <w:pPr>
      <w:numPr>
        <w:ilvl w:val="5"/>
        <w:numId w:val="1"/>
      </w:numPr>
      <w:ind w:left="300" w:leftChars="200" w:hanging="100" w:hangingChars="100"/>
      <w:jc w:val="both"/>
    </w:pPr>
    <w:rPr>
      <w:rFonts w:ascii="宋体" w:hAnsi="Times New Roman" w:eastAsia="宋体" w:cs="Times New Roman"/>
      <w:kern w:val="0"/>
      <w:sz w:val="18"/>
      <w:szCs w:val="20"/>
      <w:lang w:val="en-US" w:eastAsia="zh-CN" w:bidi="ar-SA"/>
    </w:rPr>
  </w:style>
  <w:style w:type="character" w:customStyle="1" w:styleId="22">
    <w:name w:val="Header Char"/>
    <w:basedOn w:val="9"/>
    <w:link w:val="6"/>
    <w:semiHidden/>
    <w:qFormat/>
    <w:locked/>
    <w:uiPriority w:val="99"/>
    <w:rPr>
      <w:rFonts w:cs="Times New Roman"/>
      <w:sz w:val="18"/>
      <w:szCs w:val="18"/>
    </w:rPr>
  </w:style>
  <w:style w:type="paragraph" w:customStyle="1" w:styleId="23">
    <w:name w:val="正文表标题"/>
    <w:next w:val="16"/>
    <w:qFormat/>
    <w:uiPriority w:val="99"/>
    <w:pPr>
      <w:jc w:val="center"/>
    </w:pPr>
    <w:rPr>
      <w:rFonts w:ascii="黑体" w:hAnsi="Times New Roman" w:eastAsia="黑体" w:cs="Times New Roman"/>
      <w:kern w:val="0"/>
      <w:sz w:val="21"/>
      <w:szCs w:val="20"/>
      <w:lang w:val="en-US" w:eastAsia="zh-CN" w:bidi="ar-SA"/>
    </w:rPr>
  </w:style>
  <w:style w:type="character" w:customStyle="1" w:styleId="24">
    <w:name w:val="Footer Char"/>
    <w:basedOn w:val="9"/>
    <w:link w:val="5"/>
    <w:semiHidden/>
    <w:qFormat/>
    <w:locked/>
    <w:uiPriority w:val="99"/>
    <w:rPr>
      <w:rFonts w:cs="Times New Roman"/>
      <w:sz w:val="18"/>
      <w:szCs w:val="18"/>
    </w:rPr>
  </w:style>
  <w:style w:type="character" w:customStyle="1" w:styleId="25">
    <w:name w:val="Balloon Text Char"/>
    <w:basedOn w:val="9"/>
    <w:link w:val="4"/>
    <w:semiHidden/>
    <w:qFormat/>
    <w:locked/>
    <w:uiPriority w:val="99"/>
    <w:rPr>
      <w:rFonts w:cs="Times New Roman"/>
      <w:sz w:val="2"/>
    </w:rPr>
  </w:style>
  <w:style w:type="paragraph" w:customStyle="1" w:styleId="26">
    <w:name w:val="Char Char Char1 Char Char Char Char Char Char Char Char Char Char"/>
    <w:basedOn w:val="1"/>
    <w:qFormat/>
    <w:uiPriority w:val="99"/>
    <w:pPr>
      <w:widowControl/>
      <w:spacing w:after="160" w:line="240" w:lineRule="exact"/>
      <w:jc w:val="left"/>
    </w:pPr>
    <w:rPr>
      <w:rFonts w:ascii="Verdana" w:hAnsi="Verdana"/>
      <w:kern w:val="0"/>
      <w:sz w:val="18"/>
      <w:szCs w:val="20"/>
      <w:lang w:eastAsia="en-US"/>
    </w:rPr>
  </w:style>
  <w:style w:type="character" w:customStyle="1" w:styleId="27">
    <w:name w:val="段 Char"/>
    <w:link w:val="16"/>
    <w:qFormat/>
    <w:locked/>
    <w:uiPriority w:val="99"/>
    <w:rPr>
      <w:rFonts w:ascii="宋体"/>
      <w:sz w:val="22"/>
      <w:lang w:val="en-US" w:eastAsia="zh-CN"/>
    </w:rPr>
  </w:style>
  <w:style w:type="paragraph" w:customStyle="1" w:styleId="28">
    <w:name w:val="Char Char Char1 Char Char Char Char Char Char Char Char Char Char1"/>
    <w:basedOn w:val="1"/>
    <w:qFormat/>
    <w:uiPriority w:val="99"/>
    <w:pPr>
      <w:widowControl/>
      <w:spacing w:after="160" w:line="240" w:lineRule="exact"/>
      <w:jc w:val="left"/>
    </w:pPr>
    <w:rPr>
      <w:rFonts w:ascii="Verdana" w:hAnsi="Verdana"/>
      <w:kern w:val="0"/>
      <w:sz w:val="18"/>
      <w:szCs w:val="20"/>
      <w:lang w:eastAsia="en-US"/>
    </w:rPr>
  </w:style>
  <w:style w:type="paragraph" w:customStyle="1" w:styleId="29">
    <w:name w:val="Char1"/>
    <w:basedOn w:val="1"/>
    <w:qFormat/>
    <w:uiPriority w:val="99"/>
    <w:rPr>
      <w:rFonts w:ascii="仿宋_GB2312" w:eastAsia="仿宋_GB2312"/>
      <w:b/>
      <w:sz w:val="32"/>
      <w:szCs w:val="32"/>
    </w:rPr>
  </w:style>
  <w:style w:type="character" w:customStyle="1" w:styleId="30">
    <w:name w:val="Body Text Indent 2 Char"/>
    <w:basedOn w:val="9"/>
    <w:link w:val="3"/>
    <w:semiHidden/>
    <w:qFormat/>
    <w:locked/>
    <w:uiPriority w:val="99"/>
    <w:rPr>
      <w:rFonts w:cs="Times New Roman"/>
      <w:sz w:val="24"/>
      <w:szCs w:val="24"/>
    </w:rPr>
  </w:style>
  <w:style w:type="character" w:customStyle="1" w:styleId="31">
    <w:name w:val="apple-converted-space"/>
    <w:basedOn w:val="9"/>
    <w:qFormat/>
    <w:uiPriority w:val="99"/>
    <w:rPr>
      <w:rFonts w:cs="Times New Roman"/>
    </w:rPr>
  </w:style>
  <w:style w:type="paragraph" w:customStyle="1" w:styleId="32">
    <w:name w:val="附录公式"/>
    <w:basedOn w:val="16"/>
    <w:next w:val="16"/>
    <w:link w:val="33"/>
    <w:qFormat/>
    <w:uiPriority w:val="99"/>
    <w:pPr>
      <w:tabs>
        <w:tab w:val="center" w:pos="4201"/>
        <w:tab w:val="right" w:leader="dot" w:pos="9298"/>
      </w:tabs>
      <w:ind w:firstLine="420"/>
    </w:pPr>
    <w:rPr>
      <w:sz w:val="21"/>
      <w:szCs w:val="20"/>
    </w:rPr>
  </w:style>
  <w:style w:type="character" w:customStyle="1" w:styleId="33">
    <w:name w:val="附录公式 Char"/>
    <w:link w:val="32"/>
    <w:qFormat/>
    <w:locked/>
    <w:uiPriority w:val="99"/>
    <w:rPr>
      <w:rFonts w:ascii="宋体" w:eastAsia="宋体"/>
      <w:sz w:val="21"/>
      <w:lang w:val="en-US" w:eastAsia="zh-CN"/>
    </w:rPr>
  </w:style>
  <w:style w:type="paragraph" w:customStyle="1" w:styleId="34">
    <w:name w:val="列项——（一级）"/>
    <w:qFormat/>
    <w:uiPriority w:val="99"/>
    <w:pPr>
      <w:widowControl w:val="0"/>
      <w:numPr>
        <w:ilvl w:val="0"/>
        <w:numId w:val="2"/>
      </w:numPr>
      <w:jc w:val="both"/>
    </w:pPr>
    <w:rPr>
      <w:rFonts w:ascii="宋体" w:hAnsi="Times New Roman" w:eastAsia="宋体" w:cs="Times New Roman"/>
      <w:kern w:val="0"/>
      <w:sz w:val="21"/>
      <w:szCs w:val="20"/>
      <w:lang w:val="en-US" w:eastAsia="zh-CN" w:bidi="ar-SA"/>
    </w:rPr>
  </w:style>
  <w:style w:type="paragraph" w:customStyle="1" w:styleId="35">
    <w:name w:val="列项●（二级）"/>
    <w:qFormat/>
    <w:uiPriority w:val="99"/>
    <w:pPr>
      <w:numPr>
        <w:ilvl w:val="1"/>
        <w:numId w:val="2"/>
      </w:numPr>
      <w:tabs>
        <w:tab w:val="left" w:pos="840"/>
      </w:tabs>
      <w:jc w:val="both"/>
    </w:pPr>
    <w:rPr>
      <w:rFonts w:ascii="宋体" w:hAnsi="Times New Roman" w:eastAsia="宋体" w:cs="Times New Roman"/>
      <w:kern w:val="0"/>
      <w:sz w:val="21"/>
      <w:szCs w:val="20"/>
      <w:lang w:val="en-US" w:eastAsia="zh-CN" w:bidi="ar-SA"/>
    </w:rPr>
  </w:style>
  <w:style w:type="paragraph" w:customStyle="1" w:styleId="36">
    <w:name w:val="列项◆（三级）"/>
    <w:basedOn w:val="1"/>
    <w:qFormat/>
    <w:uiPriority w:val="99"/>
    <w:pPr>
      <w:numPr>
        <w:ilvl w:val="2"/>
        <w:numId w:val="2"/>
      </w:numPr>
    </w:pPr>
    <w:rPr>
      <w:rFonts w:ascii="宋体"/>
      <w:szCs w:val="21"/>
    </w:rPr>
  </w:style>
  <w:style w:type="paragraph" w:customStyle="1" w:styleId="37">
    <w:name w:val="附录标识"/>
    <w:basedOn w:val="1"/>
    <w:next w:val="16"/>
    <w:qFormat/>
    <w:uiPriority w:val="99"/>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8">
    <w:name w:val="附录表标号"/>
    <w:basedOn w:val="1"/>
    <w:next w:val="16"/>
    <w:qFormat/>
    <w:uiPriority w:val="99"/>
    <w:pPr>
      <w:numPr>
        <w:ilvl w:val="0"/>
        <w:numId w:val="4"/>
      </w:numPr>
      <w:spacing w:line="14" w:lineRule="exact"/>
      <w:ind w:left="811" w:hanging="448"/>
      <w:jc w:val="center"/>
      <w:outlineLvl w:val="0"/>
    </w:pPr>
    <w:rPr>
      <w:color w:val="FFFFFF"/>
    </w:rPr>
  </w:style>
  <w:style w:type="paragraph" w:customStyle="1" w:styleId="39">
    <w:name w:val="附录图标号"/>
    <w:basedOn w:val="1"/>
    <w:qFormat/>
    <w:uiPriority w:val="99"/>
    <w:pPr>
      <w:keepNext/>
      <w:pageBreakBefore/>
      <w:widowControl/>
      <w:numPr>
        <w:ilvl w:val="0"/>
        <w:numId w:val="5"/>
      </w:numPr>
      <w:spacing w:line="14" w:lineRule="exact"/>
      <w:ind w:firstLine="363"/>
      <w:jc w:val="center"/>
      <w:outlineLvl w:val="0"/>
    </w:pPr>
    <w:rPr>
      <w:color w:val="FFFFFF"/>
    </w:rPr>
  </w:style>
  <w:style w:type="character" w:customStyle="1" w:styleId="40">
    <w:name w:val="fontstyle21"/>
    <w:basedOn w:val="9"/>
    <w:qFormat/>
    <w:uiPriority w:val="99"/>
    <w:rPr>
      <w:rFonts w:ascii="宋体" w:hAnsi="宋体" w:eastAsia="宋体" w:cs="Times New Roman"/>
      <w:color w:val="000000"/>
      <w:sz w:val="22"/>
      <w:szCs w:val="22"/>
    </w:rPr>
  </w:style>
  <w:style w:type="paragraph" w:customStyle="1" w:styleId="41">
    <w:name w:val="三级条标题"/>
    <w:basedOn w:val="19"/>
    <w:next w:val="16"/>
    <w:qFormat/>
    <w:uiPriority w:val="99"/>
    <w:pPr>
      <w:numPr>
        <w:ilvl w:val="0"/>
        <w:numId w:val="0"/>
      </w:numPr>
      <w:spacing w:beforeLines="50" w:afterLines="50"/>
      <w:outlineLvl w:val="4"/>
    </w:pPr>
    <w:rPr>
      <w:rFonts w:ascii="黑体"/>
      <w:szCs w:val="21"/>
    </w:rPr>
  </w:style>
  <w:style w:type="paragraph" w:customStyle="1" w:styleId="42">
    <w:name w:val="四级条标题"/>
    <w:basedOn w:val="41"/>
    <w:next w:val="16"/>
    <w:qFormat/>
    <w:uiPriority w:val="99"/>
    <w:pPr>
      <w:outlineLvl w:val="5"/>
    </w:pPr>
  </w:style>
  <w:style w:type="paragraph" w:customStyle="1" w:styleId="43">
    <w:name w:val="五级条标题"/>
    <w:basedOn w:val="42"/>
    <w:next w:val="16"/>
    <w:qFormat/>
    <w:uiPriority w:val="99"/>
    <w:pPr>
      <w:outlineLvl w:val="6"/>
    </w:pPr>
  </w:style>
  <w:style w:type="paragraph" w:customStyle="1" w:styleId="44">
    <w:name w:val="标准书眉_奇数页"/>
    <w:next w:val="1"/>
    <w:qFormat/>
    <w:uiPriority w:val="99"/>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character" w:customStyle="1" w:styleId="45">
    <w:name w:val="16"/>
    <w:basedOn w:val="9"/>
    <w:qFormat/>
    <w:uiPriority w:val="0"/>
    <w:rPr>
      <w:rFonts w:hint="eastAsia" w:ascii="宋体" w:hAnsi="宋体" w:eastAsia="宋体" w:cs="Times New Roman"/>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9</Pages>
  <Words>806</Words>
  <Characters>4598</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2017-07-31T02:14:00Z</dcterms:created>
  <dc:creator>u/xieyh/谢永华</dc:creator>
  <cp:lastModifiedBy>zhu123</cp:lastModifiedBy>
  <cp:lastPrinted>2019-07-09T10:04:00Z</cp:lastPrinted>
  <dcterms:modified xsi:type="dcterms:W3CDTF">2020-09-11T02:02:36Z</dcterms:modified>
  <dc:title>标准名称</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