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本次检验项目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餐饮食品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抽检依据《食品安全国家标准 食品添加剂使用标准》（GB 2760-2014）、《关于撤销食品添加剂过氧化苯甲酰、过氧化钙的公告》（卫生部公告[2011]第4号 卫生部等7部门）、《食品安全国家标准 消毒餐(饮)具》（GB 14934-2016）及产品明示标准等标准要求。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1.酱卤肉制品、肉灌肠、其他熟肉（自制）检验项目包括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苯甲酸及其钠盐（以苯甲酸计）、山梨酸及其钾盐（以山梨酸计）、糖精钠（以糖精计）、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脱氢乙酸及其钠盐（以脱氢乙酸计）。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2.酱腌菜(餐饮)检验项目为亚硝酸盐(以NaNO₂计)。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3.复用餐饮具检验项目包括游离性余氯、阴离子合成洗涤剂（以十二烷基苯磺酸钠计）、大肠菌群。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4.酿皮、粳皮(餐饮)检验项目包括过氧化苯甲酰、甲醛次硫酸氢钠(以甲醛计)。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5.油炸面制品（自制）检验项目为铝的残留量(干样品，以Al计)。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茶叶及相关制品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为铅（以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炒货食品及坚果制品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坚果与籽类食品》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GB 19300-2014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炒货食品及坚果制品检验项目包括酸价(以脂肪计)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过氧化值(以脂肪计)、铅（以Pb计）、黄曲霉毒素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、糖精钠（以糖精计）、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甜蜜素(以环己基氨基磺酸计)、大肠菌群、霉菌。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四、淀粉及淀粉制品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《食品安全国家标准 食用淀粉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GB 31637-2016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1.粉丝粉条检验项目包括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、二氧化硫残留量、铝的残留量(干样品，以Al计)。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2.淀粉检验项目包括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铅（以Pb计）、菌落总数、大肠菌群、霉菌和酵母。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五、蜂产品</w:t>
      </w:r>
    </w:p>
    <w:p>
      <w:pPr>
        <w:ind w:firstLine="320" w:firstLineChars="1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抽检依据《食品安全国家标准 蜂蜜》（GB14963-2011</w:t>
      </w:r>
      <w:r>
        <w:rPr>
          <w:rFonts w:hint="default" w:ascii="仿宋_GB2312" w:hAnsi="楷体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）、《食品安全国家标准 食品中兽药最大残留限量》（GB31650-2019）、《食品安全国家标准 食品中污染物限量》（GB 2762-2017）、农业农村部公告第250号、农业部公告第2292号及产品明示标准等标准要求。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蜂蜜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果糖和葡萄糖、蔗糖、铅（以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）、氯霉素、培氟沙星、氧氟沙星、诺氟沙星、甲硝唑、地美硝唑、菌落总数、霉菌计数、嗜渗酵母计数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六、糕点</w:t>
      </w:r>
    </w:p>
    <w:p>
      <w:pPr>
        <w:ind w:firstLine="320" w:firstLineChars="100"/>
        <w:jc w:val="both"/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 xml:space="preserve"> （一）抽检依据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抽检依据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《食品安全国家标准 糕点、面包》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GB 7099-2015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，食品整治办[2009]5号《食品中可能违法添加的非食用物质名单(第二批)》，《食品安全国家标准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GB 29921-2013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及产品明示标准等标准要求。</w:t>
      </w:r>
    </w:p>
    <w:p>
      <w:pPr>
        <w:ind w:firstLine="640" w:firstLineChars="200"/>
        <w:jc w:val="both"/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(二）检验项目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糕点的检验项目包括酸价(以脂肪计)、过氧化值(以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脂肪计)、铅(以Pb计)、富马酸二甲酯、苯甲酸及其钠盐（以苯甲酸计）、山梨酸及其钾盐（以山梨酸计）、糖精钠（以糖精计）、甜蜜素(以环己基氨基磺酸计)、安赛蜜、铝的残留量(干样品，以Al计)、丙酸及其钠盐、钙盐(以丙酸计)、脱氢乙酸及其钠盐(以脱氢乙酸计)、纳他霉素、三氯蔗糖、丙二醇、菌落总数、大肠菌群、金黄色葡萄球菌、沙门氏菌、霉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七、酒类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蒸馏酒及其配制酒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GB2757-2012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检验项目包括酒精度、甲醇、氰化物（以HCN计）、糖精钠（以糖精计）、甜蜜素（以环己基氨基磺酸计）、三氯蔗糖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八、冷冻饮品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960" w:firstLineChars="300"/>
        <w:jc w:val="both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18"/>
          <w:szCs w:val="18"/>
          <w:shd w:val="clear" w:fill="CCE6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冷冻饮品和制作料》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2759-2015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冷冻饮品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甜蜜素(以环己基氨基磺酸计)、阿力甜、菌落总数、大肠菌群。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九、粮食加工品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《关于撤销食品添加剂过氧化苯甲酰、过氧化钙的公告》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</w:rPr>
        <w:t>卫生部公告[2011]第4号 卫生部等7部门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100" w:firstLine="320" w:firstLineChars="100"/>
        <w:jc w:val="both"/>
        <w:rPr>
          <w:rFonts w:hint="eastAsia" w:ascii="仿宋_GB2312" w:hAnsi="楷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 xml:space="preserve"> 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大米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镉（以Cd计）、无机砷（以As计）、黄曲霉毒素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B1。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谷物加工品检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验项目包括镉（以Cd计）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B1。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挂面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小麦粉检验项目包括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镉（以Cd计）、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苯并[a]芘、玉米赤霉烯酮、脱氧雪腐镰刀菌烯醇、赭曲霉毒素A、黄曲霉毒素B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、过氧化苯甲酰。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5.生湿面制品检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、苯甲酸及其钠盐（以苯甲酸计）、山梨酸及其钾盐（以山梨酸计）、脱氢乙酸及其钠盐（以脱氢乙酸计）。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十、肉制品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熟肉制品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GB2726-2016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GB29921-2013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）、整顿办函﹝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1号、《酱卤肉制品》（GB/T23586-2009）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酱卤肉制品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镉（以Cd计）、铬（以Cr计）、总砷（以As计）、氯霉素、亚硝酸盐（以亚硝酸钠计）、苯甲酸及其钠盐（以苯甲酸计）、山梨酸及其钾盐（以山梨酸计）、脱氢乙酸及其钠盐（以脱氢乙酸计）、胭脂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苋菜红、柠檬黄、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糖精钠（以糖精计）、商业无菌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2.熟肉干制品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检验项目包括氯霉素、苯甲酸及其钠盐（以苯甲酸计）、山梨酸及其钾盐（以山梨酸计）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菌落总数、大肠菌群、沙门氏菌、金黄色葡萄球菌、单核细胞增生李斯特氏菌、大肠埃希氏菌O157:H7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十一、乳制品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抽检依据《关于三聚氰胺在食品中的限量值的公告》（卫生部、工业和信息化部、农业部、 工商总局质检总局公告 2011 年第 10 号）、《食品安全国家标准 食品添加剂使用标准》（GB 2760-2014）、《食品安全国家标准 灭菌乳》（GB25190-2010）、《食品安全国家标准 发酵乳》（GB19302-2010）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乳粉》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19644-2010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《关于三聚氰胺在食品中的限量值的公告》（卫生部、工业和信息化部、农业部、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工商总局质检总局公告</w:t>
      </w:r>
      <w:r>
        <w:rPr>
          <w:rFonts w:ascii="仿宋_GB2312" w:hAnsi="仿宋_GB2312" w:eastAsia="仿宋_GB2312" w:cs="仿宋_GB2312"/>
          <w:sz w:val="32"/>
          <w:szCs w:val="32"/>
        </w:rPr>
        <w:t xml:space="preserve"> 2011 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号）及产品明示标准等标准要求。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.发酵乳检验项目包括脂肪、蛋白质、酸度、三聚氰胺、山梨酸及其钾盐（以山梨酸计）、酵母、金黄色葡萄球菌、霉菌、沙门氏菌、大肠菌群。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2.灭菌乳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检验项目包括蛋白质、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非脂乳固体、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脂肪、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三聚氰胺、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商业无菌。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3.乳粉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蛋白质、三聚氰胺、菌落总数、大肠菌群。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十二、食糖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白砂糖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GB/T 317-2018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13104-2014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白砂糖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蔗糖分、还原糖分、色值、二氧化硫残留量、螨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十三、食盐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抽检依据《食品安全国家标准 食用盐》（GB 2721-2015）、《食品安全国家标准 食品中污染物限量》（GB 2762-2017）、《食品安全国家标准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食盐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检验项目包括钡(以Ba计)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总汞(以Hg计)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亚铁氰化钾/亚铁氰化钠(以亚铁氰根计)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碘(以I计)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氯化钠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十四、食用农产品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楷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抽检依据《食品安全国家标准 食品中农药最大残留限量》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楷体" w:eastAsia="仿宋_GB2312" w:cs="仿宋_GB2312"/>
          <w:sz w:val="32"/>
          <w:szCs w:val="32"/>
        </w:rPr>
        <w:t>GB 2763-2019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）、《食品动物中禁止使用的药品及其他化合物清单》（农业农村部公告第250号）、《食品安全国家标准鲜、冻动物性水产品》（GB 2733-2015）、发布在食品动物中停止使用洛美沙星、培氟沙星、氧氟沙星、诺氟沙星4种兽药的决定（农业部公告第2292号）、《食品安全国家标准 食品中兽药最大残留限量》（GB 31650-2019）、</w:t>
      </w:r>
      <w:r>
        <w:rPr>
          <w:rFonts w:hint="eastAsia" w:ascii="仿宋_GB2312" w:hAnsi="楷体" w:eastAsia="仿宋_GB2312" w:cs="仿宋_GB2312"/>
          <w:sz w:val="32"/>
          <w:szCs w:val="32"/>
        </w:rPr>
        <w:t>《食品安全国家标准 食品中污染物限量》（GB 2762-2017）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 w:cs="仿宋_GB2312"/>
          <w:sz w:val="32"/>
          <w:szCs w:val="32"/>
        </w:rPr>
        <w:t>《食品安全国家标准 食品中真菌毒素限量》（GB 2761-2017）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 w:cs="仿宋_GB2312"/>
          <w:sz w:val="32"/>
          <w:szCs w:val="32"/>
        </w:rPr>
        <w:t>《食品安全国家标准 食品添加剂使用标准》（GB 2760-2014）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 w:cs="仿宋_GB2312"/>
          <w:sz w:val="32"/>
          <w:szCs w:val="32"/>
        </w:rPr>
        <w:t>《食品安全国家标准 鲜(冻)畜、禽产品》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楷体" w:eastAsia="仿宋_GB2312" w:cs="仿宋_GB2312"/>
          <w:sz w:val="32"/>
          <w:szCs w:val="32"/>
        </w:rPr>
        <w:t>GB 2707-2016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楷体" w:eastAsia="仿宋_GB2312" w:cs="仿宋_GB2312"/>
          <w:sz w:val="32"/>
          <w:szCs w:val="32"/>
        </w:rPr>
        <w:t>《食品中可能违法添加的非食用物质和易滥用的食品添加剂品种名单(第四批)》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楷体" w:eastAsia="仿宋_GB2312" w:cs="仿宋_GB2312"/>
          <w:sz w:val="32"/>
          <w:szCs w:val="32"/>
        </w:rPr>
        <w:t>整顿办函[2010]50号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楷体" w:eastAsia="仿宋_GB2312" w:cs="仿宋_GB2312"/>
          <w:sz w:val="32"/>
          <w:szCs w:val="32"/>
        </w:rPr>
        <w:t>《兽药地方标准废止目录》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楷体" w:eastAsia="仿宋_GB2312" w:cs="仿宋_GB2312"/>
          <w:sz w:val="32"/>
          <w:szCs w:val="32"/>
        </w:rPr>
        <w:t>农业部公告第560号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）、《食品安全国家标准 坚果与籽类食品》（GB 19300-2014）</w:t>
      </w:r>
      <w:r>
        <w:rPr>
          <w:rFonts w:hint="eastAsia" w:ascii="仿宋_GB2312" w:hAnsi="楷体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1.大白菜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毒死蜱、氧乐果、啶虫脒、甲胺磷、氟虫腈、阿维菌素、涕灭威、久效磷、克百威、水胺硫磷、硫线磷、甲基异柳磷、甲拌磷、唑虫酰胺。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番茄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氧乐果、克百威、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氯氟氰菊酯和高效氯氟氰菊酯、毒死蜱、敌敌畏、溴氰菊酯、甲氨基阿维菌。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3.黄瓜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克百威、氧乐果、多菌灵、毒死蜱、腐霉利、哒螨灵、敌敌畏、甲氨基阿维菌素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甲酸盐、氟虫腈、氯氟氰菊酯和高效氯氟氰菊酯、异丙威、三唑酮、甲霜灵和精甲霜灵、噻虫嗪、乙螨唑。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、噻虫嗪、吡虫啉、甲拌磷、甲胺磷、氟虫腈、氧乐果、克百威、氯氟氰菊酯和高效氯氟氰菊酯、氯氰菊酯和高效氯氰菊酯。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5.豇豆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克百威、氧乐果、水胺硫磷、灭蝇威、氟虫腈、阿维菌素、甲基异柳磷、氯氟氰菊酯和高效氯氟氰菊酯、氯氰菊酯和高效氯氰菊酯、甲胺磷、氯唑磷、倍硫磷、灭多威、甲拌磷。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6.韭菜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、腐霉利、毒死蜱、氧乐果、多菌灵、克百威、甲拌磷、氯氟氰菊酯和高效氯氟氰菊酯、氯氰菊酯和高效氯氰菊酯、氟虫腈、甲胺磷、辛硫磷、阿维菌素、敌敌畏、灭线磷、二甲戊灵、乐果。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7.普通白菜检验项目包括毒死蜱、氟虫腈、啶虫脒、氧乐果、阿维菌素、克百威、甲胺磷、甲基异柳磷、甲拌磷、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氯氰菊酯和高效氯氰菊酯、涕灭威、水胺硫磷、甲氨基阿维菌素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甲酸盐、久效磷。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8.茄子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、氧乐果、克百威、杀扑磷、甲胺磷、水胺硫磷、氟虫腈、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氯唑磷、甲拌磷、甲氰菊酯、霜霉威和霜霉盐酸盐。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9.芹菜检验项目包括毒死蜱、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甲拌磷、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氧乐果、氟虫腈、氯氟氰菊酯和高效氯氟氰菊酯、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阿维菌素、辛硫磷、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氯氰菊酯和高效氯氰菊酯、敌敌畏、甲基异柳磷、甲胺磷、二甲戊灵、对硫磷、灭多威、马拉硫磷、水胺硫磷。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10.甜椒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克百威、氧乐果、甲胺磷、氟虫腈、水胺硫磷、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氯氟氰菊酯和高效氯氟氰菊酯、敌敌畏、氯唑磷、甲基异柳磷、甲基对硫磷、甲拌磷。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11.油麦菜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氟虫腈、氧乐果、克百威、灭多威、甲胺磷、乙酰甲胺磷、甲拌磷、甲基异柳磷、杀扑磷、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氯氟氰菊酯和高效氯氟氰菊酯、氯唑磷。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12.鲜食用菌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、二氧化硫残留量、氯氟氰菊酯和高效氯氟氰菊酯、氯氰菊酯和高效氯氰菊酯。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13.橙检验项目包括丙溴磷、多菌灵、克百威、联苯菊酯、三唑磷、杀虫脒、杀扑磷、水胺硫磷、氧乐果。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14.柑、橘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苯醚甲环唑、丙溴磷、多菌灵、克百威、联苯菊酯、氯唑磷、三唑磷、杀虫脒、水胺硫磷、氧乐果、氯氟氰菊酯和高效氯氟氰菊酯、甲拌磷。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15.桃检验项目包括苯醚甲环唑、敌敌畏、对硫磷、多菌灵、氟虫腈、氯硅唑、甲胺磷、甲拌磷、克百威、氰戊菊酯和S-氰戊菊酯、氧乐果、溴氰菊酯。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16.猕猴桃检验项目包括敌敌畏、多菌灵、氧乐果、氯吡脲。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17.柚的检验项目包括辛硫磷、水胺硫磷、氟虫腈、联苯菊酯、溴氰菊酯。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18.苹果检验项目包括丙环唑、丙溴磷、敌敌畏、丁硫克百威、啶虫脒、毒死蜱、甲拌磷、克百威、三唑醇、氧乐果、对硫磷。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19.淡水鱼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石绿、氯霉素、氟苯尼考、呋喃唑酮代谢物、呋喃西林代谢物、恩诺沙星、氧氟沙星、培氟沙星、诺氟沙星、磺胺类（总量）、甲氧苄啶、地西泮。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20.牛肉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恩诺沙星、氧氟沙星、培氟沙星、诺氟沙星、呋喃唑酮代谢物、呋喃西林代谢物、磺胺类（总量）、甲氧苄啶、氯霉素、氟苯尼考、五氯酚酸钠（以五氯计）、多西环素、土霉素、四环素、克伦特罗、莱克多巴胺、沙丁胺醇、地塞米松、林可霉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21.羊肉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、恩诺沙星、氧氟沙星、培氟沙星、诺氟沙星、呋喃唑酮代谢物、呋喃西林代谢物、磺胺类（总量）、氯霉素、氟苯尼考、五氯酚酸钠（以五氯计）、土霉素、克伦特罗、莱克多巴胺、沙丁胺醇、林可霉素。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22.鸡肉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恩诺沙星、氧氟沙星、培氟沙星、诺氟沙星、沙拉沙星、替米考星、呋喃唑酮代谢物、呋喃西林代谢物、呋喃妥因代谢物、呋喃它桐代谢物、磺胺类（总量）、甲氧苄啶、氯霉素、氟苯尼考、五氯酚酸钠（以五氯酚计）、多西环素、土霉素、金霉素、四环素、利巴韦林、甲硝唑、金刚烷胺、金刚乙胺、尼卡巴嗪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楷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23.猪肉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恩诺沙星、氧氟沙星、培氟沙星、诺氟沙星、呋喃唑酮代谢物、呋喃西林代谢物、磺胺类（总量）、甲氧苄啶、氯霉素、氟苯尼考、五氯酚酸钠（以五氯计）、多西环素、土霉素、克伦特罗、莱克多巴胺、沙丁胺醇、地塞米松、利巴韦林、甲硝唑、喹乙醇、氯丙嗪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十五、食用油、油脂及其制品</w:t>
      </w:r>
    </w:p>
    <w:p>
      <w:pPr>
        <w:numPr>
          <w:ilvl w:val="0"/>
          <w:numId w:val="0"/>
        </w:numPr>
        <w:ind w:firstLine="960" w:firstLineChars="3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抽检依据《食品安全国家标准 食品中污染物限量》（GB 2762-2017）、《食品安全国家标准 食品添加剂使用标准》（GB 2760-2014）、《食品安全国家标准 植物油》（GB 2716-2018）及产品明示标准等标准要求。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1.食用植物油检验项目包括酸值/酸价、过氧化值、铅(以Pb计)、苯并[α]芘、溶剂残留量、特丁基对苯二酚(TBHQ)、乙基麦芽酚。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2.食用植物油（煎炸过程油）检验项目包括酸价、极性组分。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十六、蔬菜制品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酱腌菜》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2714-2015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检验项目包括铅（以Pb计）、苯甲酸及其钠盐（以苯甲酸计）、二氧化硫残留量、山梨酸及其钾盐（以山梨酸计）、糖精钠（以糖精计）、阿斯巴甜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干制食用菌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总汞(以Hg计)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、二氧化硫残留量。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3.酱腌菜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、苯甲酸及其钠盐（以苯甲酸计）、山梨酸及其钾盐（以山梨酸计）、脱氢乙酸及其钠盐（以脱氢乙酸计）、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、三氯蔗糖、甜蜜素(以环己基氨基磺酸计)、纽甜、阿斯巴甜、大肠菌群。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十七、水果制品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2763-2019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水果干制品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哒螨灵、啶虫脒、氯氰菊酯和高效氯氰菊酯、唑螨酯、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山梨酸及其钾盐（以山梨酸计）、糖精钠（以糖精计）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、菌落总数、大肠菌数、霉菌。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十八、糖果制品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GB29921-2013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巧克力制品及代可可脂巧克力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十九、调味品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食品添加剂使用标准》（GB 2760-2014）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食品中真菌毒素限量》（GB 2761-2017）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、《酿造酱油》（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GB/T18186-2000）、《酿造食醋》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GB/T18187-2000）、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酱油》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2717-2018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食醋食品安全国家标准 食醋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GB2719-2018）《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酿造酱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GB2718-2014）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1.酱油检验项目包括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氨基酸态氮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铵盐（以占氨基酸态氮的百分比计）、苯甲酸及其钠盐（以苯甲酸计）、山梨酸及其钾盐（以山梨酸计）、脱氢乙酸及其钠盐（以脱氢乙酸计）、对羟基苯甲酸酯类及其钠盐（以对羟基苯甲酸计）、糖精钠（以糖精计）、大肠菌群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2.食醋检验项目包括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酸（以乙酸计）、苯甲酸及其钠盐（以苯甲酸计）、山梨酸及其钾盐（以山梨酸计）、脱氢乙酸及其钠盐（以脱氢乙酸计）、对羟基苯甲酸酯类及其钠盐（以对羟基苯甲酸计）、糖精钠（以糖精计）、大肠菌群、菌落总数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3.酱类检验项目包括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氨基酸态氮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、苯甲酸及其钠盐（以苯甲酸计）、山梨酸及其钾盐（以山梨酸计）、脱氢乙酸及其钠盐（以脱氢乙酸计）、糖精钠（以糖精计）、大肠菌群、黄曲霉毒素B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二十、饮料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楷体" w:eastAsia="仿宋_GB2312" w:cs="仿宋_GB2312"/>
          <w:sz w:val="32"/>
          <w:szCs w:val="32"/>
        </w:rPr>
        <w:t>《食品安全国家标准 包装饮用水》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楷体" w:eastAsia="仿宋_GB2312" w:cs="仿宋_GB2312"/>
          <w:sz w:val="32"/>
          <w:szCs w:val="32"/>
        </w:rPr>
        <w:t>GB 19298-2014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楷体" w:eastAsia="仿宋_GB2312" w:cs="仿宋_GB2312"/>
          <w:sz w:val="32"/>
          <w:szCs w:val="32"/>
        </w:rPr>
        <w:t>《食品安全国家标准 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其他饮用水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浑浊度、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耗氧量(以O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计)、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计)、余氯(游离氯)、三氯甲烷、溴酸盐、大肠菌群、铜绿假单胞菌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E5190"/>
    <w:multiLevelType w:val="singleLevel"/>
    <w:tmpl w:val="F1EE51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228C3"/>
    <w:rsid w:val="004C582A"/>
    <w:rsid w:val="008E148A"/>
    <w:rsid w:val="00AF057E"/>
    <w:rsid w:val="00E306D0"/>
    <w:rsid w:val="01400E22"/>
    <w:rsid w:val="01DD3A55"/>
    <w:rsid w:val="025D6B3C"/>
    <w:rsid w:val="02822F6A"/>
    <w:rsid w:val="03967CDC"/>
    <w:rsid w:val="03E430BA"/>
    <w:rsid w:val="047D124A"/>
    <w:rsid w:val="06372BD8"/>
    <w:rsid w:val="08330AAF"/>
    <w:rsid w:val="08871D0B"/>
    <w:rsid w:val="099051FA"/>
    <w:rsid w:val="099B0C5E"/>
    <w:rsid w:val="0A666E0A"/>
    <w:rsid w:val="0CEE4808"/>
    <w:rsid w:val="0E1B5814"/>
    <w:rsid w:val="0F5C7836"/>
    <w:rsid w:val="108C4F2F"/>
    <w:rsid w:val="10CC4ED7"/>
    <w:rsid w:val="12B81B23"/>
    <w:rsid w:val="13864C2D"/>
    <w:rsid w:val="15070F37"/>
    <w:rsid w:val="155315B7"/>
    <w:rsid w:val="15693F6C"/>
    <w:rsid w:val="15C22F84"/>
    <w:rsid w:val="170C2204"/>
    <w:rsid w:val="177A25D9"/>
    <w:rsid w:val="17D54364"/>
    <w:rsid w:val="182D114A"/>
    <w:rsid w:val="191012F9"/>
    <w:rsid w:val="1B392EAE"/>
    <w:rsid w:val="1BB415AA"/>
    <w:rsid w:val="1C387AA4"/>
    <w:rsid w:val="1E49097E"/>
    <w:rsid w:val="20FE10BD"/>
    <w:rsid w:val="217439C3"/>
    <w:rsid w:val="21817D15"/>
    <w:rsid w:val="22493825"/>
    <w:rsid w:val="225B6F82"/>
    <w:rsid w:val="23926178"/>
    <w:rsid w:val="249846DC"/>
    <w:rsid w:val="24CC4E7E"/>
    <w:rsid w:val="24F92B6F"/>
    <w:rsid w:val="25137933"/>
    <w:rsid w:val="253023EB"/>
    <w:rsid w:val="25E86EB8"/>
    <w:rsid w:val="260F61C4"/>
    <w:rsid w:val="265B7125"/>
    <w:rsid w:val="27BE22D1"/>
    <w:rsid w:val="28C10DD5"/>
    <w:rsid w:val="29CB1580"/>
    <w:rsid w:val="29F40B78"/>
    <w:rsid w:val="2AEA799F"/>
    <w:rsid w:val="2B87251F"/>
    <w:rsid w:val="2BE8123D"/>
    <w:rsid w:val="2BFF4083"/>
    <w:rsid w:val="2EA12C51"/>
    <w:rsid w:val="3092774A"/>
    <w:rsid w:val="30B146AF"/>
    <w:rsid w:val="325D7139"/>
    <w:rsid w:val="328E1EEE"/>
    <w:rsid w:val="35B33492"/>
    <w:rsid w:val="35F31186"/>
    <w:rsid w:val="36137484"/>
    <w:rsid w:val="36EB5451"/>
    <w:rsid w:val="371228C3"/>
    <w:rsid w:val="37950BE6"/>
    <w:rsid w:val="382E24A7"/>
    <w:rsid w:val="385C75CA"/>
    <w:rsid w:val="3914752E"/>
    <w:rsid w:val="393E7820"/>
    <w:rsid w:val="3A4C5B84"/>
    <w:rsid w:val="3AF5567C"/>
    <w:rsid w:val="3B651443"/>
    <w:rsid w:val="3DCB0651"/>
    <w:rsid w:val="3E835F68"/>
    <w:rsid w:val="3F1058BC"/>
    <w:rsid w:val="3FF92A44"/>
    <w:rsid w:val="40203B7F"/>
    <w:rsid w:val="40D84DCB"/>
    <w:rsid w:val="42FE645D"/>
    <w:rsid w:val="43113CD1"/>
    <w:rsid w:val="43E07C26"/>
    <w:rsid w:val="45E6454C"/>
    <w:rsid w:val="45F35B42"/>
    <w:rsid w:val="462153D5"/>
    <w:rsid w:val="46746CA0"/>
    <w:rsid w:val="47087CE4"/>
    <w:rsid w:val="47453102"/>
    <w:rsid w:val="485F51A6"/>
    <w:rsid w:val="48C04068"/>
    <w:rsid w:val="49AC1520"/>
    <w:rsid w:val="49E76BE1"/>
    <w:rsid w:val="49F4646E"/>
    <w:rsid w:val="4A7F5A5B"/>
    <w:rsid w:val="4AC242A5"/>
    <w:rsid w:val="4BB84FFF"/>
    <w:rsid w:val="4E0F4A65"/>
    <w:rsid w:val="4E80124E"/>
    <w:rsid w:val="503D6D7E"/>
    <w:rsid w:val="50575FD0"/>
    <w:rsid w:val="537B7EE1"/>
    <w:rsid w:val="567A14F9"/>
    <w:rsid w:val="56EF1361"/>
    <w:rsid w:val="56F953FD"/>
    <w:rsid w:val="58620169"/>
    <w:rsid w:val="58874420"/>
    <w:rsid w:val="59377BDB"/>
    <w:rsid w:val="59921D50"/>
    <w:rsid w:val="5A0B6F47"/>
    <w:rsid w:val="5B532FD3"/>
    <w:rsid w:val="5BD20EB7"/>
    <w:rsid w:val="5C3623E7"/>
    <w:rsid w:val="5CED239B"/>
    <w:rsid w:val="5CFD33B3"/>
    <w:rsid w:val="5F29109A"/>
    <w:rsid w:val="5F3C1DD5"/>
    <w:rsid w:val="5F603032"/>
    <w:rsid w:val="61FA55B5"/>
    <w:rsid w:val="62A63E80"/>
    <w:rsid w:val="648B4819"/>
    <w:rsid w:val="65194728"/>
    <w:rsid w:val="65307F4A"/>
    <w:rsid w:val="676C5F27"/>
    <w:rsid w:val="696B4929"/>
    <w:rsid w:val="69B37726"/>
    <w:rsid w:val="6A536CB2"/>
    <w:rsid w:val="6A9A64FB"/>
    <w:rsid w:val="6C117B2A"/>
    <w:rsid w:val="6C803DBF"/>
    <w:rsid w:val="6CC5343D"/>
    <w:rsid w:val="6CE12E9A"/>
    <w:rsid w:val="6D6A776A"/>
    <w:rsid w:val="6D7F2686"/>
    <w:rsid w:val="6E9D19A0"/>
    <w:rsid w:val="71B010FD"/>
    <w:rsid w:val="72240AC3"/>
    <w:rsid w:val="73D724F8"/>
    <w:rsid w:val="743C03B0"/>
    <w:rsid w:val="756D31F5"/>
    <w:rsid w:val="75842F63"/>
    <w:rsid w:val="75D6593B"/>
    <w:rsid w:val="762D3F16"/>
    <w:rsid w:val="76D2708C"/>
    <w:rsid w:val="76F079D2"/>
    <w:rsid w:val="778D59F3"/>
    <w:rsid w:val="77A814EA"/>
    <w:rsid w:val="77F85B7A"/>
    <w:rsid w:val="78C12439"/>
    <w:rsid w:val="78DE63B4"/>
    <w:rsid w:val="7B4D78C4"/>
    <w:rsid w:val="7C32228A"/>
    <w:rsid w:val="7CCD6F48"/>
    <w:rsid w:val="7E1F7055"/>
    <w:rsid w:val="7E2E1918"/>
    <w:rsid w:val="7F9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2020-06-10T06:13:00Z</dcterms:created>
  <dc:creator>sp</dc:creator>
  <cp:lastModifiedBy>lenovo</cp:lastModifiedBy>
  <dcterms:modified xsi:type="dcterms:W3CDTF">2020-09-09T06:09:52Z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