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0E3" w:rsidRDefault="008D50E3" w:rsidP="008D50E3">
      <w:pPr>
        <w:pStyle w:val="afffffe"/>
        <w:framePr w:wrap="around"/>
      </w:pPr>
      <w:r w:rsidRPr="008D50E3">
        <w:rPr>
          <w:rFonts w:ascii="Times New Roman"/>
        </w:rPr>
        <w:t>ICS</w:t>
      </w:r>
      <w:r>
        <w:rPr>
          <w:rFonts w:hAnsi="黑体"/>
        </w:rP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 w:rsidR="00643FCD">
        <w:t> </w:t>
      </w:r>
      <w:r w:rsidR="00643FCD">
        <w:t> </w:t>
      </w:r>
      <w:r w:rsidR="00643FCD">
        <w:t> </w:t>
      </w:r>
      <w:r w:rsidR="00643FCD">
        <w:t> </w:t>
      </w:r>
      <w:r w:rsidR="00643FCD">
        <w:t> </w:t>
      </w:r>
      <w:r>
        <w:fldChar w:fldCharType="end"/>
      </w:r>
      <w:bookmarkEnd w:id="0"/>
    </w:p>
    <w:p w:rsidR="008D50E3" w:rsidRDefault="008D50E3" w:rsidP="008D50E3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 w:rsidR="0051252B"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8D50E3" w:rsidTr="00E513C9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0E3" w:rsidRDefault="003C67F5" w:rsidP="00E513C9">
            <w:pPr>
              <w:pStyle w:val="afffffe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 w:rsidR="008D50E3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8D50E3">
              <w:instrText xml:space="preserve"> FORMTEXT </w:instrText>
            </w:r>
            <w:r w:rsidR="008D50E3">
              <w:fldChar w:fldCharType="separate"/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8D50E3">
              <w:fldChar w:fldCharType="end"/>
            </w:r>
            <w:bookmarkEnd w:id="2"/>
          </w:p>
        </w:tc>
      </w:tr>
    </w:tbl>
    <w:p w:rsidR="008D50E3" w:rsidRDefault="008D50E3" w:rsidP="008D50E3">
      <w:pPr>
        <w:pStyle w:val="affffd"/>
        <w:framePr w:wrap="around"/>
      </w:pPr>
      <w:r>
        <w:t>DB</w:t>
      </w:r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bookmarkStart w:id="3" w:name="c3"/>
      <w:r>
        <w:instrText xml:space="preserve"> FORMTEXT </w:instrText>
      </w:r>
      <w:r>
        <w:fldChar w:fldCharType="separate"/>
      </w:r>
      <w:r w:rsidR="00643FCD">
        <w:t> </w:t>
      </w:r>
      <w:r w:rsidR="00643FCD">
        <w:t> </w:t>
      </w:r>
      <w:r>
        <w:fldChar w:fldCharType="end"/>
      </w:r>
      <w:bookmarkEnd w:id="3"/>
    </w:p>
    <w:p w:rsidR="008D50E3" w:rsidRDefault="008D50E3" w:rsidP="008D50E3">
      <w:pPr>
        <w:pStyle w:val="affffe"/>
        <w:framePr w:wrap="around"/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bookmarkStart w:id="4" w:name="c4"/>
      <w:r>
        <w:instrText xml:space="preserve"> FORMTEXT </w:instrText>
      </w:r>
      <w:r>
        <w:fldChar w:fldCharType="separate"/>
      </w:r>
      <w:r>
        <w:rPr>
          <w:rFonts w:hint="eastAsia"/>
        </w:rPr>
        <w:t>湖南省</w:t>
      </w:r>
      <w:r>
        <w:fldChar w:fldCharType="end"/>
      </w:r>
      <w:bookmarkEnd w:id="4"/>
      <w:r>
        <w:rPr>
          <w:rFonts w:hint="eastAsia"/>
        </w:rPr>
        <w:t>地方标准</w:t>
      </w:r>
    </w:p>
    <w:p w:rsidR="008D50E3" w:rsidRDefault="008D50E3" w:rsidP="008D50E3">
      <w:pPr>
        <w:pStyle w:val="2"/>
        <w:framePr w:wrap="around"/>
        <w:rPr>
          <w:rFonts w:hAnsi="黑体"/>
        </w:rPr>
      </w:pPr>
      <w:r w:rsidRPr="008D50E3">
        <w:rPr>
          <w:rFonts w:ascii="Times New Roman"/>
        </w:rPr>
        <w:t xml:space="preserve">DB </w:t>
      </w:r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D50E3" w:rsidRPr="00E513C9" w:rsidTr="00E513C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0E3" w:rsidRDefault="003C67F5" w:rsidP="00E513C9">
            <w:pPr>
              <w:pStyle w:val="afffa"/>
              <w:framePr w:wrap="around"/>
            </w:pPr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 w:rsidR="008D50E3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 w:rsidR="008D50E3">
              <w:instrText xml:space="preserve"> FORMTEXT </w:instrText>
            </w:r>
            <w:r w:rsidR="008D50E3">
              <w:fldChar w:fldCharType="separate"/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8D50E3">
              <w:fldChar w:fldCharType="end"/>
            </w:r>
            <w:bookmarkEnd w:id="8"/>
          </w:p>
        </w:tc>
      </w:tr>
    </w:tbl>
    <w:p w:rsidR="008D50E3" w:rsidRDefault="008D50E3" w:rsidP="008D50E3">
      <w:pPr>
        <w:pStyle w:val="2"/>
        <w:framePr w:wrap="around"/>
        <w:rPr>
          <w:rFonts w:hAnsi="黑体"/>
        </w:rPr>
      </w:pPr>
    </w:p>
    <w:p w:rsidR="008D50E3" w:rsidRDefault="008D50E3" w:rsidP="008D50E3">
      <w:pPr>
        <w:pStyle w:val="2"/>
        <w:framePr w:wrap="around"/>
        <w:rPr>
          <w:rFonts w:hAnsi="黑体"/>
        </w:rPr>
      </w:pPr>
    </w:p>
    <w:p w:rsidR="008D50E3" w:rsidRDefault="008D50E3" w:rsidP="008D50E3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r w:rsidR="00C713E6">
        <w:rPr>
          <w:rFonts w:hint="eastAsia"/>
        </w:rPr>
        <w:t>八月瓜果茶</w:t>
      </w:r>
      <w:r w:rsidR="00643FCD">
        <w:rPr>
          <w:rFonts w:hint="eastAsia"/>
        </w:rPr>
        <w:t>加工</w:t>
      </w:r>
      <w:r w:rsidR="003B1C77">
        <w:rPr>
          <w:rFonts w:hint="eastAsia"/>
        </w:rPr>
        <w:t>技术规程</w:t>
      </w:r>
      <w:r>
        <w:fldChar w:fldCharType="end"/>
      </w:r>
      <w:bookmarkEnd w:id="9"/>
    </w:p>
    <w:p w:rsidR="008D50E3" w:rsidRDefault="008D50E3" w:rsidP="008D50E3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>
        <w:instrText xml:space="preserve"> FORMTEXT </w:instrText>
      </w:r>
      <w:r>
        <w:fldChar w:fldCharType="separate"/>
      </w:r>
      <w:r w:rsidR="00C8312F">
        <w:t>T</w:t>
      </w:r>
      <w:r w:rsidR="00C8312F" w:rsidRPr="00C8312F">
        <w:t>echnical specification for processing of Holboellia latifolia Wall fruit tea</w:t>
      </w:r>
      <w:r>
        <w:fldChar w:fldCharType="end"/>
      </w:r>
      <w:bookmarkEnd w:id="10"/>
    </w:p>
    <w:p w:rsidR="008D50E3" w:rsidRPr="008D50E3" w:rsidRDefault="008D50E3" w:rsidP="008D50E3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点击此处添加与国际标准一致性程度的标识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8D50E3" w:rsidTr="00E513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0E3" w:rsidRDefault="003C67F5" w:rsidP="00E513C9">
            <w:pPr>
              <w:pStyle w:val="afffe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r w:rsidR="008D50E3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8D50E3">
              <w:instrText xml:space="preserve"> FORMDROPDOWN </w:instrText>
            </w:r>
            <w:r>
              <w:fldChar w:fldCharType="separate"/>
            </w:r>
            <w:r w:rsidR="008D50E3">
              <w:fldChar w:fldCharType="end"/>
            </w:r>
            <w:bookmarkEnd w:id="12"/>
          </w:p>
        </w:tc>
      </w:tr>
      <w:tr w:rsidR="008D50E3" w:rsidTr="00E513C9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50E3" w:rsidRDefault="008D50E3" w:rsidP="008D50E3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>
              <w:instrText xml:space="preserve"> FORMTEXT </w:instrText>
            </w:r>
            <w:r>
              <w:fldChar w:fldCharType="separate"/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 w:rsidR="00643FCD">
              <w:t> </w:t>
            </w:r>
            <w:r>
              <w:fldChar w:fldCharType="end"/>
            </w:r>
            <w:bookmarkEnd w:id="13"/>
          </w:p>
        </w:tc>
      </w:tr>
    </w:tbl>
    <w:p w:rsidR="008D50E3" w:rsidRDefault="008D50E3" w:rsidP="008D50E3">
      <w:pPr>
        <w:pStyle w:val="affffff5"/>
        <w:framePr w:wrap="around"/>
      </w:pPr>
      <w:r w:rsidRPr="008D50E3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4" w:name="FY"/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 w:rsidR="00643FCD">
        <w:rPr>
          <w:rFonts w:ascii="黑体"/>
        </w:rPr>
        <w:t>XXXX</w:t>
      </w:r>
      <w:r w:rsidRPr="008D50E3">
        <w:rPr>
          <w:rFonts w:ascii="黑体"/>
        </w:rPr>
        <w:fldChar w:fldCharType="end"/>
      </w:r>
      <w:bookmarkEnd w:id="14"/>
      <w:r>
        <w:t xml:space="preserve"> </w:t>
      </w:r>
      <w:r w:rsidRPr="008D50E3">
        <w:rPr>
          <w:rFonts w:ascii="黑体"/>
        </w:rPr>
        <w:t>-</w:t>
      </w:r>
      <w:r>
        <w:t xml:space="preserve"> </w:t>
      </w:r>
      <w:r w:rsidRPr="008D50E3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D50E3">
        <w:rPr>
          <w:rFonts w:ascii="黑体"/>
        </w:rPr>
        <w:fldChar w:fldCharType="end"/>
      </w:r>
      <w:r>
        <w:t xml:space="preserve"> </w:t>
      </w:r>
      <w:r w:rsidRPr="008D50E3">
        <w:rPr>
          <w:rFonts w:ascii="黑体"/>
        </w:rPr>
        <w:t>-</w:t>
      </w:r>
      <w:r>
        <w:t xml:space="preserve"> </w:t>
      </w:r>
      <w:r w:rsidRPr="008D50E3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5" w:name="FD"/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D50E3">
        <w:rPr>
          <w:rFonts w:ascii="黑体"/>
        </w:rPr>
        <w:fldChar w:fldCharType="end"/>
      </w:r>
      <w:bookmarkEnd w:id="15"/>
      <w:r>
        <w:rPr>
          <w:rFonts w:hint="eastAsia"/>
        </w:rPr>
        <w:t>发布</w:t>
      </w:r>
      <w:r w:rsidR="003C67F5">
        <w:pict>
          <v:line id="_x0000_s1034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p w:rsidR="008D50E3" w:rsidRDefault="008D50E3" w:rsidP="008D50E3">
      <w:pPr>
        <w:pStyle w:val="affffff6"/>
        <w:framePr w:wrap="around"/>
      </w:pPr>
      <w:r w:rsidRPr="008D50E3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6" w:name="SY"/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>
        <w:rPr>
          <w:rFonts w:ascii="黑体"/>
          <w:noProof/>
        </w:rPr>
        <w:t>XXXX</w:t>
      </w:r>
      <w:r w:rsidRPr="008D50E3">
        <w:rPr>
          <w:rFonts w:ascii="黑体"/>
        </w:rPr>
        <w:fldChar w:fldCharType="end"/>
      </w:r>
      <w:bookmarkEnd w:id="16"/>
      <w:r>
        <w:t xml:space="preserve"> </w:t>
      </w:r>
      <w:r w:rsidRPr="008D50E3">
        <w:rPr>
          <w:rFonts w:ascii="黑体"/>
        </w:rPr>
        <w:t>-</w:t>
      </w:r>
      <w:r>
        <w:t xml:space="preserve"> </w:t>
      </w:r>
      <w:r w:rsidRPr="008D50E3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7" w:name="SM"/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D50E3">
        <w:rPr>
          <w:rFonts w:ascii="黑体"/>
        </w:rPr>
        <w:fldChar w:fldCharType="end"/>
      </w:r>
      <w:bookmarkEnd w:id="17"/>
      <w:r>
        <w:t xml:space="preserve"> </w:t>
      </w:r>
      <w:r w:rsidRPr="008D50E3">
        <w:rPr>
          <w:rFonts w:ascii="黑体"/>
        </w:rPr>
        <w:t>-</w:t>
      </w:r>
      <w:r>
        <w:t xml:space="preserve"> </w:t>
      </w:r>
      <w:r w:rsidRPr="008D50E3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8" w:name="SD"/>
      <w:r w:rsidRPr="008D50E3">
        <w:rPr>
          <w:rFonts w:ascii="黑体"/>
        </w:rPr>
        <w:instrText xml:space="preserve"> FORMTEXT </w:instrText>
      </w:r>
      <w:r w:rsidRPr="008D50E3">
        <w:rPr>
          <w:rFonts w:ascii="黑体"/>
        </w:rPr>
      </w:r>
      <w:r w:rsidRPr="008D50E3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8D50E3">
        <w:rPr>
          <w:rFonts w:ascii="黑体"/>
        </w:rPr>
        <w:fldChar w:fldCharType="end"/>
      </w:r>
      <w:bookmarkEnd w:id="18"/>
      <w:r>
        <w:rPr>
          <w:rFonts w:hint="eastAsia"/>
        </w:rPr>
        <w:t>实施</w:t>
      </w:r>
    </w:p>
    <w:p w:rsidR="008D50E3" w:rsidRDefault="008D50E3" w:rsidP="008D50E3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湖南省</w:t>
      </w:r>
      <w:r w:rsidR="00643FCD">
        <w:rPr>
          <w:rFonts w:hint="eastAsia"/>
          <w:noProof/>
        </w:rPr>
        <w:t>市场监督管理</w:t>
      </w:r>
      <w:r>
        <w:rPr>
          <w:rFonts w:hint="eastAsia"/>
          <w:noProof/>
        </w:rPr>
        <w:t>局</w:t>
      </w:r>
      <w:r>
        <w:fldChar w:fldCharType="end"/>
      </w:r>
      <w:bookmarkEnd w:id="19"/>
      <w:r>
        <w:rPr>
          <w:rFonts w:hAnsi="黑体"/>
        </w:rPr>
        <w:t> </w:t>
      </w:r>
      <w:r>
        <w:rPr>
          <w:rFonts w:hAnsi="黑体"/>
        </w:rPr>
        <w:t> </w:t>
      </w:r>
      <w:r>
        <w:rPr>
          <w:rFonts w:hAnsi="黑体"/>
        </w:rPr>
        <w:t> </w:t>
      </w:r>
      <w:r w:rsidRPr="008D50E3">
        <w:rPr>
          <w:rStyle w:val="afff7"/>
          <w:rFonts w:hint="eastAsia"/>
        </w:rPr>
        <w:t>发布</w:t>
      </w:r>
    </w:p>
    <w:p w:rsidR="008D50E3" w:rsidRPr="008D50E3" w:rsidRDefault="003C67F5" w:rsidP="008D50E3">
      <w:pPr>
        <w:pStyle w:val="aff6"/>
        <w:sectPr w:rsidR="008D50E3" w:rsidRPr="008D50E3" w:rsidSect="008D50E3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192" from="-.05pt,184.25pt" to="481.85pt,184.25pt"/>
        </w:pict>
      </w:r>
    </w:p>
    <w:p w:rsidR="00A10C22" w:rsidRPr="00B75D26" w:rsidRDefault="00A10C22" w:rsidP="00A10C22">
      <w:pPr>
        <w:pStyle w:val="aff9"/>
        <w:rPr>
          <w:rFonts w:ascii="Times New Roman"/>
        </w:rPr>
      </w:pPr>
      <w:bookmarkStart w:id="20" w:name="_Toc407004879"/>
      <w:r w:rsidRPr="00B75D26">
        <w:rPr>
          <w:rFonts w:ascii="Times New Roman"/>
        </w:rPr>
        <w:lastRenderedPageBreak/>
        <w:t>目</w:t>
      </w:r>
      <w:bookmarkStart w:id="21" w:name="BKML"/>
      <w:r w:rsidRPr="00B75D26">
        <w:rPr>
          <w:rFonts w:ascii="Times New Roman"/>
        </w:rPr>
        <w:t> </w:t>
      </w:r>
      <w:r w:rsidRPr="00B75D26">
        <w:rPr>
          <w:rFonts w:ascii="Times New Roman"/>
        </w:rPr>
        <w:t> </w:t>
      </w:r>
      <w:r w:rsidRPr="00B75D26">
        <w:rPr>
          <w:rFonts w:ascii="Times New Roman"/>
        </w:rPr>
        <w:t>次</w:t>
      </w:r>
      <w:bookmarkEnd w:id="21"/>
    </w:p>
    <w:p w:rsidR="00BF72B5" w:rsidRDefault="00605770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="Times New Roman"/>
        </w:rPr>
        <w:fldChar w:fldCharType="begin"/>
      </w:r>
      <w:r>
        <w:rPr>
          <w:rFonts w:ascii="Times New Roman"/>
        </w:rPr>
        <w:instrText xml:space="preserve"> TOC \h \z \t"</w:instrText>
      </w:r>
      <w:r>
        <w:rPr>
          <w:rFonts w:ascii="Times New Roman"/>
        </w:rPr>
        <w:instrText>前言、引言标题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参考文献、索引标题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章标题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参考文献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附录标识</w:instrText>
      </w:r>
      <w:r>
        <w:rPr>
          <w:rFonts w:ascii="Times New Roman"/>
        </w:rPr>
        <w:instrText>,1,</w:instrText>
      </w:r>
      <w:r>
        <w:rPr>
          <w:rFonts w:ascii="Times New Roman"/>
        </w:rPr>
        <w:instrText>一级条标题</w:instrText>
      </w:r>
      <w:r>
        <w:rPr>
          <w:rFonts w:ascii="Times New Roman"/>
        </w:rPr>
        <w:instrText>, 3,</w:instrText>
      </w:r>
      <w:r>
        <w:rPr>
          <w:rFonts w:ascii="Times New Roman"/>
        </w:rPr>
        <w:instrText>二级条标题</w:instrText>
      </w:r>
      <w:r>
        <w:rPr>
          <w:rFonts w:ascii="Times New Roman"/>
        </w:rPr>
        <w:instrText>, 4,</w:instrText>
      </w:r>
      <w:r>
        <w:rPr>
          <w:rFonts w:ascii="Times New Roman"/>
        </w:rPr>
        <w:instrText>三级条标题</w:instrText>
      </w:r>
      <w:r>
        <w:rPr>
          <w:rFonts w:ascii="Times New Roman"/>
        </w:rPr>
        <w:instrText xml:space="preserve">, 5" \* MERGEFORMAT  \* MERGEFORMAT </w:instrText>
      </w:r>
      <w:r>
        <w:rPr>
          <w:rFonts w:ascii="Times New Roman"/>
        </w:rPr>
        <w:fldChar w:fldCharType="separate"/>
      </w:r>
      <w:hyperlink w:anchor="_Toc50901040" w:history="1">
        <w:r w:rsidR="00BF72B5" w:rsidRPr="00252071">
          <w:rPr>
            <w:rStyle w:val="afff6"/>
            <w:rFonts w:hint="eastAsia"/>
          </w:rPr>
          <w:t>前言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_Toc50901040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II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1" w:history="1">
        <w:r w:rsidR="00BF72B5" w:rsidRPr="00252071">
          <w:rPr>
            <w:rStyle w:val="afff6"/>
          </w:rPr>
          <w:t>1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范围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_Toc50901041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1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2" w:history="1">
        <w:r w:rsidR="00BF72B5" w:rsidRPr="00252071">
          <w:rPr>
            <w:rStyle w:val="afff6"/>
          </w:rPr>
          <w:t>2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规范性引用文件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_Toc50901042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1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3" w:history="1">
        <w:r w:rsidR="00BF72B5" w:rsidRPr="00252071">
          <w:rPr>
            <w:rStyle w:val="afff6"/>
          </w:rPr>
          <w:t>3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术语和定义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_Toc50901043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1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4" w:history="1">
        <w:r w:rsidR="00BF72B5" w:rsidRPr="00252071">
          <w:rPr>
            <w:rStyle w:val="afff6"/>
          </w:rPr>
          <w:t>4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八月瓜果茶加工工艺流程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_Toc50901044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5" w:history="1">
        <w:r w:rsidR="00BF72B5" w:rsidRPr="00252071">
          <w:rPr>
            <w:rStyle w:val="afff6"/>
          </w:rPr>
          <w:t>5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挑选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_Toc50901045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6" w:history="1">
        <w:r w:rsidR="00BF72B5" w:rsidRPr="00252071">
          <w:rPr>
            <w:rStyle w:val="afff6"/>
          </w:rPr>
          <w:t>6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清洗、沥干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_Toc50901046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7" w:history="1">
        <w:r w:rsidR="00BF72B5" w:rsidRPr="00252071">
          <w:rPr>
            <w:rStyle w:val="afff6"/>
          </w:rPr>
          <w:t>7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切丁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_Toc50901047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8" w:history="1">
        <w:r w:rsidR="00BF72B5" w:rsidRPr="00252071">
          <w:rPr>
            <w:rStyle w:val="afff6"/>
          </w:rPr>
          <w:t>8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杀青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_Toc50901048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49" w:history="1">
        <w:r w:rsidR="00BF72B5" w:rsidRPr="00252071">
          <w:rPr>
            <w:rStyle w:val="afff6"/>
          </w:rPr>
          <w:t>9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干燥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_Toc50901049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50" w:history="1">
        <w:r w:rsidR="00BF72B5" w:rsidRPr="00252071">
          <w:rPr>
            <w:rStyle w:val="afff6"/>
          </w:rPr>
          <w:t>10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包装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_Toc50901050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51" w:history="1">
        <w:r w:rsidR="00BF72B5" w:rsidRPr="00252071">
          <w:rPr>
            <w:rStyle w:val="afff6"/>
          </w:rPr>
          <w:t>11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质量要求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_Toc50901051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2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52" w:history="1">
        <w:r w:rsidR="00BF72B5" w:rsidRPr="00252071">
          <w:rPr>
            <w:rStyle w:val="afff6"/>
          </w:rPr>
          <w:t>12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检测方法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_Toc50901052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3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53" w:history="1">
        <w:r w:rsidR="00BF72B5" w:rsidRPr="00252071">
          <w:rPr>
            <w:rStyle w:val="afff6"/>
          </w:rPr>
          <w:t>13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标志、标签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_Toc50901053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3</w:t>
        </w:r>
        <w:r w:rsidR="00BF72B5">
          <w:rPr>
            <w:noProof/>
            <w:webHidden/>
          </w:rPr>
          <w:fldChar w:fldCharType="end"/>
        </w:r>
      </w:hyperlink>
    </w:p>
    <w:p w:rsidR="00BF72B5" w:rsidRDefault="003C67F5">
      <w:pPr>
        <w:pStyle w:val="11"/>
        <w:spacing w:before="78" w:after="78"/>
        <w:rPr>
          <w:rFonts w:asciiTheme="minorHAnsi" w:eastAsiaTheme="minorEastAsia" w:hAnsiTheme="minorHAnsi" w:cstheme="minorBidi"/>
          <w:noProof/>
          <w:szCs w:val="22"/>
        </w:rPr>
      </w:pPr>
      <w:hyperlink w:anchor="_Toc50901054" w:history="1">
        <w:r w:rsidR="00BF72B5" w:rsidRPr="00252071">
          <w:rPr>
            <w:rStyle w:val="afff6"/>
          </w:rPr>
          <w:t>14</w:t>
        </w:r>
        <w:r w:rsidR="00BF72B5" w:rsidRPr="00252071">
          <w:rPr>
            <w:rStyle w:val="afff6"/>
            <w:rFonts w:ascii="Times New Roman" w:hint="eastAsia"/>
          </w:rPr>
          <w:t xml:space="preserve"> </w:t>
        </w:r>
        <w:r w:rsidR="00BF72B5" w:rsidRPr="00252071">
          <w:rPr>
            <w:rStyle w:val="afff6"/>
            <w:rFonts w:ascii="Times New Roman" w:hint="eastAsia"/>
          </w:rPr>
          <w:t>检测规则</w:t>
        </w:r>
        <w:r w:rsidR="00BF72B5">
          <w:rPr>
            <w:noProof/>
            <w:webHidden/>
          </w:rPr>
          <w:tab/>
        </w:r>
        <w:r w:rsidR="00BF72B5">
          <w:rPr>
            <w:noProof/>
            <w:webHidden/>
          </w:rPr>
          <w:fldChar w:fldCharType="begin"/>
        </w:r>
        <w:r w:rsidR="00BF72B5">
          <w:rPr>
            <w:noProof/>
            <w:webHidden/>
          </w:rPr>
          <w:instrText xml:space="preserve"> PAGEREF _Toc50901054 \h </w:instrText>
        </w:r>
        <w:r w:rsidR="00BF72B5">
          <w:rPr>
            <w:noProof/>
            <w:webHidden/>
          </w:rPr>
        </w:r>
        <w:r w:rsidR="00BF72B5">
          <w:rPr>
            <w:noProof/>
            <w:webHidden/>
          </w:rPr>
          <w:fldChar w:fldCharType="separate"/>
        </w:r>
        <w:r w:rsidR="00180104">
          <w:rPr>
            <w:noProof/>
            <w:webHidden/>
          </w:rPr>
          <w:t>3</w:t>
        </w:r>
        <w:r w:rsidR="00BF72B5">
          <w:rPr>
            <w:noProof/>
            <w:webHidden/>
          </w:rPr>
          <w:fldChar w:fldCharType="end"/>
        </w:r>
      </w:hyperlink>
    </w:p>
    <w:p w:rsidR="00944CEB" w:rsidRPr="00B75D26" w:rsidRDefault="00605770" w:rsidP="00605770">
      <w:pPr>
        <w:pStyle w:val="11"/>
        <w:spacing w:before="78" w:after="78"/>
      </w:pPr>
      <w:r>
        <w:rPr>
          <w:rFonts w:ascii="Times New Roman"/>
        </w:rPr>
        <w:fldChar w:fldCharType="end"/>
      </w:r>
      <w:r w:rsidR="00944CEB" w:rsidRPr="00B75D26">
        <w:rPr>
          <w:rFonts w:ascii="Times New Roman"/>
        </w:rPr>
        <w:t xml:space="preserve"> </w:t>
      </w:r>
    </w:p>
    <w:p w:rsidR="008D50E3" w:rsidRDefault="008D50E3" w:rsidP="008D50E3">
      <w:pPr>
        <w:pStyle w:val="afffff0"/>
      </w:pPr>
      <w:bookmarkStart w:id="22" w:name="_Toc407004932"/>
      <w:bookmarkStart w:id="23" w:name="_Toc50901040"/>
      <w:r>
        <w:rPr>
          <w:rFonts w:hint="eastAsia"/>
        </w:rPr>
        <w:lastRenderedPageBreak/>
        <w:t>前</w:t>
      </w:r>
      <w:bookmarkStart w:id="24" w:name="BKQY"/>
      <w:r>
        <w:rPr>
          <w:rFonts w:hAnsi="黑体"/>
        </w:rPr>
        <w:t> </w:t>
      </w:r>
      <w:r>
        <w:rPr>
          <w:rFonts w:hAnsi="黑体"/>
        </w:rPr>
        <w:t> </w:t>
      </w:r>
      <w:r>
        <w:rPr>
          <w:rFonts w:hint="eastAsia"/>
        </w:rPr>
        <w:t>言</w:t>
      </w:r>
      <w:bookmarkEnd w:id="20"/>
      <w:bookmarkEnd w:id="22"/>
      <w:bookmarkEnd w:id="23"/>
      <w:bookmarkEnd w:id="24"/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本标准按</w:t>
      </w:r>
      <w:r w:rsidRPr="007E300E">
        <w:rPr>
          <w:rFonts w:ascii="Times New Roman" w:hint="eastAsia"/>
        </w:rPr>
        <w:t>GB/T 1.1</w:t>
      </w:r>
      <w:r w:rsidRPr="007E300E">
        <w:rPr>
          <w:rFonts w:ascii="Times New Roman" w:hint="eastAsia"/>
        </w:rPr>
        <w:t>—</w:t>
      </w:r>
      <w:r w:rsidRPr="007E300E">
        <w:rPr>
          <w:rFonts w:ascii="Times New Roman" w:hint="eastAsia"/>
        </w:rPr>
        <w:t>2009</w:t>
      </w:r>
      <w:r w:rsidRPr="007E300E">
        <w:rPr>
          <w:rFonts w:ascii="Times New Roman" w:hint="eastAsia"/>
        </w:rPr>
        <w:t>给出的规则起草。</w:t>
      </w:r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本标准的某些内容可能涉及到专利，本标准的发布机构不承担识别专利的责任。</w:t>
      </w:r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本标准由湖南省林业局提出。</w:t>
      </w:r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本标准由湖南省林业标准化技术委员会归口。</w:t>
      </w:r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本标准起草单位：湖南省林业科学院，</w:t>
      </w:r>
      <w:r w:rsidR="001C52EC" w:rsidRPr="001C52EC">
        <w:rPr>
          <w:rFonts w:ascii="Times New Roman" w:hint="eastAsia"/>
        </w:rPr>
        <w:t>湖南竞博食品科技有限公司</w:t>
      </w:r>
      <w:r w:rsidRPr="007E300E">
        <w:rPr>
          <w:rFonts w:ascii="Times New Roman" w:hint="eastAsia"/>
        </w:rPr>
        <w:t>。</w:t>
      </w:r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本标准主要起草人：张爱华、</w:t>
      </w:r>
      <w:r w:rsidR="00E11D57">
        <w:rPr>
          <w:rFonts w:ascii="Times New Roman" w:hint="eastAsia"/>
        </w:rPr>
        <w:t>黄远军，</w:t>
      </w:r>
      <w:r w:rsidR="00E11D57" w:rsidRPr="007E300E">
        <w:rPr>
          <w:rFonts w:ascii="Times New Roman" w:hint="eastAsia"/>
        </w:rPr>
        <w:t>肖志红、</w:t>
      </w:r>
      <w:r w:rsidRPr="007E300E">
        <w:rPr>
          <w:rFonts w:ascii="Times New Roman" w:hint="eastAsia"/>
        </w:rPr>
        <w:t>刘琦、</w:t>
      </w:r>
      <w:r w:rsidR="001C52EC">
        <w:rPr>
          <w:rFonts w:ascii="Times New Roman" w:hint="eastAsia"/>
        </w:rPr>
        <w:t>邱建庭、</w:t>
      </w:r>
      <w:r w:rsidRPr="007E300E">
        <w:rPr>
          <w:rFonts w:ascii="Times New Roman" w:hint="eastAsia"/>
        </w:rPr>
        <w:t>李培旺、李力、</w:t>
      </w:r>
      <w:r w:rsidR="001C52EC">
        <w:rPr>
          <w:rFonts w:ascii="Times New Roman" w:hint="eastAsia"/>
        </w:rPr>
        <w:t>李党训、</w:t>
      </w:r>
      <w:r w:rsidR="0029541E">
        <w:rPr>
          <w:rFonts w:ascii="Times New Roman" w:hint="eastAsia"/>
        </w:rPr>
        <w:t>吴红、王昊</w:t>
      </w:r>
      <w:r w:rsidRPr="007E300E">
        <w:rPr>
          <w:rFonts w:ascii="Times New Roman" w:hint="eastAsia"/>
        </w:rPr>
        <w:t>。</w:t>
      </w:r>
    </w:p>
    <w:p w:rsidR="004F28E3" w:rsidRPr="009B0082" w:rsidRDefault="007E300E" w:rsidP="007E300E">
      <w:pPr>
        <w:pStyle w:val="aff6"/>
        <w:sectPr w:rsidR="004F28E3" w:rsidRPr="009B0082" w:rsidSect="008D50E3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  <w:r w:rsidRPr="007E300E">
        <w:rPr>
          <w:rFonts w:ascii="Times New Roman" w:hint="eastAsia"/>
        </w:rPr>
        <w:t>本标准为首次制定。</w:t>
      </w:r>
    </w:p>
    <w:p w:rsidR="00F34B99" w:rsidRPr="00B75D26" w:rsidRDefault="009F3C7B" w:rsidP="00643FCD">
      <w:pPr>
        <w:pStyle w:val="aff9"/>
      </w:pPr>
      <w:bookmarkStart w:id="25" w:name="StandardName"/>
      <w:r>
        <w:rPr>
          <w:rFonts w:hint="eastAsia"/>
        </w:rPr>
        <w:lastRenderedPageBreak/>
        <w:t>八月瓜果</w:t>
      </w:r>
      <w:proofErr w:type="gramStart"/>
      <w:r>
        <w:rPr>
          <w:rFonts w:hint="eastAsia"/>
        </w:rPr>
        <w:t>茶加工</w:t>
      </w:r>
      <w:proofErr w:type="gramEnd"/>
      <w:r>
        <w:rPr>
          <w:rFonts w:hint="eastAsia"/>
        </w:rPr>
        <w:t>技术规程</w:t>
      </w:r>
      <w:bookmarkEnd w:id="25"/>
    </w:p>
    <w:p w:rsidR="00F34B99" w:rsidRPr="00B75D26" w:rsidRDefault="00F34B99" w:rsidP="00143DC5">
      <w:pPr>
        <w:pStyle w:val="a4"/>
        <w:spacing w:before="312" w:after="312"/>
        <w:ind w:left="0"/>
        <w:rPr>
          <w:rFonts w:ascii="Times New Roman"/>
        </w:rPr>
      </w:pPr>
      <w:bookmarkStart w:id="26" w:name="_Toc407004880"/>
      <w:bookmarkStart w:id="27" w:name="_Toc407004933"/>
      <w:bookmarkStart w:id="28" w:name="_Toc50901041"/>
      <w:r w:rsidRPr="00B75D26">
        <w:rPr>
          <w:rFonts w:ascii="Times New Roman"/>
        </w:rPr>
        <w:t>范围</w:t>
      </w:r>
      <w:bookmarkEnd w:id="26"/>
      <w:bookmarkEnd w:id="27"/>
      <w:bookmarkEnd w:id="28"/>
    </w:p>
    <w:p w:rsidR="00C9549A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本标准规定了</w:t>
      </w:r>
      <w:r w:rsidR="009F3C7B">
        <w:rPr>
          <w:rFonts w:ascii="Times New Roman" w:hint="eastAsia"/>
        </w:rPr>
        <w:t>八月瓜果茶</w:t>
      </w:r>
      <w:r w:rsidR="00C9549A">
        <w:rPr>
          <w:rFonts w:ascii="Times New Roman" w:hint="eastAsia"/>
        </w:rPr>
        <w:t>及其</w:t>
      </w:r>
      <w:r w:rsidRPr="007E300E">
        <w:rPr>
          <w:rFonts w:ascii="Times New Roman" w:hint="eastAsia"/>
        </w:rPr>
        <w:t>加工过程中的</w:t>
      </w:r>
      <w:r w:rsidR="00C9549A">
        <w:rPr>
          <w:rFonts w:ascii="Times New Roman" w:hint="eastAsia"/>
        </w:rPr>
        <w:t>涉及</w:t>
      </w:r>
      <w:r w:rsidR="00C9549A" w:rsidRPr="00C9549A">
        <w:rPr>
          <w:rFonts w:ascii="Times New Roman" w:hint="eastAsia"/>
        </w:rPr>
        <w:t>的术语和定义、基本组成和主要</w:t>
      </w:r>
      <w:r w:rsidR="00C9549A">
        <w:rPr>
          <w:rFonts w:ascii="Times New Roman" w:hint="eastAsia"/>
        </w:rPr>
        <w:t>理化</w:t>
      </w:r>
      <w:r w:rsidR="00C9549A" w:rsidRPr="00C9549A">
        <w:rPr>
          <w:rFonts w:ascii="Times New Roman" w:hint="eastAsia"/>
        </w:rPr>
        <w:t>参数、质量、检验方法、检验规则、储存、包装和运输的要求</w:t>
      </w:r>
    </w:p>
    <w:p w:rsidR="007E300E" w:rsidRPr="006D3A21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本标准适用于</w:t>
      </w:r>
      <w:r w:rsidR="003B4319">
        <w:rPr>
          <w:rFonts w:ascii="Times New Roman" w:hint="eastAsia"/>
        </w:rPr>
        <w:t>以</w:t>
      </w:r>
      <w:r w:rsidR="009F3C7B">
        <w:rPr>
          <w:rFonts w:ascii="Times New Roman" w:hint="eastAsia"/>
        </w:rPr>
        <w:t>八月瓜</w:t>
      </w:r>
      <w:r w:rsidR="003B4319">
        <w:rPr>
          <w:rFonts w:ascii="Times New Roman" w:hint="eastAsia"/>
        </w:rPr>
        <w:t>为原料</w:t>
      </w:r>
      <w:r w:rsidR="00B70E69">
        <w:rPr>
          <w:rFonts w:ascii="Times New Roman" w:hint="eastAsia"/>
        </w:rPr>
        <w:t>干制</w:t>
      </w:r>
      <w:r w:rsidR="003B4319">
        <w:rPr>
          <w:rFonts w:ascii="Times New Roman" w:hint="eastAsia"/>
        </w:rPr>
        <w:t>生产的果茶</w:t>
      </w:r>
      <w:r w:rsidRPr="007E300E">
        <w:rPr>
          <w:rFonts w:ascii="Times New Roman" w:hint="eastAsia"/>
        </w:rPr>
        <w:t>。</w:t>
      </w:r>
    </w:p>
    <w:p w:rsidR="00F34B99" w:rsidRPr="00B75D26" w:rsidRDefault="00F34B99" w:rsidP="00143DC5">
      <w:pPr>
        <w:pStyle w:val="a4"/>
        <w:spacing w:before="312" w:after="312"/>
        <w:ind w:left="0"/>
        <w:rPr>
          <w:rFonts w:ascii="Times New Roman"/>
        </w:rPr>
      </w:pPr>
      <w:bookmarkStart w:id="29" w:name="_Toc407004881"/>
      <w:bookmarkStart w:id="30" w:name="_Toc407004934"/>
      <w:bookmarkStart w:id="31" w:name="_Toc50901042"/>
      <w:r w:rsidRPr="00B75D26">
        <w:rPr>
          <w:rFonts w:ascii="Times New Roman"/>
        </w:rPr>
        <w:t>规范性引用文件</w:t>
      </w:r>
      <w:bookmarkEnd w:id="29"/>
      <w:bookmarkEnd w:id="30"/>
      <w:bookmarkEnd w:id="31"/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7E300E" w:rsidRPr="0003167A" w:rsidRDefault="007E300E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 xml:space="preserve">GB/T </w:t>
      </w:r>
      <w:r w:rsidR="00C9549A" w:rsidRPr="0003167A">
        <w:rPr>
          <w:rFonts w:ascii="Times New Roman"/>
        </w:rPr>
        <w:t>191</w:t>
      </w:r>
      <w:r w:rsidR="0003167A" w:rsidRPr="0003167A">
        <w:rPr>
          <w:rFonts w:ascii="Times New Roman"/>
        </w:rPr>
        <w:t xml:space="preserve"> </w:t>
      </w:r>
      <w:r w:rsidR="00C9549A" w:rsidRPr="0003167A">
        <w:rPr>
          <w:rFonts w:ascii="Times New Roman" w:hint="eastAsia"/>
        </w:rPr>
        <w:t>包装储运图示标志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7E300E" w:rsidRPr="0003167A">
        <w:rPr>
          <w:rFonts w:ascii="Times New Roman" w:hint="eastAsia"/>
        </w:rPr>
        <w:t xml:space="preserve"> </w:t>
      </w:r>
      <w:r w:rsidRPr="0003167A">
        <w:rPr>
          <w:rFonts w:ascii="Times New Roman"/>
        </w:rPr>
        <w:t>2761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食品中真菌毒素限量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 xml:space="preserve">GB </w:t>
      </w:r>
      <w:r w:rsidRPr="0003167A">
        <w:rPr>
          <w:rFonts w:ascii="Times New Roman"/>
        </w:rPr>
        <w:t>2762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食品中污染物限量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7E300E" w:rsidRPr="0003167A">
        <w:rPr>
          <w:rFonts w:ascii="Times New Roman" w:hint="eastAsia"/>
        </w:rPr>
        <w:t xml:space="preserve"> </w:t>
      </w:r>
      <w:r w:rsidRPr="0003167A">
        <w:rPr>
          <w:rFonts w:ascii="Times New Roman"/>
        </w:rPr>
        <w:t>2763</w:t>
      </w:r>
      <w:r w:rsidR="003C6C24">
        <w:rPr>
          <w:rFonts w:ascii="Times New Roman" w:hint="eastAsia"/>
        </w:rPr>
        <w:t xml:space="preserve"> </w:t>
      </w:r>
      <w:r w:rsidRPr="0003167A">
        <w:rPr>
          <w:rFonts w:ascii="Times New Roman" w:hint="eastAsia"/>
        </w:rPr>
        <w:t>食品中农药最大残留限量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7E300E" w:rsidRPr="0003167A">
        <w:rPr>
          <w:rFonts w:ascii="Times New Roman" w:hint="eastAsia"/>
        </w:rPr>
        <w:t xml:space="preserve"> </w:t>
      </w:r>
      <w:r w:rsidRPr="0003167A">
        <w:rPr>
          <w:rFonts w:ascii="Times New Roman"/>
        </w:rPr>
        <w:t>5009.3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食品中水分的测定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7E300E" w:rsidRPr="0003167A">
        <w:rPr>
          <w:rFonts w:ascii="Times New Roman" w:hint="eastAsia"/>
        </w:rPr>
        <w:t xml:space="preserve"> </w:t>
      </w:r>
      <w:r w:rsidRPr="0003167A">
        <w:rPr>
          <w:rFonts w:ascii="Times New Roman"/>
        </w:rPr>
        <w:t>5009.4</w:t>
      </w:r>
      <w:r w:rsidR="003C6C24">
        <w:rPr>
          <w:rFonts w:ascii="Times New Roman" w:hint="eastAsia"/>
        </w:rPr>
        <w:t xml:space="preserve"> </w:t>
      </w:r>
      <w:r w:rsidRPr="0003167A">
        <w:rPr>
          <w:rFonts w:ascii="Times New Roman" w:hint="eastAsia"/>
        </w:rPr>
        <w:t>食品中灰分的测定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 5</w:t>
      </w:r>
      <w:r w:rsidRPr="0003167A">
        <w:rPr>
          <w:rFonts w:ascii="Times New Roman"/>
        </w:rPr>
        <w:t>009.7</w:t>
      </w:r>
      <w:r w:rsidR="003C6C24">
        <w:rPr>
          <w:rFonts w:ascii="Times New Roman" w:hint="eastAsia"/>
        </w:rPr>
        <w:t xml:space="preserve"> </w:t>
      </w:r>
      <w:r w:rsidRPr="0003167A">
        <w:rPr>
          <w:rFonts w:ascii="Times New Roman" w:hint="eastAsia"/>
        </w:rPr>
        <w:t>食品中还原糖的测定</w:t>
      </w:r>
      <w:r w:rsidR="00910EF5">
        <w:rPr>
          <w:rFonts w:ascii="Times New Roman" w:hint="eastAsia"/>
        </w:rPr>
        <w:t xml:space="preserve"> </w:t>
      </w:r>
      <w:r w:rsidR="00910EF5">
        <w:rPr>
          <w:rFonts w:ascii="Times New Roman"/>
        </w:rPr>
        <w:t xml:space="preserve"> 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 xml:space="preserve">GB </w:t>
      </w:r>
      <w:r w:rsidRPr="0003167A">
        <w:rPr>
          <w:rFonts w:ascii="Times New Roman"/>
        </w:rPr>
        <w:t>5009.11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食品中砷的测定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 5</w:t>
      </w:r>
      <w:r w:rsidRPr="0003167A">
        <w:rPr>
          <w:rFonts w:ascii="Times New Roman"/>
        </w:rPr>
        <w:t>009.12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食品中铅的测定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7E300E" w:rsidRPr="0003167A">
        <w:rPr>
          <w:rFonts w:ascii="Times New Roman" w:hint="eastAsia"/>
        </w:rPr>
        <w:t xml:space="preserve"> </w:t>
      </w:r>
      <w:r w:rsidRPr="0003167A">
        <w:rPr>
          <w:rFonts w:ascii="Times New Roman"/>
        </w:rPr>
        <w:t>5009.15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食品中镉的测定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 xml:space="preserve">GB </w:t>
      </w:r>
      <w:r w:rsidRPr="0003167A">
        <w:rPr>
          <w:rFonts w:ascii="Times New Roman"/>
        </w:rPr>
        <w:t>5009.17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食品中总汞及有机汞的测定</w:t>
      </w:r>
    </w:p>
    <w:p w:rsidR="007E300E" w:rsidRPr="0003167A" w:rsidRDefault="00C9549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/>
        </w:rPr>
        <w:t>5009.86</w:t>
      </w:r>
      <w:r w:rsidR="0003167A" w:rsidRPr="0003167A">
        <w:rPr>
          <w:rFonts w:ascii="Times New Roman"/>
        </w:rPr>
        <w:t xml:space="preserve"> </w:t>
      </w:r>
      <w:r w:rsidRPr="0003167A">
        <w:rPr>
          <w:rFonts w:ascii="Times New Roman" w:hint="eastAsia"/>
        </w:rPr>
        <w:t>食品中抗坏血酸的测定</w:t>
      </w:r>
    </w:p>
    <w:p w:rsidR="007E300E" w:rsidRDefault="0003167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Pr="0003167A">
        <w:rPr>
          <w:rFonts w:ascii="Times New Roman"/>
        </w:rPr>
        <w:t xml:space="preserve"> 5009.123 </w:t>
      </w:r>
      <w:r w:rsidRPr="0003167A">
        <w:rPr>
          <w:rFonts w:ascii="Times New Roman" w:hint="eastAsia"/>
        </w:rPr>
        <w:t>食品中铬的测定</w:t>
      </w:r>
    </w:p>
    <w:p w:rsidR="00AF005F" w:rsidRPr="0003167A" w:rsidRDefault="00AF005F" w:rsidP="007E300E">
      <w:pPr>
        <w:pStyle w:val="aff6"/>
        <w:rPr>
          <w:rFonts w:ascii="Times New Roman"/>
        </w:rPr>
      </w:pPr>
      <w:r>
        <w:rPr>
          <w:rFonts w:ascii="Times New Roman" w:hint="eastAsia"/>
        </w:rPr>
        <w:t>GB</w:t>
      </w:r>
      <w:r w:rsidR="006D538A">
        <w:rPr>
          <w:rFonts w:ascii="Times New Roman"/>
        </w:rPr>
        <w:t xml:space="preserve">/T 8302 </w:t>
      </w:r>
      <w:r w:rsidR="006D538A">
        <w:rPr>
          <w:rFonts w:ascii="Times New Roman" w:hint="eastAsia"/>
        </w:rPr>
        <w:t>茶取样</w:t>
      </w:r>
    </w:p>
    <w:p w:rsidR="0003167A" w:rsidRPr="0003167A" w:rsidRDefault="0003167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Pr="0003167A">
        <w:rPr>
          <w:rFonts w:ascii="Times New Roman"/>
        </w:rPr>
        <w:t xml:space="preserve"> 5749 </w:t>
      </w:r>
      <w:r w:rsidRPr="0003167A">
        <w:rPr>
          <w:rFonts w:ascii="Times New Roman" w:hint="eastAsia"/>
        </w:rPr>
        <w:t>生活饮用水卫生标准</w:t>
      </w:r>
    </w:p>
    <w:p w:rsidR="0003167A" w:rsidRPr="0003167A" w:rsidRDefault="0003167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Pr="0003167A">
        <w:rPr>
          <w:rFonts w:ascii="Times New Roman"/>
        </w:rPr>
        <w:t xml:space="preserve"> 7718 </w:t>
      </w:r>
      <w:r w:rsidRPr="0003167A">
        <w:rPr>
          <w:rFonts w:ascii="Times New Roman" w:hint="eastAsia"/>
        </w:rPr>
        <w:t>预包装食品标签通则</w:t>
      </w:r>
    </w:p>
    <w:p w:rsidR="0003167A" w:rsidRPr="0003167A" w:rsidRDefault="0003167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Pr="0003167A">
        <w:rPr>
          <w:rFonts w:ascii="Times New Roman"/>
        </w:rPr>
        <w:t xml:space="preserve"> 14881 </w:t>
      </w:r>
      <w:r w:rsidRPr="0003167A">
        <w:rPr>
          <w:rFonts w:ascii="Times New Roman" w:hint="eastAsia"/>
        </w:rPr>
        <w:t>食品生产通用卫生规范</w:t>
      </w:r>
    </w:p>
    <w:p w:rsidR="0003167A" w:rsidRDefault="0003167A" w:rsidP="007E300E">
      <w:pPr>
        <w:pStyle w:val="aff6"/>
        <w:rPr>
          <w:rFonts w:ascii="Times New Roman"/>
        </w:rPr>
      </w:pPr>
      <w:r w:rsidRPr="0003167A">
        <w:rPr>
          <w:rFonts w:ascii="Times New Roman" w:hint="eastAsia"/>
        </w:rPr>
        <w:t>GB</w:t>
      </w:r>
      <w:r w:rsidRPr="0003167A">
        <w:rPr>
          <w:rFonts w:ascii="Times New Roman"/>
        </w:rPr>
        <w:t xml:space="preserve"> 28050 </w:t>
      </w:r>
      <w:r w:rsidRPr="0003167A">
        <w:rPr>
          <w:rFonts w:ascii="Times New Roman" w:hint="eastAsia"/>
        </w:rPr>
        <w:t>预包装食品营养标签通则</w:t>
      </w:r>
    </w:p>
    <w:p w:rsidR="007E300E" w:rsidRPr="00B70E69" w:rsidRDefault="008473F8" w:rsidP="00B70E69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32" w:name="_Toc405187731"/>
      <w:bookmarkStart w:id="33" w:name="_Toc407004882"/>
      <w:bookmarkStart w:id="34" w:name="_Toc407004935"/>
      <w:bookmarkStart w:id="35" w:name="_Toc50901043"/>
      <w:r w:rsidRPr="00B75D26">
        <w:rPr>
          <w:rFonts w:ascii="Times New Roman"/>
        </w:rPr>
        <w:t>术语和定义</w:t>
      </w:r>
      <w:bookmarkEnd w:id="32"/>
      <w:bookmarkEnd w:id="33"/>
      <w:bookmarkEnd w:id="34"/>
      <w:bookmarkEnd w:id="35"/>
    </w:p>
    <w:p w:rsidR="007E300E" w:rsidRPr="007E300E" w:rsidRDefault="007E300E" w:rsidP="007E300E">
      <w:pPr>
        <w:pStyle w:val="aff6"/>
        <w:rPr>
          <w:rFonts w:ascii="Times New Roman"/>
        </w:rPr>
      </w:pPr>
      <w:r w:rsidRPr="007E300E">
        <w:rPr>
          <w:rFonts w:ascii="Times New Roman" w:hint="eastAsia"/>
        </w:rPr>
        <w:t>下列术语和定义适用于本标准。</w:t>
      </w:r>
    </w:p>
    <w:p w:rsidR="007E300E" w:rsidRPr="007E300E" w:rsidRDefault="007E300E" w:rsidP="007E300E">
      <w:pPr>
        <w:pStyle w:val="aff6"/>
        <w:ind w:firstLineChars="0" w:firstLine="0"/>
        <w:rPr>
          <w:rFonts w:ascii="Times New Roman"/>
        </w:rPr>
      </w:pPr>
      <w:r w:rsidRPr="007E300E">
        <w:rPr>
          <w:rFonts w:ascii="Times New Roman"/>
        </w:rPr>
        <w:t>3.1</w:t>
      </w:r>
    </w:p>
    <w:p w:rsidR="007E300E" w:rsidRPr="004917B9" w:rsidRDefault="00B70E69" w:rsidP="007E300E">
      <w:pPr>
        <w:pStyle w:val="aff6"/>
        <w:ind w:firstLine="422"/>
        <w:rPr>
          <w:rFonts w:ascii="Times New Roman"/>
          <w:b/>
        </w:rPr>
      </w:pPr>
      <w:r w:rsidRPr="004917B9">
        <w:rPr>
          <w:rFonts w:ascii="Times New Roman" w:hint="eastAsia"/>
          <w:b/>
        </w:rPr>
        <w:t>八月瓜</w:t>
      </w:r>
      <w:r w:rsidRPr="004917B9">
        <w:rPr>
          <w:rFonts w:ascii="Times New Roman" w:hint="eastAsia"/>
          <w:b/>
        </w:rPr>
        <w:t xml:space="preserve"> </w:t>
      </w:r>
      <w:r w:rsidR="00195913" w:rsidRPr="004917B9">
        <w:rPr>
          <w:rFonts w:ascii="Times New Roman"/>
          <w:b/>
        </w:rPr>
        <w:t>Holboellia latifolia Wall.</w:t>
      </w:r>
    </w:p>
    <w:p w:rsidR="007E300E" w:rsidRPr="007E300E" w:rsidRDefault="003F259F" w:rsidP="003F259F">
      <w:pPr>
        <w:pStyle w:val="aff6"/>
        <w:rPr>
          <w:rFonts w:ascii="Times New Roman"/>
        </w:rPr>
      </w:pPr>
      <w:r>
        <w:rPr>
          <w:rFonts w:ascii="Times New Roman" w:hint="eastAsia"/>
        </w:rPr>
        <w:t>木通科木通属三叶木通</w:t>
      </w:r>
      <w:r w:rsidRPr="003F259F">
        <w:rPr>
          <w:rFonts w:ascii="Times New Roman" w:hint="eastAsia"/>
        </w:rPr>
        <w:t>物种在野生或人工种植条件下的成熟果实</w:t>
      </w:r>
      <w:r>
        <w:rPr>
          <w:rFonts w:ascii="Times New Roman" w:hint="eastAsia"/>
        </w:rPr>
        <w:t>。八月瓜呈</w:t>
      </w:r>
      <w:r w:rsidRPr="003F259F">
        <w:rPr>
          <w:rFonts w:ascii="Times New Roman" w:hint="eastAsia"/>
        </w:rPr>
        <w:t>长圆形，直或弯曲</w:t>
      </w:r>
      <w:r>
        <w:rPr>
          <w:rFonts w:ascii="Times New Roman" w:hint="eastAsia"/>
        </w:rPr>
        <w:t>，</w:t>
      </w:r>
      <w:r w:rsidRPr="003F259F">
        <w:rPr>
          <w:rFonts w:ascii="Times New Roman" w:hint="eastAsia"/>
        </w:rPr>
        <w:t>成熟</w:t>
      </w:r>
      <w:r>
        <w:rPr>
          <w:rFonts w:ascii="Times New Roman" w:hint="eastAsia"/>
        </w:rPr>
        <w:t>果实</w:t>
      </w:r>
      <w:r w:rsidR="00226617">
        <w:rPr>
          <w:rFonts w:ascii="Times New Roman" w:hint="eastAsia"/>
        </w:rPr>
        <w:t>的果皮</w:t>
      </w:r>
      <w:r>
        <w:rPr>
          <w:rFonts w:ascii="Times New Roman" w:hint="eastAsia"/>
        </w:rPr>
        <w:t>为</w:t>
      </w:r>
      <w:r w:rsidRPr="003F259F">
        <w:rPr>
          <w:rFonts w:ascii="Times New Roman" w:hint="eastAsia"/>
        </w:rPr>
        <w:t>灰色或淡紫色或淡粉色，</w:t>
      </w:r>
      <w:r w:rsidR="00226617" w:rsidRPr="003F259F">
        <w:rPr>
          <w:rFonts w:ascii="Times New Roman" w:hint="eastAsia"/>
        </w:rPr>
        <w:t>有不同程度的锈斑</w:t>
      </w:r>
      <w:r w:rsidR="00226617">
        <w:rPr>
          <w:rFonts w:ascii="Times New Roman" w:hint="eastAsia"/>
        </w:rPr>
        <w:t>，并</w:t>
      </w:r>
      <w:r w:rsidR="003D07D5" w:rsidRPr="003F259F">
        <w:rPr>
          <w:rFonts w:ascii="Times New Roman" w:hint="eastAsia"/>
        </w:rPr>
        <w:t>沿腹缝线开裂</w:t>
      </w:r>
      <w:r w:rsidR="003D07D5">
        <w:rPr>
          <w:rFonts w:ascii="Times New Roman" w:hint="eastAsia"/>
        </w:rPr>
        <w:t>，</w:t>
      </w:r>
      <w:r w:rsidR="003D07D5" w:rsidRPr="003F259F">
        <w:rPr>
          <w:rFonts w:ascii="Times New Roman" w:hint="eastAsia"/>
        </w:rPr>
        <w:t>果肉白色、多汁</w:t>
      </w:r>
      <w:r w:rsidR="00226617">
        <w:rPr>
          <w:rFonts w:ascii="Times New Roman" w:hint="eastAsia"/>
        </w:rPr>
        <w:t>，内含</w:t>
      </w:r>
      <w:r w:rsidRPr="003F259F">
        <w:rPr>
          <w:rFonts w:ascii="Times New Roman" w:hint="eastAsia"/>
        </w:rPr>
        <w:t>种子</w:t>
      </w:r>
      <w:r w:rsidR="00226617">
        <w:rPr>
          <w:rFonts w:ascii="Times New Roman" w:hint="eastAsia"/>
        </w:rPr>
        <w:t>量</w:t>
      </w:r>
      <w:r w:rsidRPr="003F259F">
        <w:rPr>
          <w:rFonts w:ascii="Times New Roman" w:hint="eastAsia"/>
        </w:rPr>
        <w:t>多</w:t>
      </w:r>
      <w:r w:rsidRPr="003F259F">
        <w:rPr>
          <w:rFonts w:ascii="Times New Roman" w:hint="eastAsia"/>
        </w:rPr>
        <w:t xml:space="preserve">, </w:t>
      </w:r>
      <w:r w:rsidRPr="003F259F">
        <w:rPr>
          <w:rFonts w:ascii="Times New Roman" w:hint="eastAsia"/>
        </w:rPr>
        <w:t>扁椭圆形</w:t>
      </w:r>
      <w:r w:rsidRPr="003F259F">
        <w:rPr>
          <w:rFonts w:ascii="Times New Roman" w:hint="eastAsia"/>
        </w:rPr>
        <w:t xml:space="preserve">, </w:t>
      </w:r>
      <w:r w:rsidRPr="003F259F">
        <w:rPr>
          <w:rFonts w:ascii="Times New Roman" w:hint="eastAsia"/>
        </w:rPr>
        <w:t>红棕色。</w:t>
      </w:r>
    </w:p>
    <w:p w:rsidR="007E300E" w:rsidRPr="007E300E" w:rsidRDefault="007E300E" w:rsidP="007E300E">
      <w:pPr>
        <w:pStyle w:val="aff6"/>
        <w:ind w:firstLineChars="0" w:firstLine="0"/>
        <w:rPr>
          <w:rFonts w:ascii="Times New Roman"/>
        </w:rPr>
      </w:pPr>
      <w:r w:rsidRPr="007E300E">
        <w:rPr>
          <w:rFonts w:ascii="Times New Roman"/>
        </w:rPr>
        <w:lastRenderedPageBreak/>
        <w:t>3.2</w:t>
      </w:r>
    </w:p>
    <w:p w:rsidR="007E300E" w:rsidRPr="004917B9" w:rsidRDefault="00B70E69" w:rsidP="007E300E">
      <w:pPr>
        <w:pStyle w:val="aff6"/>
        <w:ind w:firstLine="422"/>
        <w:rPr>
          <w:rFonts w:ascii="Times New Roman"/>
          <w:b/>
        </w:rPr>
      </w:pPr>
      <w:r w:rsidRPr="004917B9">
        <w:rPr>
          <w:rFonts w:ascii="Times New Roman" w:hint="eastAsia"/>
          <w:b/>
        </w:rPr>
        <w:t>鲜八月瓜</w:t>
      </w:r>
      <w:r w:rsidRPr="004917B9">
        <w:rPr>
          <w:rFonts w:ascii="Times New Roman" w:hint="eastAsia"/>
          <w:b/>
        </w:rPr>
        <w:t xml:space="preserve"> </w:t>
      </w:r>
      <w:r w:rsidR="00195913" w:rsidRPr="004917B9">
        <w:rPr>
          <w:rFonts w:ascii="Times New Roman"/>
          <w:b/>
        </w:rPr>
        <w:t>Fresh holboellia latifolia Wall.</w:t>
      </w:r>
    </w:p>
    <w:p w:rsidR="007E300E" w:rsidRPr="007E300E" w:rsidRDefault="002068EA" w:rsidP="007E300E">
      <w:pPr>
        <w:pStyle w:val="aff6"/>
        <w:rPr>
          <w:rFonts w:ascii="Times New Roman"/>
        </w:rPr>
      </w:pPr>
      <w:r>
        <w:rPr>
          <w:rFonts w:ascii="Times New Roman" w:hint="eastAsia"/>
        </w:rPr>
        <w:t>采摘收集</w:t>
      </w:r>
      <w:r w:rsidRPr="002068EA">
        <w:rPr>
          <w:rFonts w:ascii="Times New Roman" w:hint="eastAsia"/>
        </w:rPr>
        <w:t>后</w:t>
      </w:r>
      <w:r>
        <w:rPr>
          <w:rFonts w:ascii="Times New Roman" w:hint="eastAsia"/>
        </w:rPr>
        <w:t>未经任何加工</w:t>
      </w:r>
      <w:r w:rsidRPr="002068EA">
        <w:rPr>
          <w:rFonts w:ascii="Times New Roman" w:hint="eastAsia"/>
        </w:rPr>
        <w:t>的三叶木通成熟果实。</w:t>
      </w:r>
    </w:p>
    <w:p w:rsidR="007E300E" w:rsidRPr="007E300E" w:rsidRDefault="007E300E" w:rsidP="007E300E">
      <w:pPr>
        <w:pStyle w:val="aff6"/>
        <w:ind w:firstLineChars="0" w:firstLine="0"/>
        <w:rPr>
          <w:rFonts w:ascii="Times New Roman"/>
        </w:rPr>
      </w:pPr>
      <w:r w:rsidRPr="007E300E">
        <w:rPr>
          <w:rFonts w:ascii="Times New Roman"/>
        </w:rPr>
        <w:t>3.3</w:t>
      </w:r>
    </w:p>
    <w:p w:rsidR="007E300E" w:rsidRPr="004917B9" w:rsidRDefault="00B70E69" w:rsidP="007E300E">
      <w:pPr>
        <w:pStyle w:val="aff6"/>
        <w:ind w:firstLine="422"/>
        <w:rPr>
          <w:rFonts w:ascii="Times New Roman"/>
          <w:b/>
        </w:rPr>
      </w:pPr>
      <w:r w:rsidRPr="004917B9">
        <w:rPr>
          <w:rFonts w:ascii="Times New Roman" w:hint="eastAsia"/>
          <w:b/>
        </w:rPr>
        <w:t>八月瓜果茶</w:t>
      </w:r>
      <w:r w:rsidRPr="004917B9">
        <w:rPr>
          <w:rFonts w:ascii="Times New Roman" w:hint="eastAsia"/>
          <w:b/>
        </w:rPr>
        <w:t xml:space="preserve"> </w:t>
      </w:r>
      <w:r w:rsidR="00195913" w:rsidRPr="004917B9">
        <w:rPr>
          <w:rFonts w:ascii="Times New Roman"/>
          <w:b/>
        </w:rPr>
        <w:t>Holboellia latifolia Wall fruit tea</w:t>
      </w:r>
    </w:p>
    <w:p w:rsidR="00AC10BE" w:rsidRDefault="00AC10BE" w:rsidP="007E300E">
      <w:pPr>
        <w:pStyle w:val="aff6"/>
        <w:rPr>
          <w:rFonts w:ascii="Times New Roman"/>
        </w:rPr>
      </w:pPr>
      <w:r>
        <w:rPr>
          <w:rFonts w:ascii="Times New Roman" w:hint="eastAsia"/>
        </w:rPr>
        <w:t>以鲜八月瓜为原料，经</w:t>
      </w:r>
      <w:r w:rsidR="00586A21">
        <w:rPr>
          <w:rFonts w:ascii="Times New Roman" w:hint="eastAsia"/>
        </w:rPr>
        <w:t>挑选、</w:t>
      </w:r>
      <w:r>
        <w:rPr>
          <w:rFonts w:ascii="Times New Roman" w:hint="eastAsia"/>
        </w:rPr>
        <w:t>清洗、切片、干燥等工艺制成的茶品。</w:t>
      </w:r>
    </w:p>
    <w:p w:rsidR="009644CD" w:rsidRDefault="007B79E6" w:rsidP="00143DC5">
      <w:pPr>
        <w:pStyle w:val="a4"/>
        <w:spacing w:before="312" w:after="312"/>
        <w:ind w:left="0"/>
        <w:rPr>
          <w:rFonts w:ascii="Times New Roman"/>
        </w:rPr>
      </w:pPr>
      <w:bookmarkStart w:id="36" w:name="_Toc50901044"/>
      <w:r>
        <w:rPr>
          <w:rFonts w:ascii="Times New Roman" w:hint="eastAsia"/>
        </w:rPr>
        <w:t>八月瓜果</w:t>
      </w:r>
      <w:proofErr w:type="gramStart"/>
      <w:r>
        <w:rPr>
          <w:rFonts w:ascii="Times New Roman" w:hint="eastAsia"/>
        </w:rPr>
        <w:t>茶</w:t>
      </w:r>
      <w:r w:rsidRPr="009644CD">
        <w:rPr>
          <w:rFonts w:ascii="Times New Roman" w:hint="eastAsia"/>
        </w:rPr>
        <w:t>加工</w:t>
      </w:r>
      <w:proofErr w:type="gramEnd"/>
      <w:r w:rsidRPr="009644CD">
        <w:rPr>
          <w:rFonts w:ascii="Times New Roman" w:hint="eastAsia"/>
        </w:rPr>
        <w:t>工艺流程</w:t>
      </w:r>
      <w:bookmarkEnd w:id="36"/>
    </w:p>
    <w:p w:rsidR="009644CD" w:rsidRPr="009644CD" w:rsidRDefault="0040763D" w:rsidP="009644CD">
      <w:pPr>
        <w:pStyle w:val="aff6"/>
        <w:rPr>
          <w:rFonts w:ascii="Times New Roman"/>
        </w:rPr>
      </w:pPr>
      <w:r>
        <w:rPr>
          <w:rFonts w:ascii="Times New Roman" w:hint="eastAsia"/>
        </w:rPr>
        <w:t>鲜八月瓜</w:t>
      </w:r>
      <w:r>
        <w:rPr>
          <w:rFonts w:hAnsi="宋体" w:hint="eastAsia"/>
        </w:rPr>
        <w:t>→</w:t>
      </w:r>
      <w:r>
        <w:rPr>
          <w:rFonts w:ascii="Times New Roman" w:hint="eastAsia"/>
        </w:rPr>
        <w:t>挑选</w:t>
      </w:r>
      <w:r>
        <w:rPr>
          <w:rFonts w:hAnsi="宋体" w:hint="eastAsia"/>
        </w:rPr>
        <w:t>→</w:t>
      </w:r>
      <w:r>
        <w:rPr>
          <w:rFonts w:ascii="Times New Roman" w:hint="eastAsia"/>
        </w:rPr>
        <w:t>清洗</w:t>
      </w:r>
      <w:r>
        <w:rPr>
          <w:rFonts w:hAnsi="宋体" w:hint="eastAsia"/>
        </w:rPr>
        <w:t>→</w:t>
      </w:r>
      <w:r w:rsidR="00AF4671">
        <w:rPr>
          <w:rFonts w:hAnsi="宋体" w:hint="eastAsia"/>
        </w:rPr>
        <w:t>沥干→</w:t>
      </w:r>
      <w:r w:rsidR="00AF4671">
        <w:rPr>
          <w:rFonts w:ascii="Times New Roman" w:hint="eastAsia"/>
        </w:rPr>
        <w:t>切丁</w:t>
      </w:r>
      <w:r w:rsidR="00AF4671">
        <w:rPr>
          <w:rFonts w:hAnsi="宋体" w:hint="eastAsia"/>
        </w:rPr>
        <w:t>→杀青→</w:t>
      </w:r>
      <w:r>
        <w:rPr>
          <w:rFonts w:ascii="Times New Roman" w:hint="eastAsia"/>
        </w:rPr>
        <w:t>干燥</w:t>
      </w:r>
      <w:r>
        <w:rPr>
          <w:rFonts w:hAnsi="宋体" w:hint="eastAsia"/>
        </w:rPr>
        <w:t>→</w:t>
      </w:r>
      <w:r>
        <w:rPr>
          <w:rFonts w:ascii="Times New Roman" w:hint="eastAsia"/>
        </w:rPr>
        <w:t>包装</w:t>
      </w:r>
      <w:r w:rsidR="004136F6">
        <w:rPr>
          <w:rFonts w:hAnsi="宋体" w:hint="eastAsia"/>
        </w:rPr>
        <w:t>→八月瓜果茶产品</w:t>
      </w:r>
      <w:r w:rsidR="009644CD" w:rsidRPr="009644CD">
        <w:rPr>
          <w:rFonts w:ascii="Times New Roman" w:hint="eastAsia"/>
        </w:rPr>
        <w:t>。</w:t>
      </w:r>
    </w:p>
    <w:p w:rsidR="008D50E3" w:rsidRPr="00B75D26" w:rsidRDefault="00C31BFE" w:rsidP="00143DC5">
      <w:pPr>
        <w:pStyle w:val="a4"/>
        <w:spacing w:before="312" w:after="312"/>
        <w:ind w:left="0"/>
        <w:rPr>
          <w:rFonts w:ascii="Times New Roman"/>
        </w:rPr>
      </w:pPr>
      <w:bookmarkStart w:id="37" w:name="_Toc50901045"/>
      <w:r>
        <w:rPr>
          <w:rFonts w:ascii="Times New Roman" w:hint="eastAsia"/>
        </w:rPr>
        <w:t>挑选</w:t>
      </w:r>
      <w:bookmarkEnd w:id="37"/>
    </w:p>
    <w:p w:rsidR="009644CD" w:rsidRPr="00B75D26" w:rsidRDefault="004108C8" w:rsidP="004339BA">
      <w:pPr>
        <w:pStyle w:val="aff6"/>
        <w:rPr>
          <w:rFonts w:ascii="Times New Roman"/>
        </w:rPr>
      </w:pPr>
      <w:r w:rsidRPr="004108C8">
        <w:rPr>
          <w:rFonts w:ascii="Times New Roman" w:hint="eastAsia"/>
        </w:rPr>
        <w:t>新鲜八月瓜置于流动工作台，通过人工挑选，剔除虫噬果实、霉变果实、腐烂果实和病变果实，确保八月瓜鲜果良果率≥</w:t>
      </w:r>
      <w:r w:rsidRPr="004108C8">
        <w:rPr>
          <w:rFonts w:ascii="Times New Roman" w:hint="eastAsia"/>
        </w:rPr>
        <w:t>99.5%</w:t>
      </w:r>
      <w:r w:rsidRPr="004108C8">
        <w:rPr>
          <w:rFonts w:ascii="Times New Roman" w:hint="eastAsia"/>
        </w:rPr>
        <w:t>。</w:t>
      </w:r>
    </w:p>
    <w:p w:rsidR="009644CD" w:rsidRPr="004136F6" w:rsidRDefault="00C31BFE" w:rsidP="009644CD">
      <w:pPr>
        <w:pStyle w:val="a4"/>
        <w:spacing w:before="312" w:after="312"/>
        <w:ind w:left="0"/>
        <w:rPr>
          <w:rFonts w:ascii="Times New Roman"/>
        </w:rPr>
      </w:pPr>
      <w:bookmarkStart w:id="38" w:name="_Toc50901046"/>
      <w:r>
        <w:rPr>
          <w:rFonts w:ascii="Times New Roman" w:hint="eastAsia"/>
        </w:rPr>
        <w:t>清洗</w:t>
      </w:r>
      <w:r w:rsidR="008C36D7">
        <w:rPr>
          <w:rFonts w:ascii="Times New Roman" w:hint="eastAsia"/>
        </w:rPr>
        <w:t>、</w:t>
      </w:r>
      <w:r w:rsidR="00E5136B">
        <w:rPr>
          <w:rFonts w:ascii="Times New Roman" w:hint="eastAsia"/>
        </w:rPr>
        <w:t>沥干</w:t>
      </w:r>
      <w:bookmarkEnd w:id="38"/>
    </w:p>
    <w:p w:rsidR="009644CD" w:rsidRPr="00B75D26" w:rsidRDefault="004108C8" w:rsidP="009644CD">
      <w:pPr>
        <w:pStyle w:val="aff6"/>
        <w:rPr>
          <w:rFonts w:ascii="Times New Roman"/>
        </w:rPr>
      </w:pPr>
      <w:r w:rsidRPr="004108C8">
        <w:rPr>
          <w:rFonts w:hint="eastAsia"/>
        </w:rPr>
        <w:t>新鲜八月瓜在清洗设备中经水浸泡5～10min，再经0.2MPa高压清洁水冲洗，去除鲜果表面泥土、灰尘，达到食品卫生要求。清洗干净的鲜果经输送至置物平台沥干，鲜果表面无自由水分即可</w:t>
      </w:r>
      <w:r w:rsidR="004136F6" w:rsidRPr="009644CD">
        <w:rPr>
          <w:rFonts w:ascii="Times New Roman" w:hint="eastAsia"/>
        </w:rPr>
        <w:t>。</w:t>
      </w:r>
    </w:p>
    <w:p w:rsidR="004339BA" w:rsidRDefault="00E5136B" w:rsidP="00143DC5">
      <w:pPr>
        <w:pStyle w:val="a4"/>
        <w:spacing w:before="312" w:after="312"/>
        <w:ind w:left="0"/>
        <w:rPr>
          <w:rFonts w:ascii="Times New Roman"/>
        </w:rPr>
      </w:pPr>
      <w:bookmarkStart w:id="39" w:name="_Toc50901047"/>
      <w:r>
        <w:rPr>
          <w:rFonts w:ascii="Times New Roman" w:hint="eastAsia"/>
        </w:rPr>
        <w:t>切丁</w:t>
      </w:r>
      <w:bookmarkEnd w:id="39"/>
    </w:p>
    <w:p w:rsidR="004136F6" w:rsidRPr="004136F6" w:rsidRDefault="004108C8" w:rsidP="004136F6">
      <w:pPr>
        <w:pStyle w:val="aff6"/>
      </w:pPr>
      <w:r w:rsidRPr="004108C8">
        <w:rPr>
          <w:rFonts w:hint="eastAsia"/>
        </w:rPr>
        <w:t>清洁沥干的鲜果经切丁机切至额定大小，本工艺要求碎丁规格</w:t>
      </w:r>
      <w:r w:rsidR="00113632">
        <w:t>5</w:t>
      </w:r>
      <w:r w:rsidRPr="004108C8">
        <w:rPr>
          <w:rFonts w:hint="eastAsia"/>
        </w:rPr>
        <w:t>～</w:t>
      </w:r>
      <w:r w:rsidR="00113632">
        <w:t>12</w:t>
      </w:r>
      <w:r w:rsidRPr="004108C8">
        <w:rPr>
          <w:rFonts w:hint="eastAsia"/>
        </w:rPr>
        <w:t>mm，</w:t>
      </w:r>
      <w:r w:rsidR="000368DE">
        <w:rPr>
          <w:rFonts w:hint="eastAsia"/>
        </w:rPr>
        <w:t>果丁</w:t>
      </w:r>
      <w:r w:rsidRPr="004108C8">
        <w:rPr>
          <w:rFonts w:hint="eastAsia"/>
        </w:rPr>
        <w:t>合格率≥98%</w:t>
      </w:r>
      <w:r w:rsidR="004136F6">
        <w:rPr>
          <w:rFonts w:hint="eastAsia"/>
        </w:rPr>
        <w:t>。</w:t>
      </w:r>
    </w:p>
    <w:p w:rsidR="007368ED" w:rsidRPr="007368ED" w:rsidRDefault="00E5136B" w:rsidP="007368ED">
      <w:pPr>
        <w:pStyle w:val="a4"/>
        <w:spacing w:before="312" w:after="312"/>
        <w:ind w:left="0"/>
        <w:rPr>
          <w:rFonts w:ascii="Times New Roman"/>
        </w:rPr>
      </w:pPr>
      <w:bookmarkStart w:id="40" w:name="_Toc50901048"/>
      <w:r>
        <w:rPr>
          <w:rFonts w:ascii="Times New Roman" w:hint="eastAsia"/>
        </w:rPr>
        <w:t>杀青</w:t>
      </w:r>
      <w:bookmarkEnd w:id="40"/>
    </w:p>
    <w:p w:rsidR="00DA17D2" w:rsidRDefault="004108C8" w:rsidP="004136F6">
      <w:pPr>
        <w:pStyle w:val="aff6"/>
      </w:pPr>
      <w:r w:rsidRPr="004108C8">
        <w:rPr>
          <w:rFonts w:hint="eastAsia"/>
        </w:rPr>
        <w:t>满足工艺要求的八月瓜碎丁进入杀青设备灭酶杀青，破坏或钝化果丁中生物酶活性，杀青温度严格控制100～105℃，时间控制在5～10min。杀青后迅速铺展降温、沥水，</w:t>
      </w:r>
      <w:r w:rsidR="00113632">
        <w:rPr>
          <w:rFonts w:hint="eastAsia"/>
        </w:rPr>
        <w:t>料层</w:t>
      </w:r>
      <w:r w:rsidRPr="004108C8">
        <w:rPr>
          <w:rFonts w:hint="eastAsia"/>
        </w:rPr>
        <w:t>厚度</w:t>
      </w:r>
      <w:r w:rsidR="00113632">
        <w:rPr>
          <w:rFonts w:hint="eastAsia"/>
        </w:rPr>
        <w:t>3</w:t>
      </w:r>
      <w:r w:rsidR="00113632">
        <w:t>0</w:t>
      </w:r>
      <w:r w:rsidR="00113632" w:rsidRPr="004108C8">
        <w:rPr>
          <w:rFonts w:hint="eastAsia"/>
        </w:rPr>
        <w:t>～</w:t>
      </w:r>
      <w:r w:rsidR="00113632">
        <w:t>50m</w:t>
      </w:r>
      <w:r w:rsidRPr="004108C8">
        <w:rPr>
          <w:rFonts w:hint="eastAsia"/>
        </w:rPr>
        <w:t>m，凉至无明显水渍</w:t>
      </w:r>
      <w:r w:rsidR="00330DB8">
        <w:t>。</w:t>
      </w:r>
    </w:p>
    <w:p w:rsidR="00A161E0" w:rsidRPr="00DD36D7" w:rsidRDefault="00E5136B" w:rsidP="00143DC5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1" w:name="_Toc50901049"/>
      <w:r>
        <w:rPr>
          <w:rFonts w:ascii="Times New Roman" w:hint="eastAsia"/>
        </w:rPr>
        <w:t>干燥</w:t>
      </w:r>
      <w:bookmarkEnd w:id="41"/>
    </w:p>
    <w:p w:rsidR="0044525C" w:rsidRDefault="004108C8" w:rsidP="00F82C6E">
      <w:pPr>
        <w:pStyle w:val="aff6"/>
        <w:rPr>
          <w:szCs w:val="21"/>
        </w:rPr>
      </w:pPr>
      <w:r w:rsidRPr="004108C8">
        <w:rPr>
          <w:rFonts w:hint="eastAsia"/>
        </w:rPr>
        <w:t>杀青后八月瓜丁干燥遵循先低后高、逐渐升温的原则。一般干燥初期温度35～40℃，干燥时间控制在9～10小时；干燥中期40～55℃，干燥时间控制在7～8小时；干燥后期55～70℃，干燥时间控制在2～4小时，总体干燥时间在20小时以内，干燥后水分</w:t>
      </w:r>
      <w:r>
        <w:rPr>
          <w:rFonts w:hint="eastAsia"/>
        </w:rPr>
        <w:t>≤</w:t>
      </w:r>
      <w:r w:rsidRPr="004108C8">
        <w:rPr>
          <w:rFonts w:hint="eastAsia"/>
        </w:rPr>
        <w:t>10%。达到工艺要求后的果丁转入封闭干燥房中冷却降至室温后即可</w:t>
      </w:r>
      <w:r w:rsidR="00DE2E08" w:rsidRPr="00156D31">
        <w:rPr>
          <w:rFonts w:hint="eastAsia"/>
          <w:szCs w:val="21"/>
        </w:rPr>
        <w:t>。</w:t>
      </w:r>
    </w:p>
    <w:p w:rsidR="00A161E0" w:rsidRDefault="00E5136B" w:rsidP="00143DC5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2" w:name="_Toc50901050"/>
      <w:r>
        <w:rPr>
          <w:rFonts w:ascii="Times New Roman" w:hint="eastAsia"/>
        </w:rPr>
        <w:t>包装</w:t>
      </w:r>
      <w:bookmarkEnd w:id="42"/>
    </w:p>
    <w:p w:rsidR="004136F6" w:rsidRPr="004108C8" w:rsidRDefault="004108C8" w:rsidP="004108C8">
      <w:pPr>
        <w:pStyle w:val="aff6"/>
      </w:pPr>
      <w:r w:rsidRPr="004108C8">
        <w:rPr>
          <w:rFonts w:hint="eastAsia"/>
        </w:rPr>
        <w:t>干燥、冷却后的八月瓜果丁，经检验水分不超过10%，达到工艺要求后再利用包装设备包装成成品，包装过程严格遵守茶叶包装通用技术要求</w:t>
      </w:r>
      <w:r w:rsidR="004136F6">
        <w:rPr>
          <w:rFonts w:hint="eastAsia"/>
        </w:rPr>
        <w:t>。</w:t>
      </w:r>
    </w:p>
    <w:p w:rsidR="00E5136B" w:rsidRDefault="00E5136B" w:rsidP="00E5136B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3" w:name="_Toc50901051"/>
      <w:r w:rsidRPr="00E5136B">
        <w:rPr>
          <w:rFonts w:ascii="Times New Roman" w:hint="eastAsia"/>
        </w:rPr>
        <w:lastRenderedPageBreak/>
        <w:t>质量要求</w:t>
      </w:r>
      <w:bookmarkEnd w:id="43"/>
    </w:p>
    <w:p w:rsidR="00E5136B" w:rsidRPr="00E5136B" w:rsidRDefault="007C667B" w:rsidP="00E5136B">
      <w:pPr>
        <w:pStyle w:val="aff6"/>
        <w:rPr>
          <w:rFonts w:ascii="Times New Roman"/>
        </w:rPr>
      </w:pPr>
      <w:r>
        <w:rPr>
          <w:rFonts w:ascii="Times New Roman" w:hint="eastAsia"/>
        </w:rPr>
        <w:t>鲜</w:t>
      </w:r>
      <w:r w:rsidR="004136F6">
        <w:rPr>
          <w:rFonts w:ascii="Times New Roman" w:hint="eastAsia"/>
        </w:rPr>
        <w:t>八月瓜</w:t>
      </w:r>
      <w:r>
        <w:rPr>
          <w:rFonts w:ascii="Times New Roman" w:hint="eastAsia"/>
        </w:rPr>
        <w:t>和八月瓜</w:t>
      </w:r>
      <w:r w:rsidR="004136F6">
        <w:rPr>
          <w:rFonts w:ascii="Times New Roman" w:hint="eastAsia"/>
        </w:rPr>
        <w:t>果茶</w:t>
      </w:r>
      <w:r w:rsidR="004136F6">
        <w:rPr>
          <w:rFonts w:ascii="Times New Roman"/>
        </w:rPr>
        <w:t>质量</w:t>
      </w:r>
      <w:r w:rsidR="00E5136B" w:rsidRPr="00E5136B">
        <w:rPr>
          <w:rFonts w:ascii="Times New Roman"/>
        </w:rPr>
        <w:t>指标：按附录</w:t>
      </w:r>
      <w:r w:rsidR="00E5136B">
        <w:rPr>
          <w:rFonts w:ascii="Times New Roman"/>
        </w:rPr>
        <w:t>A</w:t>
      </w:r>
      <w:r w:rsidR="00E5136B" w:rsidRPr="00E5136B">
        <w:rPr>
          <w:rFonts w:ascii="Times New Roman"/>
        </w:rPr>
        <w:t>执行。</w:t>
      </w:r>
    </w:p>
    <w:p w:rsidR="00F52169" w:rsidRPr="00F52169" w:rsidRDefault="00F52169" w:rsidP="00F52169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4" w:name="_Toc50901052"/>
      <w:r w:rsidRPr="00F52169">
        <w:rPr>
          <w:rFonts w:ascii="Times New Roman" w:hint="eastAsia"/>
        </w:rPr>
        <w:t>数据采集与处理</w:t>
      </w:r>
    </w:p>
    <w:p w:rsidR="00F52169" w:rsidRPr="00F52169" w:rsidRDefault="005929EF" w:rsidP="00F52169">
      <w:pPr>
        <w:pStyle w:val="aff6"/>
        <w:rPr>
          <w:rFonts w:ascii="Times New Roman"/>
        </w:rPr>
      </w:pPr>
      <w:r>
        <w:rPr>
          <w:rFonts w:ascii="Times New Roman" w:hint="eastAsia"/>
        </w:rPr>
        <w:t>八月瓜果茶加工</w:t>
      </w:r>
      <w:r w:rsidR="00F52169" w:rsidRPr="00F52169">
        <w:rPr>
          <w:rFonts w:ascii="Times New Roman" w:hint="eastAsia"/>
        </w:rPr>
        <w:t>过程数据采集与处理</w:t>
      </w:r>
      <w:r w:rsidR="00F52169">
        <w:rPr>
          <w:rFonts w:ascii="Times New Roman" w:hint="eastAsia"/>
        </w:rPr>
        <w:t>：</w:t>
      </w:r>
      <w:r w:rsidR="00F52169" w:rsidRPr="00F52169">
        <w:rPr>
          <w:rFonts w:ascii="Times New Roman" w:hint="eastAsia"/>
        </w:rPr>
        <w:t>按附录</w:t>
      </w:r>
      <w:r w:rsidR="00F52169">
        <w:rPr>
          <w:rFonts w:ascii="Times New Roman"/>
        </w:rPr>
        <w:t>B</w:t>
      </w:r>
      <w:r w:rsidR="00F52169" w:rsidRPr="00F52169">
        <w:rPr>
          <w:rFonts w:ascii="Times New Roman" w:hint="eastAsia"/>
        </w:rPr>
        <w:t>执行。</w:t>
      </w:r>
    </w:p>
    <w:p w:rsidR="00E5136B" w:rsidRPr="00E5136B" w:rsidRDefault="00E5136B" w:rsidP="00E5136B">
      <w:pPr>
        <w:pStyle w:val="a4"/>
        <w:spacing w:before="312" w:after="312"/>
        <w:ind w:left="0"/>
        <w:outlineLvl w:val="0"/>
        <w:rPr>
          <w:rFonts w:ascii="Times New Roman"/>
        </w:rPr>
      </w:pPr>
      <w:r>
        <w:rPr>
          <w:rFonts w:ascii="Times New Roman" w:hint="eastAsia"/>
        </w:rPr>
        <w:t>检测方法</w:t>
      </w:r>
      <w:bookmarkEnd w:id="44"/>
    </w:p>
    <w:p w:rsidR="00BA6611" w:rsidRDefault="008C36D7" w:rsidP="00D8728F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>1</w:t>
      </w:r>
      <w:r w:rsidR="001A1574">
        <w:rPr>
          <w:rFonts w:ascii="Times New Roman"/>
        </w:rPr>
        <w:t>3</w:t>
      </w:r>
      <w:r>
        <w:rPr>
          <w:rFonts w:ascii="Times New Roman"/>
        </w:rPr>
        <w:t xml:space="preserve">.1 </w:t>
      </w:r>
      <w:r>
        <w:rPr>
          <w:rFonts w:ascii="Times New Roman" w:hint="eastAsia"/>
        </w:rPr>
        <w:t>感官指标</w:t>
      </w:r>
      <w:r w:rsidR="00D8728F">
        <w:rPr>
          <w:rFonts w:ascii="Times New Roman" w:hint="eastAsia"/>
        </w:rPr>
        <w:t>包括</w:t>
      </w:r>
      <w:r w:rsidRPr="008C36D7">
        <w:rPr>
          <w:rFonts w:ascii="Times New Roman" w:hint="eastAsia"/>
        </w:rPr>
        <w:t>状态</w:t>
      </w:r>
      <w:r>
        <w:rPr>
          <w:rFonts w:hint="eastAsia"/>
        </w:rPr>
        <w:t>、</w:t>
      </w:r>
      <w:r w:rsidRPr="008C36D7">
        <w:rPr>
          <w:rFonts w:ascii="Times New Roman" w:hint="eastAsia"/>
        </w:rPr>
        <w:t>色泽</w:t>
      </w:r>
      <w:r>
        <w:rPr>
          <w:rFonts w:hint="eastAsia"/>
        </w:rPr>
        <w:t>、</w:t>
      </w:r>
      <w:r w:rsidRPr="008C36D7">
        <w:rPr>
          <w:rFonts w:ascii="Times New Roman" w:hint="eastAsia"/>
        </w:rPr>
        <w:t>气味</w:t>
      </w:r>
      <w:r>
        <w:rPr>
          <w:rFonts w:hint="eastAsia"/>
        </w:rPr>
        <w:t>、</w:t>
      </w:r>
      <w:r w:rsidRPr="008C36D7">
        <w:rPr>
          <w:rFonts w:ascii="Times New Roman" w:hint="eastAsia"/>
        </w:rPr>
        <w:t>杂质</w:t>
      </w:r>
      <w:r w:rsidR="00BE1A9F">
        <w:rPr>
          <w:rFonts w:hint="eastAsia"/>
        </w:rPr>
        <w:t>等，</w:t>
      </w:r>
      <w:r w:rsidR="00BE1A9F">
        <w:rPr>
          <w:rFonts w:hint="eastAsia"/>
          <w:szCs w:val="21"/>
        </w:rPr>
        <w:t>取适量样品置于洁净的白色盘内，在自然光下观测色泽、状态和杂质，问其气味。</w:t>
      </w:r>
    </w:p>
    <w:p w:rsidR="006703FC" w:rsidRDefault="00BE1A9F" w:rsidP="003F7898">
      <w:pPr>
        <w:pStyle w:val="aff6"/>
        <w:ind w:firstLineChars="0" w:firstLine="0"/>
      </w:pPr>
      <w:r>
        <w:rPr>
          <w:rFonts w:ascii="Times New Roman" w:hint="eastAsia"/>
        </w:rPr>
        <w:t>1</w:t>
      </w:r>
      <w:r w:rsidR="001A1574">
        <w:rPr>
          <w:rFonts w:ascii="Times New Roman"/>
        </w:rPr>
        <w:t>3</w:t>
      </w:r>
      <w:r>
        <w:rPr>
          <w:rFonts w:ascii="Times New Roman"/>
        </w:rPr>
        <w:t>.2</w:t>
      </w:r>
      <w:r w:rsidR="006703FC">
        <w:rPr>
          <w:rFonts w:ascii="Times New Roman"/>
        </w:rPr>
        <w:t xml:space="preserve"> </w:t>
      </w:r>
      <w:r w:rsidR="006703FC">
        <w:rPr>
          <w:rFonts w:hint="eastAsia"/>
          <w:szCs w:val="21"/>
        </w:rPr>
        <w:t>水分</w:t>
      </w:r>
      <w:r w:rsidR="003F7898">
        <w:rPr>
          <w:rFonts w:hint="eastAsia"/>
          <w:szCs w:val="21"/>
        </w:rPr>
        <w:t>测定按</w:t>
      </w:r>
      <w:r w:rsidR="003F7898" w:rsidRPr="003F7898">
        <w:rPr>
          <w:rFonts w:ascii="Times New Roman" w:hint="eastAsia"/>
          <w:noProof w:val="0"/>
          <w:kern w:val="2"/>
          <w:szCs w:val="24"/>
        </w:rPr>
        <w:t>照</w:t>
      </w:r>
      <w:r w:rsidR="003F7898" w:rsidRPr="003F7898">
        <w:rPr>
          <w:rFonts w:ascii="Times New Roman" w:hint="eastAsia"/>
          <w:noProof w:val="0"/>
          <w:kern w:val="2"/>
          <w:szCs w:val="24"/>
        </w:rPr>
        <w:t xml:space="preserve"> </w:t>
      </w:r>
      <w:r w:rsidR="006703FC" w:rsidRPr="003F7898">
        <w:rPr>
          <w:rFonts w:ascii="Times New Roman"/>
          <w:noProof w:val="0"/>
          <w:kern w:val="2"/>
          <w:szCs w:val="24"/>
        </w:rPr>
        <w:t>GB 5009.3</w:t>
      </w:r>
      <w:r w:rsidR="00D878DD">
        <w:rPr>
          <w:rFonts w:ascii="Times New Roman"/>
          <w:noProof w:val="0"/>
          <w:kern w:val="2"/>
          <w:szCs w:val="24"/>
        </w:rPr>
        <w:t xml:space="preserve"> </w:t>
      </w:r>
      <w:r w:rsidR="003F7898" w:rsidRPr="003F7898">
        <w:rPr>
          <w:rFonts w:ascii="Times New Roman" w:hint="eastAsia"/>
          <w:noProof w:val="0"/>
          <w:kern w:val="2"/>
          <w:szCs w:val="24"/>
        </w:rPr>
        <w:t>食品中水分的测定</w:t>
      </w:r>
    </w:p>
    <w:p w:rsidR="00BA6611" w:rsidRPr="00C021F3" w:rsidRDefault="00BE1A9F" w:rsidP="003F7898">
      <w:pPr>
        <w:pStyle w:val="aff6"/>
        <w:ind w:firstLineChars="0" w:firstLine="0"/>
        <w:rPr>
          <w:rFonts w:ascii="Times New Roman"/>
        </w:rPr>
      </w:pPr>
      <w:r>
        <w:rPr>
          <w:rFonts w:ascii="Times New Roman" w:hint="eastAsia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>.3</w:t>
      </w:r>
      <w:r w:rsidR="006703FC" w:rsidRPr="00C021F3">
        <w:rPr>
          <w:rFonts w:ascii="Times New Roman"/>
        </w:rPr>
        <w:t xml:space="preserve"> </w:t>
      </w:r>
      <w:r w:rsidR="006703FC" w:rsidRPr="00C021F3">
        <w:rPr>
          <w:rFonts w:ascii="Times New Roman"/>
          <w:szCs w:val="21"/>
        </w:rPr>
        <w:t>灰分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="006703FC" w:rsidRPr="00C021F3">
        <w:rPr>
          <w:rFonts w:ascii="Times New Roman"/>
        </w:rPr>
        <w:t>GB 5009.4</w:t>
      </w:r>
      <w:r w:rsidR="00D878DD">
        <w:rPr>
          <w:rFonts w:ascii="Times New Roman"/>
        </w:rPr>
        <w:t xml:space="preserve"> </w:t>
      </w:r>
      <w:r w:rsidR="00C021F3" w:rsidRPr="00C021F3">
        <w:rPr>
          <w:rFonts w:ascii="Times New Roman"/>
        </w:rPr>
        <w:t>食品中灰分的测定</w:t>
      </w:r>
    </w:p>
    <w:p w:rsidR="00BE1A9F" w:rsidRPr="00C021F3" w:rsidRDefault="00BE1A9F" w:rsidP="00C021F3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>.4</w:t>
      </w:r>
      <w:r w:rsidR="006703FC" w:rsidRPr="00C021F3">
        <w:rPr>
          <w:rFonts w:ascii="Times New Roman"/>
        </w:rPr>
        <w:t xml:space="preserve"> </w:t>
      </w:r>
      <w:r w:rsidR="006703FC" w:rsidRPr="00C021F3">
        <w:rPr>
          <w:rFonts w:ascii="Times New Roman"/>
          <w:szCs w:val="21"/>
        </w:rPr>
        <w:t>还原糖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="006703FC" w:rsidRPr="00C021F3">
        <w:rPr>
          <w:rFonts w:ascii="Times New Roman"/>
        </w:rPr>
        <w:t>GB 5009.7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食品中还原糖的测定</w:t>
      </w:r>
    </w:p>
    <w:p w:rsidR="00BE1A9F" w:rsidRPr="00C021F3" w:rsidRDefault="001A1574" w:rsidP="00C021F3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>13</w:t>
      </w:r>
      <w:r w:rsidR="00BE1A9F" w:rsidRPr="00C021F3">
        <w:rPr>
          <w:rFonts w:ascii="Times New Roman"/>
        </w:rPr>
        <w:t>.5</w:t>
      </w:r>
      <w:r w:rsidR="006703FC" w:rsidRPr="00C021F3">
        <w:rPr>
          <w:rFonts w:ascii="Times New Roman"/>
        </w:rPr>
        <w:t xml:space="preserve"> </w:t>
      </w:r>
      <w:r w:rsidR="006703FC" w:rsidRPr="00C021F3">
        <w:rPr>
          <w:rFonts w:ascii="Times New Roman"/>
          <w:szCs w:val="21"/>
        </w:rPr>
        <w:t>维生素</w:t>
      </w:r>
      <w:r w:rsidR="006703FC" w:rsidRPr="00C021F3">
        <w:rPr>
          <w:rFonts w:ascii="Times New Roman"/>
          <w:szCs w:val="21"/>
        </w:rPr>
        <w:t>C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="006703FC" w:rsidRPr="00C021F3">
        <w:rPr>
          <w:rFonts w:ascii="Times New Roman"/>
        </w:rPr>
        <w:t>GB 5009.86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食品中抗坏血酸的测定</w:t>
      </w:r>
    </w:p>
    <w:p w:rsidR="006703FC" w:rsidRPr="00C021F3" w:rsidRDefault="00BE1A9F" w:rsidP="00C021F3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 xml:space="preserve">.6 </w:t>
      </w:r>
      <w:r w:rsidR="006703FC" w:rsidRPr="00C021F3">
        <w:rPr>
          <w:rFonts w:ascii="Times New Roman"/>
        </w:rPr>
        <w:t>铅</w:t>
      </w:r>
      <w:r w:rsidR="006703FC" w:rsidRPr="00C021F3">
        <w:rPr>
          <w:rFonts w:ascii="Times New Roman"/>
        </w:rPr>
        <w:t>(</w:t>
      </w:r>
      <w:r w:rsidR="006703FC" w:rsidRPr="00C021F3">
        <w:rPr>
          <w:rFonts w:ascii="Times New Roman"/>
        </w:rPr>
        <w:t>以</w:t>
      </w:r>
      <w:r w:rsidR="006703FC" w:rsidRPr="00C021F3">
        <w:rPr>
          <w:rFonts w:ascii="Times New Roman"/>
        </w:rPr>
        <w:t>Pb</w:t>
      </w:r>
      <w:r w:rsidR="006703FC" w:rsidRPr="00C021F3">
        <w:rPr>
          <w:rFonts w:ascii="Times New Roman"/>
        </w:rPr>
        <w:t>计</w:t>
      </w:r>
      <w:r w:rsidR="006703FC" w:rsidRPr="00C021F3">
        <w:rPr>
          <w:rFonts w:ascii="Times New Roman"/>
        </w:rPr>
        <w:t>)</w:t>
      </w:r>
      <w:r w:rsidR="003F7898" w:rsidRPr="00C021F3">
        <w:rPr>
          <w:rFonts w:ascii="Times New Roman"/>
          <w:szCs w:val="21"/>
        </w:rPr>
        <w:t xml:space="preserve"> 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="006703FC" w:rsidRPr="00C021F3">
        <w:rPr>
          <w:rFonts w:ascii="Times New Roman"/>
        </w:rPr>
        <w:t>GB 5009.12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食品中铅的测定</w:t>
      </w:r>
    </w:p>
    <w:p w:rsidR="006703FC" w:rsidRPr="00C021F3" w:rsidRDefault="006703FC" w:rsidP="00C021F3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 xml:space="preserve">.7 </w:t>
      </w:r>
      <w:r w:rsidRPr="00C021F3">
        <w:rPr>
          <w:rFonts w:ascii="Times New Roman"/>
        </w:rPr>
        <w:t>镉</w:t>
      </w:r>
      <w:r w:rsidRPr="00C021F3">
        <w:rPr>
          <w:rFonts w:ascii="Times New Roman"/>
        </w:rPr>
        <w:t>(</w:t>
      </w:r>
      <w:r w:rsidRPr="00C021F3">
        <w:rPr>
          <w:rFonts w:ascii="Times New Roman"/>
        </w:rPr>
        <w:t>以</w:t>
      </w:r>
      <w:r w:rsidRPr="00C021F3">
        <w:rPr>
          <w:rFonts w:ascii="Times New Roman"/>
        </w:rPr>
        <w:t>Cd</w:t>
      </w:r>
      <w:r w:rsidRPr="00C021F3">
        <w:rPr>
          <w:rFonts w:ascii="Times New Roman"/>
        </w:rPr>
        <w:t>计</w:t>
      </w:r>
      <w:r w:rsidRPr="00C021F3">
        <w:rPr>
          <w:rFonts w:ascii="Times New Roman"/>
        </w:rPr>
        <w:t>)</w:t>
      </w:r>
      <w:r w:rsidR="003F7898" w:rsidRPr="00C021F3">
        <w:rPr>
          <w:rFonts w:ascii="Times New Roman"/>
          <w:szCs w:val="21"/>
        </w:rPr>
        <w:t xml:space="preserve"> 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Pr="00C021F3">
        <w:rPr>
          <w:rFonts w:ascii="Times New Roman"/>
        </w:rPr>
        <w:t>GB 5009.15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食品中镉的测定</w:t>
      </w:r>
    </w:p>
    <w:p w:rsidR="006703FC" w:rsidRPr="00C021F3" w:rsidRDefault="006703FC" w:rsidP="00C021F3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 xml:space="preserve">.8 </w:t>
      </w:r>
      <w:r w:rsidRPr="00C021F3">
        <w:rPr>
          <w:rFonts w:ascii="Times New Roman"/>
        </w:rPr>
        <w:t>砷</w:t>
      </w:r>
      <w:r w:rsidRPr="00C021F3">
        <w:rPr>
          <w:rFonts w:ascii="Times New Roman"/>
        </w:rPr>
        <w:t>(</w:t>
      </w:r>
      <w:r w:rsidRPr="00C021F3">
        <w:rPr>
          <w:rFonts w:ascii="Times New Roman"/>
        </w:rPr>
        <w:t>以</w:t>
      </w:r>
      <w:r w:rsidRPr="00C021F3">
        <w:rPr>
          <w:rFonts w:ascii="Times New Roman"/>
        </w:rPr>
        <w:t>As</w:t>
      </w:r>
      <w:r w:rsidRPr="00C021F3">
        <w:rPr>
          <w:rFonts w:ascii="Times New Roman"/>
        </w:rPr>
        <w:t>计</w:t>
      </w:r>
      <w:r w:rsidRPr="00C021F3">
        <w:rPr>
          <w:rFonts w:ascii="Times New Roman"/>
        </w:rPr>
        <w:t>)</w:t>
      </w:r>
      <w:r w:rsidR="003F7898" w:rsidRPr="00C021F3">
        <w:rPr>
          <w:rFonts w:ascii="Times New Roman"/>
          <w:szCs w:val="21"/>
        </w:rPr>
        <w:t xml:space="preserve"> 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Pr="00C021F3">
        <w:rPr>
          <w:rFonts w:ascii="Times New Roman"/>
        </w:rPr>
        <w:t>GB 5009.11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食品中总砷及无机砷的测定</w:t>
      </w:r>
    </w:p>
    <w:p w:rsidR="006703FC" w:rsidRPr="00C021F3" w:rsidRDefault="006703FC" w:rsidP="00C021F3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 xml:space="preserve">.9 </w:t>
      </w:r>
      <w:r w:rsidRPr="00C021F3">
        <w:rPr>
          <w:rFonts w:ascii="Times New Roman"/>
        </w:rPr>
        <w:t>铬</w:t>
      </w:r>
      <w:r w:rsidRPr="00C021F3">
        <w:rPr>
          <w:rFonts w:ascii="Times New Roman"/>
        </w:rPr>
        <w:t>(</w:t>
      </w:r>
      <w:r w:rsidRPr="00C021F3">
        <w:rPr>
          <w:rFonts w:ascii="Times New Roman"/>
        </w:rPr>
        <w:t>以</w:t>
      </w:r>
      <w:r w:rsidRPr="00C021F3">
        <w:rPr>
          <w:rFonts w:ascii="Times New Roman"/>
        </w:rPr>
        <w:t>Cr</w:t>
      </w:r>
      <w:r w:rsidRPr="00C021F3">
        <w:rPr>
          <w:rFonts w:ascii="Times New Roman"/>
        </w:rPr>
        <w:t>计</w:t>
      </w:r>
      <w:r w:rsidRPr="00C021F3">
        <w:rPr>
          <w:rFonts w:ascii="Times New Roman"/>
        </w:rPr>
        <w:t>)</w:t>
      </w:r>
      <w:r w:rsidR="003F7898" w:rsidRPr="00C021F3">
        <w:rPr>
          <w:rFonts w:ascii="Times New Roman"/>
          <w:szCs w:val="21"/>
        </w:rPr>
        <w:t xml:space="preserve"> 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Pr="00C021F3">
        <w:rPr>
          <w:rFonts w:ascii="Times New Roman"/>
        </w:rPr>
        <w:t>GB 5009.123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食品中铬的测定</w:t>
      </w:r>
    </w:p>
    <w:p w:rsidR="00BE1A9F" w:rsidRPr="00C021F3" w:rsidRDefault="006703FC" w:rsidP="003F7898">
      <w:pPr>
        <w:pStyle w:val="aff6"/>
        <w:ind w:firstLineChars="0" w:firstLine="0"/>
        <w:rPr>
          <w:rFonts w:ascii="Times New Roman"/>
        </w:rPr>
      </w:pPr>
      <w:r w:rsidRPr="00C021F3">
        <w:rPr>
          <w:rFonts w:ascii="Times New Roman"/>
        </w:rPr>
        <w:t>1</w:t>
      </w:r>
      <w:r w:rsidR="001A1574">
        <w:rPr>
          <w:rFonts w:ascii="Times New Roman"/>
        </w:rPr>
        <w:t>3</w:t>
      </w:r>
      <w:r w:rsidRPr="00C021F3">
        <w:rPr>
          <w:rFonts w:ascii="Times New Roman"/>
        </w:rPr>
        <w:t xml:space="preserve">.10 </w:t>
      </w:r>
      <w:r w:rsidRPr="00C021F3">
        <w:rPr>
          <w:rFonts w:ascii="Times New Roman"/>
        </w:rPr>
        <w:t>汞</w:t>
      </w:r>
      <w:r w:rsidRPr="00C021F3">
        <w:rPr>
          <w:rFonts w:ascii="Times New Roman"/>
        </w:rPr>
        <w:t>(</w:t>
      </w:r>
      <w:r w:rsidRPr="00C021F3">
        <w:rPr>
          <w:rFonts w:ascii="Times New Roman"/>
        </w:rPr>
        <w:t>以</w:t>
      </w:r>
      <w:r w:rsidRPr="00C021F3">
        <w:rPr>
          <w:rFonts w:ascii="Times New Roman"/>
        </w:rPr>
        <w:t>Hg</w:t>
      </w:r>
      <w:r w:rsidRPr="00C021F3">
        <w:rPr>
          <w:rFonts w:ascii="Times New Roman"/>
        </w:rPr>
        <w:t>计</w:t>
      </w:r>
      <w:r w:rsidRPr="00C021F3">
        <w:rPr>
          <w:rFonts w:ascii="Times New Roman"/>
        </w:rPr>
        <w:t>)</w:t>
      </w:r>
      <w:r w:rsidR="003F7898" w:rsidRPr="00C021F3">
        <w:rPr>
          <w:rFonts w:ascii="Times New Roman"/>
          <w:szCs w:val="21"/>
        </w:rPr>
        <w:t xml:space="preserve"> </w:t>
      </w:r>
      <w:r w:rsidR="003F7898" w:rsidRPr="00C021F3">
        <w:rPr>
          <w:rFonts w:ascii="Times New Roman"/>
          <w:szCs w:val="21"/>
        </w:rPr>
        <w:t>测定按</w:t>
      </w:r>
      <w:r w:rsidR="003F7898" w:rsidRPr="00C021F3">
        <w:rPr>
          <w:rFonts w:ascii="Times New Roman"/>
          <w:noProof w:val="0"/>
          <w:kern w:val="2"/>
          <w:szCs w:val="24"/>
        </w:rPr>
        <w:t>照</w:t>
      </w:r>
      <w:r w:rsidRPr="00C021F3">
        <w:rPr>
          <w:rFonts w:ascii="Times New Roman"/>
        </w:rPr>
        <w:t>GB 5009.17</w:t>
      </w:r>
      <w:r w:rsidR="00D878DD">
        <w:rPr>
          <w:rFonts w:ascii="Times New Roman"/>
        </w:rPr>
        <w:t xml:space="preserve"> </w:t>
      </w:r>
      <w:r w:rsidR="00D878DD" w:rsidRPr="00D878DD">
        <w:rPr>
          <w:rFonts w:ascii="Times New Roman" w:hint="eastAsia"/>
        </w:rPr>
        <w:t>食品中总汞及有机汞的测定</w:t>
      </w:r>
    </w:p>
    <w:p w:rsidR="00F134D2" w:rsidRPr="00364395" w:rsidRDefault="006703FC" w:rsidP="00364395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>1</w:t>
      </w:r>
      <w:r w:rsidR="001A1574">
        <w:rPr>
          <w:rFonts w:ascii="Times New Roman"/>
        </w:rPr>
        <w:t>3</w:t>
      </w:r>
      <w:r>
        <w:rPr>
          <w:rFonts w:ascii="Times New Roman"/>
        </w:rPr>
        <w:t>.11</w:t>
      </w:r>
      <w:r w:rsidR="00B60F52">
        <w:rPr>
          <w:rFonts w:ascii="Times New Roman"/>
        </w:rPr>
        <w:t xml:space="preserve"> </w:t>
      </w:r>
      <w:r w:rsidR="00B60F52">
        <w:rPr>
          <w:rFonts w:ascii="Times New Roman" w:hint="eastAsia"/>
        </w:rPr>
        <w:t>真菌毒素限量</w:t>
      </w:r>
      <w:r w:rsidR="00990049">
        <w:rPr>
          <w:rFonts w:hint="eastAsia"/>
        </w:rPr>
        <w:t>应符合G</w:t>
      </w:r>
      <w:r w:rsidR="00990049">
        <w:t>B 2761</w:t>
      </w:r>
      <w:r w:rsidR="00990049">
        <w:rPr>
          <w:rFonts w:hint="eastAsia"/>
        </w:rPr>
        <w:t>的规定。</w:t>
      </w:r>
    </w:p>
    <w:p w:rsidR="00364395" w:rsidRPr="00B60F52" w:rsidRDefault="006703FC" w:rsidP="00B60F52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>1</w:t>
      </w:r>
      <w:r w:rsidR="001A1574">
        <w:rPr>
          <w:rFonts w:ascii="Times New Roman"/>
        </w:rPr>
        <w:t>3</w:t>
      </w:r>
      <w:r>
        <w:rPr>
          <w:rFonts w:ascii="Times New Roman"/>
        </w:rPr>
        <w:t>.12</w:t>
      </w:r>
      <w:r w:rsidR="00B60F52">
        <w:rPr>
          <w:rFonts w:ascii="Times New Roman"/>
        </w:rPr>
        <w:t xml:space="preserve"> </w:t>
      </w:r>
      <w:r w:rsidR="00B60F52">
        <w:rPr>
          <w:rFonts w:ascii="Times New Roman" w:hint="eastAsia"/>
        </w:rPr>
        <w:t>污染物限量</w:t>
      </w:r>
      <w:r w:rsidR="00990049">
        <w:rPr>
          <w:rFonts w:hint="eastAsia"/>
        </w:rPr>
        <w:t>应符合G</w:t>
      </w:r>
      <w:r w:rsidR="00990049">
        <w:t>B 2762</w:t>
      </w:r>
      <w:r w:rsidR="00990049">
        <w:rPr>
          <w:rFonts w:hint="eastAsia"/>
        </w:rPr>
        <w:t>的规定。</w:t>
      </w:r>
    </w:p>
    <w:p w:rsidR="00364395" w:rsidRPr="00B60F52" w:rsidRDefault="006703FC" w:rsidP="00B60F52">
      <w:pPr>
        <w:pStyle w:val="aff6"/>
        <w:ind w:firstLineChars="0" w:firstLine="0"/>
        <w:rPr>
          <w:rFonts w:ascii="Times New Roman"/>
        </w:rPr>
      </w:pPr>
      <w:r>
        <w:rPr>
          <w:rFonts w:ascii="Times New Roman"/>
        </w:rPr>
        <w:t>1</w:t>
      </w:r>
      <w:r w:rsidR="001A1574">
        <w:rPr>
          <w:rFonts w:ascii="Times New Roman"/>
        </w:rPr>
        <w:t>3</w:t>
      </w:r>
      <w:r>
        <w:rPr>
          <w:rFonts w:ascii="Times New Roman"/>
        </w:rPr>
        <w:t>.13</w:t>
      </w:r>
      <w:r w:rsidR="00B60F52">
        <w:rPr>
          <w:rFonts w:ascii="Times New Roman"/>
        </w:rPr>
        <w:t xml:space="preserve"> </w:t>
      </w:r>
      <w:r w:rsidR="00B60F52">
        <w:rPr>
          <w:rFonts w:ascii="Times New Roman" w:hint="eastAsia"/>
        </w:rPr>
        <w:t>农药残留限量</w:t>
      </w:r>
      <w:r w:rsidR="00990049">
        <w:rPr>
          <w:rFonts w:hint="eastAsia"/>
        </w:rPr>
        <w:t>应符合G</w:t>
      </w:r>
      <w:r w:rsidR="00990049">
        <w:t>B 2763</w:t>
      </w:r>
      <w:r w:rsidR="00990049">
        <w:rPr>
          <w:rFonts w:hint="eastAsia"/>
        </w:rPr>
        <w:t>的规定。</w:t>
      </w:r>
    </w:p>
    <w:p w:rsidR="00364395" w:rsidRPr="00990049" w:rsidRDefault="006703FC" w:rsidP="00990049">
      <w:pPr>
        <w:spacing w:line="360" w:lineRule="exact"/>
        <w:rPr>
          <w:szCs w:val="21"/>
        </w:rPr>
      </w:pPr>
      <w:r>
        <w:t>1</w:t>
      </w:r>
      <w:r w:rsidR="001A1574">
        <w:t>3</w:t>
      </w:r>
      <w:r>
        <w:t>.14</w:t>
      </w:r>
      <w:r w:rsidR="00B60F52">
        <w:t xml:space="preserve"> </w:t>
      </w:r>
      <w:r w:rsidR="00B60F52">
        <w:rPr>
          <w:rFonts w:hint="eastAsia"/>
        </w:rPr>
        <w:t>生产加工过程的卫生要求</w:t>
      </w:r>
      <w:r w:rsidR="00990049">
        <w:rPr>
          <w:rFonts w:hint="eastAsia"/>
          <w:szCs w:val="21"/>
        </w:rPr>
        <w:t>应符合</w:t>
      </w:r>
      <w:r w:rsidR="00990049">
        <w:rPr>
          <w:rFonts w:hint="eastAsia"/>
          <w:szCs w:val="21"/>
        </w:rPr>
        <w:t>G</w:t>
      </w:r>
      <w:r w:rsidR="00990049">
        <w:rPr>
          <w:szCs w:val="21"/>
        </w:rPr>
        <w:t>B 14881</w:t>
      </w:r>
      <w:r w:rsidR="00990049">
        <w:rPr>
          <w:rFonts w:hint="eastAsia"/>
          <w:szCs w:val="21"/>
        </w:rPr>
        <w:t>的规定。</w:t>
      </w:r>
    </w:p>
    <w:p w:rsidR="00A161E0" w:rsidRPr="00B75D26" w:rsidRDefault="00365A73" w:rsidP="00143DC5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5" w:name="_Toc50901053"/>
      <w:r>
        <w:rPr>
          <w:rFonts w:ascii="Times New Roman" w:hint="eastAsia"/>
        </w:rPr>
        <w:t>标志、标签</w:t>
      </w:r>
      <w:bookmarkEnd w:id="45"/>
    </w:p>
    <w:p w:rsidR="00D028F0" w:rsidRPr="00D028F0" w:rsidRDefault="00482269" w:rsidP="00D028F0">
      <w:pPr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</w:t>
      </w:r>
      <w:r w:rsidR="00D028F0" w:rsidRPr="00D028F0">
        <w:rPr>
          <w:rFonts w:hint="eastAsia"/>
          <w:szCs w:val="21"/>
        </w:rPr>
        <w:t>.1</w:t>
      </w:r>
      <w:r w:rsidR="00365A73">
        <w:rPr>
          <w:rFonts w:hint="eastAsia"/>
          <w:szCs w:val="21"/>
        </w:rPr>
        <w:t>标志</w:t>
      </w:r>
    </w:p>
    <w:p w:rsidR="00D028F0" w:rsidRPr="00D028F0" w:rsidRDefault="00365A73" w:rsidP="00D028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包装储运图示标志应符合</w:t>
      </w:r>
      <w:r>
        <w:rPr>
          <w:rFonts w:hint="eastAsia"/>
          <w:szCs w:val="21"/>
        </w:rPr>
        <w:t>G</w:t>
      </w:r>
      <w:r>
        <w:rPr>
          <w:szCs w:val="21"/>
        </w:rPr>
        <w:t>B/T 191</w:t>
      </w:r>
      <w:r>
        <w:rPr>
          <w:rFonts w:hint="eastAsia"/>
          <w:szCs w:val="21"/>
        </w:rPr>
        <w:t>的规定</w:t>
      </w:r>
      <w:r w:rsidR="00D028F0" w:rsidRPr="00D028F0">
        <w:rPr>
          <w:rFonts w:hint="eastAsia"/>
          <w:szCs w:val="21"/>
        </w:rPr>
        <w:t>。</w:t>
      </w:r>
    </w:p>
    <w:p w:rsidR="00D028F0" w:rsidRPr="00D028F0" w:rsidRDefault="00482269" w:rsidP="00D028F0">
      <w:pPr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4</w:t>
      </w:r>
      <w:r w:rsidR="00D028F0" w:rsidRPr="00D028F0">
        <w:rPr>
          <w:rFonts w:hint="eastAsia"/>
          <w:szCs w:val="21"/>
        </w:rPr>
        <w:t>.2</w:t>
      </w:r>
      <w:r w:rsidR="00365A73">
        <w:rPr>
          <w:rFonts w:hint="eastAsia"/>
          <w:szCs w:val="21"/>
        </w:rPr>
        <w:t>标签</w:t>
      </w:r>
    </w:p>
    <w:p w:rsidR="00D028F0" w:rsidRPr="00D028F0" w:rsidRDefault="00365A73" w:rsidP="00D028F0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标签上的字迹应准确、完整、清晰，预包装产品标签应符合</w:t>
      </w:r>
      <w:r>
        <w:rPr>
          <w:rFonts w:hint="eastAsia"/>
          <w:szCs w:val="21"/>
        </w:rPr>
        <w:t>G</w:t>
      </w:r>
      <w:r>
        <w:rPr>
          <w:szCs w:val="21"/>
        </w:rPr>
        <w:t>B 7718</w:t>
      </w:r>
      <w:r>
        <w:rPr>
          <w:szCs w:val="21"/>
        </w:rPr>
        <w:t>、</w:t>
      </w:r>
      <w:r>
        <w:rPr>
          <w:rFonts w:hint="eastAsia"/>
          <w:szCs w:val="21"/>
        </w:rPr>
        <w:t>G</w:t>
      </w:r>
      <w:r>
        <w:rPr>
          <w:szCs w:val="21"/>
        </w:rPr>
        <w:t>B 28050</w:t>
      </w:r>
      <w:r>
        <w:rPr>
          <w:rFonts w:hint="eastAsia"/>
          <w:szCs w:val="21"/>
        </w:rPr>
        <w:t>的规定</w:t>
      </w:r>
      <w:r w:rsidR="00D028F0" w:rsidRPr="00D028F0">
        <w:rPr>
          <w:rFonts w:hint="eastAsia"/>
          <w:szCs w:val="21"/>
        </w:rPr>
        <w:t>。</w:t>
      </w:r>
    </w:p>
    <w:p w:rsidR="00DE7B33" w:rsidRDefault="00DE7B33" w:rsidP="00143DC5">
      <w:pPr>
        <w:pStyle w:val="a4"/>
        <w:spacing w:before="312" w:after="312"/>
        <w:ind w:left="0"/>
        <w:outlineLvl w:val="0"/>
        <w:rPr>
          <w:rFonts w:ascii="Times New Roman"/>
        </w:rPr>
      </w:pPr>
      <w:bookmarkStart w:id="46" w:name="_Toc50901054"/>
      <w:r>
        <w:rPr>
          <w:rFonts w:ascii="Times New Roman"/>
        </w:rPr>
        <w:t>检测</w:t>
      </w:r>
      <w:r>
        <w:rPr>
          <w:rFonts w:ascii="Times New Roman" w:hint="eastAsia"/>
        </w:rPr>
        <w:t>规则</w:t>
      </w:r>
      <w:bookmarkEnd w:id="46"/>
    </w:p>
    <w:p w:rsidR="00DE7B33" w:rsidRPr="00DE7B33" w:rsidRDefault="00482269" w:rsidP="00DE7B33">
      <w:pPr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 w:rsidR="00DE7B33" w:rsidRPr="00DE7B33">
        <w:rPr>
          <w:rFonts w:hint="eastAsia"/>
          <w:szCs w:val="21"/>
        </w:rPr>
        <w:t xml:space="preserve">.1 </w:t>
      </w:r>
      <w:r w:rsidR="00DE7B33" w:rsidRPr="00DE7B33">
        <w:rPr>
          <w:rFonts w:hint="eastAsia"/>
          <w:szCs w:val="21"/>
        </w:rPr>
        <w:t>扦样</w:t>
      </w:r>
    </w:p>
    <w:p w:rsidR="00DE7B33" w:rsidRPr="00DE7B33" w:rsidRDefault="00DE7B33" w:rsidP="00DE7B33">
      <w:pPr>
        <w:spacing w:line="360" w:lineRule="exact"/>
        <w:ind w:firstLineChars="200" w:firstLine="420"/>
        <w:rPr>
          <w:szCs w:val="21"/>
        </w:rPr>
      </w:pPr>
      <w:proofErr w:type="gramStart"/>
      <w:r w:rsidRPr="00DE7B33">
        <w:rPr>
          <w:rFonts w:hint="eastAsia"/>
          <w:szCs w:val="21"/>
        </w:rPr>
        <w:t>扦样按</w:t>
      </w:r>
      <w:proofErr w:type="gramEnd"/>
      <w:r w:rsidRPr="00DE7B33">
        <w:rPr>
          <w:rFonts w:hint="eastAsia"/>
          <w:szCs w:val="21"/>
        </w:rPr>
        <w:t xml:space="preserve">GB/T </w:t>
      </w:r>
      <w:r w:rsidR="006D538A">
        <w:rPr>
          <w:szCs w:val="21"/>
        </w:rPr>
        <w:t>8302</w:t>
      </w:r>
      <w:r w:rsidRPr="00DE7B33">
        <w:rPr>
          <w:rFonts w:hint="eastAsia"/>
          <w:szCs w:val="21"/>
        </w:rPr>
        <w:t>的规定进行。</w:t>
      </w:r>
    </w:p>
    <w:p w:rsidR="00DE7B33" w:rsidRPr="00DE7B33" w:rsidRDefault="00DE7B33" w:rsidP="00DE7B33">
      <w:pPr>
        <w:spacing w:line="360" w:lineRule="exact"/>
        <w:rPr>
          <w:szCs w:val="21"/>
        </w:rPr>
      </w:pPr>
      <w:r w:rsidRPr="00DE7B33">
        <w:rPr>
          <w:rFonts w:hint="eastAsia"/>
          <w:szCs w:val="21"/>
        </w:rPr>
        <w:t>1</w:t>
      </w:r>
      <w:r w:rsidR="00482269">
        <w:rPr>
          <w:szCs w:val="21"/>
        </w:rPr>
        <w:t>5</w:t>
      </w:r>
      <w:r w:rsidRPr="00DE7B33">
        <w:rPr>
          <w:rFonts w:hint="eastAsia"/>
          <w:szCs w:val="21"/>
        </w:rPr>
        <w:t xml:space="preserve">.2 </w:t>
      </w:r>
      <w:r w:rsidRPr="00DE7B33">
        <w:rPr>
          <w:rFonts w:hint="eastAsia"/>
          <w:szCs w:val="21"/>
        </w:rPr>
        <w:t>检验分类</w:t>
      </w:r>
    </w:p>
    <w:p w:rsidR="00DE7B33" w:rsidRPr="00DE7B33" w:rsidRDefault="00574C8B" w:rsidP="00DE7B33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八月瓜果茶</w:t>
      </w:r>
      <w:r w:rsidR="00DE7B33" w:rsidRPr="00DE7B33">
        <w:rPr>
          <w:rFonts w:hint="eastAsia"/>
          <w:szCs w:val="21"/>
        </w:rPr>
        <w:t>产品检验分出厂检验和型式检验。</w:t>
      </w:r>
    </w:p>
    <w:p w:rsidR="00DE7B33" w:rsidRPr="00DE7B33" w:rsidRDefault="00DE7B33" w:rsidP="00DE7B33">
      <w:pPr>
        <w:spacing w:line="360" w:lineRule="exact"/>
        <w:rPr>
          <w:szCs w:val="21"/>
        </w:rPr>
      </w:pPr>
      <w:r w:rsidRPr="00DE7B33">
        <w:rPr>
          <w:rFonts w:hint="eastAsia"/>
          <w:szCs w:val="21"/>
        </w:rPr>
        <w:t>1</w:t>
      </w:r>
      <w:r w:rsidR="00482269">
        <w:rPr>
          <w:szCs w:val="21"/>
        </w:rPr>
        <w:t>5</w:t>
      </w:r>
      <w:r w:rsidRPr="00DE7B33">
        <w:rPr>
          <w:rFonts w:hint="eastAsia"/>
          <w:szCs w:val="21"/>
        </w:rPr>
        <w:t xml:space="preserve">.3 </w:t>
      </w:r>
      <w:r w:rsidRPr="00DE7B33">
        <w:rPr>
          <w:rFonts w:hint="eastAsia"/>
          <w:szCs w:val="21"/>
        </w:rPr>
        <w:t>检验项目</w:t>
      </w:r>
    </w:p>
    <w:p w:rsidR="00DE7B33" w:rsidRPr="00DA2F43" w:rsidRDefault="00482269" w:rsidP="00DE7B33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 w:rsidR="00DE7B33" w:rsidRPr="00DA2F43">
        <w:rPr>
          <w:rFonts w:hint="eastAsia"/>
          <w:szCs w:val="21"/>
        </w:rPr>
        <w:t xml:space="preserve">.3.1 </w:t>
      </w:r>
      <w:r w:rsidR="00DE7B33" w:rsidRPr="00DA2F43">
        <w:rPr>
          <w:rFonts w:hint="eastAsia"/>
          <w:szCs w:val="21"/>
        </w:rPr>
        <w:t>出厂检验项目为</w:t>
      </w:r>
      <w:r w:rsidR="009B2CCE" w:rsidRPr="00DA2F43">
        <w:rPr>
          <w:rFonts w:hint="eastAsia"/>
          <w:szCs w:val="21"/>
        </w:rPr>
        <w:t>色泽、水分、灰分、还原糖、维生素</w:t>
      </w:r>
      <w:r w:rsidR="009B2CCE" w:rsidRPr="00DA2F43">
        <w:rPr>
          <w:rFonts w:hint="eastAsia"/>
          <w:szCs w:val="21"/>
        </w:rPr>
        <w:t>C</w:t>
      </w:r>
      <w:r w:rsidR="009B2CCE" w:rsidRPr="00DA2F43">
        <w:rPr>
          <w:rFonts w:hint="eastAsia"/>
          <w:szCs w:val="21"/>
        </w:rPr>
        <w:t>、</w:t>
      </w:r>
      <w:r w:rsidR="00FD4A07">
        <w:rPr>
          <w:rFonts w:hint="eastAsia"/>
        </w:rPr>
        <w:t>真菌毒素、污染物、农药残留</w:t>
      </w:r>
      <w:r w:rsidR="009B2CCE" w:rsidRPr="00DA2F43">
        <w:rPr>
          <w:rFonts w:hint="eastAsia"/>
          <w:szCs w:val="21"/>
        </w:rPr>
        <w:t>等。</w:t>
      </w:r>
      <w:r w:rsidR="009B2CCE" w:rsidRPr="00DA2F43">
        <w:rPr>
          <w:rFonts w:hint="eastAsia"/>
          <w:szCs w:val="21"/>
        </w:rPr>
        <w:lastRenderedPageBreak/>
        <w:t>八月瓜果茶</w:t>
      </w:r>
      <w:r w:rsidR="00DE7B33" w:rsidRPr="00DA2F43">
        <w:rPr>
          <w:rFonts w:hint="eastAsia"/>
          <w:szCs w:val="21"/>
        </w:rPr>
        <w:t>产品检验合格方可出厂，每批次出厂产品应有产品质量合格证。</w:t>
      </w:r>
    </w:p>
    <w:p w:rsidR="00DE7B33" w:rsidRPr="00DA2F43" w:rsidRDefault="00482269" w:rsidP="00DE7B33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 w:rsidR="00DE7B33" w:rsidRPr="00DA2F43">
        <w:rPr>
          <w:rFonts w:hint="eastAsia"/>
          <w:szCs w:val="21"/>
        </w:rPr>
        <w:t xml:space="preserve">.3.2 </w:t>
      </w:r>
      <w:r w:rsidR="00DE7B33" w:rsidRPr="00DA2F43">
        <w:rPr>
          <w:rFonts w:hint="eastAsia"/>
          <w:szCs w:val="21"/>
        </w:rPr>
        <w:t>型式检验项目为</w:t>
      </w:r>
      <w:r w:rsidR="009B2CCE" w:rsidRPr="00DA2F43">
        <w:rPr>
          <w:rFonts w:hint="eastAsia"/>
          <w:szCs w:val="21"/>
        </w:rPr>
        <w:t>附录</w:t>
      </w:r>
      <w:r w:rsidR="009B2CCE" w:rsidRPr="00DA2F43">
        <w:rPr>
          <w:rFonts w:hint="eastAsia"/>
          <w:szCs w:val="21"/>
        </w:rPr>
        <w:t>A</w:t>
      </w:r>
      <w:r w:rsidR="00DE7B33" w:rsidRPr="00DA2F43">
        <w:rPr>
          <w:rFonts w:hint="eastAsia"/>
          <w:szCs w:val="21"/>
        </w:rPr>
        <w:t>所列的全部项目。当原料、设备、工艺有较大变化或质量监督部门提出要求时，均应进行型式检验。</w:t>
      </w:r>
    </w:p>
    <w:p w:rsidR="00DE7B33" w:rsidRPr="00DA2F43" w:rsidRDefault="00482269" w:rsidP="00DE7B33">
      <w:pPr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r w:rsidR="00DE7B33" w:rsidRPr="00DA2F43">
        <w:rPr>
          <w:rFonts w:hint="eastAsia"/>
          <w:szCs w:val="21"/>
        </w:rPr>
        <w:t xml:space="preserve">.4 </w:t>
      </w:r>
      <w:r w:rsidR="00DE7B33" w:rsidRPr="00DA2F43">
        <w:rPr>
          <w:rFonts w:hint="eastAsia"/>
          <w:szCs w:val="21"/>
        </w:rPr>
        <w:t>判定</w:t>
      </w:r>
    </w:p>
    <w:p w:rsidR="00DE7B33" w:rsidRPr="00DE7B33" w:rsidRDefault="00DE7B33" w:rsidP="00DE7B33">
      <w:pPr>
        <w:spacing w:line="360" w:lineRule="exact"/>
        <w:ind w:firstLineChars="200" w:firstLine="420"/>
        <w:rPr>
          <w:szCs w:val="21"/>
        </w:rPr>
      </w:pPr>
      <w:r w:rsidRPr="00DE7B33">
        <w:rPr>
          <w:rFonts w:hint="eastAsia"/>
          <w:szCs w:val="21"/>
        </w:rPr>
        <w:t>产品的各等级指标中有一项不合格时，即判定为不合格产品。</w:t>
      </w:r>
    </w:p>
    <w:p w:rsidR="00DE7B33" w:rsidRPr="00DE7B33" w:rsidRDefault="00482269" w:rsidP="00DE7B33">
      <w:pPr>
        <w:spacing w:line="360" w:lineRule="exact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5</w:t>
      </w:r>
      <w:bookmarkStart w:id="47" w:name="_GoBack"/>
      <w:bookmarkEnd w:id="47"/>
      <w:r w:rsidR="00DE7B33" w:rsidRPr="00DE7B33">
        <w:rPr>
          <w:rFonts w:hint="eastAsia"/>
          <w:szCs w:val="21"/>
        </w:rPr>
        <w:t xml:space="preserve">.5 </w:t>
      </w:r>
      <w:r w:rsidR="00DE7B33" w:rsidRPr="00DE7B33">
        <w:rPr>
          <w:rFonts w:hint="eastAsia"/>
          <w:szCs w:val="21"/>
        </w:rPr>
        <w:t>复检</w:t>
      </w:r>
    </w:p>
    <w:p w:rsidR="00A161E0" w:rsidRPr="00B75D26" w:rsidRDefault="00DE7B33" w:rsidP="00885FE6">
      <w:pPr>
        <w:spacing w:line="360" w:lineRule="exact"/>
        <w:ind w:firstLineChars="200" w:firstLine="420"/>
        <w:rPr>
          <w:szCs w:val="21"/>
        </w:rPr>
      </w:pPr>
      <w:r w:rsidRPr="00DE7B33">
        <w:rPr>
          <w:rFonts w:hint="eastAsia"/>
          <w:szCs w:val="21"/>
        </w:rPr>
        <w:t>检验结果如有不合格项目，应在同批次产品中加倍抽样，对不合格项目进行复检。若复检结果仍有不符合项，则判该批次产品为不合格。</w:t>
      </w:r>
    </w:p>
    <w:p w:rsidR="00A161E0" w:rsidRPr="00B75D26" w:rsidRDefault="00D65A9D" w:rsidP="00A161E0">
      <w:pPr>
        <w:pStyle w:val="aff6"/>
        <w:ind w:firstLineChars="0" w:firstLine="0"/>
        <w:jc w:val="center"/>
        <w:rPr>
          <w:rFonts w:ascii="Times New Roman" w:eastAsia="黑体"/>
        </w:rPr>
      </w:pPr>
      <w:r w:rsidRPr="00B75D26">
        <w:rPr>
          <w:rFonts w:ascii="Times New Roman" w:eastAsia="黑体"/>
        </w:rPr>
        <w:br w:type="page"/>
      </w:r>
      <w:r w:rsidR="00A161E0" w:rsidRPr="00B75D26">
        <w:rPr>
          <w:rFonts w:ascii="Times New Roman" w:eastAsia="黑体"/>
        </w:rPr>
        <w:lastRenderedPageBreak/>
        <w:t>附录</w:t>
      </w:r>
      <w:r w:rsidR="00A161E0" w:rsidRPr="00B75D26">
        <w:rPr>
          <w:rFonts w:ascii="Times New Roman" w:eastAsia="黑体"/>
        </w:rPr>
        <w:t>A</w:t>
      </w:r>
    </w:p>
    <w:p w:rsidR="00A161E0" w:rsidRPr="00B75D26" w:rsidRDefault="00A161E0" w:rsidP="00A161E0">
      <w:pPr>
        <w:pStyle w:val="aff6"/>
        <w:ind w:firstLineChars="0" w:firstLine="0"/>
        <w:jc w:val="center"/>
        <w:rPr>
          <w:rFonts w:ascii="Times New Roman" w:eastAsia="黑体"/>
        </w:rPr>
      </w:pPr>
      <w:r w:rsidRPr="00B75D26">
        <w:rPr>
          <w:rFonts w:ascii="Times New Roman" w:eastAsia="黑体"/>
        </w:rPr>
        <w:t>（规范性附录）</w:t>
      </w:r>
    </w:p>
    <w:p w:rsidR="00A161E0" w:rsidRPr="00B75D26" w:rsidRDefault="003B3C44" w:rsidP="00A161E0">
      <w:pPr>
        <w:pStyle w:val="aff6"/>
        <w:ind w:firstLineChars="0" w:firstLine="0"/>
        <w:jc w:val="center"/>
        <w:rPr>
          <w:rFonts w:ascii="Times New Roman" w:eastAsia="黑体"/>
        </w:rPr>
      </w:pPr>
      <w:r w:rsidRPr="003B3C44">
        <w:rPr>
          <w:rFonts w:ascii="Times New Roman" w:eastAsia="黑体" w:hint="eastAsia"/>
        </w:rPr>
        <w:t>质量要求</w:t>
      </w:r>
    </w:p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A.1 </w:t>
      </w:r>
      <w:r w:rsidRPr="003B3C44">
        <w:rPr>
          <w:rFonts w:ascii="Times New Roman"/>
        </w:rPr>
        <w:t>感官要求</w:t>
      </w:r>
    </w:p>
    <w:p w:rsidR="00D86375" w:rsidRPr="003B3C44" w:rsidRDefault="00D86375" w:rsidP="00D86375">
      <w:pPr>
        <w:pStyle w:val="aff6"/>
        <w:rPr>
          <w:rFonts w:ascii="Times New Roman"/>
        </w:rPr>
      </w:pPr>
      <w:r w:rsidRPr="003B3C44">
        <w:rPr>
          <w:rFonts w:ascii="Times New Roman"/>
        </w:rPr>
        <w:t>感官要求应符合表</w:t>
      </w:r>
      <w:r w:rsidRPr="003B3C44">
        <w:rPr>
          <w:rFonts w:ascii="Times New Roman"/>
        </w:rPr>
        <w:t>1</w:t>
      </w:r>
      <w:r w:rsidRPr="003B3C44">
        <w:rPr>
          <w:rFonts w:ascii="Times New Roman"/>
        </w:rPr>
        <w:t>的规定。</w:t>
      </w:r>
    </w:p>
    <w:p w:rsidR="00D86375" w:rsidRPr="003B3C44" w:rsidRDefault="00D86375" w:rsidP="00D86375">
      <w:pPr>
        <w:spacing w:line="360" w:lineRule="exact"/>
        <w:ind w:firstLineChars="200" w:firstLine="420"/>
        <w:jc w:val="center"/>
        <w:rPr>
          <w:szCs w:val="21"/>
        </w:rPr>
      </w:pPr>
      <w:r w:rsidRPr="003B3C44">
        <w:rPr>
          <w:szCs w:val="21"/>
        </w:rPr>
        <w:t>表</w:t>
      </w:r>
      <w:r w:rsidRPr="003B3C44">
        <w:rPr>
          <w:szCs w:val="21"/>
        </w:rPr>
        <w:t xml:space="preserve">1 </w:t>
      </w:r>
      <w:r w:rsidRPr="003B3C44">
        <w:rPr>
          <w:szCs w:val="21"/>
        </w:rPr>
        <w:t>感官要求</w:t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86375" w:rsidRPr="003B3C44" w:rsidTr="00DA17D2">
        <w:tc>
          <w:tcPr>
            <w:tcW w:w="2392" w:type="dxa"/>
            <w:vMerge w:val="restart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项目</w:t>
            </w:r>
          </w:p>
        </w:tc>
        <w:tc>
          <w:tcPr>
            <w:tcW w:w="4785" w:type="dxa"/>
            <w:gridSpan w:val="2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指标</w:t>
            </w:r>
          </w:p>
        </w:tc>
        <w:tc>
          <w:tcPr>
            <w:tcW w:w="2393" w:type="dxa"/>
            <w:vMerge w:val="restart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检验方法</w:t>
            </w:r>
          </w:p>
        </w:tc>
      </w:tr>
      <w:tr w:rsidR="00D86375" w:rsidRPr="003B3C44" w:rsidTr="00DA17D2">
        <w:tc>
          <w:tcPr>
            <w:tcW w:w="2392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鲜八月瓜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八月瓜果茶</w:t>
            </w:r>
          </w:p>
        </w:tc>
        <w:tc>
          <w:tcPr>
            <w:tcW w:w="2393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状态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鲜果、无损伤、霉变和腐败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块状、片状、条状、颗粒状等，无霉变、腐败</w:t>
            </w:r>
          </w:p>
        </w:tc>
        <w:tc>
          <w:tcPr>
            <w:tcW w:w="2393" w:type="dxa"/>
            <w:vMerge w:val="restart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取适量样品置于洁净的白色盘内，在自然光下观测色泽、状态和杂质，问其气味。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色泽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具有产品应有的色泽：灰色或淡紫色或淡粉色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具有产品加工后应有的色泽</w:t>
            </w:r>
          </w:p>
        </w:tc>
        <w:tc>
          <w:tcPr>
            <w:tcW w:w="2393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气味</w:t>
            </w:r>
          </w:p>
        </w:tc>
        <w:tc>
          <w:tcPr>
            <w:tcW w:w="4785" w:type="dxa"/>
            <w:gridSpan w:val="2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具有产品应有的气味，无异嗅、异味</w:t>
            </w:r>
          </w:p>
        </w:tc>
        <w:tc>
          <w:tcPr>
            <w:tcW w:w="2393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杂质</w:t>
            </w:r>
          </w:p>
        </w:tc>
        <w:tc>
          <w:tcPr>
            <w:tcW w:w="4785" w:type="dxa"/>
            <w:gridSpan w:val="2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无正产视力可见外来异物</w:t>
            </w:r>
          </w:p>
        </w:tc>
        <w:tc>
          <w:tcPr>
            <w:tcW w:w="2393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</w:tr>
    </w:tbl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A.2 </w:t>
      </w:r>
      <w:r w:rsidRPr="003B3C44">
        <w:rPr>
          <w:rFonts w:ascii="Times New Roman"/>
        </w:rPr>
        <w:t>理化指标</w:t>
      </w:r>
    </w:p>
    <w:p w:rsidR="00D86375" w:rsidRPr="003B3C44" w:rsidRDefault="00D86375" w:rsidP="00D86375">
      <w:pPr>
        <w:pStyle w:val="aff6"/>
        <w:rPr>
          <w:rFonts w:ascii="Times New Roman"/>
        </w:rPr>
      </w:pPr>
      <w:r w:rsidRPr="003B3C44">
        <w:rPr>
          <w:rFonts w:ascii="Times New Roman"/>
        </w:rPr>
        <w:t>理化指标应符合表</w:t>
      </w:r>
      <w:r w:rsidRPr="003B3C44">
        <w:rPr>
          <w:rFonts w:ascii="Times New Roman"/>
        </w:rPr>
        <w:t>2</w:t>
      </w:r>
      <w:r w:rsidRPr="003B3C44">
        <w:rPr>
          <w:rFonts w:ascii="Times New Roman"/>
        </w:rPr>
        <w:t>的规定。</w:t>
      </w:r>
    </w:p>
    <w:p w:rsidR="00D86375" w:rsidRPr="003B3C44" w:rsidRDefault="00D86375" w:rsidP="00D86375">
      <w:pPr>
        <w:spacing w:line="360" w:lineRule="exact"/>
        <w:ind w:firstLineChars="200" w:firstLine="420"/>
        <w:jc w:val="center"/>
        <w:rPr>
          <w:szCs w:val="21"/>
        </w:rPr>
      </w:pPr>
      <w:r w:rsidRPr="003B3C44">
        <w:rPr>
          <w:szCs w:val="21"/>
        </w:rPr>
        <w:t>表</w:t>
      </w:r>
      <w:r w:rsidRPr="003B3C44">
        <w:rPr>
          <w:szCs w:val="21"/>
        </w:rPr>
        <w:t xml:space="preserve">2 </w:t>
      </w:r>
      <w:r w:rsidRPr="003B3C44">
        <w:rPr>
          <w:szCs w:val="21"/>
        </w:rPr>
        <w:t>理化指标要求</w:t>
      </w:r>
    </w:p>
    <w:tbl>
      <w:tblPr>
        <w:tblStyle w:val="afffffa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D86375" w:rsidRPr="003B3C44" w:rsidTr="00DA17D2">
        <w:tc>
          <w:tcPr>
            <w:tcW w:w="2392" w:type="dxa"/>
            <w:vMerge w:val="restart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项目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指标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项目</w:t>
            </w:r>
          </w:p>
        </w:tc>
        <w:tc>
          <w:tcPr>
            <w:tcW w:w="2393" w:type="dxa"/>
            <w:vMerge w:val="restart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检验方法</w:t>
            </w:r>
          </w:p>
        </w:tc>
      </w:tr>
      <w:tr w:rsidR="00D86375" w:rsidRPr="003B3C44" w:rsidTr="00DA17D2">
        <w:tc>
          <w:tcPr>
            <w:tcW w:w="2392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鲜八月瓜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八月瓜果茶</w:t>
            </w:r>
          </w:p>
        </w:tc>
        <w:tc>
          <w:tcPr>
            <w:tcW w:w="2393" w:type="dxa"/>
            <w:vMerge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水分</w:t>
            </w:r>
            <w:r w:rsidRPr="003B3C44">
              <w:rPr>
                <w:rFonts w:ascii="Times New Roman"/>
                <w:szCs w:val="21"/>
              </w:rPr>
              <w:t>/( g/100g)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≥65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≤10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5009.3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灰分</w:t>
            </w:r>
            <w:r w:rsidRPr="003B3C44">
              <w:rPr>
                <w:rFonts w:ascii="Times New Roman"/>
                <w:szCs w:val="21"/>
              </w:rPr>
              <w:t>/( g/100g)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—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≤9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5009.4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还原糖</w:t>
            </w:r>
            <w:r w:rsidRPr="003B3C44">
              <w:rPr>
                <w:rFonts w:ascii="Times New Roman"/>
                <w:szCs w:val="21"/>
              </w:rPr>
              <w:t>/(%)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≥8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—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5009.7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维生素</w:t>
            </w:r>
            <w:r w:rsidRPr="003B3C44">
              <w:rPr>
                <w:rFonts w:ascii="Times New Roman"/>
                <w:szCs w:val="21"/>
              </w:rPr>
              <w:t>C/( mg/100g)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≥20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—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5009.86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铅</w:t>
            </w:r>
            <w:r w:rsidRPr="003B3C44">
              <w:rPr>
                <w:rFonts w:ascii="Times New Roman"/>
                <w:szCs w:val="21"/>
              </w:rPr>
              <w:t>(</w:t>
            </w:r>
            <w:r w:rsidRPr="003B3C44">
              <w:rPr>
                <w:rFonts w:ascii="Times New Roman"/>
                <w:szCs w:val="21"/>
              </w:rPr>
              <w:t>以</w:t>
            </w:r>
            <w:proofErr w:type="spellStart"/>
            <w:r w:rsidRPr="003B3C44">
              <w:rPr>
                <w:rFonts w:ascii="Times New Roman"/>
                <w:szCs w:val="21"/>
              </w:rPr>
              <w:t>Pb</w:t>
            </w:r>
            <w:proofErr w:type="spellEnd"/>
            <w:r w:rsidRPr="003B3C44">
              <w:rPr>
                <w:rFonts w:ascii="Times New Roman"/>
                <w:szCs w:val="21"/>
              </w:rPr>
              <w:t>计</w:t>
            </w:r>
            <w:r w:rsidRPr="003B3C44">
              <w:rPr>
                <w:rFonts w:ascii="Times New Roman"/>
                <w:szCs w:val="21"/>
              </w:rPr>
              <w:t>)/(mg/kg)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≤0.1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≤0.6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5009.12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镉</w:t>
            </w:r>
            <w:r w:rsidRPr="003B3C44">
              <w:rPr>
                <w:rFonts w:ascii="Times New Roman"/>
                <w:szCs w:val="21"/>
              </w:rPr>
              <w:t>(</w:t>
            </w:r>
            <w:r w:rsidRPr="003B3C44">
              <w:rPr>
                <w:rFonts w:ascii="Times New Roman"/>
                <w:szCs w:val="21"/>
              </w:rPr>
              <w:t>以</w:t>
            </w:r>
            <w:r w:rsidRPr="003B3C44">
              <w:rPr>
                <w:rFonts w:ascii="Times New Roman"/>
                <w:szCs w:val="21"/>
              </w:rPr>
              <w:t>Cd</w:t>
            </w:r>
            <w:r w:rsidRPr="003B3C44">
              <w:rPr>
                <w:rFonts w:ascii="Times New Roman"/>
                <w:szCs w:val="21"/>
              </w:rPr>
              <w:t>计</w:t>
            </w:r>
            <w:r w:rsidRPr="003B3C44">
              <w:rPr>
                <w:rFonts w:ascii="Times New Roman"/>
                <w:szCs w:val="21"/>
              </w:rPr>
              <w:t>)/(mg/kg)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≤0.05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≤0.4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5009.15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砷</w:t>
            </w:r>
            <w:r w:rsidRPr="003B3C44">
              <w:rPr>
                <w:rFonts w:ascii="Times New Roman"/>
                <w:szCs w:val="21"/>
              </w:rPr>
              <w:t>(</w:t>
            </w:r>
            <w:r w:rsidRPr="003B3C44">
              <w:rPr>
                <w:rFonts w:ascii="Times New Roman"/>
                <w:szCs w:val="21"/>
              </w:rPr>
              <w:t>以</w:t>
            </w:r>
            <w:r w:rsidRPr="003B3C44">
              <w:rPr>
                <w:rFonts w:ascii="Times New Roman"/>
                <w:szCs w:val="21"/>
              </w:rPr>
              <w:t>As</w:t>
            </w:r>
            <w:r w:rsidRPr="003B3C44">
              <w:rPr>
                <w:rFonts w:ascii="Times New Roman"/>
                <w:szCs w:val="21"/>
              </w:rPr>
              <w:t>计</w:t>
            </w:r>
            <w:r w:rsidRPr="003B3C44">
              <w:rPr>
                <w:rFonts w:ascii="Times New Roman"/>
                <w:szCs w:val="21"/>
              </w:rPr>
              <w:t>)/(mg/kg)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≤0.05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≤0.4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5009.11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铬</w:t>
            </w:r>
            <w:r w:rsidRPr="003B3C44">
              <w:rPr>
                <w:rFonts w:ascii="Times New Roman"/>
                <w:szCs w:val="21"/>
              </w:rPr>
              <w:t>(</w:t>
            </w:r>
            <w:r w:rsidRPr="003B3C44">
              <w:rPr>
                <w:rFonts w:ascii="Times New Roman"/>
                <w:szCs w:val="21"/>
              </w:rPr>
              <w:t>以</w:t>
            </w:r>
            <w:r w:rsidRPr="003B3C44">
              <w:rPr>
                <w:rFonts w:ascii="Times New Roman"/>
                <w:szCs w:val="21"/>
              </w:rPr>
              <w:t>Cr</w:t>
            </w:r>
            <w:r w:rsidRPr="003B3C44">
              <w:rPr>
                <w:rFonts w:ascii="Times New Roman"/>
                <w:szCs w:val="21"/>
              </w:rPr>
              <w:t>计</w:t>
            </w:r>
            <w:r w:rsidRPr="003B3C44">
              <w:rPr>
                <w:rFonts w:ascii="Times New Roman"/>
                <w:szCs w:val="21"/>
              </w:rPr>
              <w:t>)/(mg/kg)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≤0.5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—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5009.123</w:t>
            </w:r>
          </w:p>
        </w:tc>
      </w:tr>
      <w:tr w:rsidR="00D86375" w:rsidRPr="003B3C44" w:rsidTr="00DA17D2"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left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汞</w:t>
            </w:r>
            <w:r w:rsidRPr="003B3C44">
              <w:rPr>
                <w:rFonts w:ascii="Times New Roman"/>
                <w:szCs w:val="21"/>
              </w:rPr>
              <w:t>(</w:t>
            </w:r>
            <w:r w:rsidRPr="003B3C44">
              <w:rPr>
                <w:rFonts w:ascii="Times New Roman"/>
                <w:szCs w:val="21"/>
              </w:rPr>
              <w:t>以</w:t>
            </w:r>
            <w:r w:rsidRPr="003B3C44">
              <w:rPr>
                <w:rFonts w:ascii="Times New Roman"/>
                <w:szCs w:val="21"/>
              </w:rPr>
              <w:t>Hg</w:t>
            </w:r>
            <w:r w:rsidRPr="003B3C44">
              <w:rPr>
                <w:rFonts w:ascii="Times New Roman"/>
                <w:szCs w:val="21"/>
              </w:rPr>
              <w:t>计</w:t>
            </w:r>
            <w:r w:rsidRPr="003B3C44">
              <w:rPr>
                <w:rFonts w:ascii="Times New Roman"/>
                <w:szCs w:val="21"/>
              </w:rPr>
              <w:t>)/(mg/kg)</w:t>
            </w:r>
          </w:p>
        </w:tc>
        <w:tc>
          <w:tcPr>
            <w:tcW w:w="2392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≤0.05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—</w:t>
            </w:r>
          </w:p>
        </w:tc>
        <w:tc>
          <w:tcPr>
            <w:tcW w:w="2393" w:type="dxa"/>
            <w:vAlign w:val="center"/>
          </w:tcPr>
          <w:p w:rsidR="00D86375" w:rsidRPr="003B3C44" w:rsidRDefault="00D86375" w:rsidP="00D86375">
            <w:pPr>
              <w:spacing w:line="320" w:lineRule="exact"/>
              <w:jc w:val="center"/>
              <w:rPr>
                <w:rFonts w:ascii="Times New Roman"/>
                <w:szCs w:val="21"/>
              </w:rPr>
            </w:pPr>
            <w:r w:rsidRPr="003B3C44">
              <w:rPr>
                <w:rFonts w:ascii="Times New Roman"/>
                <w:szCs w:val="21"/>
              </w:rPr>
              <w:t>GB 5009.17</w:t>
            </w:r>
          </w:p>
        </w:tc>
      </w:tr>
    </w:tbl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A.3 </w:t>
      </w:r>
      <w:r w:rsidRPr="003B3C44">
        <w:rPr>
          <w:rFonts w:ascii="Times New Roman"/>
        </w:rPr>
        <w:t>真菌毒素限量</w:t>
      </w:r>
    </w:p>
    <w:p w:rsidR="00D86375" w:rsidRPr="003B3C44" w:rsidRDefault="00D86375" w:rsidP="00D86375">
      <w:pPr>
        <w:spacing w:line="360" w:lineRule="exact"/>
        <w:ind w:firstLineChars="200" w:firstLine="420"/>
        <w:rPr>
          <w:szCs w:val="21"/>
        </w:rPr>
      </w:pPr>
      <w:r w:rsidRPr="003B3C44">
        <w:t>真菌毒素限量应符合</w:t>
      </w:r>
      <w:r w:rsidRPr="003B3C44">
        <w:t>GB 2761</w:t>
      </w:r>
      <w:r w:rsidRPr="003B3C44">
        <w:t>的规定。</w:t>
      </w:r>
    </w:p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A.4 </w:t>
      </w:r>
      <w:r w:rsidRPr="003B3C44">
        <w:rPr>
          <w:rFonts w:ascii="Times New Roman"/>
        </w:rPr>
        <w:t>污染物限量</w:t>
      </w:r>
    </w:p>
    <w:p w:rsidR="00D86375" w:rsidRPr="003B3C44" w:rsidRDefault="00D86375" w:rsidP="00D86375">
      <w:pPr>
        <w:spacing w:line="360" w:lineRule="exact"/>
        <w:ind w:firstLineChars="200" w:firstLine="420"/>
        <w:rPr>
          <w:szCs w:val="21"/>
        </w:rPr>
      </w:pPr>
      <w:r w:rsidRPr="003B3C44">
        <w:t>污染物限量应符合</w:t>
      </w:r>
      <w:r w:rsidRPr="003B3C44">
        <w:t>GB 2762</w:t>
      </w:r>
      <w:r w:rsidRPr="003B3C44">
        <w:t>的规定。</w:t>
      </w:r>
    </w:p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A.5 </w:t>
      </w:r>
      <w:r w:rsidRPr="003B3C44">
        <w:rPr>
          <w:rFonts w:ascii="Times New Roman"/>
        </w:rPr>
        <w:t>农药残留限量</w:t>
      </w:r>
    </w:p>
    <w:p w:rsidR="00D86375" w:rsidRPr="003B3C44" w:rsidRDefault="00D86375" w:rsidP="00D86375">
      <w:pPr>
        <w:spacing w:line="360" w:lineRule="exact"/>
        <w:ind w:firstLineChars="200" w:firstLine="420"/>
        <w:rPr>
          <w:szCs w:val="21"/>
        </w:rPr>
      </w:pPr>
      <w:r w:rsidRPr="003B3C44">
        <w:t>农药残留限量应符合</w:t>
      </w:r>
      <w:r w:rsidRPr="003B3C44">
        <w:t>GB 2763</w:t>
      </w:r>
      <w:r w:rsidRPr="003B3C44">
        <w:t>的规定。</w:t>
      </w:r>
    </w:p>
    <w:p w:rsidR="00D86375" w:rsidRPr="003B3C44" w:rsidRDefault="00D86375" w:rsidP="00D86375">
      <w:pPr>
        <w:pStyle w:val="aff6"/>
        <w:ind w:firstLineChars="0" w:firstLine="0"/>
        <w:rPr>
          <w:rFonts w:ascii="Times New Roman"/>
        </w:rPr>
      </w:pPr>
      <w:r w:rsidRPr="003B3C44">
        <w:rPr>
          <w:rFonts w:ascii="Times New Roman"/>
        </w:rPr>
        <w:t xml:space="preserve">A.6 </w:t>
      </w:r>
      <w:r w:rsidRPr="003B3C44">
        <w:rPr>
          <w:rFonts w:ascii="Times New Roman"/>
        </w:rPr>
        <w:t>生产加工过程的卫生要求</w:t>
      </w:r>
    </w:p>
    <w:p w:rsidR="006229EF" w:rsidRDefault="00C06C1A" w:rsidP="00A10C22">
      <w:pPr>
        <w:spacing w:line="360" w:lineRule="exact"/>
        <w:ind w:firstLineChars="200" w:firstLine="420"/>
        <w:rPr>
          <w:szCs w:val="21"/>
        </w:rPr>
      </w:pPr>
      <w:r w:rsidRPr="003B3C44">
        <w:rPr>
          <w:szCs w:val="21"/>
        </w:rPr>
        <w:t>应符合</w:t>
      </w:r>
      <w:r w:rsidRPr="003B3C44">
        <w:rPr>
          <w:szCs w:val="21"/>
        </w:rPr>
        <w:t>GB 14881</w:t>
      </w:r>
      <w:r w:rsidRPr="003B3C44">
        <w:rPr>
          <w:szCs w:val="21"/>
        </w:rPr>
        <w:t>的规定。</w:t>
      </w:r>
    </w:p>
    <w:p w:rsidR="006229EF" w:rsidRDefault="006229EF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6229EF" w:rsidRPr="00B75D26" w:rsidRDefault="006229EF" w:rsidP="006229EF">
      <w:pPr>
        <w:pStyle w:val="aff6"/>
        <w:ind w:firstLineChars="0" w:firstLine="0"/>
        <w:jc w:val="center"/>
        <w:rPr>
          <w:rFonts w:ascii="Times New Roman" w:eastAsia="黑体"/>
        </w:rPr>
      </w:pPr>
      <w:r w:rsidRPr="00B75D26">
        <w:rPr>
          <w:rFonts w:ascii="Times New Roman" w:eastAsia="黑体"/>
        </w:rPr>
        <w:lastRenderedPageBreak/>
        <w:t>附录</w:t>
      </w:r>
      <w:r>
        <w:rPr>
          <w:rFonts w:ascii="Times New Roman" w:eastAsia="黑体"/>
        </w:rPr>
        <w:t>B</w:t>
      </w:r>
    </w:p>
    <w:p w:rsidR="006229EF" w:rsidRPr="00B75D26" w:rsidRDefault="006229EF" w:rsidP="006229EF">
      <w:pPr>
        <w:pStyle w:val="aff6"/>
        <w:ind w:firstLineChars="0" w:firstLine="0"/>
        <w:jc w:val="center"/>
        <w:rPr>
          <w:rFonts w:ascii="Times New Roman" w:eastAsia="黑体"/>
        </w:rPr>
      </w:pPr>
      <w:r w:rsidRPr="00B75D26">
        <w:rPr>
          <w:rFonts w:ascii="Times New Roman" w:eastAsia="黑体"/>
        </w:rPr>
        <w:t>（规范性附录）</w:t>
      </w:r>
    </w:p>
    <w:p w:rsidR="006229EF" w:rsidRPr="00B75D26" w:rsidRDefault="006229EF" w:rsidP="006229EF">
      <w:pPr>
        <w:pStyle w:val="aff6"/>
        <w:ind w:firstLineChars="0" w:firstLine="0"/>
        <w:jc w:val="center"/>
        <w:rPr>
          <w:rFonts w:ascii="Times New Roman" w:eastAsia="黑体"/>
        </w:rPr>
      </w:pPr>
      <w:r w:rsidRPr="00B75D26">
        <w:rPr>
          <w:rFonts w:ascii="Times New Roman" w:eastAsia="黑体"/>
        </w:rPr>
        <w:t>数据采集与处理</w:t>
      </w:r>
    </w:p>
    <w:p w:rsidR="006229EF" w:rsidRPr="00B75D26" w:rsidRDefault="006229EF" w:rsidP="006229EF">
      <w:pPr>
        <w:pStyle w:val="a4"/>
        <w:numPr>
          <w:ilvl w:val="0"/>
          <w:numId w:val="0"/>
        </w:numPr>
        <w:spacing w:before="312" w:after="312"/>
        <w:rPr>
          <w:rFonts w:ascii="Times New Roman"/>
          <w:szCs w:val="21"/>
        </w:rPr>
      </w:pPr>
      <w:r w:rsidRPr="00B75D26">
        <w:rPr>
          <w:rFonts w:ascii="Times New Roman"/>
          <w:szCs w:val="21"/>
        </w:rPr>
        <w:t xml:space="preserve">A.1 </w:t>
      </w:r>
      <w:r w:rsidR="000368DE">
        <w:rPr>
          <w:rFonts w:ascii="Times New Roman" w:hint="eastAsia"/>
          <w:szCs w:val="21"/>
        </w:rPr>
        <w:t>良果</w:t>
      </w:r>
      <w:r w:rsidRPr="00B75D26">
        <w:rPr>
          <w:rFonts w:ascii="Times New Roman"/>
          <w:szCs w:val="21"/>
        </w:rPr>
        <w:t>率</w:t>
      </w:r>
    </w:p>
    <w:p w:rsidR="004B1917" w:rsidRDefault="004B1917" w:rsidP="006229EF">
      <w:pPr>
        <w:pStyle w:val="aff6"/>
        <w:rPr>
          <w:rFonts w:ascii="Times New Roman" w:hAnsi="宋体"/>
          <w:szCs w:val="21"/>
        </w:rPr>
      </w:pPr>
      <w:r>
        <w:rPr>
          <w:rFonts w:ascii="Times New Roman" w:hAnsi="宋体" w:hint="eastAsia"/>
          <w:szCs w:val="21"/>
        </w:rPr>
        <w:t>随机抓取</w:t>
      </w:r>
      <w:r>
        <w:rPr>
          <w:rFonts w:ascii="Times New Roman" w:hAnsi="宋体"/>
          <w:szCs w:val="21"/>
        </w:rPr>
        <w:t>200</w:t>
      </w:r>
      <w:r>
        <w:rPr>
          <w:rFonts w:ascii="Times New Roman" w:hAnsi="宋体" w:hint="eastAsia"/>
          <w:szCs w:val="21"/>
        </w:rPr>
        <w:t>个挑选后的八月瓜果实，挑取其中</w:t>
      </w:r>
      <w:r w:rsidRPr="004B1917">
        <w:rPr>
          <w:rFonts w:ascii="Times New Roman" w:hAnsi="宋体" w:hint="eastAsia"/>
          <w:szCs w:val="21"/>
        </w:rPr>
        <w:t>虫噬果实、霉变果实、腐烂果实和病变果实</w:t>
      </w:r>
      <w:r>
        <w:rPr>
          <w:rFonts w:ascii="Times New Roman" w:hAnsi="宋体" w:hint="eastAsia"/>
          <w:szCs w:val="21"/>
        </w:rPr>
        <w:t>的总数量，折算成百分率</w:t>
      </w:r>
      <w:r w:rsidRPr="00B75D26">
        <w:rPr>
          <w:rFonts w:ascii="Times New Roman" w:hAnsi="宋体"/>
          <w:szCs w:val="21"/>
        </w:rPr>
        <w:t>。</w:t>
      </w:r>
    </w:p>
    <w:p w:rsidR="004B1917" w:rsidRDefault="004B1917" w:rsidP="006229EF">
      <w:pPr>
        <w:pStyle w:val="aff6"/>
        <w:rPr>
          <w:rFonts w:ascii="Times New Roman" w:hAnsi="宋体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Cs w:val="21"/>
            </w:rPr>
            <m:t>良果率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200-m</m:t>
              </m:r>
            </m:num>
            <m:den>
              <m:r>
                <w:rPr>
                  <w:rFonts w:ascii="Cambria Math" w:hAnsi="Cambria Math"/>
                  <w:szCs w:val="21"/>
                </w:rPr>
                <m:t>200</m:t>
              </m:r>
            </m:den>
          </m:f>
          <m:r>
            <w:rPr>
              <w:rFonts w:ascii="Cambria Math" w:hAnsi="Cambria Math"/>
              <w:szCs w:val="21"/>
            </w:rPr>
            <m:t>×100%</m:t>
          </m:r>
        </m:oMath>
      </m:oMathPara>
    </w:p>
    <w:p w:rsidR="006229EF" w:rsidRPr="00B75D26" w:rsidRDefault="006229EF" w:rsidP="006229EF">
      <w:pPr>
        <w:pStyle w:val="aff6"/>
        <w:rPr>
          <w:rFonts w:ascii="Times New Roman"/>
          <w:szCs w:val="21"/>
        </w:rPr>
      </w:pPr>
      <w:r w:rsidRPr="00B75D26">
        <w:rPr>
          <w:rFonts w:ascii="Times New Roman" w:hAnsi="宋体"/>
          <w:szCs w:val="21"/>
        </w:rPr>
        <w:t>式中：</w:t>
      </w:r>
    </w:p>
    <w:p w:rsidR="006229EF" w:rsidRPr="00B75D26" w:rsidRDefault="004B1917" w:rsidP="006229EF">
      <w:pPr>
        <w:pStyle w:val="aff6"/>
        <w:rPr>
          <w:rFonts w:ascii="Times New Roman"/>
          <w:szCs w:val="21"/>
        </w:rPr>
      </w:pPr>
      <w:r>
        <w:rPr>
          <w:rFonts w:ascii="Times New Roman" w:hAnsi="宋体" w:hint="eastAsia"/>
          <w:szCs w:val="21"/>
        </w:rPr>
        <w:t>m</w:t>
      </w:r>
      <w:r w:rsidR="006229EF" w:rsidRPr="00B75D26">
        <w:rPr>
          <w:rFonts w:ascii="Times New Roman"/>
          <w:szCs w:val="21"/>
        </w:rPr>
        <w:t>——</w:t>
      </w:r>
      <w:r w:rsidRPr="004B1917">
        <w:rPr>
          <w:rFonts w:ascii="Times New Roman" w:hAnsi="宋体" w:hint="eastAsia"/>
          <w:szCs w:val="21"/>
        </w:rPr>
        <w:t>虫噬果实、霉变果实、腐烂果实和病变果实</w:t>
      </w:r>
      <w:r>
        <w:rPr>
          <w:rFonts w:ascii="Times New Roman" w:hAnsi="宋体" w:hint="eastAsia"/>
          <w:szCs w:val="21"/>
        </w:rPr>
        <w:t>的总数量。</w:t>
      </w:r>
    </w:p>
    <w:p w:rsidR="006229EF" w:rsidRPr="00B75D26" w:rsidRDefault="006229EF" w:rsidP="006229EF">
      <w:pPr>
        <w:pStyle w:val="a4"/>
        <w:numPr>
          <w:ilvl w:val="0"/>
          <w:numId w:val="0"/>
        </w:numPr>
        <w:spacing w:before="312" w:after="312"/>
        <w:rPr>
          <w:rFonts w:ascii="Times New Roman"/>
          <w:szCs w:val="21"/>
        </w:rPr>
      </w:pPr>
      <w:r w:rsidRPr="00B75D26">
        <w:rPr>
          <w:rFonts w:ascii="Times New Roman"/>
          <w:szCs w:val="21"/>
        </w:rPr>
        <w:t>A.</w:t>
      </w:r>
      <w:r w:rsidR="00954447">
        <w:rPr>
          <w:rFonts w:ascii="Times New Roman"/>
          <w:szCs w:val="21"/>
        </w:rPr>
        <w:t>2</w:t>
      </w:r>
      <w:r w:rsidRPr="00B75D26">
        <w:rPr>
          <w:rFonts w:ascii="Times New Roman"/>
          <w:szCs w:val="21"/>
        </w:rPr>
        <w:t xml:space="preserve"> </w:t>
      </w:r>
      <w:r w:rsidR="000368DE">
        <w:rPr>
          <w:rFonts w:ascii="Times New Roman" w:hint="eastAsia"/>
          <w:szCs w:val="21"/>
        </w:rPr>
        <w:t>果丁合格率</w:t>
      </w:r>
    </w:p>
    <w:p w:rsidR="006229EF" w:rsidRPr="00B75D26" w:rsidRDefault="00D35C58" w:rsidP="006229EF">
      <w:pPr>
        <w:pStyle w:val="aff6"/>
        <w:rPr>
          <w:rFonts w:ascii="Times New Roman"/>
          <w:szCs w:val="21"/>
        </w:rPr>
      </w:pPr>
      <w:r>
        <w:rPr>
          <w:rFonts w:ascii="Times New Roman" w:hAnsi="宋体" w:hint="eastAsia"/>
          <w:szCs w:val="21"/>
        </w:rPr>
        <w:t>随机抓取</w:t>
      </w:r>
      <w:r>
        <w:rPr>
          <w:rFonts w:ascii="Times New Roman" w:hAnsi="宋体" w:hint="eastAsia"/>
          <w:szCs w:val="21"/>
        </w:rPr>
        <w:t>1</w:t>
      </w:r>
      <w:r>
        <w:rPr>
          <w:rFonts w:ascii="Times New Roman" w:hAnsi="宋体"/>
          <w:szCs w:val="21"/>
        </w:rPr>
        <w:t>00</w:t>
      </w:r>
      <w:r>
        <w:rPr>
          <w:rFonts w:ascii="Times New Roman" w:hAnsi="宋体" w:hint="eastAsia"/>
          <w:szCs w:val="21"/>
        </w:rPr>
        <w:t>个果丁，挑取不在额定规格内的果丁数量，折算成百分率</w:t>
      </w:r>
      <w:r w:rsidR="006229EF" w:rsidRPr="00B75D26">
        <w:rPr>
          <w:rFonts w:ascii="Times New Roman" w:hAnsi="宋体"/>
          <w:szCs w:val="21"/>
        </w:rPr>
        <w:t>。</w:t>
      </w:r>
    </w:p>
    <w:p w:rsidR="00D35C58" w:rsidRPr="00B75D26" w:rsidRDefault="00D35C58" w:rsidP="006229EF">
      <w:pPr>
        <w:pStyle w:val="aff6"/>
        <w:rPr>
          <w:rFonts w:ascii="Times New Roman"/>
          <w:szCs w:val="21"/>
        </w:rPr>
      </w:pPr>
      <m:oMathPara>
        <m:oMath>
          <m:r>
            <m:rPr>
              <m:sty m:val="p"/>
            </m:rPr>
            <w:rPr>
              <w:rFonts w:ascii="Cambria Math" w:hAnsi="Cambria Math" w:hint="eastAsia"/>
              <w:szCs w:val="21"/>
            </w:rPr>
            <m:t>果丁合格率</m:t>
          </m:r>
          <m:d>
            <m:dPr>
              <m:begChr m:val="（"/>
              <m:endChr m:val="）"/>
              <m:ctrlPr>
                <w:rPr>
                  <w:rFonts w:ascii="Cambria Math" w:hAnsi="Cambria Math"/>
                  <w:szCs w:val="2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hint="eastAsia"/>
                  <w:szCs w:val="21"/>
                </w:rPr>
                <m:t>%</m:t>
              </m:r>
            </m:e>
          </m:d>
          <m:r>
            <m:rPr>
              <m:sty m:val="p"/>
            </m:rPr>
            <w:rPr>
              <w:rFonts w:ascii="Cambria Math" w:hAnsi="Cambria Math" w:hint="eastAsia"/>
              <w:szCs w:val="21"/>
            </w:rPr>
            <m:t>=</m:t>
          </m:r>
          <m:f>
            <m:fPr>
              <m:ctrlPr>
                <w:rPr>
                  <w:rFonts w:ascii="Cambria Math" w:hAnsi="Cambria Math"/>
                  <w:szCs w:val="21"/>
                </w:rPr>
              </m:ctrlPr>
            </m:fPr>
            <m:num>
              <m:r>
                <w:rPr>
                  <w:rFonts w:ascii="Cambria Math" w:hAnsi="Cambria Math"/>
                  <w:szCs w:val="21"/>
                </w:rPr>
                <m:t>100-m</m:t>
              </m:r>
            </m:num>
            <m:den>
              <m:r>
                <w:rPr>
                  <w:rFonts w:ascii="Cambria Math" w:hAnsi="Cambria Math"/>
                  <w:szCs w:val="21"/>
                </w:rPr>
                <m:t>100</m:t>
              </m:r>
            </m:den>
          </m:f>
          <m:r>
            <w:rPr>
              <w:rFonts w:ascii="Cambria Math" w:hAnsi="Cambria Math"/>
              <w:szCs w:val="21"/>
            </w:rPr>
            <m:t>×100%</m:t>
          </m:r>
        </m:oMath>
      </m:oMathPara>
    </w:p>
    <w:p w:rsidR="006229EF" w:rsidRPr="00B75D26" w:rsidRDefault="006229EF" w:rsidP="006229EF">
      <w:pPr>
        <w:pStyle w:val="aff6"/>
        <w:rPr>
          <w:rFonts w:ascii="Times New Roman"/>
          <w:szCs w:val="21"/>
        </w:rPr>
      </w:pPr>
      <w:r w:rsidRPr="00B75D26">
        <w:rPr>
          <w:rFonts w:ascii="Times New Roman" w:hAnsi="宋体"/>
          <w:szCs w:val="21"/>
        </w:rPr>
        <w:t>式中：</w:t>
      </w:r>
    </w:p>
    <w:p w:rsidR="006229EF" w:rsidRPr="00B75D26" w:rsidRDefault="00D35C58" w:rsidP="006229EF">
      <w:pPr>
        <w:pStyle w:val="aff6"/>
        <w:rPr>
          <w:rFonts w:ascii="Times New Roman"/>
          <w:szCs w:val="21"/>
        </w:rPr>
      </w:pPr>
      <w:r>
        <w:rPr>
          <w:rFonts w:ascii="Times New Roman" w:hAnsi="宋体" w:hint="eastAsia"/>
          <w:szCs w:val="21"/>
        </w:rPr>
        <w:t>m</w:t>
      </w:r>
      <w:r w:rsidR="006229EF" w:rsidRPr="00B75D26">
        <w:rPr>
          <w:rFonts w:ascii="Times New Roman"/>
          <w:szCs w:val="21"/>
        </w:rPr>
        <w:t>——</w:t>
      </w:r>
      <w:r>
        <w:rPr>
          <w:rFonts w:ascii="Times New Roman" w:hAnsi="宋体" w:hint="eastAsia"/>
          <w:szCs w:val="21"/>
        </w:rPr>
        <w:t>不</w:t>
      </w:r>
      <w:r w:rsidR="006229EF" w:rsidRPr="00B75D26">
        <w:rPr>
          <w:rFonts w:ascii="Times New Roman" w:hAnsi="宋体"/>
          <w:szCs w:val="21"/>
        </w:rPr>
        <w:t>合格</w:t>
      </w:r>
      <w:r>
        <w:rPr>
          <w:rFonts w:ascii="Times New Roman" w:hAnsi="宋体" w:hint="eastAsia"/>
          <w:szCs w:val="21"/>
        </w:rPr>
        <w:t>果丁数量</w:t>
      </w:r>
      <w:r w:rsidR="006229EF" w:rsidRPr="00B75D26">
        <w:rPr>
          <w:rFonts w:ascii="Times New Roman" w:hAnsi="宋体"/>
          <w:szCs w:val="21"/>
        </w:rPr>
        <w:t>。</w:t>
      </w:r>
    </w:p>
    <w:p w:rsidR="002070F9" w:rsidRPr="003B3C44" w:rsidRDefault="002070F9" w:rsidP="00A10C22">
      <w:pPr>
        <w:spacing w:line="360" w:lineRule="exact"/>
        <w:ind w:firstLineChars="200" w:firstLine="420"/>
        <w:rPr>
          <w:szCs w:val="21"/>
        </w:rPr>
      </w:pPr>
    </w:p>
    <w:p w:rsidR="00F34B99" w:rsidRPr="008D50E3" w:rsidRDefault="008D50E3" w:rsidP="008D50E3">
      <w:pPr>
        <w:pStyle w:val="affffff4"/>
        <w:framePr w:wrap="around"/>
      </w:pPr>
      <w:r>
        <w:t>_________________________________</w:t>
      </w:r>
    </w:p>
    <w:sectPr w:rsidR="00F34B99" w:rsidRPr="008D50E3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7F5" w:rsidRDefault="003C67F5">
      <w:r>
        <w:separator/>
      </w:r>
    </w:p>
  </w:endnote>
  <w:endnote w:type="continuationSeparator" w:id="0">
    <w:p w:rsidR="003C67F5" w:rsidRDefault="003C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D2" w:rsidRDefault="00DA17D2" w:rsidP="008D50E3">
    <w:pPr>
      <w:pStyle w:val="aff7"/>
    </w:pPr>
    <w:r>
      <w:fldChar w:fldCharType="begin"/>
    </w:r>
    <w:r>
      <w:instrText xml:space="preserve"> PAGE  \* MERGEFORMAT </w:instrText>
    </w:r>
    <w:r>
      <w:fldChar w:fldCharType="separate"/>
    </w:r>
    <w:r w:rsidR="00482269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7F5" w:rsidRDefault="003C67F5">
      <w:r>
        <w:separator/>
      </w:r>
    </w:p>
  </w:footnote>
  <w:footnote w:type="continuationSeparator" w:id="0">
    <w:p w:rsidR="003C67F5" w:rsidRDefault="003C6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7D2" w:rsidRDefault="00DA17D2" w:rsidP="00F34B99">
    <w:pPr>
      <w:pStyle w:val="aff8"/>
    </w:pPr>
    <w:r>
      <w:t>DBXX/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15CD"/>
    <w:multiLevelType w:val="multilevel"/>
    <w:tmpl w:val="4940703E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2" w15:restartNumberingAfterBreak="0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4" w15:restartNumberingAfterBreak="0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5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6" w15:restartNumberingAfterBreak="0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2A8F7113"/>
    <w:multiLevelType w:val="multilevel"/>
    <w:tmpl w:val="76786F08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8" w15:restartNumberingAfterBreak="0">
    <w:nsid w:val="2C5917C3"/>
    <w:multiLevelType w:val="multilevel"/>
    <w:tmpl w:val="C9A69A3E"/>
    <w:lvl w:ilvl="0">
      <w:start w:val="1"/>
      <w:numFmt w:val="none"/>
      <w:pStyle w:val="ac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9" w15:restartNumberingAfterBreak="0">
    <w:nsid w:val="3BF865A3"/>
    <w:multiLevelType w:val="multilevel"/>
    <w:tmpl w:val="15082B34"/>
    <w:lvl w:ilvl="0">
      <w:start w:val="1"/>
      <w:numFmt w:val="lowerLetter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9" w:hanging="1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 w15:restartNumberingAfterBreak="0">
    <w:nsid w:val="3D733618"/>
    <w:multiLevelType w:val="multilevel"/>
    <w:tmpl w:val="193A04F0"/>
    <w:lvl w:ilvl="0">
      <w:start w:val="1"/>
      <w:numFmt w:val="decimal"/>
      <w:pStyle w:val="af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11" w15:restartNumberingAfterBreak="0">
    <w:nsid w:val="44C50F90"/>
    <w:multiLevelType w:val="multilevel"/>
    <w:tmpl w:val="ED0C9B78"/>
    <w:lvl w:ilvl="0">
      <w:start w:val="1"/>
      <w:numFmt w:val="lowerLetter"/>
      <w:pStyle w:val="af0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2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2" w15:restartNumberingAfterBreak="0">
    <w:nsid w:val="4B733A5F"/>
    <w:multiLevelType w:val="multilevel"/>
    <w:tmpl w:val="2894FF02"/>
    <w:lvl w:ilvl="0">
      <w:start w:val="1"/>
      <w:numFmt w:val="decimal"/>
      <w:lvlRestart w:val="0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3" w15:restartNumberingAfterBreak="0">
    <w:nsid w:val="4FA945FF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4" w15:restartNumberingAfterBreak="0">
    <w:nsid w:val="557C2AF5"/>
    <w:multiLevelType w:val="multilevel"/>
    <w:tmpl w:val="5AB41562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5" w15:restartNumberingAfterBreak="0">
    <w:nsid w:val="597950A4"/>
    <w:multiLevelType w:val="multilevel"/>
    <w:tmpl w:val="8E329E2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6" w15:restartNumberingAfterBreak="0">
    <w:nsid w:val="5A1A514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17" w15:restartNumberingAfterBreak="0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8" w15:restartNumberingAfterBreak="0">
    <w:nsid w:val="646260FA"/>
    <w:multiLevelType w:val="multilevel"/>
    <w:tmpl w:val="4F2011E8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 w15:restartNumberingAfterBreak="0">
    <w:nsid w:val="657D3FBC"/>
    <w:multiLevelType w:val="multilevel"/>
    <w:tmpl w:val="95FA0F16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6BC4001B"/>
    <w:multiLevelType w:val="hybridMultilevel"/>
    <w:tmpl w:val="F1D2917A"/>
    <w:lvl w:ilvl="0" w:tplc="13B672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EA2025"/>
    <w:multiLevelType w:val="multilevel"/>
    <w:tmpl w:val="415819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2" w15:restartNumberingAfterBreak="0">
    <w:nsid w:val="6D6C07CD"/>
    <w:multiLevelType w:val="multilevel"/>
    <w:tmpl w:val="7A408B34"/>
    <w:lvl w:ilvl="0">
      <w:start w:val="1"/>
      <w:numFmt w:val="lowerLetter"/>
      <w:pStyle w:val="af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23" w15:restartNumberingAfterBreak="0">
    <w:nsid w:val="6DBF04F4"/>
    <w:multiLevelType w:val="multilevel"/>
    <w:tmpl w:val="5BEC0A32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24" w15:restartNumberingAfterBreak="0">
    <w:nsid w:val="6DCF71B0"/>
    <w:multiLevelType w:val="multilevel"/>
    <w:tmpl w:val="0F98BD94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25" w15:restartNumberingAfterBreak="0">
    <w:nsid w:val="7C3B36B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num w:numId="1">
    <w:abstractNumId w:val="3"/>
  </w:num>
  <w:num w:numId="2">
    <w:abstractNumId w:val="2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7"/>
  </w:num>
  <w:num w:numId="8">
    <w:abstractNumId w:val="7"/>
  </w:num>
  <w:num w:numId="9">
    <w:abstractNumId w:val="19"/>
  </w:num>
  <w:num w:numId="10">
    <w:abstractNumId w:val="22"/>
  </w:num>
  <w:num w:numId="11">
    <w:abstractNumId w:val="2"/>
  </w:num>
  <w:num w:numId="12">
    <w:abstractNumId w:val="10"/>
  </w:num>
  <w:num w:numId="13">
    <w:abstractNumId w:val="4"/>
  </w:num>
  <w:num w:numId="14">
    <w:abstractNumId w:val="21"/>
  </w:num>
  <w:num w:numId="15">
    <w:abstractNumId w:val="18"/>
  </w:num>
  <w:num w:numId="16">
    <w:abstractNumId w:val="14"/>
  </w:num>
  <w:num w:numId="17">
    <w:abstractNumId w:val="11"/>
  </w:num>
  <w:num w:numId="18">
    <w:abstractNumId w:val="13"/>
  </w:num>
  <w:num w:numId="19">
    <w:abstractNumId w:val="9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6"/>
  </w:num>
  <w:num w:numId="32">
    <w:abstractNumId w:val="25"/>
  </w:num>
  <w:num w:numId="33">
    <w:abstractNumId w:val="16"/>
  </w:num>
  <w:num w:numId="34">
    <w:abstractNumId w:val="24"/>
  </w:num>
  <w:num w:numId="35">
    <w:abstractNumId w:val="20"/>
  </w:num>
  <w:num w:numId="36">
    <w:abstractNumId w:val="6"/>
  </w:num>
  <w:num w:numId="37">
    <w:abstractNumId w:val="6"/>
  </w:num>
  <w:num w:numId="38">
    <w:abstractNumId w:val="6"/>
  </w:num>
  <w:num w:numId="39">
    <w:abstractNumId w:val="0"/>
  </w:num>
  <w:num w:numId="40">
    <w:abstractNumId w:val="21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6"/>
  </w:num>
  <w:num w:numId="46">
    <w:abstractNumId w:val="6"/>
  </w:num>
  <w:num w:numId="47">
    <w:abstractNumId w:val="6"/>
  </w:num>
  <w:num w:numId="48">
    <w:abstractNumId w:val="6"/>
  </w:num>
  <w:num w:numId="49">
    <w:abstractNumId w:val="6"/>
  </w:num>
  <w:num w:numId="50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ICW/E+5ivLThnT4tzge5ehZJ/es=" w:salt="1GzFzZkuYpXrbAcZmiMjB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5925"/>
    <w:rsid w:val="00000244"/>
    <w:rsid w:val="0000185F"/>
    <w:rsid w:val="0000586F"/>
    <w:rsid w:val="00013D86"/>
    <w:rsid w:val="00013E02"/>
    <w:rsid w:val="0002143C"/>
    <w:rsid w:val="00025A65"/>
    <w:rsid w:val="00026C31"/>
    <w:rsid w:val="00027280"/>
    <w:rsid w:val="0003087B"/>
    <w:rsid w:val="0003167A"/>
    <w:rsid w:val="000320A7"/>
    <w:rsid w:val="00035925"/>
    <w:rsid w:val="000368DE"/>
    <w:rsid w:val="00037CC2"/>
    <w:rsid w:val="00067CDF"/>
    <w:rsid w:val="00074FBE"/>
    <w:rsid w:val="00083A09"/>
    <w:rsid w:val="0009005E"/>
    <w:rsid w:val="00092857"/>
    <w:rsid w:val="000A20A9"/>
    <w:rsid w:val="000A48B1"/>
    <w:rsid w:val="000B3143"/>
    <w:rsid w:val="000C6B05"/>
    <w:rsid w:val="000C6DD6"/>
    <w:rsid w:val="000C73D4"/>
    <w:rsid w:val="000D1C69"/>
    <w:rsid w:val="000D3272"/>
    <w:rsid w:val="000D3D4C"/>
    <w:rsid w:val="000D4F51"/>
    <w:rsid w:val="000D718B"/>
    <w:rsid w:val="000D7447"/>
    <w:rsid w:val="000E0C46"/>
    <w:rsid w:val="000F030C"/>
    <w:rsid w:val="000F129C"/>
    <w:rsid w:val="000F40F7"/>
    <w:rsid w:val="001056DE"/>
    <w:rsid w:val="001124C0"/>
    <w:rsid w:val="00113632"/>
    <w:rsid w:val="00125405"/>
    <w:rsid w:val="0013175F"/>
    <w:rsid w:val="00143DC5"/>
    <w:rsid w:val="001463B2"/>
    <w:rsid w:val="001512B4"/>
    <w:rsid w:val="00153973"/>
    <w:rsid w:val="00156D31"/>
    <w:rsid w:val="001620A5"/>
    <w:rsid w:val="00164E53"/>
    <w:rsid w:val="0016699D"/>
    <w:rsid w:val="00175159"/>
    <w:rsid w:val="00176208"/>
    <w:rsid w:val="00180104"/>
    <w:rsid w:val="0018211B"/>
    <w:rsid w:val="001840D3"/>
    <w:rsid w:val="001900F8"/>
    <w:rsid w:val="00191258"/>
    <w:rsid w:val="00192680"/>
    <w:rsid w:val="00193037"/>
    <w:rsid w:val="00193A2C"/>
    <w:rsid w:val="00195913"/>
    <w:rsid w:val="001A1574"/>
    <w:rsid w:val="001A288E"/>
    <w:rsid w:val="001B6DC2"/>
    <w:rsid w:val="001C149C"/>
    <w:rsid w:val="001C21AC"/>
    <w:rsid w:val="001C47BA"/>
    <w:rsid w:val="001C52EC"/>
    <w:rsid w:val="001C59EA"/>
    <w:rsid w:val="001D38A6"/>
    <w:rsid w:val="001D406C"/>
    <w:rsid w:val="001D41EE"/>
    <w:rsid w:val="001E0380"/>
    <w:rsid w:val="001E13B1"/>
    <w:rsid w:val="001F3A19"/>
    <w:rsid w:val="00205C22"/>
    <w:rsid w:val="002068EA"/>
    <w:rsid w:val="002070F9"/>
    <w:rsid w:val="00211032"/>
    <w:rsid w:val="00226617"/>
    <w:rsid w:val="00234467"/>
    <w:rsid w:val="00237D8D"/>
    <w:rsid w:val="00241DA2"/>
    <w:rsid w:val="00247FEE"/>
    <w:rsid w:val="00250E7D"/>
    <w:rsid w:val="002565D5"/>
    <w:rsid w:val="002622C0"/>
    <w:rsid w:val="0027658A"/>
    <w:rsid w:val="002778AE"/>
    <w:rsid w:val="00277A16"/>
    <w:rsid w:val="0028269A"/>
    <w:rsid w:val="00283590"/>
    <w:rsid w:val="00286973"/>
    <w:rsid w:val="00294E70"/>
    <w:rsid w:val="0029541E"/>
    <w:rsid w:val="002A1924"/>
    <w:rsid w:val="002A69A6"/>
    <w:rsid w:val="002A7420"/>
    <w:rsid w:val="002B0F12"/>
    <w:rsid w:val="002B1308"/>
    <w:rsid w:val="002B4554"/>
    <w:rsid w:val="002B468E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2E94"/>
    <w:rsid w:val="002F62E1"/>
    <w:rsid w:val="002F6D7D"/>
    <w:rsid w:val="00301F39"/>
    <w:rsid w:val="00302A56"/>
    <w:rsid w:val="00316DB6"/>
    <w:rsid w:val="00325926"/>
    <w:rsid w:val="00327A8A"/>
    <w:rsid w:val="00330DB8"/>
    <w:rsid w:val="00336610"/>
    <w:rsid w:val="00343F73"/>
    <w:rsid w:val="00345060"/>
    <w:rsid w:val="003468C7"/>
    <w:rsid w:val="00350310"/>
    <w:rsid w:val="0035323B"/>
    <w:rsid w:val="003609D2"/>
    <w:rsid w:val="00363F22"/>
    <w:rsid w:val="00364395"/>
    <w:rsid w:val="00365A73"/>
    <w:rsid w:val="00375564"/>
    <w:rsid w:val="00383191"/>
    <w:rsid w:val="00386DED"/>
    <w:rsid w:val="003912E7"/>
    <w:rsid w:val="00393947"/>
    <w:rsid w:val="003A0189"/>
    <w:rsid w:val="003A2275"/>
    <w:rsid w:val="003A6A4F"/>
    <w:rsid w:val="003A7088"/>
    <w:rsid w:val="003B00DF"/>
    <w:rsid w:val="003B1275"/>
    <w:rsid w:val="003B1778"/>
    <w:rsid w:val="003B1C77"/>
    <w:rsid w:val="003B3C44"/>
    <w:rsid w:val="003B4319"/>
    <w:rsid w:val="003C11CB"/>
    <w:rsid w:val="003C675D"/>
    <w:rsid w:val="003C67F5"/>
    <w:rsid w:val="003C6C24"/>
    <w:rsid w:val="003C75F3"/>
    <w:rsid w:val="003C78A3"/>
    <w:rsid w:val="003D07D5"/>
    <w:rsid w:val="003D20EB"/>
    <w:rsid w:val="003E1867"/>
    <w:rsid w:val="003E3331"/>
    <w:rsid w:val="003E5729"/>
    <w:rsid w:val="003E6585"/>
    <w:rsid w:val="003F259F"/>
    <w:rsid w:val="003F4911"/>
    <w:rsid w:val="003F4EE0"/>
    <w:rsid w:val="003F7898"/>
    <w:rsid w:val="00402153"/>
    <w:rsid w:val="004025CE"/>
    <w:rsid w:val="00402FC1"/>
    <w:rsid w:val="0040763D"/>
    <w:rsid w:val="004108C8"/>
    <w:rsid w:val="004136F6"/>
    <w:rsid w:val="00425082"/>
    <w:rsid w:val="00431DEB"/>
    <w:rsid w:val="004339BA"/>
    <w:rsid w:val="0044525C"/>
    <w:rsid w:val="00446B29"/>
    <w:rsid w:val="00446E70"/>
    <w:rsid w:val="00453F9A"/>
    <w:rsid w:val="0045772F"/>
    <w:rsid w:val="00471E91"/>
    <w:rsid w:val="00474675"/>
    <w:rsid w:val="0047470C"/>
    <w:rsid w:val="00482269"/>
    <w:rsid w:val="004837E5"/>
    <w:rsid w:val="004917B9"/>
    <w:rsid w:val="004A35F9"/>
    <w:rsid w:val="004B1917"/>
    <w:rsid w:val="004B24C1"/>
    <w:rsid w:val="004C292F"/>
    <w:rsid w:val="004F0050"/>
    <w:rsid w:val="004F1498"/>
    <w:rsid w:val="004F28E3"/>
    <w:rsid w:val="004F738A"/>
    <w:rsid w:val="00510280"/>
    <w:rsid w:val="0051252B"/>
    <w:rsid w:val="00513D73"/>
    <w:rsid w:val="00514A43"/>
    <w:rsid w:val="005174E5"/>
    <w:rsid w:val="00522393"/>
    <w:rsid w:val="00522620"/>
    <w:rsid w:val="00525656"/>
    <w:rsid w:val="00527140"/>
    <w:rsid w:val="00534C02"/>
    <w:rsid w:val="00537BED"/>
    <w:rsid w:val="0054264B"/>
    <w:rsid w:val="00543786"/>
    <w:rsid w:val="00545824"/>
    <w:rsid w:val="0055209E"/>
    <w:rsid w:val="005533D7"/>
    <w:rsid w:val="005701D9"/>
    <w:rsid w:val="005703DE"/>
    <w:rsid w:val="00574C7F"/>
    <w:rsid w:val="00574C8B"/>
    <w:rsid w:val="0058464E"/>
    <w:rsid w:val="00586A21"/>
    <w:rsid w:val="005929EF"/>
    <w:rsid w:val="005A01CB"/>
    <w:rsid w:val="005A22FD"/>
    <w:rsid w:val="005A58FF"/>
    <w:rsid w:val="005A5EAF"/>
    <w:rsid w:val="005A64C0"/>
    <w:rsid w:val="005B0BF6"/>
    <w:rsid w:val="005B3C11"/>
    <w:rsid w:val="005C1C28"/>
    <w:rsid w:val="005C25DA"/>
    <w:rsid w:val="005C6DB5"/>
    <w:rsid w:val="005D20C3"/>
    <w:rsid w:val="005E19E7"/>
    <w:rsid w:val="005F06DC"/>
    <w:rsid w:val="00600742"/>
    <w:rsid w:val="00605770"/>
    <w:rsid w:val="0061716C"/>
    <w:rsid w:val="006229EF"/>
    <w:rsid w:val="006243A1"/>
    <w:rsid w:val="00631C74"/>
    <w:rsid w:val="00632E56"/>
    <w:rsid w:val="00635CBA"/>
    <w:rsid w:val="0064338B"/>
    <w:rsid w:val="00643FCD"/>
    <w:rsid w:val="00646542"/>
    <w:rsid w:val="006504F4"/>
    <w:rsid w:val="00654BC9"/>
    <w:rsid w:val="006552FD"/>
    <w:rsid w:val="00663AF3"/>
    <w:rsid w:val="00666B6C"/>
    <w:rsid w:val="006703FC"/>
    <w:rsid w:val="00682682"/>
    <w:rsid w:val="00682702"/>
    <w:rsid w:val="00682839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A21"/>
    <w:rsid w:val="006D3C00"/>
    <w:rsid w:val="006D538A"/>
    <w:rsid w:val="006E3675"/>
    <w:rsid w:val="006E4A7F"/>
    <w:rsid w:val="00704DF6"/>
    <w:rsid w:val="0070651C"/>
    <w:rsid w:val="0071312C"/>
    <w:rsid w:val="007132A3"/>
    <w:rsid w:val="00716421"/>
    <w:rsid w:val="00717327"/>
    <w:rsid w:val="00724EFB"/>
    <w:rsid w:val="00732ABB"/>
    <w:rsid w:val="007368ED"/>
    <w:rsid w:val="007419C3"/>
    <w:rsid w:val="007467A7"/>
    <w:rsid w:val="007469DD"/>
    <w:rsid w:val="0074741B"/>
    <w:rsid w:val="0074759E"/>
    <w:rsid w:val="007478EA"/>
    <w:rsid w:val="0075415C"/>
    <w:rsid w:val="00763502"/>
    <w:rsid w:val="007913AB"/>
    <w:rsid w:val="007914F7"/>
    <w:rsid w:val="007B032C"/>
    <w:rsid w:val="007B1625"/>
    <w:rsid w:val="007B706E"/>
    <w:rsid w:val="007B71EB"/>
    <w:rsid w:val="007B79E6"/>
    <w:rsid w:val="007C6205"/>
    <w:rsid w:val="007C667B"/>
    <w:rsid w:val="007C686A"/>
    <w:rsid w:val="007C728E"/>
    <w:rsid w:val="007D2C53"/>
    <w:rsid w:val="007D3D60"/>
    <w:rsid w:val="007E1980"/>
    <w:rsid w:val="007E300E"/>
    <w:rsid w:val="007E4B76"/>
    <w:rsid w:val="007E5EA8"/>
    <w:rsid w:val="007F0CF1"/>
    <w:rsid w:val="007F12A5"/>
    <w:rsid w:val="007F4CF1"/>
    <w:rsid w:val="007F758D"/>
    <w:rsid w:val="007F7D52"/>
    <w:rsid w:val="0080654C"/>
    <w:rsid w:val="00806637"/>
    <w:rsid w:val="008071C6"/>
    <w:rsid w:val="00817A00"/>
    <w:rsid w:val="00835DB3"/>
    <w:rsid w:val="0083617B"/>
    <w:rsid w:val="008362F8"/>
    <w:rsid w:val="008371BD"/>
    <w:rsid w:val="008473F8"/>
    <w:rsid w:val="008504A8"/>
    <w:rsid w:val="0085282E"/>
    <w:rsid w:val="0087198C"/>
    <w:rsid w:val="00872C1F"/>
    <w:rsid w:val="00873B42"/>
    <w:rsid w:val="008856D8"/>
    <w:rsid w:val="00885FE6"/>
    <w:rsid w:val="00892E82"/>
    <w:rsid w:val="008C1B58"/>
    <w:rsid w:val="008C36D7"/>
    <w:rsid w:val="008C39AE"/>
    <w:rsid w:val="008C590D"/>
    <w:rsid w:val="008D50E3"/>
    <w:rsid w:val="008E031B"/>
    <w:rsid w:val="008E39F6"/>
    <w:rsid w:val="008E7029"/>
    <w:rsid w:val="008E7EF6"/>
    <w:rsid w:val="008F1F98"/>
    <w:rsid w:val="008F2F64"/>
    <w:rsid w:val="008F6758"/>
    <w:rsid w:val="00903693"/>
    <w:rsid w:val="00903C82"/>
    <w:rsid w:val="009040DD"/>
    <w:rsid w:val="00905B47"/>
    <w:rsid w:val="00910EF5"/>
    <w:rsid w:val="0091331C"/>
    <w:rsid w:val="009222CB"/>
    <w:rsid w:val="00922DAA"/>
    <w:rsid w:val="009279DE"/>
    <w:rsid w:val="00930116"/>
    <w:rsid w:val="00931CB5"/>
    <w:rsid w:val="0094212C"/>
    <w:rsid w:val="00944CEB"/>
    <w:rsid w:val="00954447"/>
    <w:rsid w:val="00954689"/>
    <w:rsid w:val="009617C9"/>
    <w:rsid w:val="00961C93"/>
    <w:rsid w:val="009644CD"/>
    <w:rsid w:val="00965324"/>
    <w:rsid w:val="0097091E"/>
    <w:rsid w:val="00971457"/>
    <w:rsid w:val="00972824"/>
    <w:rsid w:val="009760D3"/>
    <w:rsid w:val="00976A9F"/>
    <w:rsid w:val="00977132"/>
    <w:rsid w:val="00981A4B"/>
    <w:rsid w:val="00982501"/>
    <w:rsid w:val="00985CD5"/>
    <w:rsid w:val="009877D3"/>
    <w:rsid w:val="00990049"/>
    <w:rsid w:val="0099432D"/>
    <w:rsid w:val="00994E8F"/>
    <w:rsid w:val="009951DC"/>
    <w:rsid w:val="009959BB"/>
    <w:rsid w:val="00997158"/>
    <w:rsid w:val="009A3A7C"/>
    <w:rsid w:val="009B0082"/>
    <w:rsid w:val="009B2ADB"/>
    <w:rsid w:val="009B2CCE"/>
    <w:rsid w:val="009B603A"/>
    <w:rsid w:val="009B75D6"/>
    <w:rsid w:val="009C1691"/>
    <w:rsid w:val="009C2D0E"/>
    <w:rsid w:val="009C3DAC"/>
    <w:rsid w:val="009C42E0"/>
    <w:rsid w:val="009C77A0"/>
    <w:rsid w:val="009D3230"/>
    <w:rsid w:val="009D5362"/>
    <w:rsid w:val="009E1415"/>
    <w:rsid w:val="009E6116"/>
    <w:rsid w:val="009F3C7B"/>
    <w:rsid w:val="009F5BE3"/>
    <w:rsid w:val="00A02E43"/>
    <w:rsid w:val="00A065F9"/>
    <w:rsid w:val="00A07F34"/>
    <w:rsid w:val="00A10C22"/>
    <w:rsid w:val="00A161E0"/>
    <w:rsid w:val="00A22154"/>
    <w:rsid w:val="00A2525E"/>
    <w:rsid w:val="00A25C38"/>
    <w:rsid w:val="00A36BBE"/>
    <w:rsid w:val="00A4307A"/>
    <w:rsid w:val="00A460C3"/>
    <w:rsid w:val="00A47EBB"/>
    <w:rsid w:val="00A51B99"/>
    <w:rsid w:val="00A51CDD"/>
    <w:rsid w:val="00A61DAC"/>
    <w:rsid w:val="00A621E4"/>
    <w:rsid w:val="00A6730D"/>
    <w:rsid w:val="00A71625"/>
    <w:rsid w:val="00A71B9B"/>
    <w:rsid w:val="00A751C7"/>
    <w:rsid w:val="00A86AE4"/>
    <w:rsid w:val="00A87844"/>
    <w:rsid w:val="00AA038C"/>
    <w:rsid w:val="00AA6E10"/>
    <w:rsid w:val="00AA7A09"/>
    <w:rsid w:val="00AB3B50"/>
    <w:rsid w:val="00AC05B1"/>
    <w:rsid w:val="00AC10BE"/>
    <w:rsid w:val="00AD356C"/>
    <w:rsid w:val="00AE2914"/>
    <w:rsid w:val="00AE5DC5"/>
    <w:rsid w:val="00AE6628"/>
    <w:rsid w:val="00AE6D15"/>
    <w:rsid w:val="00AF005F"/>
    <w:rsid w:val="00AF4671"/>
    <w:rsid w:val="00AF5AF5"/>
    <w:rsid w:val="00B04182"/>
    <w:rsid w:val="00B07AE3"/>
    <w:rsid w:val="00B11430"/>
    <w:rsid w:val="00B11C60"/>
    <w:rsid w:val="00B353EB"/>
    <w:rsid w:val="00B41A96"/>
    <w:rsid w:val="00B439C4"/>
    <w:rsid w:val="00B4535E"/>
    <w:rsid w:val="00B52A8C"/>
    <w:rsid w:val="00B548DE"/>
    <w:rsid w:val="00B60F52"/>
    <w:rsid w:val="00B636A8"/>
    <w:rsid w:val="00B66094"/>
    <w:rsid w:val="00B665C6"/>
    <w:rsid w:val="00B70E69"/>
    <w:rsid w:val="00B71705"/>
    <w:rsid w:val="00B75D26"/>
    <w:rsid w:val="00B805AF"/>
    <w:rsid w:val="00B869EC"/>
    <w:rsid w:val="00B9397A"/>
    <w:rsid w:val="00B9633D"/>
    <w:rsid w:val="00BA2EBE"/>
    <w:rsid w:val="00BA6611"/>
    <w:rsid w:val="00BB0F28"/>
    <w:rsid w:val="00BB458A"/>
    <w:rsid w:val="00BD00D3"/>
    <w:rsid w:val="00BD1659"/>
    <w:rsid w:val="00BD3AA9"/>
    <w:rsid w:val="00BD4A18"/>
    <w:rsid w:val="00BD6DB2"/>
    <w:rsid w:val="00BE11CF"/>
    <w:rsid w:val="00BE1A9F"/>
    <w:rsid w:val="00BE21AB"/>
    <w:rsid w:val="00BE55CB"/>
    <w:rsid w:val="00BF617A"/>
    <w:rsid w:val="00BF72B5"/>
    <w:rsid w:val="00BF76EE"/>
    <w:rsid w:val="00C010F6"/>
    <w:rsid w:val="00C021F3"/>
    <w:rsid w:val="00C0379D"/>
    <w:rsid w:val="00C03931"/>
    <w:rsid w:val="00C047F2"/>
    <w:rsid w:val="00C05FE3"/>
    <w:rsid w:val="00C06C1A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1BFE"/>
    <w:rsid w:val="00C34397"/>
    <w:rsid w:val="00C4095D"/>
    <w:rsid w:val="00C53977"/>
    <w:rsid w:val="00C601D2"/>
    <w:rsid w:val="00C65BCC"/>
    <w:rsid w:val="00C66970"/>
    <w:rsid w:val="00C713E6"/>
    <w:rsid w:val="00C8312F"/>
    <w:rsid w:val="00C84A0E"/>
    <w:rsid w:val="00C8691C"/>
    <w:rsid w:val="00C9549A"/>
    <w:rsid w:val="00CA168A"/>
    <w:rsid w:val="00CA2E83"/>
    <w:rsid w:val="00CA357E"/>
    <w:rsid w:val="00CA44F9"/>
    <w:rsid w:val="00CA4A69"/>
    <w:rsid w:val="00CC3E0C"/>
    <w:rsid w:val="00CC58D3"/>
    <w:rsid w:val="00CC784D"/>
    <w:rsid w:val="00CD21E1"/>
    <w:rsid w:val="00CF20A9"/>
    <w:rsid w:val="00CF79FB"/>
    <w:rsid w:val="00D028F0"/>
    <w:rsid w:val="00D0337B"/>
    <w:rsid w:val="00D079B2"/>
    <w:rsid w:val="00D114E9"/>
    <w:rsid w:val="00D35C58"/>
    <w:rsid w:val="00D429C6"/>
    <w:rsid w:val="00D47748"/>
    <w:rsid w:val="00D54CC3"/>
    <w:rsid w:val="00D6041A"/>
    <w:rsid w:val="00D60BD5"/>
    <w:rsid w:val="00D633EB"/>
    <w:rsid w:val="00D65A9D"/>
    <w:rsid w:val="00D7198D"/>
    <w:rsid w:val="00D8045F"/>
    <w:rsid w:val="00D82FF7"/>
    <w:rsid w:val="00D847FE"/>
    <w:rsid w:val="00D86375"/>
    <w:rsid w:val="00D8728F"/>
    <w:rsid w:val="00D878DD"/>
    <w:rsid w:val="00D964EA"/>
    <w:rsid w:val="00D966D0"/>
    <w:rsid w:val="00DA0C59"/>
    <w:rsid w:val="00DA17D2"/>
    <w:rsid w:val="00DA2F43"/>
    <w:rsid w:val="00DA3991"/>
    <w:rsid w:val="00DB7E6C"/>
    <w:rsid w:val="00DD36D7"/>
    <w:rsid w:val="00DD5A29"/>
    <w:rsid w:val="00DD5D9D"/>
    <w:rsid w:val="00DE2E08"/>
    <w:rsid w:val="00DE35CB"/>
    <w:rsid w:val="00DE7B33"/>
    <w:rsid w:val="00DF19DA"/>
    <w:rsid w:val="00DF21E9"/>
    <w:rsid w:val="00DF3CC0"/>
    <w:rsid w:val="00E00E12"/>
    <w:rsid w:val="00E00F14"/>
    <w:rsid w:val="00E056A6"/>
    <w:rsid w:val="00E06386"/>
    <w:rsid w:val="00E11D57"/>
    <w:rsid w:val="00E24EB4"/>
    <w:rsid w:val="00E320ED"/>
    <w:rsid w:val="00E32F27"/>
    <w:rsid w:val="00E33AFB"/>
    <w:rsid w:val="00E34218"/>
    <w:rsid w:val="00E46282"/>
    <w:rsid w:val="00E5136B"/>
    <w:rsid w:val="00E513C9"/>
    <w:rsid w:val="00E5216E"/>
    <w:rsid w:val="00E75469"/>
    <w:rsid w:val="00E80254"/>
    <w:rsid w:val="00E82344"/>
    <w:rsid w:val="00E84C82"/>
    <w:rsid w:val="00E84D64"/>
    <w:rsid w:val="00E87408"/>
    <w:rsid w:val="00E914C4"/>
    <w:rsid w:val="00E934F5"/>
    <w:rsid w:val="00E95E2D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34D2"/>
    <w:rsid w:val="00F1417B"/>
    <w:rsid w:val="00F2472C"/>
    <w:rsid w:val="00F34B99"/>
    <w:rsid w:val="00F37E1C"/>
    <w:rsid w:val="00F42D18"/>
    <w:rsid w:val="00F52169"/>
    <w:rsid w:val="00F52DAB"/>
    <w:rsid w:val="00F543F0"/>
    <w:rsid w:val="00F7698E"/>
    <w:rsid w:val="00F81D29"/>
    <w:rsid w:val="00F82C6E"/>
    <w:rsid w:val="00F91C4D"/>
    <w:rsid w:val="00F92FD9"/>
    <w:rsid w:val="00FA5BB7"/>
    <w:rsid w:val="00FA6684"/>
    <w:rsid w:val="00FA731E"/>
    <w:rsid w:val="00FB2B38"/>
    <w:rsid w:val="00FC6358"/>
    <w:rsid w:val="00FD320D"/>
    <w:rsid w:val="00FD4A07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51DC1B-4708-43C1-9CC8-C2C89950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ff2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customStyle="1" w:styleId="aff6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3"/>
    <w:link w:val="aff6"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6"/>
    <w:rsid w:val="001C149C"/>
    <w:pPr>
      <w:numPr>
        <w:ilvl w:val="1"/>
        <w:numId w:val="31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7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8">
    <w:name w:val="标准书眉_奇数页"/>
    <w:next w:val="aff2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6"/>
    <w:rsid w:val="001C149C"/>
    <w:pPr>
      <w:numPr>
        <w:numId w:val="31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6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d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9">
    <w:name w:val="目次、标准名称标题"/>
    <w:basedOn w:val="aff2"/>
    <w:next w:val="aff6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6"/>
    <w:rsid w:val="001C149C"/>
    <w:pPr>
      <w:numPr>
        <w:ilvl w:val="3"/>
      </w:numPr>
      <w:outlineLvl w:val="4"/>
    </w:pPr>
  </w:style>
  <w:style w:type="paragraph" w:customStyle="1" w:styleId="a1">
    <w:name w:val="示例"/>
    <w:next w:val="affa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1">
    <w:name w:val="数字编号列项（二级）"/>
    <w:rsid w:val="003E5729"/>
    <w:pPr>
      <w:numPr>
        <w:ilvl w:val="1"/>
        <w:numId w:val="17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6"/>
    <w:rsid w:val="001C149C"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6"/>
    <w:rsid w:val="001C149C"/>
    <w:pPr>
      <w:numPr>
        <w:ilvl w:val="5"/>
      </w:numPr>
      <w:outlineLvl w:val="6"/>
    </w:pPr>
  </w:style>
  <w:style w:type="paragraph" w:styleId="affb">
    <w:name w:val="footer"/>
    <w:basedOn w:val="aff2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c">
    <w:name w:val="header"/>
    <w:basedOn w:val="aff2"/>
    <w:rsid w:val="00930116"/>
    <w:pPr>
      <w:snapToGrid w:val="0"/>
      <w:jc w:val="left"/>
    </w:pPr>
    <w:rPr>
      <w:sz w:val="18"/>
      <w:szCs w:val="18"/>
    </w:rPr>
  </w:style>
  <w:style w:type="paragraph" w:customStyle="1" w:styleId="aff1">
    <w:name w:val="注："/>
    <w:next w:val="aff6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rsid w:val="003E5729"/>
    <w:pPr>
      <w:numPr>
        <w:numId w:val="17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2">
    <w:name w:val="编号列项（三级）"/>
    <w:rsid w:val="003E5729"/>
    <w:pPr>
      <w:numPr>
        <w:ilvl w:val="2"/>
        <w:numId w:val="17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rsid w:val="007E1980"/>
    <w:pPr>
      <w:numPr>
        <w:numId w:val="6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rsid w:val="001C149C"/>
    <w:pPr>
      <w:spacing w:beforeLines="0" w:afterLines="0"/>
    </w:pPr>
    <w:rPr>
      <w:rFonts w:ascii="宋体" w:eastAsia="宋体"/>
    </w:rPr>
  </w:style>
  <w:style w:type="paragraph" w:customStyle="1" w:styleId="affe">
    <w:name w:val="注：（正文）"/>
    <w:basedOn w:val="aff1"/>
    <w:next w:val="aff6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2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2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8"/>
    <w:next w:val="aff2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2"/>
    <w:next w:val="aff6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3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3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6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8">
    <w:name w:val="附录标识"/>
    <w:basedOn w:val="aff2"/>
    <w:next w:val="aff6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6"/>
    <w:next w:val="aff6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6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6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6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3">
    <w:name w:val="附录公式"/>
    <w:basedOn w:val="aff6"/>
    <w:next w:val="aff6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2"/>
    <w:next w:val="aff6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c">
    <w:name w:val="附录三级条标题"/>
    <w:basedOn w:val="afb"/>
    <w:next w:val="aff6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6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a">
    <w:name w:val="附录图标号"/>
    <w:basedOn w:val="aff2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6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6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e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章标题"/>
    <w:next w:val="aff6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6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8">
    <w:name w:val="附录一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f">
    <w:name w:val="footnote text"/>
    <w:basedOn w:val="aff2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3"/>
    <w:semiHidden/>
    <w:rsid w:val="00083A09"/>
    <w:rPr>
      <w:vertAlign w:val="superscript"/>
    </w:rPr>
  </w:style>
  <w:style w:type="paragraph" w:customStyle="1" w:styleId="affffa">
    <w:name w:val="列项说明"/>
    <w:basedOn w:val="aff2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2"/>
    <w:next w:val="aff2"/>
    <w:autoRedefine/>
    <w:semiHidden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2"/>
    <w:next w:val="aff2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2"/>
    <w:next w:val="aff2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2"/>
    <w:next w:val="aff2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2"/>
    <w:next w:val="aff2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2"/>
    <w:next w:val="aff2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2"/>
    <w:next w:val="aff2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2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6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7"/>
    <w:rsid w:val="001C149C"/>
    <w:pPr>
      <w:spacing w:beforeLines="0" w:afterLines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 w:hAnchor="text"/>
      <w:jc w:val="right"/>
    </w:pPr>
  </w:style>
  <w:style w:type="paragraph" w:customStyle="1" w:styleId="afffff3">
    <w:name w:val="示例后文字"/>
    <w:basedOn w:val="aff6"/>
    <w:next w:val="aff6"/>
    <w:qFormat/>
    <w:rsid w:val="00083A09"/>
    <w:pPr>
      <w:ind w:firstLine="360"/>
    </w:pPr>
    <w:rPr>
      <w:sz w:val="18"/>
    </w:rPr>
  </w:style>
  <w:style w:type="paragraph" w:customStyle="1" w:styleId="a0">
    <w:name w:val="首示例"/>
    <w:next w:val="aff6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4">
    <w:name w:val="四级无"/>
    <w:basedOn w:val="a8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f2"/>
    <w:next w:val="aff6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2"/>
    <w:next w:val="aff2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2"/>
    <w:next w:val="aff2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2"/>
    <w:next w:val="aff2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2"/>
    <w:next w:val="aff2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2"/>
    <w:next w:val="aff2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2"/>
    <w:next w:val="aff2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2"/>
    <w:next w:val="aff2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2"/>
    <w:next w:val="aff2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2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2"/>
    <w:next w:val="aff2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f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6"/>
    <w:rsid w:val="000D718B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9">
    <w:name w:val="图的脚注"/>
    <w:next w:val="aff6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a">
    <w:name w:val="Table Grid"/>
    <w:basedOn w:val="aff4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2"/>
    <w:semiHidden/>
    <w:rsid w:val="00083A09"/>
    <w:pPr>
      <w:snapToGrid w:val="0"/>
      <w:jc w:val="left"/>
    </w:pPr>
  </w:style>
  <w:style w:type="character" w:styleId="afffffc">
    <w:name w:val="endnote reference"/>
    <w:basedOn w:val="aff3"/>
    <w:semiHidden/>
    <w:rsid w:val="00083A09"/>
    <w:rPr>
      <w:vertAlign w:val="superscript"/>
    </w:rPr>
  </w:style>
  <w:style w:type="paragraph" w:styleId="afffffd">
    <w:name w:val="Document Map"/>
    <w:basedOn w:val="aff2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9"/>
    <w:rsid w:val="001C149C"/>
    <w:pPr>
      <w:spacing w:beforeLines="0" w:afterLines="0"/>
    </w:pPr>
    <w:rPr>
      <w:rFonts w:ascii="宋体" w:eastAsia="宋体"/>
    </w:rPr>
  </w:style>
  <w:style w:type="character" w:styleId="affffff0">
    <w:name w:val="page number"/>
    <w:basedOn w:val="aff3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f2">
    <w:name w:val="FollowedHyperlink"/>
    <w:basedOn w:val="aff3"/>
    <w:rsid w:val="00083A09"/>
    <w:rPr>
      <w:color w:val="800080"/>
      <w:u w:val="single"/>
    </w:rPr>
  </w:style>
  <w:style w:type="paragraph" w:customStyle="1" w:styleId="af7">
    <w:name w:val="正文表标题"/>
    <w:next w:val="aff6"/>
    <w:rsid w:val="00083A09"/>
    <w:pPr>
      <w:numPr>
        <w:numId w:val="15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6"/>
    <w:next w:val="aff6"/>
    <w:qFormat/>
    <w:rsid w:val="00EC680A"/>
    <w:pPr>
      <w:ind w:firstLineChars="0" w:firstLine="0"/>
    </w:pPr>
  </w:style>
  <w:style w:type="paragraph" w:customStyle="1" w:styleId="af4">
    <w:name w:val="正文图标题"/>
    <w:next w:val="aff6"/>
    <w:rsid w:val="00083A09"/>
    <w:pPr>
      <w:numPr>
        <w:numId w:val="16"/>
      </w:num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9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a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ffffff7">
    <w:name w:val="图表脚注"/>
    <w:next w:val="aff6"/>
    <w:rsid w:val="004F28E3"/>
    <w:pPr>
      <w:ind w:leftChars="200" w:left="300" w:hangingChars="100" w:hanging="100"/>
      <w:jc w:val="both"/>
    </w:pPr>
    <w:rPr>
      <w:rFonts w:ascii="宋体"/>
      <w:sz w:val="18"/>
    </w:rPr>
  </w:style>
  <w:style w:type="paragraph" w:styleId="11">
    <w:name w:val="toc 1"/>
    <w:basedOn w:val="aff2"/>
    <w:next w:val="aff2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2"/>
    <w:next w:val="aff2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paragraph" w:styleId="affffff8">
    <w:name w:val="Balloon Text"/>
    <w:basedOn w:val="aff2"/>
    <w:link w:val="Char2"/>
    <w:rsid w:val="009C77A0"/>
    <w:rPr>
      <w:sz w:val="18"/>
      <w:szCs w:val="18"/>
    </w:rPr>
  </w:style>
  <w:style w:type="character" w:customStyle="1" w:styleId="Char2">
    <w:name w:val="批注框文本 Char"/>
    <w:basedOn w:val="aff3"/>
    <w:link w:val="affffff8"/>
    <w:rsid w:val="009C77A0"/>
    <w:rPr>
      <w:kern w:val="2"/>
      <w:sz w:val="18"/>
      <w:szCs w:val="18"/>
    </w:rPr>
  </w:style>
  <w:style w:type="character" w:styleId="affffff9">
    <w:name w:val="Placeholder Text"/>
    <w:basedOn w:val="aff3"/>
    <w:uiPriority w:val="99"/>
    <w:semiHidden/>
    <w:rsid w:val="00D35C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144F2-777E-491D-B798-AAFA5DF2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790</Words>
  <Characters>4505</Characters>
  <Application>Microsoft Office Word</Application>
  <DocSecurity>0</DocSecurity>
  <Lines>37</Lines>
  <Paragraphs>10</Paragraphs>
  <ScaleCrop>false</ScaleCrop>
  <Company>zle</Company>
  <LinksUpToDate>false</LinksUpToDate>
  <CharactersWithSpaces>5285</CharactersWithSpaces>
  <SharedDoc>false</SharedDoc>
  <HLinks>
    <vt:vector size="60" baseType="variant"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_Toc407004939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_Toc407004939</vt:lpwstr>
      </vt:variant>
      <vt:variant>
        <vt:i4>1048634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_Toc407004939</vt:lpwstr>
      </vt:variant>
      <vt:variant>
        <vt:i4>1048634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_Toc407004939</vt:lpwstr>
      </vt:variant>
      <vt:variant>
        <vt:i4>1048634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_Toc407004938</vt:lpwstr>
      </vt:variant>
      <vt:variant>
        <vt:i4>1048634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_Toc407004937</vt:lpwstr>
      </vt:variant>
      <vt:variant>
        <vt:i4>1048634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_Toc407004936</vt:lpwstr>
      </vt:variant>
      <vt:variant>
        <vt:i4>1048634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_Toc407004935</vt:lpwstr>
      </vt:variant>
      <vt:variant>
        <vt:i4>1048634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_Toc407004934</vt:lpwstr>
      </vt:variant>
      <vt:variant>
        <vt:i4>1048634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_Toc407004933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CNIS</dc:creator>
  <cp:lastModifiedBy>Microsoft 帐户</cp:lastModifiedBy>
  <cp:revision>101</cp:revision>
  <dcterms:created xsi:type="dcterms:W3CDTF">2019-05-08T09:03:00Z</dcterms:created>
  <dcterms:modified xsi:type="dcterms:W3CDTF">2020-09-21T03:39:00Z</dcterms:modified>
</cp:coreProperties>
</file>