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  <w:bookmarkEnd w:id="0"/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ascii="黑体" w:hAnsi="黑体" w:eastAsia="黑体" w:cs="Times New Roman"/>
          <w:spacing w:val="-12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菌落总数是指示性微生物指标，主要反映食品在生产过程中的卫生状况。</w:t>
      </w:r>
      <w:r>
        <w:rPr>
          <w:rFonts w:hint="eastAsia" w:ascii="Times New Roman" w:hAnsi="Times New Roman" w:eastAsia="仿宋_GB2312"/>
          <w:sz w:val="32"/>
          <w:szCs w:val="32"/>
        </w:rPr>
        <w:t>如果食品的菌落总数严重超标，将会破坏食品的营养成分，使食品失去食用价值；还会加速食品腐败变质，可能危害人体健康。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2016）中规定，熟肉制品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除发酵肉制品外）一个样品中菌落总数的5次检测结果均不得超过10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CFU/g。南京盐水鸭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执行标准</w:t>
      </w:r>
      <w:r>
        <w:rPr>
          <w:rFonts w:ascii="Times New Roman" w:hAnsi="Times New Roman" w:eastAsia="仿宋_GB2312" w:cs="Times New Roman"/>
          <w:sz w:val="32"/>
          <w:szCs w:val="32"/>
        </w:rPr>
        <w:t>《食品安全地方标准 盐水鸭》（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DBS 32/002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2014</w:t>
      </w:r>
      <w:r>
        <w:rPr>
          <w:rFonts w:ascii="Times New Roman" w:hAnsi="Times New Roman" w:eastAsia="仿宋_GB2312" w:cs="Times New Roman"/>
          <w:sz w:val="32"/>
          <w:szCs w:val="32"/>
        </w:rPr>
        <w:t>）中规定，一个样品中菌落总数的5次检测结果均不得超过10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CFU/g，严于食品安全国家标准要求。《食品安全国家标准 酱油》（GB 2717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2018）中规定，一个酱油样品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5次检测结果均不得超过5×10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CFU/mL，且至少3次检测结果不得超过5×10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CFU/mL。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糕点、面包》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（GB 7099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）中规定，一个月饼样品中菌落总数的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5次检验结果均不得超过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CFU/g，且至少3次检测结果不超过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CFU/g。</w:t>
      </w:r>
      <w:r>
        <w:rPr>
          <w:rFonts w:ascii="Times New Roman" w:hAnsi="Times New Roman" w:eastAsia="仿宋_GB2312" w:cs="Times New Roman"/>
          <w:sz w:val="32"/>
          <w:szCs w:val="32"/>
        </w:rPr>
        <w:t>熟肉制品、酱油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、月饼</w:t>
      </w:r>
      <w:r>
        <w:rPr>
          <w:rFonts w:ascii="Times New Roman" w:hAnsi="Times New Roman" w:eastAsia="仿宋_GB2312" w:cs="Times New Roman"/>
          <w:sz w:val="32"/>
          <w:szCs w:val="32"/>
        </w:rPr>
        <w:t>中菌落总数超标的原因，可能是个别企业未按要求严格控制生产加工过程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的卫生条件，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也可能是</w:t>
      </w:r>
      <w:r>
        <w:rPr>
          <w:rFonts w:ascii="Times New Roman" w:hAnsi="Times New Roman" w:eastAsia="仿宋_GB2312" w:cs="Times New Roman"/>
          <w:sz w:val="32"/>
          <w:szCs w:val="32"/>
        </w:rPr>
        <w:t>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还可能与产品包装密封不严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储运条件控制不当等有关。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二、脱氢乙酸及其钠盐(以脱氢乙酸计)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脱氢乙酸及其钠盐作为一种广谱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</w:t>
      </w:r>
      <w:r>
        <w:rPr>
          <w:rFonts w:ascii="Times New Roman" w:hAnsi="Times New Roman" w:eastAsia="仿宋_GB2312" w:cs="Times New Roman"/>
          <w:sz w:val="32"/>
          <w:szCs w:val="32"/>
        </w:rPr>
        <w:t>防腐剂，对霉菌和酵母菌的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抑制</w:t>
      </w:r>
      <w:r>
        <w:rPr>
          <w:rFonts w:ascii="Times New Roman" w:hAnsi="Times New Roman" w:eastAsia="仿宋_GB2312" w:cs="Times New Roman"/>
          <w:sz w:val="32"/>
          <w:szCs w:val="32"/>
        </w:rPr>
        <w:t>能力强。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脱氢乙酸及其钠盐能被人体完全吸收，并能抑制人体内多种氧化酶，长期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过量摄入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脱氢乙酸及其钠盐会危害人体健康。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食品添加剂使用标准》（GB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2014）中规定，月饼中脱氢乙酸及其钠盐的最大使用量为0.5g/kg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月饼中脱氢乙酸及其钠盐超标的原因，可能是个别企业为防止食品腐败变质超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限</w:t>
      </w:r>
      <w:r>
        <w:rPr>
          <w:rFonts w:ascii="Times New Roman" w:hAnsi="Times New Roman" w:eastAsia="仿宋_GB2312" w:cs="Times New Roman"/>
          <w:sz w:val="32"/>
          <w:szCs w:val="32"/>
        </w:rPr>
        <w:t>量使用了该添加剂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</w:t>
      </w:r>
      <w:r>
        <w:rPr>
          <w:rFonts w:ascii="Times New Roman" w:hAnsi="Times New Roman" w:eastAsia="仿宋_GB2312" w:cs="Times New Roman"/>
          <w:sz w:val="32"/>
          <w:szCs w:val="32"/>
        </w:rPr>
        <w:t>其使用的复配添加剂中该添加剂含量较高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，还</w:t>
      </w:r>
      <w:r>
        <w:rPr>
          <w:rFonts w:ascii="Times New Roman" w:hAnsi="Times New Roman" w:eastAsia="仿宋_GB2312" w:cs="Times New Roman"/>
          <w:sz w:val="32"/>
          <w:szCs w:val="32"/>
        </w:rPr>
        <w:t>可能是在添加过程中未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准确计量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三、过氧化值(以脂肪计)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是指油脂中不饱和脂肪酸被氧化形成过氧化物，是油脂酸败的早期指标，</w:t>
      </w:r>
      <w:r>
        <w:rPr>
          <w:rFonts w:ascii="Times New Roman" w:hAnsi="Times New Roman" w:eastAsia="仿宋_GB2312" w:cs="Times New Roman"/>
          <w:sz w:val="32"/>
          <w:szCs w:val="32"/>
        </w:rPr>
        <w:t>主要反映食品中油脂是否氧化变质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一般不会对人体健康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损害，但严重时会导致肠胃不适、腹泻等症状。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糕点、面包》（GB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7099—2015）中规定，月饼中</w:t>
      </w:r>
      <w:r>
        <w:rPr>
          <w:rFonts w:ascii="Times New Roman" w:hAnsi="Times New Roman" w:eastAsia="仿宋_GB2312" w:cs="Times New Roman"/>
          <w:sz w:val="32"/>
          <w:szCs w:val="32"/>
        </w:rPr>
        <w:t>过氧化值（以脂肪计）的最大限量值为0.25g/100g。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月饼中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油已经变质，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使得终产品中过氧化值超标；也可能是</w:t>
      </w:r>
      <w:r>
        <w:rPr>
          <w:rFonts w:ascii="Times New Roman" w:hAnsi="Times New Roman" w:eastAsia="仿宋_GB2312" w:cs="Times New Roman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储运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过程中环境</w:t>
      </w:r>
      <w:r>
        <w:rPr>
          <w:rFonts w:ascii="Times New Roman" w:hAnsi="Times New Roman" w:eastAsia="仿宋_GB2312" w:cs="Times New Roman"/>
          <w:sz w:val="32"/>
          <w:szCs w:val="32"/>
        </w:rPr>
        <w:t>条件控制不当，导致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</w:rPr>
        <w:t>酸败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pacing w:val="-12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酒精度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酒精度又叫酒度，是指在20℃时，100毫升酒中含有乙醇（酒精）的毫升数，即体积（容量）的百分数。酒精度是酒类产品的一个重要理化指标，含量不达标主要影响产品的品质。《葡萄酒》（GB/T 15037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2006）中规定，酒精度标签标示值与实测值不得超过±1.0%vol（体积分数），其含量应符合标准要求。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325"/>
    <w:rsid w:val="0000397C"/>
    <w:rsid w:val="00017572"/>
    <w:rsid w:val="00020515"/>
    <w:rsid w:val="00023115"/>
    <w:rsid w:val="0002331C"/>
    <w:rsid w:val="00030EC7"/>
    <w:rsid w:val="000378A8"/>
    <w:rsid w:val="0004379F"/>
    <w:rsid w:val="000506C6"/>
    <w:rsid w:val="000522FB"/>
    <w:rsid w:val="00053884"/>
    <w:rsid w:val="00057C9D"/>
    <w:rsid w:val="0006147E"/>
    <w:rsid w:val="00063D00"/>
    <w:rsid w:val="0006502F"/>
    <w:rsid w:val="0006750F"/>
    <w:rsid w:val="00070C3C"/>
    <w:rsid w:val="0007233C"/>
    <w:rsid w:val="00072F37"/>
    <w:rsid w:val="000736ED"/>
    <w:rsid w:val="00073F8A"/>
    <w:rsid w:val="0007497B"/>
    <w:rsid w:val="00075213"/>
    <w:rsid w:val="000763D5"/>
    <w:rsid w:val="000800AE"/>
    <w:rsid w:val="0008048A"/>
    <w:rsid w:val="0008269C"/>
    <w:rsid w:val="00082CA4"/>
    <w:rsid w:val="0008412D"/>
    <w:rsid w:val="000958D0"/>
    <w:rsid w:val="00097E5A"/>
    <w:rsid w:val="00097ECC"/>
    <w:rsid w:val="000A1CA7"/>
    <w:rsid w:val="000A4328"/>
    <w:rsid w:val="000B058B"/>
    <w:rsid w:val="000B1F82"/>
    <w:rsid w:val="000C15AC"/>
    <w:rsid w:val="000C3EA5"/>
    <w:rsid w:val="000C5E78"/>
    <w:rsid w:val="000D352B"/>
    <w:rsid w:val="000D7085"/>
    <w:rsid w:val="000D7DB8"/>
    <w:rsid w:val="000E50D5"/>
    <w:rsid w:val="000E703D"/>
    <w:rsid w:val="000F4B86"/>
    <w:rsid w:val="000F7D48"/>
    <w:rsid w:val="00102655"/>
    <w:rsid w:val="00102897"/>
    <w:rsid w:val="00106A92"/>
    <w:rsid w:val="00112B16"/>
    <w:rsid w:val="00113712"/>
    <w:rsid w:val="00120CFE"/>
    <w:rsid w:val="00121E92"/>
    <w:rsid w:val="00122030"/>
    <w:rsid w:val="00123BD0"/>
    <w:rsid w:val="001243EE"/>
    <w:rsid w:val="00124BDE"/>
    <w:rsid w:val="00131F1B"/>
    <w:rsid w:val="00132C10"/>
    <w:rsid w:val="00132D0E"/>
    <w:rsid w:val="00134804"/>
    <w:rsid w:val="00134C91"/>
    <w:rsid w:val="00136870"/>
    <w:rsid w:val="00141786"/>
    <w:rsid w:val="0014345D"/>
    <w:rsid w:val="00143CEB"/>
    <w:rsid w:val="001469CF"/>
    <w:rsid w:val="00150D3C"/>
    <w:rsid w:val="00151CAC"/>
    <w:rsid w:val="00152045"/>
    <w:rsid w:val="0015289F"/>
    <w:rsid w:val="00155D55"/>
    <w:rsid w:val="00156877"/>
    <w:rsid w:val="00156C2C"/>
    <w:rsid w:val="0016333B"/>
    <w:rsid w:val="001652DA"/>
    <w:rsid w:val="00165889"/>
    <w:rsid w:val="0016724E"/>
    <w:rsid w:val="001757E5"/>
    <w:rsid w:val="00177124"/>
    <w:rsid w:val="00180D86"/>
    <w:rsid w:val="001825A6"/>
    <w:rsid w:val="00183F3E"/>
    <w:rsid w:val="0018529A"/>
    <w:rsid w:val="001901F9"/>
    <w:rsid w:val="001922BF"/>
    <w:rsid w:val="00192CB8"/>
    <w:rsid w:val="001A4EB4"/>
    <w:rsid w:val="001A5760"/>
    <w:rsid w:val="001A6ADF"/>
    <w:rsid w:val="001B70E8"/>
    <w:rsid w:val="001C38BE"/>
    <w:rsid w:val="001C4310"/>
    <w:rsid w:val="001C601D"/>
    <w:rsid w:val="001D3BB8"/>
    <w:rsid w:val="001D3DE8"/>
    <w:rsid w:val="001D4051"/>
    <w:rsid w:val="001E1DDA"/>
    <w:rsid w:val="001E2047"/>
    <w:rsid w:val="001E235E"/>
    <w:rsid w:val="001E4D12"/>
    <w:rsid w:val="001E7439"/>
    <w:rsid w:val="001E7C5C"/>
    <w:rsid w:val="001F2D8D"/>
    <w:rsid w:val="001F6D74"/>
    <w:rsid w:val="002078AA"/>
    <w:rsid w:val="00214E84"/>
    <w:rsid w:val="002236F8"/>
    <w:rsid w:val="00225A9E"/>
    <w:rsid w:val="00226B10"/>
    <w:rsid w:val="002273E6"/>
    <w:rsid w:val="002320F0"/>
    <w:rsid w:val="00232C64"/>
    <w:rsid w:val="002340C4"/>
    <w:rsid w:val="002372CC"/>
    <w:rsid w:val="00242D3E"/>
    <w:rsid w:val="00251485"/>
    <w:rsid w:val="00251FB2"/>
    <w:rsid w:val="00252FC9"/>
    <w:rsid w:val="00253703"/>
    <w:rsid w:val="0025383A"/>
    <w:rsid w:val="00255283"/>
    <w:rsid w:val="0025699D"/>
    <w:rsid w:val="00260FFE"/>
    <w:rsid w:val="00261C11"/>
    <w:rsid w:val="002632EC"/>
    <w:rsid w:val="002729A7"/>
    <w:rsid w:val="00273B7C"/>
    <w:rsid w:val="00282BD9"/>
    <w:rsid w:val="00283EDF"/>
    <w:rsid w:val="002854CC"/>
    <w:rsid w:val="0029364F"/>
    <w:rsid w:val="00294D7F"/>
    <w:rsid w:val="002A4E03"/>
    <w:rsid w:val="002A7123"/>
    <w:rsid w:val="002B1332"/>
    <w:rsid w:val="002B3CA5"/>
    <w:rsid w:val="002D2547"/>
    <w:rsid w:val="002D3823"/>
    <w:rsid w:val="002D41A0"/>
    <w:rsid w:val="002D4AC9"/>
    <w:rsid w:val="002E28A1"/>
    <w:rsid w:val="002E468C"/>
    <w:rsid w:val="002F1A53"/>
    <w:rsid w:val="002F4A5C"/>
    <w:rsid w:val="002F610E"/>
    <w:rsid w:val="00300325"/>
    <w:rsid w:val="003004BF"/>
    <w:rsid w:val="00300E86"/>
    <w:rsid w:val="003022CD"/>
    <w:rsid w:val="00306096"/>
    <w:rsid w:val="00306F6D"/>
    <w:rsid w:val="00310CC1"/>
    <w:rsid w:val="00311799"/>
    <w:rsid w:val="00327B06"/>
    <w:rsid w:val="003337D7"/>
    <w:rsid w:val="00341A16"/>
    <w:rsid w:val="0034206F"/>
    <w:rsid w:val="003437FE"/>
    <w:rsid w:val="0034436D"/>
    <w:rsid w:val="003455E6"/>
    <w:rsid w:val="003520AE"/>
    <w:rsid w:val="00356D98"/>
    <w:rsid w:val="00357F27"/>
    <w:rsid w:val="00362896"/>
    <w:rsid w:val="00363BDC"/>
    <w:rsid w:val="003703FD"/>
    <w:rsid w:val="00383988"/>
    <w:rsid w:val="00384DD6"/>
    <w:rsid w:val="00384EC0"/>
    <w:rsid w:val="0038633A"/>
    <w:rsid w:val="0039332F"/>
    <w:rsid w:val="003971A1"/>
    <w:rsid w:val="00397844"/>
    <w:rsid w:val="003A03ED"/>
    <w:rsid w:val="003A243B"/>
    <w:rsid w:val="003B1E41"/>
    <w:rsid w:val="003B2C9D"/>
    <w:rsid w:val="003B5189"/>
    <w:rsid w:val="003B794D"/>
    <w:rsid w:val="003C6909"/>
    <w:rsid w:val="003C7062"/>
    <w:rsid w:val="003D473C"/>
    <w:rsid w:val="003E0BC6"/>
    <w:rsid w:val="003E34D4"/>
    <w:rsid w:val="003E4E18"/>
    <w:rsid w:val="003E6C17"/>
    <w:rsid w:val="003F0CF2"/>
    <w:rsid w:val="003F6D0F"/>
    <w:rsid w:val="003F7276"/>
    <w:rsid w:val="00401029"/>
    <w:rsid w:val="00407670"/>
    <w:rsid w:val="0041157F"/>
    <w:rsid w:val="00412DAF"/>
    <w:rsid w:val="0041724F"/>
    <w:rsid w:val="00417336"/>
    <w:rsid w:val="004175CF"/>
    <w:rsid w:val="004206F6"/>
    <w:rsid w:val="004261DA"/>
    <w:rsid w:val="00427189"/>
    <w:rsid w:val="00427C40"/>
    <w:rsid w:val="00430903"/>
    <w:rsid w:val="004326AE"/>
    <w:rsid w:val="004364F8"/>
    <w:rsid w:val="0043783B"/>
    <w:rsid w:val="004405E2"/>
    <w:rsid w:val="0044351D"/>
    <w:rsid w:val="00443BDB"/>
    <w:rsid w:val="004478FC"/>
    <w:rsid w:val="004506DB"/>
    <w:rsid w:val="0045394C"/>
    <w:rsid w:val="00456BFF"/>
    <w:rsid w:val="0046283A"/>
    <w:rsid w:val="00471090"/>
    <w:rsid w:val="00472E32"/>
    <w:rsid w:val="00473AAF"/>
    <w:rsid w:val="004775D2"/>
    <w:rsid w:val="00485881"/>
    <w:rsid w:val="004877A1"/>
    <w:rsid w:val="00490225"/>
    <w:rsid w:val="0049418F"/>
    <w:rsid w:val="00494BF9"/>
    <w:rsid w:val="00494D7F"/>
    <w:rsid w:val="00495BBF"/>
    <w:rsid w:val="004A654B"/>
    <w:rsid w:val="004A73D7"/>
    <w:rsid w:val="004B17B3"/>
    <w:rsid w:val="004C1F5A"/>
    <w:rsid w:val="004C2EFF"/>
    <w:rsid w:val="004C3495"/>
    <w:rsid w:val="004C3F61"/>
    <w:rsid w:val="004C4F09"/>
    <w:rsid w:val="004C5813"/>
    <w:rsid w:val="004C6392"/>
    <w:rsid w:val="004C7608"/>
    <w:rsid w:val="004C7E57"/>
    <w:rsid w:val="004D202C"/>
    <w:rsid w:val="004D25C2"/>
    <w:rsid w:val="004D2A8A"/>
    <w:rsid w:val="004D734A"/>
    <w:rsid w:val="004E06FB"/>
    <w:rsid w:val="004E13A6"/>
    <w:rsid w:val="004E3A22"/>
    <w:rsid w:val="004E592B"/>
    <w:rsid w:val="004E6534"/>
    <w:rsid w:val="004E6571"/>
    <w:rsid w:val="004E7183"/>
    <w:rsid w:val="004F04FC"/>
    <w:rsid w:val="004F3D58"/>
    <w:rsid w:val="004F7420"/>
    <w:rsid w:val="00513900"/>
    <w:rsid w:val="00516349"/>
    <w:rsid w:val="00520904"/>
    <w:rsid w:val="00520B43"/>
    <w:rsid w:val="00520EF0"/>
    <w:rsid w:val="00523213"/>
    <w:rsid w:val="00523582"/>
    <w:rsid w:val="00523860"/>
    <w:rsid w:val="00526FCB"/>
    <w:rsid w:val="005305FC"/>
    <w:rsid w:val="005317AB"/>
    <w:rsid w:val="00534A48"/>
    <w:rsid w:val="00535135"/>
    <w:rsid w:val="00540E76"/>
    <w:rsid w:val="00541569"/>
    <w:rsid w:val="00545B51"/>
    <w:rsid w:val="00546753"/>
    <w:rsid w:val="00546FD2"/>
    <w:rsid w:val="00550EB3"/>
    <w:rsid w:val="0055475A"/>
    <w:rsid w:val="005678A9"/>
    <w:rsid w:val="0057056D"/>
    <w:rsid w:val="0057524F"/>
    <w:rsid w:val="005771A5"/>
    <w:rsid w:val="00580A09"/>
    <w:rsid w:val="00581EDA"/>
    <w:rsid w:val="0058530C"/>
    <w:rsid w:val="005918CF"/>
    <w:rsid w:val="00593DD9"/>
    <w:rsid w:val="00595BF1"/>
    <w:rsid w:val="00596100"/>
    <w:rsid w:val="005B0EC0"/>
    <w:rsid w:val="005B1594"/>
    <w:rsid w:val="005B58B4"/>
    <w:rsid w:val="005C1007"/>
    <w:rsid w:val="005C2564"/>
    <w:rsid w:val="005C66DA"/>
    <w:rsid w:val="005D16C9"/>
    <w:rsid w:val="005D6305"/>
    <w:rsid w:val="005D7D45"/>
    <w:rsid w:val="005E3AD2"/>
    <w:rsid w:val="005E50CE"/>
    <w:rsid w:val="005F1939"/>
    <w:rsid w:val="005F3802"/>
    <w:rsid w:val="005F3C30"/>
    <w:rsid w:val="005F459B"/>
    <w:rsid w:val="005F6EE5"/>
    <w:rsid w:val="006054E3"/>
    <w:rsid w:val="00606413"/>
    <w:rsid w:val="00610061"/>
    <w:rsid w:val="00613BF8"/>
    <w:rsid w:val="00624E93"/>
    <w:rsid w:val="006256E1"/>
    <w:rsid w:val="006307DF"/>
    <w:rsid w:val="0063237E"/>
    <w:rsid w:val="006358D4"/>
    <w:rsid w:val="00641533"/>
    <w:rsid w:val="0064288D"/>
    <w:rsid w:val="0064435B"/>
    <w:rsid w:val="00646DB3"/>
    <w:rsid w:val="0064738B"/>
    <w:rsid w:val="0065079E"/>
    <w:rsid w:val="00654FF5"/>
    <w:rsid w:val="00660F3A"/>
    <w:rsid w:val="00662754"/>
    <w:rsid w:val="00667ADB"/>
    <w:rsid w:val="00674ABF"/>
    <w:rsid w:val="00677976"/>
    <w:rsid w:val="006807AC"/>
    <w:rsid w:val="00682249"/>
    <w:rsid w:val="00683600"/>
    <w:rsid w:val="00687316"/>
    <w:rsid w:val="006879B9"/>
    <w:rsid w:val="00696D41"/>
    <w:rsid w:val="006A003D"/>
    <w:rsid w:val="006A5576"/>
    <w:rsid w:val="006B0E80"/>
    <w:rsid w:val="006B20A1"/>
    <w:rsid w:val="006B4BBD"/>
    <w:rsid w:val="006C11A0"/>
    <w:rsid w:val="006C3D93"/>
    <w:rsid w:val="006D0034"/>
    <w:rsid w:val="006E1B33"/>
    <w:rsid w:val="006E7D4A"/>
    <w:rsid w:val="006F1681"/>
    <w:rsid w:val="006F1DCC"/>
    <w:rsid w:val="006F32DE"/>
    <w:rsid w:val="006F490A"/>
    <w:rsid w:val="006F7339"/>
    <w:rsid w:val="00700879"/>
    <w:rsid w:val="0070123A"/>
    <w:rsid w:val="0070194C"/>
    <w:rsid w:val="00702AF0"/>
    <w:rsid w:val="007031E4"/>
    <w:rsid w:val="00703864"/>
    <w:rsid w:val="007158BD"/>
    <w:rsid w:val="00717619"/>
    <w:rsid w:val="00724AE7"/>
    <w:rsid w:val="007304AC"/>
    <w:rsid w:val="0073100D"/>
    <w:rsid w:val="00733ED9"/>
    <w:rsid w:val="00734F41"/>
    <w:rsid w:val="00735801"/>
    <w:rsid w:val="00740DE4"/>
    <w:rsid w:val="00742115"/>
    <w:rsid w:val="00742CF8"/>
    <w:rsid w:val="00743A76"/>
    <w:rsid w:val="007505B0"/>
    <w:rsid w:val="00752908"/>
    <w:rsid w:val="00761D23"/>
    <w:rsid w:val="00762378"/>
    <w:rsid w:val="00766936"/>
    <w:rsid w:val="007708CF"/>
    <w:rsid w:val="00771FB2"/>
    <w:rsid w:val="0077575E"/>
    <w:rsid w:val="0077710D"/>
    <w:rsid w:val="007773C6"/>
    <w:rsid w:val="0078165D"/>
    <w:rsid w:val="00782D48"/>
    <w:rsid w:val="00783A82"/>
    <w:rsid w:val="00787043"/>
    <w:rsid w:val="00790785"/>
    <w:rsid w:val="007938B2"/>
    <w:rsid w:val="00795910"/>
    <w:rsid w:val="00797E6F"/>
    <w:rsid w:val="007A581E"/>
    <w:rsid w:val="007B0137"/>
    <w:rsid w:val="007B6C9F"/>
    <w:rsid w:val="007C0EE7"/>
    <w:rsid w:val="007C45EC"/>
    <w:rsid w:val="007D6C6A"/>
    <w:rsid w:val="007E4548"/>
    <w:rsid w:val="007E6281"/>
    <w:rsid w:val="007E6B41"/>
    <w:rsid w:val="007F1281"/>
    <w:rsid w:val="007F415D"/>
    <w:rsid w:val="007F4AF7"/>
    <w:rsid w:val="00804CA1"/>
    <w:rsid w:val="00805A9D"/>
    <w:rsid w:val="0080605E"/>
    <w:rsid w:val="008117B8"/>
    <w:rsid w:val="00812D14"/>
    <w:rsid w:val="008165F3"/>
    <w:rsid w:val="0081743C"/>
    <w:rsid w:val="00821CE5"/>
    <w:rsid w:val="00823F1F"/>
    <w:rsid w:val="00826244"/>
    <w:rsid w:val="008274C6"/>
    <w:rsid w:val="00832055"/>
    <w:rsid w:val="00832940"/>
    <w:rsid w:val="00837902"/>
    <w:rsid w:val="008406FD"/>
    <w:rsid w:val="00843093"/>
    <w:rsid w:val="008436F2"/>
    <w:rsid w:val="00844135"/>
    <w:rsid w:val="00855748"/>
    <w:rsid w:val="00855D39"/>
    <w:rsid w:val="00857FEA"/>
    <w:rsid w:val="00862F1D"/>
    <w:rsid w:val="008753EA"/>
    <w:rsid w:val="00880F04"/>
    <w:rsid w:val="00881940"/>
    <w:rsid w:val="00882530"/>
    <w:rsid w:val="00882843"/>
    <w:rsid w:val="0088285D"/>
    <w:rsid w:val="00882906"/>
    <w:rsid w:val="008842DD"/>
    <w:rsid w:val="008907D5"/>
    <w:rsid w:val="00893B31"/>
    <w:rsid w:val="00895177"/>
    <w:rsid w:val="008A2252"/>
    <w:rsid w:val="008A25A8"/>
    <w:rsid w:val="008A2C76"/>
    <w:rsid w:val="008A53B1"/>
    <w:rsid w:val="008A5AB8"/>
    <w:rsid w:val="008A7539"/>
    <w:rsid w:val="008B1FCE"/>
    <w:rsid w:val="008B34D5"/>
    <w:rsid w:val="008B4E38"/>
    <w:rsid w:val="008B69CF"/>
    <w:rsid w:val="008C2E27"/>
    <w:rsid w:val="008C5312"/>
    <w:rsid w:val="008C7C55"/>
    <w:rsid w:val="008C7EE7"/>
    <w:rsid w:val="008D14F9"/>
    <w:rsid w:val="008D236C"/>
    <w:rsid w:val="008D3877"/>
    <w:rsid w:val="008D6618"/>
    <w:rsid w:val="008D7ECA"/>
    <w:rsid w:val="008F06F1"/>
    <w:rsid w:val="00902E6B"/>
    <w:rsid w:val="0090320B"/>
    <w:rsid w:val="00913619"/>
    <w:rsid w:val="009171D7"/>
    <w:rsid w:val="009200E7"/>
    <w:rsid w:val="0092023A"/>
    <w:rsid w:val="00921C7E"/>
    <w:rsid w:val="00922ABE"/>
    <w:rsid w:val="00924898"/>
    <w:rsid w:val="0092758B"/>
    <w:rsid w:val="0092774B"/>
    <w:rsid w:val="00927B5C"/>
    <w:rsid w:val="0093761D"/>
    <w:rsid w:val="009428F5"/>
    <w:rsid w:val="0094304D"/>
    <w:rsid w:val="00945FE2"/>
    <w:rsid w:val="00946509"/>
    <w:rsid w:val="0094667B"/>
    <w:rsid w:val="009479E7"/>
    <w:rsid w:val="00963F93"/>
    <w:rsid w:val="00972716"/>
    <w:rsid w:val="009744D8"/>
    <w:rsid w:val="009756BD"/>
    <w:rsid w:val="00976DAB"/>
    <w:rsid w:val="00981C06"/>
    <w:rsid w:val="00982739"/>
    <w:rsid w:val="00984E66"/>
    <w:rsid w:val="00986EDF"/>
    <w:rsid w:val="009910A6"/>
    <w:rsid w:val="00991A93"/>
    <w:rsid w:val="009945A8"/>
    <w:rsid w:val="00997402"/>
    <w:rsid w:val="009A0DC6"/>
    <w:rsid w:val="009A1114"/>
    <w:rsid w:val="009A1FEF"/>
    <w:rsid w:val="009A21F7"/>
    <w:rsid w:val="009A3174"/>
    <w:rsid w:val="009A4425"/>
    <w:rsid w:val="009B17D9"/>
    <w:rsid w:val="009B1CE0"/>
    <w:rsid w:val="009B277A"/>
    <w:rsid w:val="009B5925"/>
    <w:rsid w:val="009B6DD3"/>
    <w:rsid w:val="009C0B34"/>
    <w:rsid w:val="009C2713"/>
    <w:rsid w:val="009C4D24"/>
    <w:rsid w:val="009C4E7D"/>
    <w:rsid w:val="009C78F5"/>
    <w:rsid w:val="009D480C"/>
    <w:rsid w:val="009E04DC"/>
    <w:rsid w:val="009E0C03"/>
    <w:rsid w:val="009E0F75"/>
    <w:rsid w:val="009E18EA"/>
    <w:rsid w:val="009E252B"/>
    <w:rsid w:val="009E33F7"/>
    <w:rsid w:val="009E495D"/>
    <w:rsid w:val="009E4F2B"/>
    <w:rsid w:val="009E7F4A"/>
    <w:rsid w:val="009F3FF4"/>
    <w:rsid w:val="009F4ACD"/>
    <w:rsid w:val="009F4B8A"/>
    <w:rsid w:val="009F76FD"/>
    <w:rsid w:val="009F7A51"/>
    <w:rsid w:val="00A00833"/>
    <w:rsid w:val="00A009D5"/>
    <w:rsid w:val="00A00A4E"/>
    <w:rsid w:val="00A03527"/>
    <w:rsid w:val="00A0379B"/>
    <w:rsid w:val="00A03B4B"/>
    <w:rsid w:val="00A048EE"/>
    <w:rsid w:val="00A05808"/>
    <w:rsid w:val="00A05BA9"/>
    <w:rsid w:val="00A10A95"/>
    <w:rsid w:val="00A10F7C"/>
    <w:rsid w:val="00A11507"/>
    <w:rsid w:val="00A1575B"/>
    <w:rsid w:val="00A1613B"/>
    <w:rsid w:val="00A177A3"/>
    <w:rsid w:val="00A23CDD"/>
    <w:rsid w:val="00A24C34"/>
    <w:rsid w:val="00A26C43"/>
    <w:rsid w:val="00A318CE"/>
    <w:rsid w:val="00A335B9"/>
    <w:rsid w:val="00A339B7"/>
    <w:rsid w:val="00A370EE"/>
    <w:rsid w:val="00A42745"/>
    <w:rsid w:val="00A43251"/>
    <w:rsid w:val="00A47EA2"/>
    <w:rsid w:val="00A57BC9"/>
    <w:rsid w:val="00A63D56"/>
    <w:rsid w:val="00A73558"/>
    <w:rsid w:val="00A827B9"/>
    <w:rsid w:val="00A90FD3"/>
    <w:rsid w:val="00A918D9"/>
    <w:rsid w:val="00A945AA"/>
    <w:rsid w:val="00AA29E0"/>
    <w:rsid w:val="00AA40C3"/>
    <w:rsid w:val="00AA4343"/>
    <w:rsid w:val="00AA5340"/>
    <w:rsid w:val="00AA5860"/>
    <w:rsid w:val="00AB0288"/>
    <w:rsid w:val="00AB1112"/>
    <w:rsid w:val="00AB1C0B"/>
    <w:rsid w:val="00AB1F94"/>
    <w:rsid w:val="00AB2D8E"/>
    <w:rsid w:val="00AB2D9A"/>
    <w:rsid w:val="00AB3E33"/>
    <w:rsid w:val="00AB7501"/>
    <w:rsid w:val="00AB790A"/>
    <w:rsid w:val="00AC0185"/>
    <w:rsid w:val="00AC5617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5122"/>
    <w:rsid w:val="00B00F0B"/>
    <w:rsid w:val="00B02B39"/>
    <w:rsid w:val="00B0394E"/>
    <w:rsid w:val="00B042F7"/>
    <w:rsid w:val="00B11E4D"/>
    <w:rsid w:val="00B147BF"/>
    <w:rsid w:val="00B2770C"/>
    <w:rsid w:val="00B441E7"/>
    <w:rsid w:val="00B474A6"/>
    <w:rsid w:val="00B500F9"/>
    <w:rsid w:val="00B50D80"/>
    <w:rsid w:val="00B53B43"/>
    <w:rsid w:val="00B60BFA"/>
    <w:rsid w:val="00B60CD4"/>
    <w:rsid w:val="00B6162A"/>
    <w:rsid w:val="00B71594"/>
    <w:rsid w:val="00B7205D"/>
    <w:rsid w:val="00B72DBB"/>
    <w:rsid w:val="00B75E39"/>
    <w:rsid w:val="00B81E28"/>
    <w:rsid w:val="00B81E79"/>
    <w:rsid w:val="00B82AE2"/>
    <w:rsid w:val="00B87BDE"/>
    <w:rsid w:val="00B918A9"/>
    <w:rsid w:val="00B91E8A"/>
    <w:rsid w:val="00B9583C"/>
    <w:rsid w:val="00B9693C"/>
    <w:rsid w:val="00BA54E8"/>
    <w:rsid w:val="00BA744E"/>
    <w:rsid w:val="00BB7952"/>
    <w:rsid w:val="00BC143C"/>
    <w:rsid w:val="00BC3737"/>
    <w:rsid w:val="00BC5A14"/>
    <w:rsid w:val="00BC6C29"/>
    <w:rsid w:val="00BC76F0"/>
    <w:rsid w:val="00BD1650"/>
    <w:rsid w:val="00BE115B"/>
    <w:rsid w:val="00BE1ADF"/>
    <w:rsid w:val="00BE3805"/>
    <w:rsid w:val="00BF1D86"/>
    <w:rsid w:val="00BF33DE"/>
    <w:rsid w:val="00BF3BE6"/>
    <w:rsid w:val="00BF5A5A"/>
    <w:rsid w:val="00C044EB"/>
    <w:rsid w:val="00C04B80"/>
    <w:rsid w:val="00C05732"/>
    <w:rsid w:val="00C21758"/>
    <w:rsid w:val="00C24969"/>
    <w:rsid w:val="00C2578A"/>
    <w:rsid w:val="00C32795"/>
    <w:rsid w:val="00C3300F"/>
    <w:rsid w:val="00C3733F"/>
    <w:rsid w:val="00C41C15"/>
    <w:rsid w:val="00C53F6E"/>
    <w:rsid w:val="00C57661"/>
    <w:rsid w:val="00C636AF"/>
    <w:rsid w:val="00C64276"/>
    <w:rsid w:val="00C651B0"/>
    <w:rsid w:val="00C75D91"/>
    <w:rsid w:val="00C77B3B"/>
    <w:rsid w:val="00C81757"/>
    <w:rsid w:val="00C82D7D"/>
    <w:rsid w:val="00C8541C"/>
    <w:rsid w:val="00C866ED"/>
    <w:rsid w:val="00C903D2"/>
    <w:rsid w:val="00C937DE"/>
    <w:rsid w:val="00C93B09"/>
    <w:rsid w:val="00CA1E5A"/>
    <w:rsid w:val="00CA2437"/>
    <w:rsid w:val="00CA6C24"/>
    <w:rsid w:val="00CB3328"/>
    <w:rsid w:val="00CB4118"/>
    <w:rsid w:val="00CB5E75"/>
    <w:rsid w:val="00CB6DF5"/>
    <w:rsid w:val="00CC1983"/>
    <w:rsid w:val="00CC1A6A"/>
    <w:rsid w:val="00CC4441"/>
    <w:rsid w:val="00CC52CE"/>
    <w:rsid w:val="00CC5731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347A"/>
    <w:rsid w:val="00CE7DAB"/>
    <w:rsid w:val="00CF0D96"/>
    <w:rsid w:val="00CF2561"/>
    <w:rsid w:val="00CF5E3B"/>
    <w:rsid w:val="00D11774"/>
    <w:rsid w:val="00D13880"/>
    <w:rsid w:val="00D14BCB"/>
    <w:rsid w:val="00D15BEB"/>
    <w:rsid w:val="00D16AE7"/>
    <w:rsid w:val="00D16C55"/>
    <w:rsid w:val="00D20CC2"/>
    <w:rsid w:val="00D21ABE"/>
    <w:rsid w:val="00D2271C"/>
    <w:rsid w:val="00D227B3"/>
    <w:rsid w:val="00D24FC3"/>
    <w:rsid w:val="00D27BBA"/>
    <w:rsid w:val="00D35602"/>
    <w:rsid w:val="00D413F8"/>
    <w:rsid w:val="00D41C1F"/>
    <w:rsid w:val="00D41E3B"/>
    <w:rsid w:val="00D449AF"/>
    <w:rsid w:val="00D457D8"/>
    <w:rsid w:val="00D577E5"/>
    <w:rsid w:val="00D60EB7"/>
    <w:rsid w:val="00D61881"/>
    <w:rsid w:val="00D67323"/>
    <w:rsid w:val="00D67E34"/>
    <w:rsid w:val="00D74FAD"/>
    <w:rsid w:val="00D75F89"/>
    <w:rsid w:val="00D762A4"/>
    <w:rsid w:val="00D764F6"/>
    <w:rsid w:val="00D8321E"/>
    <w:rsid w:val="00D948CC"/>
    <w:rsid w:val="00D97A82"/>
    <w:rsid w:val="00DA0ECE"/>
    <w:rsid w:val="00DA103E"/>
    <w:rsid w:val="00DA140F"/>
    <w:rsid w:val="00DA23DF"/>
    <w:rsid w:val="00DA33D5"/>
    <w:rsid w:val="00DA510B"/>
    <w:rsid w:val="00DA5609"/>
    <w:rsid w:val="00DA5A89"/>
    <w:rsid w:val="00DA689A"/>
    <w:rsid w:val="00DB0017"/>
    <w:rsid w:val="00DB53B3"/>
    <w:rsid w:val="00DB572F"/>
    <w:rsid w:val="00DC1630"/>
    <w:rsid w:val="00DC3CD6"/>
    <w:rsid w:val="00DC6A5E"/>
    <w:rsid w:val="00DC6F34"/>
    <w:rsid w:val="00DC75DF"/>
    <w:rsid w:val="00DD0161"/>
    <w:rsid w:val="00DD27EF"/>
    <w:rsid w:val="00DD2987"/>
    <w:rsid w:val="00DD328D"/>
    <w:rsid w:val="00DD5B0E"/>
    <w:rsid w:val="00DD6236"/>
    <w:rsid w:val="00DD7850"/>
    <w:rsid w:val="00DE1BBA"/>
    <w:rsid w:val="00DE4704"/>
    <w:rsid w:val="00DE52CB"/>
    <w:rsid w:val="00DE6436"/>
    <w:rsid w:val="00DF017C"/>
    <w:rsid w:val="00DF1729"/>
    <w:rsid w:val="00DF2098"/>
    <w:rsid w:val="00E020FD"/>
    <w:rsid w:val="00E03254"/>
    <w:rsid w:val="00E1147C"/>
    <w:rsid w:val="00E1300A"/>
    <w:rsid w:val="00E14027"/>
    <w:rsid w:val="00E202AF"/>
    <w:rsid w:val="00E20DB5"/>
    <w:rsid w:val="00E2204F"/>
    <w:rsid w:val="00E2457E"/>
    <w:rsid w:val="00E247C8"/>
    <w:rsid w:val="00E2482D"/>
    <w:rsid w:val="00E266F9"/>
    <w:rsid w:val="00E379D1"/>
    <w:rsid w:val="00E44378"/>
    <w:rsid w:val="00E44407"/>
    <w:rsid w:val="00E45F03"/>
    <w:rsid w:val="00E46996"/>
    <w:rsid w:val="00E5137D"/>
    <w:rsid w:val="00E5769E"/>
    <w:rsid w:val="00E610CF"/>
    <w:rsid w:val="00E6449A"/>
    <w:rsid w:val="00E71699"/>
    <w:rsid w:val="00E74550"/>
    <w:rsid w:val="00E764E7"/>
    <w:rsid w:val="00E822B4"/>
    <w:rsid w:val="00E86B5A"/>
    <w:rsid w:val="00E930CD"/>
    <w:rsid w:val="00E93418"/>
    <w:rsid w:val="00EA0A1D"/>
    <w:rsid w:val="00EA2466"/>
    <w:rsid w:val="00EB0390"/>
    <w:rsid w:val="00EB105F"/>
    <w:rsid w:val="00EB223F"/>
    <w:rsid w:val="00EB2AC7"/>
    <w:rsid w:val="00EB5D9A"/>
    <w:rsid w:val="00EB66DA"/>
    <w:rsid w:val="00EC2E48"/>
    <w:rsid w:val="00ED09C3"/>
    <w:rsid w:val="00ED30C1"/>
    <w:rsid w:val="00EE55F1"/>
    <w:rsid w:val="00EE7E7D"/>
    <w:rsid w:val="00EF1D09"/>
    <w:rsid w:val="00EF2FC7"/>
    <w:rsid w:val="00EF4B9A"/>
    <w:rsid w:val="00EF5AED"/>
    <w:rsid w:val="00EF65F2"/>
    <w:rsid w:val="00EF73EB"/>
    <w:rsid w:val="00F04BE5"/>
    <w:rsid w:val="00F17545"/>
    <w:rsid w:val="00F23181"/>
    <w:rsid w:val="00F319C6"/>
    <w:rsid w:val="00F327C8"/>
    <w:rsid w:val="00F3493C"/>
    <w:rsid w:val="00F372B7"/>
    <w:rsid w:val="00F37D57"/>
    <w:rsid w:val="00F40645"/>
    <w:rsid w:val="00F46CE7"/>
    <w:rsid w:val="00F50374"/>
    <w:rsid w:val="00F51330"/>
    <w:rsid w:val="00F56DA2"/>
    <w:rsid w:val="00F57B87"/>
    <w:rsid w:val="00F618DA"/>
    <w:rsid w:val="00F64B8F"/>
    <w:rsid w:val="00F675A5"/>
    <w:rsid w:val="00F70DF9"/>
    <w:rsid w:val="00F71D9F"/>
    <w:rsid w:val="00F750FA"/>
    <w:rsid w:val="00F86246"/>
    <w:rsid w:val="00F87D65"/>
    <w:rsid w:val="00F9108C"/>
    <w:rsid w:val="00F91F13"/>
    <w:rsid w:val="00F9445B"/>
    <w:rsid w:val="00F95EF3"/>
    <w:rsid w:val="00F969B1"/>
    <w:rsid w:val="00FA2922"/>
    <w:rsid w:val="00FA3909"/>
    <w:rsid w:val="00FA67D7"/>
    <w:rsid w:val="00FB3DDB"/>
    <w:rsid w:val="00FB4D20"/>
    <w:rsid w:val="00FC104D"/>
    <w:rsid w:val="00FC246E"/>
    <w:rsid w:val="00FC523F"/>
    <w:rsid w:val="00FD15F2"/>
    <w:rsid w:val="00FD3BE5"/>
    <w:rsid w:val="00FD5CDF"/>
    <w:rsid w:val="00FD6085"/>
    <w:rsid w:val="00FE1AF9"/>
    <w:rsid w:val="00FF3720"/>
    <w:rsid w:val="00FF4420"/>
    <w:rsid w:val="0289602C"/>
    <w:rsid w:val="03534868"/>
    <w:rsid w:val="06222438"/>
    <w:rsid w:val="06CA0E8C"/>
    <w:rsid w:val="08F315A3"/>
    <w:rsid w:val="0AA0268A"/>
    <w:rsid w:val="0BDA1D25"/>
    <w:rsid w:val="0FBB4F42"/>
    <w:rsid w:val="10F43DB6"/>
    <w:rsid w:val="111A4396"/>
    <w:rsid w:val="115451AF"/>
    <w:rsid w:val="14A5137D"/>
    <w:rsid w:val="15C51093"/>
    <w:rsid w:val="18EC7C66"/>
    <w:rsid w:val="1BB876AD"/>
    <w:rsid w:val="1EAD7DE2"/>
    <w:rsid w:val="1EEC6B74"/>
    <w:rsid w:val="26DC20F9"/>
    <w:rsid w:val="278248B6"/>
    <w:rsid w:val="2A296361"/>
    <w:rsid w:val="2BF03F29"/>
    <w:rsid w:val="2BF70D72"/>
    <w:rsid w:val="30005BF5"/>
    <w:rsid w:val="32021470"/>
    <w:rsid w:val="327861E8"/>
    <w:rsid w:val="33546FFA"/>
    <w:rsid w:val="35963705"/>
    <w:rsid w:val="36185F1A"/>
    <w:rsid w:val="371C5082"/>
    <w:rsid w:val="392F368E"/>
    <w:rsid w:val="3D2C7D45"/>
    <w:rsid w:val="402C6E69"/>
    <w:rsid w:val="4119681B"/>
    <w:rsid w:val="41340D8C"/>
    <w:rsid w:val="44001F74"/>
    <w:rsid w:val="449A7885"/>
    <w:rsid w:val="450B72AD"/>
    <w:rsid w:val="453858B2"/>
    <w:rsid w:val="45D40D1D"/>
    <w:rsid w:val="47627D14"/>
    <w:rsid w:val="47C50602"/>
    <w:rsid w:val="4B7A5757"/>
    <w:rsid w:val="4FB76C5B"/>
    <w:rsid w:val="50626050"/>
    <w:rsid w:val="51085031"/>
    <w:rsid w:val="51E56077"/>
    <w:rsid w:val="532703B2"/>
    <w:rsid w:val="58471B53"/>
    <w:rsid w:val="59DD6A08"/>
    <w:rsid w:val="5A714D89"/>
    <w:rsid w:val="5D0653B4"/>
    <w:rsid w:val="5D627B70"/>
    <w:rsid w:val="5E7E1558"/>
    <w:rsid w:val="5FBD279B"/>
    <w:rsid w:val="60207FC7"/>
    <w:rsid w:val="628C0FCF"/>
    <w:rsid w:val="63A339A7"/>
    <w:rsid w:val="676775CF"/>
    <w:rsid w:val="68DC7ECD"/>
    <w:rsid w:val="69F3045B"/>
    <w:rsid w:val="6A5A6BD9"/>
    <w:rsid w:val="6A620532"/>
    <w:rsid w:val="6D4F56F8"/>
    <w:rsid w:val="6F08070A"/>
    <w:rsid w:val="6F0F51FA"/>
    <w:rsid w:val="70CD68C1"/>
    <w:rsid w:val="720F57FD"/>
    <w:rsid w:val="72DF3FA2"/>
    <w:rsid w:val="74B9320C"/>
    <w:rsid w:val="7CAF4E28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BEEC1-0650-4ED3-BE89-DDB1330B4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2020-08-27T02:09:00Z</dcterms:created>
  <dc:creator>SDWM</dc:creator>
  <cp:lastModifiedBy>张慧文</cp:lastModifiedBy>
  <cp:lastPrinted>2019-12-16T02:26:00Z</cp:lastPrinted>
  <dcterms:modified xsi:type="dcterms:W3CDTF">2020-09-25T07:45:41Z</dcterms:modified>
  <dc:title>附件1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