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8E090C" w:rsidRPr="00695646" w:rsidRDefault="00695646" w:rsidP="00695646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 w:rsidR="00EF42B4">
        <w:rPr>
          <w:rFonts w:eastAsia="黑体" w:hint="eastAsia"/>
          <w:sz w:val="32"/>
          <w:szCs w:val="32"/>
        </w:rPr>
        <w:t>菌落总数</w:t>
      </w:r>
      <w:bookmarkStart w:id="0" w:name="_GoBack"/>
      <w:bookmarkEnd w:id="0"/>
    </w:p>
    <w:p w:rsidR="00F16D46" w:rsidRDefault="00F16D46" w:rsidP="00F16D46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菌落总数是国内外通用的食品污染常用指示菌，主要用来评价食品清洁度，反映食品在生产过程中是否符合卫生要求。菌落总数超标说明了食品受生物性污染的程度，食品受污染越严重，菌落总数越多。</w:t>
      </w:r>
    </w:p>
    <w:p w:rsidR="003D3F2D" w:rsidRDefault="00153FF7" w:rsidP="003D3F2D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 w:rsidR="003D3F2D" w:rsidRPr="003D3F2D">
        <w:rPr>
          <w:rFonts w:eastAsia="黑体"/>
          <w:sz w:val="32"/>
          <w:szCs w:val="32"/>
        </w:rPr>
        <w:t>、</w:t>
      </w:r>
      <w:r w:rsidR="007A057B" w:rsidRPr="007A057B">
        <w:rPr>
          <w:rFonts w:eastAsia="黑体" w:hint="eastAsia"/>
          <w:sz w:val="32"/>
          <w:szCs w:val="32"/>
        </w:rPr>
        <w:t>脱氢乙酸及其钠盐</w:t>
      </w:r>
    </w:p>
    <w:p w:rsidR="00153FF7" w:rsidRDefault="00153FF7" w:rsidP="00153FF7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脱氢乙酸是一种防腐剂，对霉菌、酵母菌、细菌具有很好的抑制作用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目前广泛用于防腐保鲜。长期食用脱氢乙酸及其钠盐超标产品，可能对人体健康产生一定影响。</w:t>
      </w:r>
    </w:p>
    <w:p w:rsidR="00841E32" w:rsidRPr="00841E32" w:rsidRDefault="00841E32" w:rsidP="00841E32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 w:rsidRPr="00841E32">
        <w:rPr>
          <w:rFonts w:eastAsia="黑体" w:hint="eastAsia"/>
          <w:sz w:val="32"/>
          <w:szCs w:val="32"/>
        </w:rPr>
        <w:t>毒死蜱</w:t>
      </w:r>
    </w:p>
    <w:p w:rsidR="00841E32" w:rsidRDefault="00841E32" w:rsidP="00841E32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毒死蜱是乙酰胆碱酯酶抑制剂，属硫代磷酸酯类杀虫剂，在农产品中应用广泛。《食品安全国家标准 食品中农药最大残留限量》（GB 2763-2019）中规定，芹菜中毒死蜱的最大残留限量为0.05mg/kg。其毒副作用：神经和感觉异常，肌肉无力甚至昏迷，对人体健康产生一定影响。</w:t>
      </w:r>
    </w:p>
    <w:p w:rsidR="00841E32" w:rsidRPr="00841E32" w:rsidRDefault="00841E32" w:rsidP="00841E32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</w:t>
      </w:r>
      <w:r w:rsidRPr="00841E32">
        <w:rPr>
          <w:rFonts w:eastAsia="黑体" w:hint="eastAsia"/>
          <w:sz w:val="32"/>
          <w:szCs w:val="32"/>
        </w:rPr>
        <w:t>氧乐果</w:t>
      </w:r>
    </w:p>
    <w:p w:rsidR="00841E32" w:rsidRDefault="00841E32" w:rsidP="00841E32">
      <w:pPr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氧乐果化学名称：O，O-二甲基-S-(N-甲基氨基甲酰甲基)硫赶磷酸酯，主要用于防治香蕉多种蚜虫、</w:t>
      </w:r>
      <w:hyperlink r:id="rId8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卷叶虫</w:t>
        </w:r>
      </w:hyperlink>
      <w:r>
        <w:rPr>
          <w:rFonts w:ascii="仿宋" w:eastAsia="仿宋" w:hAnsi="仿宋" w:cs="仿宋"/>
          <w:sz w:val="32"/>
          <w:szCs w:val="40"/>
        </w:rPr>
        <w:t>、</w:t>
      </w:r>
      <w:hyperlink r:id="rId9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斜纹夜蛾</w:t>
        </w:r>
      </w:hyperlink>
      <w:r>
        <w:rPr>
          <w:rFonts w:ascii="仿宋" w:eastAsia="仿宋" w:hAnsi="仿宋" w:cs="仿宋"/>
          <w:sz w:val="32"/>
          <w:szCs w:val="40"/>
        </w:rPr>
        <w:t>、</w:t>
      </w:r>
      <w:hyperlink r:id="rId10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花蓟马</w:t>
        </w:r>
      </w:hyperlink>
      <w:r>
        <w:rPr>
          <w:rFonts w:ascii="仿宋" w:eastAsia="仿宋" w:hAnsi="仿宋" w:cs="仿宋"/>
          <w:sz w:val="32"/>
          <w:szCs w:val="40"/>
        </w:rPr>
        <w:t>和</w:t>
      </w:r>
      <w:hyperlink r:id="rId11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网蝽</w:t>
        </w:r>
      </w:hyperlink>
      <w:r>
        <w:rPr>
          <w:rFonts w:ascii="仿宋" w:eastAsia="仿宋" w:hAnsi="仿宋" w:cs="仿宋"/>
          <w:sz w:val="32"/>
          <w:szCs w:val="40"/>
        </w:rPr>
        <w:t>等的良好药剂</w:t>
      </w:r>
      <w:r>
        <w:rPr>
          <w:rFonts w:ascii="仿宋" w:eastAsia="仿宋" w:hAnsi="仿宋" w:cs="仿宋" w:hint="eastAsia"/>
          <w:sz w:val="32"/>
          <w:szCs w:val="40"/>
        </w:rPr>
        <w:t>，也是我国的限用农药之一。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《食品安全国家标准 食品中农药最大残留限量》（GB 2763-2019）中规定，叶类蔬菜中氧乐果的最大残留限量为0.02mg/kg。其毒副作用：有胆碱脂能危像，可有呼吸肌麻痹的可能，对人体健康产生一定影响。</w:t>
      </w:r>
    </w:p>
    <w:p w:rsidR="00841E32" w:rsidRPr="00841E32" w:rsidRDefault="00841E32" w:rsidP="00841E32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 w:rsidRPr="00841E32">
        <w:rPr>
          <w:rFonts w:eastAsia="黑体" w:hint="eastAsia"/>
          <w:sz w:val="32"/>
          <w:szCs w:val="32"/>
        </w:rPr>
        <w:t>氯氟氰菊酯和高效氯氟氰菊酯</w:t>
      </w:r>
    </w:p>
    <w:p w:rsidR="00841E32" w:rsidRDefault="00841E32" w:rsidP="00841E32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氯氟氰菊酯又叫三氟氯氟氰菊酯、功夫菊酯。它的药效特点，抑制昆虫神经轴突部位的传导，对昆虫具有趋避、击倒及毒杀的作用，杀虫谱广，活性较高，药效迅速，喷洒后耐雨水冲刷，但长期使用易对其产生抗性，对刺吸式口器的害虫及害螨有一定防效。可防治棉红铃虫和棉铃虫、菜青虫、菜缢管蚜、茶尺蠖、茶毛虫、茶橙瘿螨、叶瘿螨、柑橘叶蛾、橘蚜以及柑橘叶螨、锈螨、桃小食心虫及梨小食心虫等，也可用来防治多种地表和公共卫生害虫。是一种新型拟除虫菊酯类杀虫剂，具有触杀、胃毒作用，无内吸作用，杀虫谱广，杀虫作用快，持效长。依据《食品安全国家标准 食品中农药最大残留限量》（GB 2763-2019）中规定，叶类蔬菜中氯氟氰菊酯和高效氯氟氰菊酯的最大残留限量为0.5mg/kg。主要作用于中枢神经的椎体外系统、小脑、脊髓和周围神经。对人体健康产生一定影响。</w:t>
      </w:r>
    </w:p>
    <w:p w:rsidR="00F16D46" w:rsidRPr="00153FF7" w:rsidRDefault="00F16D46" w:rsidP="00153FF7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F16D46" w:rsidRPr="0015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AE" w:rsidRDefault="007530AE" w:rsidP="00E561B3">
      <w:r>
        <w:separator/>
      </w:r>
    </w:p>
  </w:endnote>
  <w:endnote w:type="continuationSeparator" w:id="0">
    <w:p w:rsidR="007530AE" w:rsidRDefault="007530AE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AE" w:rsidRDefault="007530AE" w:rsidP="00E561B3">
      <w:r>
        <w:separator/>
      </w:r>
    </w:p>
  </w:footnote>
  <w:footnote w:type="continuationSeparator" w:id="0">
    <w:p w:rsidR="007530AE" w:rsidRDefault="007530AE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5341A8"/>
    <w:multiLevelType w:val="hybridMultilevel"/>
    <w:tmpl w:val="283E1B30"/>
    <w:lvl w:ilvl="0" w:tplc="CC8E19FC">
      <w:start w:val="1"/>
      <w:numFmt w:val="japaneseCounting"/>
      <w:lvlText w:val="%1、"/>
      <w:lvlJc w:val="left"/>
      <w:pPr>
        <w:ind w:left="1312" w:hanging="720"/>
      </w:p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>
      <w:start w:val="1"/>
      <w:numFmt w:val="lowerRoman"/>
      <w:lvlText w:val="%3."/>
      <w:lvlJc w:val="right"/>
      <w:pPr>
        <w:ind w:left="1852" w:hanging="420"/>
      </w:pPr>
    </w:lvl>
    <w:lvl w:ilvl="3" w:tplc="0409000F">
      <w:start w:val="1"/>
      <w:numFmt w:val="decimal"/>
      <w:lvlText w:val="%4."/>
      <w:lvlJc w:val="left"/>
      <w:pPr>
        <w:ind w:left="2272" w:hanging="420"/>
      </w:pPr>
    </w:lvl>
    <w:lvl w:ilvl="4" w:tplc="04090019">
      <w:start w:val="1"/>
      <w:numFmt w:val="lowerLetter"/>
      <w:lvlText w:val="%5)"/>
      <w:lvlJc w:val="left"/>
      <w:pPr>
        <w:ind w:left="2692" w:hanging="420"/>
      </w:pPr>
    </w:lvl>
    <w:lvl w:ilvl="5" w:tplc="0409001B">
      <w:start w:val="1"/>
      <w:numFmt w:val="lowerRoman"/>
      <w:lvlText w:val="%6."/>
      <w:lvlJc w:val="right"/>
      <w:pPr>
        <w:ind w:left="3112" w:hanging="420"/>
      </w:pPr>
    </w:lvl>
    <w:lvl w:ilvl="6" w:tplc="0409000F">
      <w:start w:val="1"/>
      <w:numFmt w:val="decimal"/>
      <w:lvlText w:val="%7."/>
      <w:lvlJc w:val="left"/>
      <w:pPr>
        <w:ind w:left="3532" w:hanging="420"/>
      </w:pPr>
    </w:lvl>
    <w:lvl w:ilvl="7" w:tplc="04090019">
      <w:start w:val="1"/>
      <w:numFmt w:val="lowerLetter"/>
      <w:lvlText w:val="%8)"/>
      <w:lvlJc w:val="left"/>
      <w:pPr>
        <w:ind w:left="3952" w:hanging="420"/>
      </w:pPr>
    </w:lvl>
    <w:lvl w:ilvl="8" w:tplc="0409001B">
      <w:start w:val="1"/>
      <w:numFmt w:val="lowerRoman"/>
      <w:lvlText w:val="%9."/>
      <w:lvlJc w:val="right"/>
      <w:pPr>
        <w:ind w:left="4372" w:hanging="420"/>
      </w:pPr>
    </w:lvl>
  </w:abstractNum>
  <w:abstractNum w:abstractNumId="2" w15:restartNumberingAfterBreak="0">
    <w:nsid w:val="5EE24287"/>
    <w:multiLevelType w:val="hybridMultilevel"/>
    <w:tmpl w:val="A3009F26"/>
    <w:lvl w:ilvl="0" w:tplc="5E64B3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0B5A2A"/>
    <w:multiLevelType w:val="singleLevel"/>
    <w:tmpl w:val="700B5A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517E4"/>
    <w:rsid w:val="00081891"/>
    <w:rsid w:val="00085FF8"/>
    <w:rsid w:val="000925E7"/>
    <w:rsid w:val="000A0F8A"/>
    <w:rsid w:val="000A32C1"/>
    <w:rsid w:val="000A3378"/>
    <w:rsid w:val="000A7222"/>
    <w:rsid w:val="000D70E3"/>
    <w:rsid w:val="000E0F50"/>
    <w:rsid w:val="000E5AE6"/>
    <w:rsid w:val="001012E8"/>
    <w:rsid w:val="0011743F"/>
    <w:rsid w:val="00126F63"/>
    <w:rsid w:val="00153FF7"/>
    <w:rsid w:val="0018348D"/>
    <w:rsid w:val="00185AC2"/>
    <w:rsid w:val="001B2AD4"/>
    <w:rsid w:val="001D3E37"/>
    <w:rsid w:val="002136DD"/>
    <w:rsid w:val="002155BA"/>
    <w:rsid w:val="00216D51"/>
    <w:rsid w:val="00221B73"/>
    <w:rsid w:val="00234FD3"/>
    <w:rsid w:val="00243853"/>
    <w:rsid w:val="00260B10"/>
    <w:rsid w:val="00266F4A"/>
    <w:rsid w:val="00283412"/>
    <w:rsid w:val="002A7481"/>
    <w:rsid w:val="002E1E12"/>
    <w:rsid w:val="002F208D"/>
    <w:rsid w:val="002F5FF9"/>
    <w:rsid w:val="00307AA1"/>
    <w:rsid w:val="00335FE0"/>
    <w:rsid w:val="00336393"/>
    <w:rsid w:val="0036418A"/>
    <w:rsid w:val="00375CC1"/>
    <w:rsid w:val="0039082E"/>
    <w:rsid w:val="003A2585"/>
    <w:rsid w:val="003D3F2D"/>
    <w:rsid w:val="003D4FC9"/>
    <w:rsid w:val="003E74F0"/>
    <w:rsid w:val="00425109"/>
    <w:rsid w:val="00494309"/>
    <w:rsid w:val="004B1176"/>
    <w:rsid w:val="004B383D"/>
    <w:rsid w:val="004C1B51"/>
    <w:rsid w:val="004E403C"/>
    <w:rsid w:val="005020F4"/>
    <w:rsid w:val="00514C71"/>
    <w:rsid w:val="00524191"/>
    <w:rsid w:val="005264D7"/>
    <w:rsid w:val="00542F80"/>
    <w:rsid w:val="00543C5D"/>
    <w:rsid w:val="00580142"/>
    <w:rsid w:val="0058259E"/>
    <w:rsid w:val="00594F24"/>
    <w:rsid w:val="00596ACF"/>
    <w:rsid w:val="005A0866"/>
    <w:rsid w:val="005B146D"/>
    <w:rsid w:val="005D1441"/>
    <w:rsid w:val="005E59D1"/>
    <w:rsid w:val="00601AEF"/>
    <w:rsid w:val="00606A79"/>
    <w:rsid w:val="0060780D"/>
    <w:rsid w:val="00617906"/>
    <w:rsid w:val="006241BB"/>
    <w:rsid w:val="0063142F"/>
    <w:rsid w:val="00676EF4"/>
    <w:rsid w:val="00686C72"/>
    <w:rsid w:val="00695646"/>
    <w:rsid w:val="006D5FEB"/>
    <w:rsid w:val="006E16CF"/>
    <w:rsid w:val="006F0BB0"/>
    <w:rsid w:val="006F2573"/>
    <w:rsid w:val="006F773A"/>
    <w:rsid w:val="00731865"/>
    <w:rsid w:val="007420C0"/>
    <w:rsid w:val="007447A7"/>
    <w:rsid w:val="00747027"/>
    <w:rsid w:val="007530AE"/>
    <w:rsid w:val="007547CA"/>
    <w:rsid w:val="00762A7B"/>
    <w:rsid w:val="007A057B"/>
    <w:rsid w:val="007A48C6"/>
    <w:rsid w:val="007D01EC"/>
    <w:rsid w:val="007D2E66"/>
    <w:rsid w:val="00807427"/>
    <w:rsid w:val="00813C6C"/>
    <w:rsid w:val="0081476A"/>
    <w:rsid w:val="0082041D"/>
    <w:rsid w:val="008207B3"/>
    <w:rsid w:val="00841E32"/>
    <w:rsid w:val="00873D99"/>
    <w:rsid w:val="008A254D"/>
    <w:rsid w:val="008C3AE2"/>
    <w:rsid w:val="008D16F1"/>
    <w:rsid w:val="008E090C"/>
    <w:rsid w:val="008F67E8"/>
    <w:rsid w:val="00950232"/>
    <w:rsid w:val="00951DB0"/>
    <w:rsid w:val="00953471"/>
    <w:rsid w:val="009730B7"/>
    <w:rsid w:val="00987DBE"/>
    <w:rsid w:val="00996B14"/>
    <w:rsid w:val="009A7E51"/>
    <w:rsid w:val="009B0B9C"/>
    <w:rsid w:val="009C60DD"/>
    <w:rsid w:val="009E7B1A"/>
    <w:rsid w:val="00A40F8D"/>
    <w:rsid w:val="00A55B08"/>
    <w:rsid w:val="00A70F62"/>
    <w:rsid w:val="00A84216"/>
    <w:rsid w:val="00A91592"/>
    <w:rsid w:val="00A92F96"/>
    <w:rsid w:val="00AC0654"/>
    <w:rsid w:val="00AC0E82"/>
    <w:rsid w:val="00B01346"/>
    <w:rsid w:val="00B64801"/>
    <w:rsid w:val="00B938DE"/>
    <w:rsid w:val="00BA493C"/>
    <w:rsid w:val="00BA4E56"/>
    <w:rsid w:val="00BB02DD"/>
    <w:rsid w:val="00BB3ABF"/>
    <w:rsid w:val="00BB4BFA"/>
    <w:rsid w:val="00BC1707"/>
    <w:rsid w:val="00BF25EC"/>
    <w:rsid w:val="00BF424D"/>
    <w:rsid w:val="00C01FA8"/>
    <w:rsid w:val="00C104D9"/>
    <w:rsid w:val="00C32611"/>
    <w:rsid w:val="00C50508"/>
    <w:rsid w:val="00C71708"/>
    <w:rsid w:val="00C77C9A"/>
    <w:rsid w:val="00C848E7"/>
    <w:rsid w:val="00C84BA1"/>
    <w:rsid w:val="00C86A4F"/>
    <w:rsid w:val="00CA0BED"/>
    <w:rsid w:val="00CA7A22"/>
    <w:rsid w:val="00CB2311"/>
    <w:rsid w:val="00CD7362"/>
    <w:rsid w:val="00CE15E0"/>
    <w:rsid w:val="00CE4BC0"/>
    <w:rsid w:val="00CE5117"/>
    <w:rsid w:val="00D04A9D"/>
    <w:rsid w:val="00D10569"/>
    <w:rsid w:val="00D341AC"/>
    <w:rsid w:val="00D37B4A"/>
    <w:rsid w:val="00D62832"/>
    <w:rsid w:val="00D82AFC"/>
    <w:rsid w:val="00D83822"/>
    <w:rsid w:val="00D93CAA"/>
    <w:rsid w:val="00DB2A1C"/>
    <w:rsid w:val="00DC0404"/>
    <w:rsid w:val="00DC2FFB"/>
    <w:rsid w:val="00DC48A9"/>
    <w:rsid w:val="00DE1DBE"/>
    <w:rsid w:val="00DE2E57"/>
    <w:rsid w:val="00E2400A"/>
    <w:rsid w:val="00E32A48"/>
    <w:rsid w:val="00E561B3"/>
    <w:rsid w:val="00EA5876"/>
    <w:rsid w:val="00EA72B4"/>
    <w:rsid w:val="00EB3AD9"/>
    <w:rsid w:val="00EB544B"/>
    <w:rsid w:val="00EC3F48"/>
    <w:rsid w:val="00EE624C"/>
    <w:rsid w:val="00EF42B4"/>
    <w:rsid w:val="00F16D46"/>
    <w:rsid w:val="00F358F9"/>
    <w:rsid w:val="00F527AA"/>
    <w:rsid w:val="00F544B4"/>
    <w:rsid w:val="00F9156D"/>
    <w:rsid w:val="00FA3CB8"/>
    <w:rsid w:val="00FC1D6A"/>
    <w:rsid w:val="00FE0161"/>
    <w:rsid w:val="00FE3681"/>
    <w:rsid w:val="00FE7B9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650B8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D%B7%E5%8F%B6%E8%99%A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BD%91%E8%9D%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8%8A%B1%E8%93%9F%E9%A9%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96%9C%E7%BA%B9%E5%A4%9C%E8%9B%B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张天龙</cp:lastModifiedBy>
  <cp:revision>132</cp:revision>
  <cp:lastPrinted>2019-06-04T03:57:00Z</cp:lastPrinted>
  <dcterms:created xsi:type="dcterms:W3CDTF">2019-05-09T02:58:00Z</dcterms:created>
  <dcterms:modified xsi:type="dcterms:W3CDTF">2020-10-15T07:11:00Z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