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7D" w:rsidRDefault="002F747D">
      <w:pPr>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3</w:t>
      </w:r>
    </w:p>
    <w:p w:rsidR="002F747D" w:rsidRDefault="002F747D">
      <w:pPr>
        <w:spacing w:line="600" w:lineRule="exact"/>
        <w:jc w:val="center"/>
        <w:rPr>
          <w:rFonts w:ascii="方正小标宋简体" w:eastAsia="方正小标宋简体"/>
          <w:sz w:val="44"/>
          <w:szCs w:val="44"/>
        </w:rPr>
      </w:pPr>
    </w:p>
    <w:p w:rsidR="002F747D" w:rsidRDefault="002F747D">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部分检验项目的说明</w:t>
      </w:r>
    </w:p>
    <w:p w:rsidR="002F747D" w:rsidRDefault="002F747D">
      <w:pPr>
        <w:spacing w:line="600" w:lineRule="exact"/>
        <w:jc w:val="center"/>
        <w:rPr>
          <w:rFonts w:ascii="方正小标宋简体" w:eastAsia="方正小标宋简体"/>
          <w:sz w:val="44"/>
          <w:szCs w:val="44"/>
        </w:rPr>
      </w:pPr>
    </w:p>
    <w:p w:rsidR="002F747D" w:rsidRDefault="002F747D"/>
    <w:p w:rsidR="002F747D" w:rsidRDefault="002F747D" w:rsidP="0010416F">
      <w:pPr>
        <w:pStyle w:val="BodyText"/>
        <w:kinsoku w:val="0"/>
        <w:overflowPunct w:val="0"/>
        <w:spacing w:before="35" w:line="560" w:lineRule="exact"/>
        <w:ind w:left="0" w:firstLineChars="200" w:firstLine="31680"/>
        <w:rPr>
          <w:rFonts w:ascii="黑体" w:eastAsia="黑体" w:hAnsi="黑体"/>
        </w:rPr>
      </w:pPr>
      <w:r>
        <w:rPr>
          <w:rFonts w:ascii="黑体" w:eastAsia="黑体" w:hAnsi="黑体" w:hint="eastAsia"/>
        </w:rPr>
        <w:t>一、利巴韦林</w:t>
      </w:r>
    </w:p>
    <w:p w:rsidR="002F747D" w:rsidRDefault="002F747D" w:rsidP="0010416F">
      <w:pPr>
        <w:pStyle w:val="BodyText"/>
        <w:kinsoku w:val="0"/>
        <w:overflowPunct w:val="0"/>
        <w:spacing w:before="35" w:line="596" w:lineRule="exact"/>
        <w:ind w:left="0" w:firstLineChars="200" w:firstLine="31680"/>
        <w:jc w:val="both"/>
        <w:rPr>
          <w:rFonts w:ascii="Times New Roman"/>
        </w:rPr>
      </w:pPr>
      <w:r>
        <w:rPr>
          <w:rFonts w:ascii="Times New Roman" w:hint="eastAsia"/>
        </w:rPr>
        <w:t>利巴韦林是一种抗病毒药物，用于呼吸道合胞病毒引起的病毒性肺炎与支气管炎，皮肤疱疹病毒感染等。长期摄入有可能会发生溶血性贫血，心肺方面也有相关的一些副作用。《兽药地方标准废止目录》（农业部公告</w:t>
      </w:r>
      <w:r>
        <w:rPr>
          <w:rFonts w:hint="eastAsia"/>
        </w:rPr>
        <w:t>第</w:t>
      </w:r>
      <w:r>
        <w:t>560</w:t>
      </w:r>
      <w:r>
        <w:rPr>
          <w:rFonts w:ascii="Times New Roman" w:hint="eastAsia"/>
        </w:rPr>
        <w:t>号公告）中规定，利巴韦林为禁止使用的药物，在动物性食品中均不得检出。</w:t>
      </w:r>
    </w:p>
    <w:p w:rsidR="002F747D" w:rsidRDefault="002F747D" w:rsidP="0010416F">
      <w:pPr>
        <w:pStyle w:val="BodyText"/>
        <w:kinsoku w:val="0"/>
        <w:overflowPunct w:val="0"/>
        <w:spacing w:before="35" w:line="596" w:lineRule="exact"/>
        <w:ind w:left="0" w:firstLineChars="200" w:firstLine="31680"/>
        <w:jc w:val="both"/>
        <w:rPr>
          <w:rFonts w:ascii="Times New Roman"/>
        </w:rPr>
      </w:pPr>
      <w:r>
        <w:rPr>
          <w:rFonts w:ascii="Times New Roman" w:hint="eastAsia"/>
        </w:rPr>
        <w:t>本次监督抽检发现有</w:t>
      </w:r>
      <w:r>
        <w:rPr>
          <w:rFonts w:ascii="Times New Roman"/>
        </w:rPr>
        <w:t>6</w:t>
      </w:r>
      <w:r>
        <w:rPr>
          <w:rFonts w:ascii="Times New Roman" w:hint="eastAsia"/>
        </w:rPr>
        <w:t>批次畜肉中利巴韦林检出，检出的原因可能是在养殖过程中非法使用导致。</w:t>
      </w:r>
    </w:p>
    <w:p w:rsidR="002F747D" w:rsidRDefault="002F747D" w:rsidP="0010416F">
      <w:pPr>
        <w:pStyle w:val="BodyText"/>
        <w:kinsoku w:val="0"/>
        <w:overflowPunct w:val="0"/>
        <w:spacing w:before="35" w:line="560" w:lineRule="exact"/>
        <w:ind w:left="0" w:firstLineChars="200" w:firstLine="31680"/>
        <w:rPr>
          <w:rFonts w:ascii="黑体" w:eastAsia="黑体" w:hAnsi="黑体"/>
        </w:rPr>
      </w:pPr>
      <w:r>
        <w:rPr>
          <w:rFonts w:ascii="黑体" w:eastAsia="黑体" w:hAnsi="黑体" w:hint="eastAsia"/>
        </w:rPr>
        <w:t>二、黄曲霉毒素</w:t>
      </w:r>
      <w:r>
        <w:rPr>
          <w:rFonts w:ascii="黑体" w:eastAsia="黑体" w:hAnsi="黑体"/>
        </w:rPr>
        <w:t>B</w:t>
      </w:r>
      <w:r>
        <w:rPr>
          <w:rFonts w:ascii="黑体" w:eastAsia="黑体" w:hAnsi="黑体"/>
          <w:vertAlign w:val="subscript"/>
        </w:rPr>
        <w:t>1</w:t>
      </w:r>
    </w:p>
    <w:p w:rsidR="002F747D" w:rsidRDefault="002F747D" w:rsidP="0010416F">
      <w:pPr>
        <w:pStyle w:val="BodyText"/>
        <w:kinsoku w:val="0"/>
        <w:overflowPunct w:val="0"/>
        <w:spacing w:before="35" w:line="560" w:lineRule="exact"/>
        <w:ind w:left="0" w:firstLineChars="200" w:firstLine="31680"/>
      </w:pPr>
      <w:r>
        <w:rPr>
          <w:rFonts w:ascii="Times New Roman" w:hint="eastAsia"/>
        </w:rPr>
        <w:t>黄曲霉毒素</w:t>
      </w:r>
      <w:r>
        <w:t>B</w:t>
      </w:r>
      <w:r>
        <w:rPr>
          <w:vertAlign w:val="subscript"/>
        </w:rPr>
        <w:t>1</w:t>
      </w:r>
      <w:r>
        <w:rPr>
          <w:rFonts w:ascii="Times New Roman" w:hint="eastAsia"/>
        </w:rPr>
        <w:t>是天然存在的人类致癌物。长期食用黄曲霉毒素超标的植物油可能会对肝脏造成损伤。《食品安全国家标准</w:t>
      </w:r>
      <w:r>
        <w:rPr>
          <w:rFonts w:ascii="Times New Roman"/>
        </w:rPr>
        <w:t xml:space="preserve"> </w:t>
      </w:r>
      <w:r>
        <w:rPr>
          <w:rFonts w:ascii="Times New Roman" w:hint="eastAsia"/>
        </w:rPr>
        <w:t>食品中真菌毒素限量》</w:t>
      </w:r>
      <w:r>
        <w:rPr>
          <w:rFonts w:hint="eastAsia"/>
        </w:rPr>
        <w:t>（</w:t>
      </w:r>
      <w:r>
        <w:t>GB 2761-2017</w:t>
      </w:r>
      <w:r>
        <w:rPr>
          <w:rFonts w:hint="eastAsia"/>
        </w:rPr>
        <w:t>）</w:t>
      </w:r>
      <w:r>
        <w:rPr>
          <w:rFonts w:ascii="Times New Roman" w:hint="eastAsia"/>
        </w:rPr>
        <w:t>中规定，花生油中黄曲霉毒素</w:t>
      </w:r>
      <w:r>
        <w:t>B</w:t>
      </w:r>
      <w:r>
        <w:rPr>
          <w:vertAlign w:val="subscript"/>
        </w:rPr>
        <w:t>1</w:t>
      </w:r>
      <w:r>
        <w:rPr>
          <w:rFonts w:ascii="Times New Roman" w:hint="eastAsia"/>
        </w:rPr>
        <w:t>检测结果不得超过</w:t>
      </w:r>
      <w:r>
        <w:t>20</w:t>
      </w:r>
      <w:r>
        <w:rPr>
          <w:rFonts w:hint="eastAsia"/>
        </w:rPr>
        <w:t>μ</w:t>
      </w:r>
      <w:r>
        <w:t>g/kg</w:t>
      </w:r>
      <w:r>
        <w:rPr>
          <w:rFonts w:hint="eastAsia"/>
        </w:rPr>
        <w:t>。</w:t>
      </w:r>
    </w:p>
    <w:p w:rsidR="002F747D" w:rsidRDefault="002F747D" w:rsidP="0010416F">
      <w:pPr>
        <w:pStyle w:val="BodyText"/>
        <w:kinsoku w:val="0"/>
        <w:overflowPunct w:val="0"/>
        <w:spacing w:before="35" w:line="560" w:lineRule="exact"/>
        <w:ind w:left="0" w:firstLineChars="200" w:firstLine="31680"/>
        <w:rPr>
          <w:rFonts w:ascii="Times New Roman"/>
        </w:rPr>
      </w:pPr>
      <w:r>
        <w:rPr>
          <w:rFonts w:ascii="Times New Roman" w:hint="eastAsia"/>
        </w:rPr>
        <w:t>本次监督抽检发现有</w:t>
      </w:r>
      <w:r>
        <w:rPr>
          <w:rFonts w:ascii="Times New Roman"/>
        </w:rPr>
        <w:t>5</w:t>
      </w:r>
      <w:r>
        <w:rPr>
          <w:rFonts w:ascii="Times New Roman" w:hint="eastAsia"/>
        </w:rPr>
        <w:t>批次的花生油中黄曲霉毒素</w:t>
      </w:r>
      <w:r>
        <w:rPr>
          <w:rFonts w:ascii="Times New Roman"/>
        </w:rPr>
        <w:t>B</w:t>
      </w:r>
      <w:r>
        <w:rPr>
          <w:rFonts w:ascii="Times New Roman"/>
          <w:vertAlign w:val="subscript"/>
        </w:rPr>
        <w:t>1</w:t>
      </w:r>
      <w:r>
        <w:rPr>
          <w:rFonts w:ascii="Times New Roman" w:hint="eastAsia"/>
        </w:rPr>
        <w:t>超标，原因可能是个别企业在原料采购和储运过程中环境条件高温潮湿，导致原料霉变、腐烂；也有可能是企业在采购原料时没有严格挑选原料并进行相关检测或是加工中没有采用精炼工艺或工艺控制不当等。</w:t>
      </w:r>
    </w:p>
    <w:p w:rsidR="002F747D" w:rsidRDefault="002F747D">
      <w:pPr>
        <w:spacing w:line="594" w:lineRule="exact"/>
        <w:ind w:left="420"/>
        <w:textAlignment w:val="baseline"/>
        <w:rPr>
          <w:rFonts w:ascii="Times New Roman" w:eastAsia="黑体" w:hAnsi="Times New Roman"/>
          <w:sz w:val="32"/>
          <w:szCs w:val="32"/>
        </w:rPr>
      </w:pPr>
      <w:bookmarkStart w:id="0" w:name="_GoBack"/>
      <w:bookmarkEnd w:id="0"/>
      <w:r>
        <w:rPr>
          <w:rFonts w:ascii="Times New Roman" w:eastAsia="黑体" w:hAnsi="Times New Roman" w:hint="eastAsia"/>
          <w:sz w:val="32"/>
          <w:szCs w:val="32"/>
        </w:rPr>
        <w:t>三、过氧化值</w:t>
      </w:r>
    </w:p>
    <w:p w:rsidR="002F747D" w:rsidRDefault="002F747D" w:rsidP="0010416F">
      <w:pPr>
        <w:spacing w:line="594" w:lineRule="exact"/>
        <w:ind w:firstLineChars="200" w:firstLine="31680"/>
        <w:textAlignment w:val="baseline"/>
        <w:rPr>
          <w:rFonts w:ascii="Times New Roman" w:eastAsia="仿宋_GB2312" w:hAnsi="Times New Roman"/>
          <w:sz w:val="32"/>
          <w:szCs w:val="32"/>
        </w:rPr>
      </w:pPr>
      <w:r>
        <w:rPr>
          <w:rFonts w:ascii="Times New Roman" w:eastAsia="仿宋_GB2312" w:hAnsi="Times New Roman" w:hint="eastAsia"/>
          <w:sz w:val="32"/>
          <w:szCs w:val="32"/>
        </w:rPr>
        <w:t>过氧化值主要反映产品中油脂被氧化的程度，一般来说过氧化值越高其氧化就越厉害。</w:t>
      </w:r>
      <w:r>
        <w:rPr>
          <w:rFonts w:ascii="仿宋_GB2312" w:eastAsia="仿宋_GB2312" w:hAnsi="Times New Roman" w:cs="仿宋_GB2312" w:hint="eastAsia"/>
          <w:kern w:val="0"/>
          <w:sz w:val="32"/>
          <w:szCs w:val="32"/>
        </w:rPr>
        <w:t>长期食用过氧化值超标的食物对人体的健康非常不利。</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sz w:val="32"/>
          <w:szCs w:val="32"/>
        </w:rPr>
        <w:t>GB 2716-2018</w:t>
      </w:r>
      <w:r>
        <w:rPr>
          <w:rFonts w:ascii="Times New Roman" w:eastAsia="仿宋_GB2312" w:hAnsi="Times New Roman" w:hint="eastAsia"/>
          <w:sz w:val="32"/>
          <w:szCs w:val="32"/>
        </w:rPr>
        <w:t>）中规定，过氧化值在食用植物油（包括调和油）中限量值为</w:t>
      </w:r>
      <w:r>
        <w:rPr>
          <w:rFonts w:ascii="Times New Roman" w:eastAsia="仿宋_GB2312" w:hAnsi="Times New Roman"/>
          <w:sz w:val="32"/>
          <w:szCs w:val="32"/>
        </w:rPr>
        <w:t>0.25g/100g</w:t>
      </w:r>
      <w:r>
        <w:rPr>
          <w:rFonts w:ascii="Times New Roman" w:eastAsia="仿宋_GB2312" w:hAnsi="Times New Roman" w:hint="eastAsia"/>
          <w:sz w:val="32"/>
          <w:szCs w:val="32"/>
        </w:rPr>
        <w:t>。</w:t>
      </w:r>
    </w:p>
    <w:p w:rsidR="002F747D" w:rsidRDefault="002F747D" w:rsidP="0010416F">
      <w:pPr>
        <w:spacing w:line="594" w:lineRule="exact"/>
        <w:ind w:firstLineChars="200" w:firstLine="31680"/>
        <w:textAlignment w:val="baseline"/>
        <w:rPr>
          <w:rFonts w:ascii="Times New Roman" w:eastAsia="仿宋_GB2312" w:hAnsi="Times New Roman"/>
          <w:sz w:val="32"/>
          <w:szCs w:val="32"/>
        </w:rPr>
      </w:pPr>
      <w:r>
        <w:rPr>
          <w:rFonts w:ascii="Times New Roman" w:eastAsia="仿宋_GB2312" w:hAnsi="Times New Roman" w:hint="eastAsia"/>
          <w:sz w:val="32"/>
          <w:szCs w:val="32"/>
        </w:rPr>
        <w:t>本次监督抽检发现</w:t>
      </w:r>
      <w:r>
        <w:rPr>
          <w:rFonts w:ascii="Times New Roman" w:eastAsia="仿宋_GB2312" w:hAnsi="Times New Roman"/>
          <w:sz w:val="32"/>
          <w:szCs w:val="32"/>
        </w:rPr>
        <w:t>5</w:t>
      </w:r>
      <w:r>
        <w:rPr>
          <w:rFonts w:ascii="Times New Roman" w:eastAsia="仿宋_GB2312" w:hAnsi="Times New Roman" w:hint="eastAsia"/>
          <w:sz w:val="32"/>
          <w:szCs w:val="32"/>
        </w:rPr>
        <w:t>批次花生油过氧化值超标，原因可能是未对花生原料进行筛选；花生原料储存条件控制不当，导致储存过程中脂肪过度氧化，使得终产品过氧化值超标；产品储存条件控制不当，导致油脂过度氧化。</w:t>
      </w:r>
    </w:p>
    <w:p w:rsidR="002F747D" w:rsidRDefault="002F747D" w:rsidP="0010416F">
      <w:pPr>
        <w:pStyle w:val="BodyText"/>
        <w:kinsoku w:val="0"/>
        <w:overflowPunct w:val="0"/>
        <w:spacing w:before="35" w:line="596" w:lineRule="exact"/>
        <w:ind w:left="0" w:firstLineChars="200" w:firstLine="31680"/>
        <w:jc w:val="both"/>
        <w:rPr>
          <w:rFonts w:ascii="Times New Roman"/>
        </w:rPr>
      </w:pPr>
    </w:p>
    <w:p w:rsidR="002F747D" w:rsidRDefault="002F747D" w:rsidP="0010416F">
      <w:pPr>
        <w:widowControl/>
        <w:suppressAutoHyphens/>
        <w:spacing w:line="590" w:lineRule="exact"/>
        <w:ind w:firstLineChars="200" w:firstLine="31680"/>
        <w:rPr>
          <w:rFonts w:ascii="Times New Roman" w:eastAsia="仿宋_GB2312" w:hAnsi="Times New Roman"/>
          <w:sz w:val="32"/>
          <w:szCs w:val="32"/>
        </w:rPr>
      </w:pPr>
    </w:p>
    <w:p w:rsidR="002F747D" w:rsidRDefault="002F747D" w:rsidP="00BA71D2">
      <w:pPr>
        <w:pStyle w:val="BodyText"/>
        <w:kinsoku w:val="0"/>
        <w:overflowPunct w:val="0"/>
        <w:spacing w:before="35" w:line="560" w:lineRule="exact"/>
        <w:ind w:left="0" w:firstLineChars="200" w:firstLine="31680"/>
        <w:rPr>
          <w:rFonts w:ascii="Times New Roman"/>
        </w:rPr>
      </w:pPr>
    </w:p>
    <w:sectPr w:rsidR="002F747D" w:rsidSect="008D158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47D" w:rsidRDefault="002F747D" w:rsidP="008D1582">
      <w:r>
        <w:separator/>
      </w:r>
    </w:p>
  </w:endnote>
  <w:endnote w:type="continuationSeparator" w:id="0">
    <w:p w:rsidR="002F747D" w:rsidRDefault="002F747D" w:rsidP="008D1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7D" w:rsidRDefault="002F747D">
    <w:pPr>
      <w:pStyle w:val="Footer"/>
      <w:jc w:val="center"/>
    </w:pPr>
    <w:fldSimple w:instr=" PAGE   \* MERGEFORMAT ">
      <w:r w:rsidRPr="00B86AD8">
        <w:rPr>
          <w:noProof/>
          <w:lang w:val="zh-CN"/>
        </w:rPr>
        <w:t>1</w:t>
      </w:r>
    </w:fldSimple>
  </w:p>
  <w:p w:rsidR="002F747D" w:rsidRDefault="002F7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47D" w:rsidRDefault="002F747D" w:rsidP="008D1582">
      <w:r>
        <w:separator/>
      </w:r>
    </w:p>
  </w:footnote>
  <w:footnote w:type="continuationSeparator" w:id="0">
    <w:p w:rsidR="002F747D" w:rsidRDefault="002F747D" w:rsidP="008D15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33C"/>
    <w:rsid w:val="00000ACF"/>
    <w:rsid w:val="00037D06"/>
    <w:rsid w:val="00045BD3"/>
    <w:rsid w:val="00050858"/>
    <w:rsid w:val="00061D67"/>
    <w:rsid w:val="000D12C8"/>
    <w:rsid w:val="000F6BC0"/>
    <w:rsid w:val="000F70E0"/>
    <w:rsid w:val="0010028C"/>
    <w:rsid w:val="0010416F"/>
    <w:rsid w:val="00106BE5"/>
    <w:rsid w:val="00135202"/>
    <w:rsid w:val="00152F66"/>
    <w:rsid w:val="00170C36"/>
    <w:rsid w:val="001775EB"/>
    <w:rsid w:val="00186D8B"/>
    <w:rsid w:val="0019241C"/>
    <w:rsid w:val="001A79D4"/>
    <w:rsid w:val="001D0F60"/>
    <w:rsid w:val="001E0081"/>
    <w:rsid w:val="00213EC3"/>
    <w:rsid w:val="00216ADD"/>
    <w:rsid w:val="0024730C"/>
    <w:rsid w:val="00253D24"/>
    <w:rsid w:val="0025700E"/>
    <w:rsid w:val="00287BDB"/>
    <w:rsid w:val="00294C79"/>
    <w:rsid w:val="002C4D13"/>
    <w:rsid w:val="002C4DBB"/>
    <w:rsid w:val="002D04C5"/>
    <w:rsid w:val="002D0ED5"/>
    <w:rsid w:val="002E4E45"/>
    <w:rsid w:val="002F747D"/>
    <w:rsid w:val="00317E02"/>
    <w:rsid w:val="0033118D"/>
    <w:rsid w:val="003371F0"/>
    <w:rsid w:val="0036336D"/>
    <w:rsid w:val="0039403E"/>
    <w:rsid w:val="003A26C5"/>
    <w:rsid w:val="003C3275"/>
    <w:rsid w:val="003D4D9E"/>
    <w:rsid w:val="003D517F"/>
    <w:rsid w:val="00425EBA"/>
    <w:rsid w:val="00442486"/>
    <w:rsid w:val="004D0EFA"/>
    <w:rsid w:val="004D5D6D"/>
    <w:rsid w:val="004E2A6D"/>
    <w:rsid w:val="0050640B"/>
    <w:rsid w:val="00506ED4"/>
    <w:rsid w:val="005115B9"/>
    <w:rsid w:val="00520AED"/>
    <w:rsid w:val="0052374F"/>
    <w:rsid w:val="00526CD5"/>
    <w:rsid w:val="00530A41"/>
    <w:rsid w:val="005432C1"/>
    <w:rsid w:val="00565DE6"/>
    <w:rsid w:val="0059334E"/>
    <w:rsid w:val="005D3823"/>
    <w:rsid w:val="005D5A40"/>
    <w:rsid w:val="005E0EFC"/>
    <w:rsid w:val="005F291C"/>
    <w:rsid w:val="006053E2"/>
    <w:rsid w:val="0064269D"/>
    <w:rsid w:val="00647314"/>
    <w:rsid w:val="0065665C"/>
    <w:rsid w:val="00666E71"/>
    <w:rsid w:val="00681B01"/>
    <w:rsid w:val="006A77DD"/>
    <w:rsid w:val="006A7872"/>
    <w:rsid w:val="006E198D"/>
    <w:rsid w:val="006E6803"/>
    <w:rsid w:val="006F4980"/>
    <w:rsid w:val="007030D8"/>
    <w:rsid w:val="007045D5"/>
    <w:rsid w:val="00716DCA"/>
    <w:rsid w:val="007348FE"/>
    <w:rsid w:val="0075214D"/>
    <w:rsid w:val="0075253F"/>
    <w:rsid w:val="00765186"/>
    <w:rsid w:val="00787D35"/>
    <w:rsid w:val="007A3F79"/>
    <w:rsid w:val="007A7366"/>
    <w:rsid w:val="007B3901"/>
    <w:rsid w:val="007D1F3A"/>
    <w:rsid w:val="00805E0C"/>
    <w:rsid w:val="008109EF"/>
    <w:rsid w:val="008354B6"/>
    <w:rsid w:val="00837B3E"/>
    <w:rsid w:val="0085478D"/>
    <w:rsid w:val="008618E1"/>
    <w:rsid w:val="00863B78"/>
    <w:rsid w:val="00876D35"/>
    <w:rsid w:val="00893062"/>
    <w:rsid w:val="008946E9"/>
    <w:rsid w:val="008B1CB0"/>
    <w:rsid w:val="008C33DC"/>
    <w:rsid w:val="008D1582"/>
    <w:rsid w:val="008D77D2"/>
    <w:rsid w:val="008E2082"/>
    <w:rsid w:val="008F4500"/>
    <w:rsid w:val="009305BB"/>
    <w:rsid w:val="00931055"/>
    <w:rsid w:val="00945911"/>
    <w:rsid w:val="00947751"/>
    <w:rsid w:val="0096133C"/>
    <w:rsid w:val="00970A12"/>
    <w:rsid w:val="00970C27"/>
    <w:rsid w:val="00994509"/>
    <w:rsid w:val="0099555D"/>
    <w:rsid w:val="00995ADD"/>
    <w:rsid w:val="009B1364"/>
    <w:rsid w:val="009F1EE6"/>
    <w:rsid w:val="009F3286"/>
    <w:rsid w:val="00A8183D"/>
    <w:rsid w:val="00AB4264"/>
    <w:rsid w:val="00AB46B0"/>
    <w:rsid w:val="00AB79EF"/>
    <w:rsid w:val="00AC3328"/>
    <w:rsid w:val="00AD0F64"/>
    <w:rsid w:val="00AE23FF"/>
    <w:rsid w:val="00AF3EA4"/>
    <w:rsid w:val="00AF6A5B"/>
    <w:rsid w:val="00B07EBE"/>
    <w:rsid w:val="00B10AB5"/>
    <w:rsid w:val="00B13F93"/>
    <w:rsid w:val="00B219DC"/>
    <w:rsid w:val="00B3076D"/>
    <w:rsid w:val="00B45E06"/>
    <w:rsid w:val="00B53572"/>
    <w:rsid w:val="00B71BD9"/>
    <w:rsid w:val="00B77BC6"/>
    <w:rsid w:val="00B82379"/>
    <w:rsid w:val="00B86AD8"/>
    <w:rsid w:val="00BA53CE"/>
    <w:rsid w:val="00BA71D2"/>
    <w:rsid w:val="00BC5FFA"/>
    <w:rsid w:val="00BD0593"/>
    <w:rsid w:val="00BE778F"/>
    <w:rsid w:val="00C148B3"/>
    <w:rsid w:val="00C150FB"/>
    <w:rsid w:val="00C255D0"/>
    <w:rsid w:val="00C63155"/>
    <w:rsid w:val="00C70D05"/>
    <w:rsid w:val="00C91EB5"/>
    <w:rsid w:val="00C927F0"/>
    <w:rsid w:val="00CE0CFA"/>
    <w:rsid w:val="00CE415A"/>
    <w:rsid w:val="00D51F21"/>
    <w:rsid w:val="00D7281C"/>
    <w:rsid w:val="00D74B3C"/>
    <w:rsid w:val="00D7586E"/>
    <w:rsid w:val="00D82A88"/>
    <w:rsid w:val="00D94836"/>
    <w:rsid w:val="00D96363"/>
    <w:rsid w:val="00DB2E18"/>
    <w:rsid w:val="00DE5FB4"/>
    <w:rsid w:val="00E15212"/>
    <w:rsid w:val="00E37D11"/>
    <w:rsid w:val="00E4129F"/>
    <w:rsid w:val="00E54BA5"/>
    <w:rsid w:val="00E57EDA"/>
    <w:rsid w:val="00E60982"/>
    <w:rsid w:val="00E6648D"/>
    <w:rsid w:val="00E73532"/>
    <w:rsid w:val="00E86DB8"/>
    <w:rsid w:val="00E94FA5"/>
    <w:rsid w:val="00EA1E26"/>
    <w:rsid w:val="00ED29F9"/>
    <w:rsid w:val="00EE3802"/>
    <w:rsid w:val="00F14D2D"/>
    <w:rsid w:val="00F16C4C"/>
    <w:rsid w:val="00F23D61"/>
    <w:rsid w:val="00F26027"/>
    <w:rsid w:val="00F31F23"/>
    <w:rsid w:val="00F422E3"/>
    <w:rsid w:val="00F57794"/>
    <w:rsid w:val="00F63DBE"/>
    <w:rsid w:val="00F86C4F"/>
    <w:rsid w:val="00F94CCC"/>
    <w:rsid w:val="00FC4171"/>
    <w:rsid w:val="00FE0D23"/>
    <w:rsid w:val="00FE29BE"/>
    <w:rsid w:val="00FE5458"/>
    <w:rsid w:val="00FE6795"/>
    <w:rsid w:val="01583409"/>
    <w:rsid w:val="01724162"/>
    <w:rsid w:val="02665C60"/>
    <w:rsid w:val="029236DA"/>
    <w:rsid w:val="0319799E"/>
    <w:rsid w:val="03C41A97"/>
    <w:rsid w:val="041F5F39"/>
    <w:rsid w:val="058E37FD"/>
    <w:rsid w:val="05956162"/>
    <w:rsid w:val="05A83105"/>
    <w:rsid w:val="05AD4379"/>
    <w:rsid w:val="060D0713"/>
    <w:rsid w:val="064C6A79"/>
    <w:rsid w:val="06B6339C"/>
    <w:rsid w:val="071B502C"/>
    <w:rsid w:val="07616654"/>
    <w:rsid w:val="07697315"/>
    <w:rsid w:val="076F306B"/>
    <w:rsid w:val="079D70A7"/>
    <w:rsid w:val="07D52E95"/>
    <w:rsid w:val="080579CA"/>
    <w:rsid w:val="082B5C70"/>
    <w:rsid w:val="085D1113"/>
    <w:rsid w:val="086C0BB2"/>
    <w:rsid w:val="0881297F"/>
    <w:rsid w:val="088339EE"/>
    <w:rsid w:val="09306823"/>
    <w:rsid w:val="095029B2"/>
    <w:rsid w:val="098A4858"/>
    <w:rsid w:val="09FB194E"/>
    <w:rsid w:val="0A20455F"/>
    <w:rsid w:val="0A695059"/>
    <w:rsid w:val="0AE70938"/>
    <w:rsid w:val="0AF137F5"/>
    <w:rsid w:val="0B1858BA"/>
    <w:rsid w:val="0B7004B8"/>
    <w:rsid w:val="0B72497A"/>
    <w:rsid w:val="0BE2260D"/>
    <w:rsid w:val="0C3A016B"/>
    <w:rsid w:val="0C605844"/>
    <w:rsid w:val="0CE260BC"/>
    <w:rsid w:val="0D2C55B8"/>
    <w:rsid w:val="0D72640B"/>
    <w:rsid w:val="0E282FB1"/>
    <w:rsid w:val="0E661195"/>
    <w:rsid w:val="0E864A02"/>
    <w:rsid w:val="0FC05C0E"/>
    <w:rsid w:val="10A42EC0"/>
    <w:rsid w:val="10BE28B5"/>
    <w:rsid w:val="10F45557"/>
    <w:rsid w:val="13217BBE"/>
    <w:rsid w:val="13592923"/>
    <w:rsid w:val="13A04141"/>
    <w:rsid w:val="144532AB"/>
    <w:rsid w:val="148D653F"/>
    <w:rsid w:val="14D8417D"/>
    <w:rsid w:val="15941696"/>
    <w:rsid w:val="15AC5744"/>
    <w:rsid w:val="15AF2B02"/>
    <w:rsid w:val="168B7430"/>
    <w:rsid w:val="169F3076"/>
    <w:rsid w:val="16BB4564"/>
    <w:rsid w:val="16F166EF"/>
    <w:rsid w:val="172A5AA3"/>
    <w:rsid w:val="175246EA"/>
    <w:rsid w:val="177D4D62"/>
    <w:rsid w:val="177D617B"/>
    <w:rsid w:val="17BE507F"/>
    <w:rsid w:val="184B6A09"/>
    <w:rsid w:val="185354DF"/>
    <w:rsid w:val="18935D02"/>
    <w:rsid w:val="19481F81"/>
    <w:rsid w:val="19993588"/>
    <w:rsid w:val="1A0700B9"/>
    <w:rsid w:val="1A294613"/>
    <w:rsid w:val="1AA56A3C"/>
    <w:rsid w:val="1B1078D4"/>
    <w:rsid w:val="1B573C09"/>
    <w:rsid w:val="1B996914"/>
    <w:rsid w:val="1BF06A41"/>
    <w:rsid w:val="1C3A116B"/>
    <w:rsid w:val="1C9A7022"/>
    <w:rsid w:val="1C9B7729"/>
    <w:rsid w:val="1CFB290B"/>
    <w:rsid w:val="1D3D4952"/>
    <w:rsid w:val="1F121BFA"/>
    <w:rsid w:val="1F461181"/>
    <w:rsid w:val="1F994E33"/>
    <w:rsid w:val="201F6946"/>
    <w:rsid w:val="20C36A65"/>
    <w:rsid w:val="20D07229"/>
    <w:rsid w:val="2120257D"/>
    <w:rsid w:val="21412FA0"/>
    <w:rsid w:val="215441BB"/>
    <w:rsid w:val="21687931"/>
    <w:rsid w:val="21812DF5"/>
    <w:rsid w:val="22013EF2"/>
    <w:rsid w:val="22CC5776"/>
    <w:rsid w:val="22FD202E"/>
    <w:rsid w:val="23066F32"/>
    <w:rsid w:val="230A249A"/>
    <w:rsid w:val="24F459A5"/>
    <w:rsid w:val="258444AA"/>
    <w:rsid w:val="25883A97"/>
    <w:rsid w:val="25B87750"/>
    <w:rsid w:val="25C05826"/>
    <w:rsid w:val="25D93DCD"/>
    <w:rsid w:val="261B7905"/>
    <w:rsid w:val="262D09F0"/>
    <w:rsid w:val="26411D71"/>
    <w:rsid w:val="26751271"/>
    <w:rsid w:val="26791371"/>
    <w:rsid w:val="26823D6B"/>
    <w:rsid w:val="26846DDF"/>
    <w:rsid w:val="26C65337"/>
    <w:rsid w:val="26D35065"/>
    <w:rsid w:val="26E17D3C"/>
    <w:rsid w:val="273336B6"/>
    <w:rsid w:val="273D1989"/>
    <w:rsid w:val="274E1789"/>
    <w:rsid w:val="28193A5E"/>
    <w:rsid w:val="281B209D"/>
    <w:rsid w:val="28D97EB1"/>
    <w:rsid w:val="29A23D4C"/>
    <w:rsid w:val="29E20AEA"/>
    <w:rsid w:val="2B6C4B31"/>
    <w:rsid w:val="2C111BFD"/>
    <w:rsid w:val="2CBA526C"/>
    <w:rsid w:val="2D611D2A"/>
    <w:rsid w:val="2DE84B11"/>
    <w:rsid w:val="2DEF02CB"/>
    <w:rsid w:val="2E3E5D1D"/>
    <w:rsid w:val="2E5A4B6D"/>
    <w:rsid w:val="2EED3D6C"/>
    <w:rsid w:val="2F050E8D"/>
    <w:rsid w:val="2F0D2ABF"/>
    <w:rsid w:val="2F3B349B"/>
    <w:rsid w:val="2FD42966"/>
    <w:rsid w:val="300C3D4B"/>
    <w:rsid w:val="30361FDA"/>
    <w:rsid w:val="314A1CB1"/>
    <w:rsid w:val="31A7138C"/>
    <w:rsid w:val="320144F4"/>
    <w:rsid w:val="32963435"/>
    <w:rsid w:val="32E77D9B"/>
    <w:rsid w:val="32EF079D"/>
    <w:rsid w:val="334A60C8"/>
    <w:rsid w:val="33A61301"/>
    <w:rsid w:val="33FB1C42"/>
    <w:rsid w:val="343F3BB6"/>
    <w:rsid w:val="34404694"/>
    <w:rsid w:val="34487019"/>
    <w:rsid w:val="34491846"/>
    <w:rsid w:val="34F90AB2"/>
    <w:rsid w:val="350F76F4"/>
    <w:rsid w:val="352C250F"/>
    <w:rsid w:val="356B5D51"/>
    <w:rsid w:val="357B5E2E"/>
    <w:rsid w:val="35836843"/>
    <w:rsid w:val="35981E2C"/>
    <w:rsid w:val="35D661B7"/>
    <w:rsid w:val="35EE59A8"/>
    <w:rsid w:val="35FD2511"/>
    <w:rsid w:val="362563EB"/>
    <w:rsid w:val="37001D7C"/>
    <w:rsid w:val="377F074E"/>
    <w:rsid w:val="37D87726"/>
    <w:rsid w:val="381012E5"/>
    <w:rsid w:val="38127F2B"/>
    <w:rsid w:val="384826FC"/>
    <w:rsid w:val="3864337E"/>
    <w:rsid w:val="386E06B2"/>
    <w:rsid w:val="38AF4CBE"/>
    <w:rsid w:val="3AAD7AAF"/>
    <w:rsid w:val="3AD76809"/>
    <w:rsid w:val="3B317405"/>
    <w:rsid w:val="3B413712"/>
    <w:rsid w:val="3BDE1420"/>
    <w:rsid w:val="3C3846ED"/>
    <w:rsid w:val="3C7452C4"/>
    <w:rsid w:val="3C7E1D30"/>
    <w:rsid w:val="3C9268DD"/>
    <w:rsid w:val="3C9D47AE"/>
    <w:rsid w:val="3CD66383"/>
    <w:rsid w:val="3CDD6481"/>
    <w:rsid w:val="3D1F5E44"/>
    <w:rsid w:val="3D9E0A99"/>
    <w:rsid w:val="3DF123FF"/>
    <w:rsid w:val="3F223C92"/>
    <w:rsid w:val="3F291A40"/>
    <w:rsid w:val="3F3A01BB"/>
    <w:rsid w:val="3FC54EA7"/>
    <w:rsid w:val="3FF94B20"/>
    <w:rsid w:val="403760AE"/>
    <w:rsid w:val="40966ED7"/>
    <w:rsid w:val="40D472EB"/>
    <w:rsid w:val="41512E8A"/>
    <w:rsid w:val="41BF4371"/>
    <w:rsid w:val="42180B39"/>
    <w:rsid w:val="424633F5"/>
    <w:rsid w:val="42475FE6"/>
    <w:rsid w:val="43027A14"/>
    <w:rsid w:val="4346788B"/>
    <w:rsid w:val="434E3083"/>
    <w:rsid w:val="441476A7"/>
    <w:rsid w:val="44B535CA"/>
    <w:rsid w:val="44F41C5E"/>
    <w:rsid w:val="457319E7"/>
    <w:rsid w:val="45900493"/>
    <w:rsid w:val="45FF365E"/>
    <w:rsid w:val="46064935"/>
    <w:rsid w:val="46E356D8"/>
    <w:rsid w:val="4784082F"/>
    <w:rsid w:val="4817275E"/>
    <w:rsid w:val="481D7530"/>
    <w:rsid w:val="489020E7"/>
    <w:rsid w:val="489308EE"/>
    <w:rsid w:val="48E45016"/>
    <w:rsid w:val="48E74B8B"/>
    <w:rsid w:val="490B67A8"/>
    <w:rsid w:val="49462B27"/>
    <w:rsid w:val="494F6921"/>
    <w:rsid w:val="49717D67"/>
    <w:rsid w:val="49926875"/>
    <w:rsid w:val="49B615AE"/>
    <w:rsid w:val="4AD73C2A"/>
    <w:rsid w:val="4B0A7982"/>
    <w:rsid w:val="4B216904"/>
    <w:rsid w:val="4B6F0FB6"/>
    <w:rsid w:val="4BC3599F"/>
    <w:rsid w:val="4C191E59"/>
    <w:rsid w:val="4D017EE9"/>
    <w:rsid w:val="4D2676C6"/>
    <w:rsid w:val="4DDE6CE3"/>
    <w:rsid w:val="4DFE555A"/>
    <w:rsid w:val="4E52615D"/>
    <w:rsid w:val="4F245A51"/>
    <w:rsid w:val="4F9A7FF8"/>
    <w:rsid w:val="4FB05807"/>
    <w:rsid w:val="4FFB5884"/>
    <w:rsid w:val="507C7A68"/>
    <w:rsid w:val="50A15444"/>
    <w:rsid w:val="50DA1EFD"/>
    <w:rsid w:val="5103726B"/>
    <w:rsid w:val="5105552B"/>
    <w:rsid w:val="510D5BF6"/>
    <w:rsid w:val="514A4D57"/>
    <w:rsid w:val="52581104"/>
    <w:rsid w:val="52906DE8"/>
    <w:rsid w:val="52966BF2"/>
    <w:rsid w:val="52994CA8"/>
    <w:rsid w:val="52B32810"/>
    <w:rsid w:val="52C61719"/>
    <w:rsid w:val="53030BFD"/>
    <w:rsid w:val="53ED098A"/>
    <w:rsid w:val="540520D7"/>
    <w:rsid w:val="543E4C7F"/>
    <w:rsid w:val="54891E4B"/>
    <w:rsid w:val="554B0C25"/>
    <w:rsid w:val="55CA5055"/>
    <w:rsid w:val="56887AAD"/>
    <w:rsid w:val="56DA50B2"/>
    <w:rsid w:val="577A3614"/>
    <w:rsid w:val="57A46B1D"/>
    <w:rsid w:val="57B36BA7"/>
    <w:rsid w:val="57CB3EF1"/>
    <w:rsid w:val="58274F39"/>
    <w:rsid w:val="58613748"/>
    <w:rsid w:val="587E7855"/>
    <w:rsid w:val="5891425C"/>
    <w:rsid w:val="58964CA3"/>
    <w:rsid w:val="590066E4"/>
    <w:rsid w:val="59111CD9"/>
    <w:rsid w:val="592226A6"/>
    <w:rsid w:val="595F3395"/>
    <w:rsid w:val="597177C9"/>
    <w:rsid w:val="59DC7588"/>
    <w:rsid w:val="59ED42DC"/>
    <w:rsid w:val="5A392E32"/>
    <w:rsid w:val="5ADC1E6A"/>
    <w:rsid w:val="5B361CC4"/>
    <w:rsid w:val="5B70794E"/>
    <w:rsid w:val="5BFF3F86"/>
    <w:rsid w:val="5D642619"/>
    <w:rsid w:val="5DA61DC0"/>
    <w:rsid w:val="5E576BB9"/>
    <w:rsid w:val="5F714AF6"/>
    <w:rsid w:val="5F792590"/>
    <w:rsid w:val="5F9A714C"/>
    <w:rsid w:val="60882200"/>
    <w:rsid w:val="60D727CA"/>
    <w:rsid w:val="619426AD"/>
    <w:rsid w:val="61F5402B"/>
    <w:rsid w:val="623414C9"/>
    <w:rsid w:val="62E75810"/>
    <w:rsid w:val="6328411C"/>
    <w:rsid w:val="63431CA7"/>
    <w:rsid w:val="635C5093"/>
    <w:rsid w:val="64115DC4"/>
    <w:rsid w:val="6472552C"/>
    <w:rsid w:val="65170FD1"/>
    <w:rsid w:val="65437240"/>
    <w:rsid w:val="657436C5"/>
    <w:rsid w:val="65B27D9D"/>
    <w:rsid w:val="65C31D7D"/>
    <w:rsid w:val="663158C4"/>
    <w:rsid w:val="66A11624"/>
    <w:rsid w:val="66A17201"/>
    <w:rsid w:val="66B00089"/>
    <w:rsid w:val="66B72B7D"/>
    <w:rsid w:val="66C34F7D"/>
    <w:rsid w:val="677B24FE"/>
    <w:rsid w:val="68466AD0"/>
    <w:rsid w:val="684C1AB9"/>
    <w:rsid w:val="689D2B3F"/>
    <w:rsid w:val="68CB5372"/>
    <w:rsid w:val="68F32997"/>
    <w:rsid w:val="6917467F"/>
    <w:rsid w:val="69654FCE"/>
    <w:rsid w:val="6981227B"/>
    <w:rsid w:val="69EE2B3D"/>
    <w:rsid w:val="6A003E69"/>
    <w:rsid w:val="6A066D1C"/>
    <w:rsid w:val="6A574350"/>
    <w:rsid w:val="6A717F09"/>
    <w:rsid w:val="6A836E23"/>
    <w:rsid w:val="6B092D68"/>
    <w:rsid w:val="6B3E65AC"/>
    <w:rsid w:val="6B6F26C3"/>
    <w:rsid w:val="6C07718F"/>
    <w:rsid w:val="6D2C33FA"/>
    <w:rsid w:val="6D5B6251"/>
    <w:rsid w:val="6DAD74CE"/>
    <w:rsid w:val="6DF42E36"/>
    <w:rsid w:val="6E5213B0"/>
    <w:rsid w:val="6E8E182D"/>
    <w:rsid w:val="6E982C53"/>
    <w:rsid w:val="6EC57A9F"/>
    <w:rsid w:val="702B214E"/>
    <w:rsid w:val="704D548E"/>
    <w:rsid w:val="70886A75"/>
    <w:rsid w:val="71280E2B"/>
    <w:rsid w:val="725E3D86"/>
    <w:rsid w:val="727232AF"/>
    <w:rsid w:val="72DB37BD"/>
    <w:rsid w:val="731668FB"/>
    <w:rsid w:val="73494F39"/>
    <w:rsid w:val="734E2A9C"/>
    <w:rsid w:val="73720BBF"/>
    <w:rsid w:val="738B241F"/>
    <w:rsid w:val="738B59EF"/>
    <w:rsid w:val="738E1F50"/>
    <w:rsid w:val="739B0F2D"/>
    <w:rsid w:val="73AC7D21"/>
    <w:rsid w:val="7406692A"/>
    <w:rsid w:val="745036C8"/>
    <w:rsid w:val="74747673"/>
    <w:rsid w:val="74D96956"/>
    <w:rsid w:val="75CE4ADE"/>
    <w:rsid w:val="760A0265"/>
    <w:rsid w:val="7615634B"/>
    <w:rsid w:val="76176E79"/>
    <w:rsid w:val="77585332"/>
    <w:rsid w:val="77845AF4"/>
    <w:rsid w:val="77AF7933"/>
    <w:rsid w:val="78972534"/>
    <w:rsid w:val="78D551AF"/>
    <w:rsid w:val="7A112D6D"/>
    <w:rsid w:val="7A156077"/>
    <w:rsid w:val="7A266574"/>
    <w:rsid w:val="7A517873"/>
    <w:rsid w:val="7A814405"/>
    <w:rsid w:val="7ABC2C71"/>
    <w:rsid w:val="7B3859FF"/>
    <w:rsid w:val="7C4029E9"/>
    <w:rsid w:val="7D21462C"/>
    <w:rsid w:val="7D3335D0"/>
    <w:rsid w:val="7DC87307"/>
    <w:rsid w:val="7DE13CC0"/>
    <w:rsid w:val="7E544BA5"/>
    <w:rsid w:val="7F7259CF"/>
    <w:rsid w:val="7F884E84"/>
    <w:rsid w:val="7FDF57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D158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D1582"/>
    <w:pPr>
      <w:autoSpaceDE w:val="0"/>
      <w:autoSpaceDN w:val="0"/>
      <w:adjustRightInd w:val="0"/>
      <w:spacing w:before="140"/>
      <w:ind w:left="120"/>
      <w:jc w:val="left"/>
    </w:pPr>
    <w:rPr>
      <w:rFonts w:ascii="仿宋_GB2312" w:eastAsia="仿宋_GB2312" w:hAnsi="Times New Roman" w:cs="仿宋_GB2312"/>
      <w:kern w:val="0"/>
      <w:sz w:val="32"/>
      <w:szCs w:val="32"/>
    </w:rPr>
  </w:style>
  <w:style w:type="character" w:customStyle="1" w:styleId="BodyTextChar">
    <w:name w:val="Body Text Char"/>
    <w:basedOn w:val="DefaultParagraphFont"/>
    <w:link w:val="BodyText"/>
    <w:uiPriority w:val="99"/>
    <w:locked/>
    <w:rsid w:val="008D1582"/>
    <w:rPr>
      <w:rFonts w:ascii="仿宋_GB2312" w:eastAsia="仿宋_GB2312" w:hAnsi="Times New Roman" w:cs="仿宋_GB2312"/>
      <w:kern w:val="0"/>
      <w:sz w:val="32"/>
      <w:szCs w:val="32"/>
    </w:rPr>
  </w:style>
  <w:style w:type="paragraph" w:styleId="Date">
    <w:name w:val="Date"/>
    <w:basedOn w:val="Normal"/>
    <w:next w:val="Normal"/>
    <w:link w:val="DateChar"/>
    <w:uiPriority w:val="99"/>
    <w:rsid w:val="008D1582"/>
    <w:pPr>
      <w:ind w:leftChars="2500" w:left="100"/>
    </w:pPr>
  </w:style>
  <w:style w:type="character" w:customStyle="1" w:styleId="DateChar">
    <w:name w:val="Date Char"/>
    <w:basedOn w:val="DefaultParagraphFont"/>
    <w:link w:val="Date"/>
    <w:uiPriority w:val="99"/>
    <w:semiHidden/>
    <w:locked/>
    <w:rsid w:val="008D1582"/>
    <w:rPr>
      <w:rFonts w:cs="Times New Roman"/>
    </w:rPr>
  </w:style>
  <w:style w:type="paragraph" w:styleId="Footer">
    <w:name w:val="footer"/>
    <w:basedOn w:val="Normal"/>
    <w:link w:val="FooterChar"/>
    <w:uiPriority w:val="99"/>
    <w:rsid w:val="008D158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D1582"/>
    <w:rPr>
      <w:rFonts w:cs="Times New Roman"/>
      <w:sz w:val="18"/>
      <w:szCs w:val="18"/>
    </w:rPr>
  </w:style>
  <w:style w:type="paragraph" w:styleId="Header">
    <w:name w:val="header"/>
    <w:basedOn w:val="Normal"/>
    <w:link w:val="HeaderChar"/>
    <w:uiPriority w:val="99"/>
    <w:rsid w:val="008D158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D1582"/>
    <w:rPr>
      <w:rFonts w:cs="Times New Roman"/>
      <w:sz w:val="18"/>
      <w:szCs w:val="18"/>
    </w:rPr>
  </w:style>
  <w:style w:type="paragraph" w:styleId="HTMLPreformatted">
    <w:name w:val="HTML Preformatted"/>
    <w:basedOn w:val="Normal"/>
    <w:link w:val="HTMLPreformattedChar"/>
    <w:uiPriority w:val="99"/>
    <w:semiHidden/>
    <w:rsid w:val="008D1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semiHidden/>
    <w:locked/>
    <w:rsid w:val="008D1582"/>
    <w:rPr>
      <w:rFonts w:ascii="Courier New" w:hAnsi="Courier New" w:cs="Courier New"/>
      <w:sz w:val="20"/>
      <w:szCs w:val="20"/>
    </w:rPr>
  </w:style>
  <w:style w:type="paragraph" w:styleId="NormalWeb">
    <w:name w:val="Normal (Web)"/>
    <w:basedOn w:val="Normal"/>
    <w:uiPriority w:val="99"/>
    <w:rsid w:val="008D1582"/>
    <w:pPr>
      <w:spacing w:beforeAutospacing="1" w:afterAutospacing="1"/>
      <w:jc w:val="left"/>
    </w:pPr>
    <w:rPr>
      <w:kern w:val="0"/>
      <w:sz w:val="24"/>
    </w:rPr>
  </w:style>
  <w:style w:type="character" w:styleId="Strong">
    <w:name w:val="Strong"/>
    <w:basedOn w:val="DefaultParagraphFont"/>
    <w:uiPriority w:val="99"/>
    <w:qFormat/>
    <w:rsid w:val="008D1582"/>
    <w:rPr>
      <w:rFonts w:cs="Times New Roman"/>
      <w:b/>
    </w:rPr>
  </w:style>
  <w:style w:type="character" w:styleId="Hyperlink">
    <w:name w:val="Hyperlink"/>
    <w:basedOn w:val="DefaultParagraphFont"/>
    <w:uiPriority w:val="99"/>
    <w:rsid w:val="008D1582"/>
    <w:rPr>
      <w:rFonts w:cs="Times New Roman"/>
      <w:color w:val="0000FF"/>
      <w:u w:val="single"/>
    </w:rPr>
  </w:style>
  <w:style w:type="paragraph" w:customStyle="1" w:styleId="ListParagraph1">
    <w:name w:val="List Paragraph1"/>
    <w:basedOn w:val="Normal"/>
    <w:uiPriority w:val="99"/>
    <w:rsid w:val="008D1582"/>
    <w:pPr>
      <w:ind w:firstLineChars="200" w:firstLine="420"/>
    </w:pPr>
  </w:style>
  <w:style w:type="character" w:customStyle="1" w:styleId="fontstyle01">
    <w:name w:val="fontstyle01"/>
    <w:basedOn w:val="DefaultParagraphFont"/>
    <w:uiPriority w:val="99"/>
    <w:rsid w:val="008D1582"/>
    <w:rPr>
      <w:rFonts w:ascii="仿宋_GB2312" w:eastAsia="仿宋_GB2312" w:cs="仿宋_GB2312"/>
      <w:color w:val="000000"/>
      <w:sz w:val="32"/>
      <w:szCs w:val="32"/>
    </w:rPr>
  </w:style>
  <w:style w:type="character" w:customStyle="1" w:styleId="fontstyle21">
    <w:name w:val="fontstyle21"/>
    <w:basedOn w:val="DefaultParagraphFont"/>
    <w:uiPriority w:val="99"/>
    <w:rsid w:val="008D1582"/>
    <w:rPr>
      <w:rFonts w:ascii="Times New Roman" w:hAnsi="Times New Roman" w:cs="Times New Roman"/>
      <w:color w:val="000000"/>
      <w:sz w:val="32"/>
      <w:szCs w:val="32"/>
    </w:rPr>
  </w:style>
  <w:style w:type="character" w:customStyle="1" w:styleId="fontstyle31">
    <w:name w:val="fontstyle31"/>
    <w:basedOn w:val="DefaultParagraphFont"/>
    <w:uiPriority w:val="99"/>
    <w:rsid w:val="008D1582"/>
    <w:rPr>
      <w:rFonts w:ascii="Times New Roman" w:hAnsi="Times New Roman" w:cs="Times New Roman"/>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100</Words>
  <Characters>575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何盛</cp:lastModifiedBy>
  <cp:revision>57</cp:revision>
  <cp:lastPrinted>2020-10-23T01:32:00Z</cp:lastPrinted>
  <dcterms:created xsi:type="dcterms:W3CDTF">2017-03-29T01:55:00Z</dcterms:created>
  <dcterms:modified xsi:type="dcterms:W3CDTF">2020-10-23T01:33:00Z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