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F3" w:rsidRDefault="00565B59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 xml:space="preserve">  安徽省地方标准编制说明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2694"/>
        <w:gridCol w:w="1275"/>
        <w:gridCol w:w="1276"/>
        <w:gridCol w:w="2040"/>
      </w:tblGrid>
      <w:tr w:rsidR="00C010F3" w:rsidTr="00A23148">
        <w:trPr>
          <w:trHeight w:val="6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left="420"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标准名称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511EE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</w:rPr>
              <w:t>香椿</w:t>
            </w:r>
            <w:r w:rsidR="00CD5B62">
              <w:rPr>
                <w:rFonts w:hint="eastAsia"/>
              </w:rPr>
              <w:t>组培快繁</w:t>
            </w:r>
            <w:r w:rsidR="00565B59">
              <w:rPr>
                <w:rFonts w:hint="eastAsia"/>
              </w:rPr>
              <w:t>技术规程</w:t>
            </w:r>
          </w:p>
        </w:tc>
      </w:tr>
      <w:tr w:rsidR="00C010F3" w:rsidTr="00A23148">
        <w:trPr>
          <w:trHeight w:val="56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任务来源（项目计划号）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Pr="002918EA" w:rsidRDefault="002918EA">
            <w:pPr>
              <w:pStyle w:val="af"/>
              <w:spacing w:line="360" w:lineRule="auto"/>
              <w:ind w:firstLineChars="0" w:firstLine="0"/>
              <w:rPr>
                <w:rFonts w:hAnsi="宋体"/>
                <w:b/>
                <w:color w:val="000000"/>
                <w:szCs w:val="21"/>
              </w:rPr>
            </w:pPr>
            <w:r w:rsidRPr="00406D43">
              <w:rPr>
                <w:rFonts w:hint="eastAsia"/>
              </w:rPr>
              <w:t>201</w:t>
            </w:r>
            <w:r w:rsidR="005511EE">
              <w:rPr>
                <w:rFonts w:hint="eastAsia"/>
              </w:rPr>
              <w:t>9</w:t>
            </w:r>
            <w:r w:rsidRPr="00406D43">
              <w:rPr>
                <w:rFonts w:hint="eastAsia"/>
              </w:rPr>
              <w:t>-01-0</w:t>
            </w:r>
            <w:r w:rsidR="005511EE">
              <w:rPr>
                <w:rFonts w:hint="eastAsia"/>
              </w:rPr>
              <w:t>56</w:t>
            </w:r>
          </w:p>
        </w:tc>
      </w:tr>
      <w:tr w:rsidR="00C010F3" w:rsidTr="00A23148">
        <w:trPr>
          <w:trHeight w:val="56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left="420"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负责起草单位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2918EA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</w:rPr>
              <w:t>阜阳师范大学</w:t>
            </w:r>
          </w:p>
        </w:tc>
      </w:tr>
      <w:tr w:rsidR="00C010F3" w:rsidTr="00A23148">
        <w:trPr>
          <w:trHeight w:val="41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left="420"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单位地址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szCs w:val="21"/>
              </w:rPr>
              <w:t>安徽省</w:t>
            </w:r>
            <w:r>
              <w:rPr>
                <w:rFonts w:hAnsi="宋体" w:hint="eastAsia"/>
                <w:szCs w:val="21"/>
              </w:rPr>
              <w:t>阜阳市</w:t>
            </w:r>
            <w:r w:rsidR="002918EA">
              <w:rPr>
                <w:rFonts w:hAnsi="宋体" w:hint="eastAsia"/>
                <w:szCs w:val="21"/>
              </w:rPr>
              <w:t>清河西路100号</w:t>
            </w:r>
          </w:p>
        </w:tc>
      </w:tr>
      <w:tr w:rsidR="00C010F3" w:rsidTr="00A23148">
        <w:trPr>
          <w:trHeight w:val="91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left="420"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参与起草单位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Pr="001D1B1F" w:rsidRDefault="001D1B1F" w:rsidP="001D1B1F">
            <w:pPr>
              <w:pStyle w:val="af"/>
              <w:ind w:firstLineChars="0" w:firstLine="0"/>
            </w:pPr>
            <w:r>
              <w:rPr>
                <w:rFonts w:hint="eastAsia"/>
              </w:rPr>
              <w:t>阜阳师范大学、</w:t>
            </w:r>
            <w:r w:rsidRPr="00486C3E">
              <w:rPr>
                <w:rFonts w:hint="eastAsia"/>
                <w:color w:val="000000"/>
              </w:rPr>
              <w:t>阜阳市颍菊生态农业发展有限公司</w:t>
            </w:r>
            <w:r>
              <w:rPr>
                <w:rFonts w:hint="eastAsia"/>
              </w:rPr>
              <w:t>、</w:t>
            </w:r>
            <w:r w:rsidRPr="009802B7">
              <w:rPr>
                <w:rFonts w:hint="eastAsia"/>
              </w:rPr>
              <w:t>亳州市谯城区年丰蔬菜种植农民专业合作社</w:t>
            </w:r>
            <w:r>
              <w:rPr>
                <w:rFonts w:hint="eastAsia"/>
              </w:rPr>
              <w:t>、安徽农之源生态农业有限公司</w:t>
            </w:r>
            <w:r w:rsidRPr="0044586F">
              <w:rPr>
                <w:rFonts w:hint="eastAsia"/>
              </w:rPr>
              <w:t>、</w:t>
            </w:r>
            <w:r>
              <w:rPr>
                <w:rFonts w:hint="eastAsia"/>
              </w:rPr>
              <w:t>中国科学院合肥物质科学研究院、</w:t>
            </w:r>
            <w:r w:rsidRPr="0044586F">
              <w:t>中国科学院亚热带农业生态研究所</w:t>
            </w:r>
            <w:r>
              <w:rPr>
                <w:rFonts w:hint="eastAsia"/>
              </w:rPr>
              <w:t>、</w:t>
            </w:r>
            <w:r w:rsidRPr="0044586F">
              <w:rPr>
                <w:rFonts w:hint="eastAsia"/>
              </w:rPr>
              <w:t>安徽田园居电子商务股份有限公司</w:t>
            </w:r>
            <w:r>
              <w:rPr>
                <w:rFonts w:hint="eastAsia"/>
              </w:rPr>
              <w:t>、安徽粮食工程职业学院、阜阳市农业</w:t>
            </w:r>
            <w:r>
              <w:t>科学院</w:t>
            </w:r>
            <w:r>
              <w:rPr>
                <w:rFonts w:hint="eastAsia"/>
              </w:rPr>
              <w:t>。</w:t>
            </w:r>
          </w:p>
        </w:tc>
      </w:tr>
      <w:tr w:rsidR="00C010F3" w:rsidTr="00A0323B">
        <w:trPr>
          <w:trHeight w:val="516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3" w:rsidRDefault="00565B59">
            <w:pPr>
              <w:pStyle w:val="af0"/>
              <w:numPr>
                <w:ilvl w:val="0"/>
                <w:numId w:val="2"/>
              </w:numPr>
              <w:spacing w:before="156" w:after="156" w:line="360" w:lineRule="auto"/>
              <w:ind w:left="630" w:hanging="21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标准起草人（全部起草人，应与标准文本前言中起草人排序一致）</w:t>
            </w:r>
          </w:p>
        </w:tc>
      </w:tr>
      <w:tr w:rsidR="00C010F3" w:rsidTr="00A0323B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职  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职  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left="420"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电话</w:t>
            </w:r>
          </w:p>
        </w:tc>
      </w:tr>
      <w:tr w:rsidR="00C010F3" w:rsidTr="00F878C4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 w:rsidP="00A23148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</w:rPr>
              <w:t>兰  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阜阳师范大学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科</w:t>
            </w:r>
            <w:r>
              <w:rPr>
                <w:rFonts w:hAnsi="宋体" w:hint="eastAsia"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3" w:rsidRDefault="00565B59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研究员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3" w:rsidRDefault="00565B59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18956748848</w:t>
            </w:r>
          </w:p>
        </w:tc>
      </w:tr>
      <w:tr w:rsidR="00C010F3" w:rsidTr="00F878C4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 w:rsidP="00A23148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</w:rPr>
              <w:t>郑  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安徽农之源生态农业有限公司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F3" w:rsidRDefault="00565B59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总经理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3" w:rsidRDefault="00565B59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3" w:rsidRDefault="00565B59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13910901928</w:t>
            </w:r>
          </w:p>
        </w:tc>
      </w:tr>
      <w:tr w:rsidR="00F878C4" w:rsidTr="00F878C4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4" w:rsidRDefault="00F878C4" w:rsidP="00545848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4" w:rsidRDefault="00F878C4">
            <w:pPr>
              <w:pStyle w:val="af"/>
              <w:spacing w:line="360" w:lineRule="auto"/>
              <w:ind w:firstLineChars="0" w:firstLine="0"/>
              <w:rPr>
                <w:rFonts w:hAnsi="宋体"/>
              </w:rPr>
            </w:pPr>
            <w:r>
              <w:rPr>
                <w:rFonts w:ascii="Times New Roman" w:hint="eastAsia"/>
              </w:rPr>
              <w:t>凌飞东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4" w:rsidRDefault="00F878C4">
            <w:pPr>
              <w:spacing w:line="360" w:lineRule="auto"/>
            </w:pPr>
            <w:r>
              <w:rPr>
                <w:rFonts w:hint="eastAsia"/>
              </w:rPr>
              <w:t>安徽农之源生态农业有限公司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4" w:rsidRDefault="00F878C4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经理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4" w:rsidRDefault="00F878C4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4" w:rsidRDefault="002D19B5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13922162846</w:t>
            </w:r>
          </w:p>
        </w:tc>
      </w:tr>
      <w:tr w:rsidR="00F878C4" w:rsidTr="00F878C4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4" w:rsidRDefault="00F878C4" w:rsidP="00545848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4" w:rsidRDefault="005511EE">
            <w:pPr>
              <w:pStyle w:val="af"/>
              <w:spacing w:line="360" w:lineRule="auto"/>
              <w:ind w:firstLineChars="0" w:firstLine="0"/>
              <w:rPr>
                <w:rFonts w:ascii="Times New Roman"/>
              </w:rPr>
            </w:pPr>
            <w:r>
              <w:rPr>
                <w:rFonts w:ascii="Times New Roman" w:hint="eastAsia"/>
              </w:rPr>
              <w:t>李素梅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4" w:rsidRDefault="005511EE">
            <w:pPr>
              <w:spacing w:line="360" w:lineRule="auto"/>
            </w:pPr>
            <w:r>
              <w:rPr>
                <w:rFonts w:hint="eastAsia"/>
              </w:rPr>
              <w:t>阜阳市农业</w:t>
            </w:r>
            <w:r>
              <w:t>科学院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4" w:rsidRDefault="001D1B1F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科研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4" w:rsidRDefault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农艺师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4" w:rsidRDefault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15155801043</w:t>
            </w:r>
          </w:p>
        </w:tc>
      </w:tr>
      <w:tr w:rsidR="001D1B1F" w:rsidTr="00F878C4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曹</w:t>
            </w:r>
            <w:r w:rsidR="00A0323B">
              <w:rPr>
                <w:rFonts w:hAnsi="宋体" w:hint="eastAsia"/>
              </w:rPr>
              <w:t xml:space="preserve"> </w:t>
            </w:r>
            <w:r w:rsidR="00A0323B">
              <w:rPr>
                <w:rFonts w:hAnsi="宋体"/>
              </w:rPr>
              <w:t xml:space="preserve"> </w:t>
            </w:r>
            <w:r>
              <w:rPr>
                <w:rFonts w:hAnsi="宋体" w:hint="eastAsia"/>
              </w:rPr>
              <w:t>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</w:pPr>
            <w:r>
              <w:rPr>
                <w:rFonts w:hint="eastAsia"/>
              </w:rPr>
              <w:t>安徽粮食工程职业学院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副教授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13956961237</w:t>
            </w:r>
          </w:p>
        </w:tc>
      </w:tr>
      <w:tr w:rsidR="001D1B1F" w:rsidTr="00F878C4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</w:rPr>
            </w:pPr>
            <w:r w:rsidRPr="0044586F">
              <w:rPr>
                <w:rFonts w:hint="eastAsia"/>
                <w:color w:val="000000"/>
              </w:rPr>
              <w:t>陈宏伟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</w:pPr>
            <w:r>
              <w:rPr>
                <w:rFonts w:hint="eastAsia"/>
                <w:color w:val="000000"/>
              </w:rPr>
              <w:t>阜阳市颍菊生态农业发展有限公司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总经理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15856781877</w:t>
            </w:r>
          </w:p>
        </w:tc>
      </w:tr>
      <w:tr w:rsidR="001D1B1F" w:rsidTr="00F878C4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</w:rPr>
            </w:pPr>
            <w:r>
              <w:rPr>
                <w:rFonts w:hint="eastAsia"/>
                <w:color w:val="000000"/>
              </w:rPr>
              <w:t>侯金艳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</w:pPr>
            <w:r>
              <w:rPr>
                <w:rFonts w:hint="eastAsia"/>
              </w:rPr>
              <w:t>中国科学院合肥物质科学研究院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科研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副研究员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15755187019</w:t>
            </w:r>
          </w:p>
        </w:tc>
      </w:tr>
      <w:tr w:rsidR="001D1B1F" w:rsidTr="00F878C4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</w:pPr>
            <w:r>
              <w:rPr>
                <w:rFonts w:hint="eastAsia"/>
              </w:rPr>
              <w:t>胡</w:t>
            </w:r>
            <w:r w:rsidR="00A0323B">
              <w:rPr>
                <w:rFonts w:hint="eastAsia"/>
              </w:rPr>
              <w:t xml:space="preserve"> </w:t>
            </w:r>
            <w:r w:rsidR="00A0323B"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</w:pPr>
            <w:r>
              <w:rPr>
                <w:rFonts w:hint="eastAsia"/>
              </w:rPr>
              <w:t>阜阳师范大学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科研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讲师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18005687376</w:t>
            </w:r>
          </w:p>
        </w:tc>
      </w:tr>
      <w:tr w:rsidR="001D1B1F" w:rsidTr="00F878C4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</w:pPr>
            <w:r w:rsidRPr="0044586F">
              <w:rPr>
                <w:color w:val="000000"/>
              </w:rPr>
              <w:t>孔祥峰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</w:pPr>
            <w:r w:rsidRPr="0044586F">
              <w:t>中国科学院亚热带农业生态研究所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研究员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18005687189</w:t>
            </w:r>
          </w:p>
        </w:tc>
      </w:tr>
      <w:tr w:rsidR="001D1B1F" w:rsidTr="00DD50E8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ascii="Times New Roman"/>
              </w:rPr>
            </w:pPr>
            <w:r>
              <w:rPr>
                <w:rFonts w:hint="eastAsia"/>
              </w:rPr>
              <w:t>刘晓艳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阜阳师范大学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eastAsiaTheme="minorEastAsia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18005687189</w:t>
            </w:r>
          </w:p>
        </w:tc>
      </w:tr>
      <w:tr w:rsidR="001D1B1F" w:rsidTr="00C87C3F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</w:pPr>
            <w:r w:rsidRPr="0044586F">
              <w:rPr>
                <w:rFonts w:hint="eastAsia"/>
                <w:color w:val="000000"/>
              </w:rPr>
              <w:t>张</w:t>
            </w:r>
            <w:r w:rsidR="00A0323B">
              <w:rPr>
                <w:rFonts w:hint="eastAsia"/>
                <w:color w:val="000000"/>
              </w:rPr>
              <w:t xml:space="preserve"> </w:t>
            </w:r>
            <w:r w:rsidR="00A0323B">
              <w:rPr>
                <w:color w:val="000000"/>
              </w:rPr>
              <w:t xml:space="preserve"> </w:t>
            </w:r>
            <w:r w:rsidRPr="0044586F">
              <w:rPr>
                <w:rFonts w:hint="eastAsia"/>
                <w:color w:val="000000"/>
              </w:rPr>
              <w:t>源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</w:pPr>
            <w:r>
              <w:rPr>
                <w:rFonts w:hint="eastAsia"/>
              </w:rPr>
              <w:t>阜阳师范大学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科研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副教授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18856842551</w:t>
            </w:r>
          </w:p>
        </w:tc>
      </w:tr>
      <w:tr w:rsidR="001D1B1F" w:rsidTr="00F878C4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</w:pPr>
            <w:r>
              <w:rPr>
                <w:rFonts w:ascii="Times New Roman" w:hint="eastAsia"/>
              </w:rPr>
              <w:t>王静宇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</w:pPr>
            <w:r>
              <w:rPr>
                <w:rFonts w:hint="eastAsia"/>
              </w:rPr>
              <w:t>阜阳师范大学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科研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讲师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Pr="002D19B5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2D19B5">
              <w:rPr>
                <w:rFonts w:hAnsi="宋体"/>
                <w:color w:val="000000"/>
                <w:szCs w:val="21"/>
              </w:rPr>
              <w:t>18226226481</w:t>
            </w:r>
          </w:p>
        </w:tc>
      </w:tr>
      <w:tr w:rsidR="001D1B1F" w:rsidTr="00165EA9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</w:rPr>
            </w:pPr>
            <w:r>
              <w:rPr>
                <w:rFonts w:hint="eastAsia"/>
              </w:rPr>
              <w:t>张静博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</w:pPr>
            <w:r>
              <w:rPr>
                <w:rFonts w:hint="eastAsia"/>
              </w:rPr>
              <w:t>阜阳市颍菊生态农业发展有限公司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副总经理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农艺师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13965565525</w:t>
            </w:r>
          </w:p>
        </w:tc>
      </w:tr>
      <w:tr w:rsidR="001D1B1F" w:rsidTr="00F878C4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</w:rPr>
            </w:pPr>
            <w:r>
              <w:rPr>
                <w:rFonts w:hint="eastAsia"/>
              </w:rPr>
              <w:t>王先亮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</w:pPr>
            <w:r>
              <w:rPr>
                <w:rFonts w:hint="eastAsia"/>
              </w:rPr>
              <w:t>安徽农之源生态农业有限公司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技术员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17755891668</w:t>
            </w:r>
          </w:p>
        </w:tc>
      </w:tr>
      <w:tr w:rsidR="001D1B1F" w:rsidTr="00F878C4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</w:pPr>
            <w:r>
              <w:rPr>
                <w:rFonts w:hint="eastAsia"/>
              </w:rPr>
              <w:t>杨光硕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</w:pPr>
            <w:r w:rsidRPr="0044586F">
              <w:rPr>
                <w:rFonts w:hint="eastAsia"/>
              </w:rPr>
              <w:t>安徽田园居电子商务股份有限公司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科研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农艺师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18655861009</w:t>
            </w:r>
          </w:p>
        </w:tc>
      </w:tr>
      <w:tr w:rsidR="001D1B1F" w:rsidTr="00F878C4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</w:pPr>
            <w:r>
              <w:rPr>
                <w:rFonts w:ascii="Times New Roman" w:hint="eastAsia"/>
              </w:rPr>
              <w:t>王静宇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</w:pPr>
            <w:r>
              <w:rPr>
                <w:rFonts w:hint="eastAsia"/>
              </w:rPr>
              <w:t>阜阳师范大学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科研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讲师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Pr="002D19B5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2D19B5">
              <w:rPr>
                <w:rFonts w:hAnsi="宋体"/>
                <w:color w:val="000000"/>
                <w:szCs w:val="21"/>
              </w:rPr>
              <w:t>18226226481</w:t>
            </w:r>
          </w:p>
        </w:tc>
      </w:tr>
      <w:tr w:rsidR="001D1B1F" w:rsidTr="00A0323B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</w:rPr>
            </w:pPr>
            <w:r w:rsidRPr="009802B7">
              <w:rPr>
                <w:rFonts w:hAnsi="宋体" w:hint="eastAsia"/>
                <w:color w:val="000000" w:themeColor="text1"/>
                <w:szCs w:val="21"/>
              </w:rPr>
              <w:t>刘松年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</w:pPr>
            <w:r w:rsidRPr="009802B7">
              <w:rPr>
                <w:rFonts w:hint="eastAsia"/>
              </w:rPr>
              <w:t>亳州市谯城区年丰蔬菜种植农民专</w:t>
            </w:r>
            <w:r w:rsidRPr="009802B7">
              <w:rPr>
                <w:rFonts w:hint="eastAsia"/>
              </w:rPr>
              <w:lastRenderedPageBreak/>
              <w:t>业合作社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lastRenderedPageBreak/>
              <w:t>总经理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助理园艺师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 w:rsidRPr="009802B7">
              <w:rPr>
                <w:rFonts w:hAnsi="宋体" w:hint="eastAsia"/>
                <w:color w:val="000000" w:themeColor="text1"/>
                <w:szCs w:val="21"/>
              </w:rPr>
              <w:t>18132828888</w:t>
            </w:r>
          </w:p>
        </w:tc>
      </w:tr>
      <w:tr w:rsidR="001D1B1F" w:rsidTr="00344394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</w:rPr>
            </w:pPr>
            <w:r w:rsidRPr="0044586F">
              <w:rPr>
                <w:color w:val="000000"/>
              </w:rPr>
              <w:t>高</w:t>
            </w:r>
            <w:r w:rsidR="00A0323B">
              <w:rPr>
                <w:rFonts w:hint="eastAsia"/>
                <w:color w:val="000000"/>
              </w:rPr>
              <w:t xml:space="preserve"> </w:t>
            </w:r>
            <w:r w:rsidR="00A0323B">
              <w:rPr>
                <w:color w:val="000000"/>
              </w:rPr>
              <w:t xml:space="preserve"> </w:t>
            </w:r>
            <w:r w:rsidRPr="0044586F">
              <w:rPr>
                <w:color w:val="000000"/>
              </w:rPr>
              <w:t>瑞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阜阳师范大学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eastAsiaTheme="minorEastAsia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A0323B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18356437854</w:t>
            </w:r>
          </w:p>
        </w:tc>
      </w:tr>
      <w:tr w:rsidR="001D1B1F" w:rsidTr="005E2D1A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 w:themeColor="text1"/>
                <w:szCs w:val="21"/>
              </w:rPr>
            </w:pPr>
            <w:r w:rsidRPr="0044586F">
              <w:rPr>
                <w:color w:val="000000"/>
              </w:rPr>
              <w:t>孙梦瑶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阜阳师范大学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1F" w:rsidRDefault="001D1B1F" w:rsidP="001D1B1F">
            <w:pPr>
              <w:spacing w:line="360" w:lineRule="auto"/>
              <w:jc w:val="center"/>
              <w:rPr>
                <w:rFonts w:eastAsiaTheme="minorEastAsia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A0323B" w:rsidP="001D1B1F">
            <w:pPr>
              <w:pStyle w:val="af"/>
              <w:spacing w:line="360" w:lineRule="auto"/>
              <w:ind w:firstLineChars="0" w:firstLine="0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18255405664</w:t>
            </w:r>
          </w:p>
        </w:tc>
      </w:tr>
      <w:tr w:rsidR="001D1B1F">
        <w:trPr>
          <w:trHeight w:val="373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left="420" w:firstLineChars="0" w:firstLine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编制情况</w:t>
            </w:r>
          </w:p>
        </w:tc>
      </w:tr>
      <w:tr w:rsidR="001D1B1F">
        <w:trPr>
          <w:trHeight w:val="142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1、编制过程简介</w:t>
            </w:r>
          </w:p>
        </w:tc>
      </w:tr>
      <w:tr w:rsidR="001D1B1F">
        <w:trPr>
          <w:trHeight w:val="142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4" w:rsidRPr="003318D4" w:rsidRDefault="001D1B1F" w:rsidP="003318D4">
            <w:pPr>
              <w:pStyle w:val="af"/>
              <w:spacing w:line="312" w:lineRule="auto"/>
              <w:rPr>
                <w:rFonts w:ascii="Times New Roman" w:hAnsi="宋体" w:cs="Times New Roman"/>
                <w:color w:val="000000"/>
                <w:szCs w:val="21"/>
              </w:rPr>
            </w:pPr>
            <w:r w:rsidRPr="003318D4">
              <w:rPr>
                <w:rFonts w:ascii="Times New Roman" w:hAnsi="宋体" w:cs="Times New Roman" w:hint="eastAsia"/>
                <w:color w:val="000000"/>
                <w:szCs w:val="21"/>
              </w:rPr>
              <w:t>201</w:t>
            </w:r>
            <w:r w:rsidR="00A0323B" w:rsidRPr="003318D4">
              <w:rPr>
                <w:rFonts w:ascii="Times New Roman" w:hAnsi="宋体" w:cs="Times New Roman" w:hint="eastAsia"/>
                <w:color w:val="000000"/>
                <w:szCs w:val="21"/>
              </w:rPr>
              <w:t>9</w:t>
            </w:r>
            <w:r w:rsidRPr="003318D4">
              <w:rPr>
                <w:rFonts w:ascii="Times New Roman" w:hAnsi="宋体" w:cs="Times New Roman" w:hint="eastAsia"/>
                <w:color w:val="000000"/>
                <w:szCs w:val="21"/>
              </w:rPr>
              <w:t>年</w:t>
            </w:r>
            <w:r w:rsidR="00A0323B" w:rsidRPr="003318D4">
              <w:rPr>
                <w:rFonts w:ascii="Times New Roman" w:hAnsi="宋体" w:cs="Times New Roman" w:hint="eastAsia"/>
                <w:color w:val="000000"/>
                <w:szCs w:val="21"/>
              </w:rPr>
              <w:t>11</w:t>
            </w:r>
            <w:r w:rsidRPr="003318D4">
              <w:rPr>
                <w:rFonts w:ascii="Times New Roman" w:hAnsi="宋体" w:cs="Times New Roman" w:hint="eastAsia"/>
                <w:color w:val="000000"/>
                <w:szCs w:val="21"/>
              </w:rPr>
              <w:t>月</w:t>
            </w:r>
            <w:r w:rsidR="00A0323B" w:rsidRPr="003318D4">
              <w:rPr>
                <w:rFonts w:ascii="Times New Roman" w:hAnsi="宋体" w:cs="Times New Roman" w:hint="eastAsia"/>
                <w:color w:val="000000"/>
                <w:szCs w:val="21"/>
              </w:rPr>
              <w:t>4</w:t>
            </w:r>
            <w:r w:rsidRPr="003318D4">
              <w:rPr>
                <w:rFonts w:ascii="Times New Roman" w:hAnsi="宋体" w:cs="Times New Roman" w:hint="eastAsia"/>
                <w:color w:val="000000"/>
                <w:szCs w:val="21"/>
              </w:rPr>
              <w:t>日，收到《安徽省</w:t>
            </w:r>
            <w:r w:rsidR="00A0323B" w:rsidRPr="003318D4">
              <w:rPr>
                <w:rFonts w:ascii="Times New Roman" w:hAnsi="宋体" w:cs="Times New Roman" w:hint="eastAsia"/>
                <w:color w:val="000000"/>
                <w:szCs w:val="21"/>
              </w:rPr>
              <w:t>市场监督管理</w:t>
            </w:r>
            <w:r w:rsidRPr="003318D4">
              <w:rPr>
                <w:rFonts w:ascii="Times New Roman" w:hAnsi="宋体" w:cs="Times New Roman" w:hint="eastAsia"/>
                <w:color w:val="000000"/>
                <w:szCs w:val="21"/>
              </w:rPr>
              <w:t>局关于下达</w:t>
            </w:r>
            <w:r w:rsidRPr="003318D4">
              <w:rPr>
                <w:rFonts w:ascii="Times New Roman" w:hAnsi="宋体" w:cs="Times New Roman" w:hint="eastAsia"/>
                <w:color w:val="000000"/>
                <w:szCs w:val="21"/>
              </w:rPr>
              <w:t>201</w:t>
            </w:r>
            <w:r w:rsidR="00A0323B" w:rsidRPr="003318D4">
              <w:rPr>
                <w:rFonts w:ascii="Times New Roman" w:hAnsi="宋体" w:cs="Times New Roman" w:hint="eastAsia"/>
                <w:color w:val="000000"/>
                <w:szCs w:val="21"/>
              </w:rPr>
              <w:t>9</w:t>
            </w:r>
            <w:r w:rsidRPr="003318D4">
              <w:rPr>
                <w:rFonts w:ascii="Times New Roman" w:hAnsi="宋体" w:cs="Times New Roman" w:hint="eastAsia"/>
                <w:color w:val="000000"/>
                <w:szCs w:val="21"/>
              </w:rPr>
              <w:t>年第一批安徽省地方标准制修订计划的函》（皖质函〔</w:t>
            </w:r>
            <w:r w:rsidRPr="003318D4">
              <w:rPr>
                <w:rFonts w:ascii="Times New Roman" w:hAnsi="宋体" w:cs="Times New Roman" w:hint="eastAsia"/>
                <w:color w:val="000000"/>
                <w:szCs w:val="21"/>
              </w:rPr>
              <w:t>201</w:t>
            </w:r>
            <w:r w:rsidR="00A0323B" w:rsidRPr="003318D4">
              <w:rPr>
                <w:rFonts w:ascii="Times New Roman" w:hAnsi="宋体" w:cs="Times New Roman" w:hint="eastAsia"/>
                <w:color w:val="000000"/>
                <w:szCs w:val="21"/>
              </w:rPr>
              <w:t>9</w:t>
            </w:r>
            <w:r w:rsidRPr="003318D4">
              <w:rPr>
                <w:rFonts w:ascii="Times New Roman" w:hAnsi="宋体" w:cs="Times New Roman" w:hint="eastAsia"/>
                <w:color w:val="000000"/>
                <w:szCs w:val="21"/>
              </w:rPr>
              <w:t>〕</w:t>
            </w:r>
            <w:r w:rsidR="00A0323B" w:rsidRPr="003318D4">
              <w:rPr>
                <w:rFonts w:ascii="Times New Roman" w:hAnsi="宋体" w:cs="Times New Roman" w:hint="eastAsia"/>
                <w:color w:val="000000"/>
                <w:szCs w:val="21"/>
              </w:rPr>
              <w:t>510</w:t>
            </w:r>
            <w:r w:rsidRPr="003318D4">
              <w:rPr>
                <w:rFonts w:ascii="Times New Roman" w:hAnsi="宋体" w:cs="Times New Roman" w:hint="eastAsia"/>
                <w:color w:val="000000"/>
                <w:szCs w:val="21"/>
              </w:rPr>
              <w:t xml:space="preserve"> </w:t>
            </w:r>
            <w:r w:rsidRPr="003318D4">
              <w:rPr>
                <w:rFonts w:ascii="Times New Roman" w:hAnsi="宋体" w:cs="Times New Roman" w:hint="eastAsia"/>
                <w:color w:val="000000"/>
                <w:szCs w:val="21"/>
              </w:rPr>
              <w:t>号）后，成立标准编制小组，成员有</w:t>
            </w:r>
            <w:r w:rsidR="003318D4" w:rsidRPr="003318D4">
              <w:rPr>
                <w:rFonts w:ascii="Times New Roman" w:hAnsi="宋体" w:cs="Times New Roman" w:hint="eastAsia"/>
                <w:color w:val="000000"/>
                <w:szCs w:val="21"/>
              </w:rPr>
              <w:t>兰伟、郑萍、凌飞东、李素</w:t>
            </w:r>
            <w:r w:rsidR="003318D4" w:rsidRPr="003318D4">
              <w:rPr>
                <w:rFonts w:ascii="Times New Roman" w:hAnsi="宋体" w:cs="Times New Roman"/>
                <w:color w:val="000000"/>
                <w:szCs w:val="21"/>
              </w:rPr>
              <w:t>梅</w:t>
            </w:r>
            <w:r w:rsidR="003318D4" w:rsidRPr="003318D4">
              <w:rPr>
                <w:rFonts w:ascii="Times New Roman" w:hAnsi="宋体" w:cs="Times New Roman" w:hint="eastAsia"/>
                <w:color w:val="000000"/>
                <w:szCs w:val="21"/>
              </w:rPr>
              <w:t>、曹川、陈宏伟、侯金艳、胡新、</w:t>
            </w:r>
            <w:r w:rsidR="003318D4" w:rsidRPr="003318D4">
              <w:rPr>
                <w:rFonts w:ascii="Times New Roman" w:hAnsi="宋体" w:cs="Times New Roman"/>
                <w:color w:val="000000"/>
                <w:szCs w:val="21"/>
              </w:rPr>
              <w:t>孔祥峰</w:t>
            </w:r>
            <w:r w:rsidR="003318D4" w:rsidRPr="003318D4">
              <w:rPr>
                <w:rFonts w:ascii="Times New Roman" w:hAnsi="宋体" w:cs="Times New Roman" w:hint="eastAsia"/>
                <w:color w:val="000000"/>
                <w:szCs w:val="21"/>
              </w:rPr>
              <w:t>、刘晓艳、张源、王静宇、张静博、王先亮、</w:t>
            </w:r>
            <w:r w:rsidR="003318D4" w:rsidRPr="003318D4">
              <w:rPr>
                <w:rFonts w:ascii="Times New Roman" w:hAnsi="宋体" w:cs="Times New Roman"/>
                <w:color w:val="000000"/>
                <w:szCs w:val="21"/>
              </w:rPr>
              <w:t>杨光硕</w:t>
            </w:r>
            <w:r w:rsidR="003318D4" w:rsidRPr="003318D4">
              <w:rPr>
                <w:rFonts w:ascii="Times New Roman" w:hAnsi="宋体" w:cs="Times New Roman" w:hint="eastAsia"/>
                <w:color w:val="000000"/>
                <w:szCs w:val="21"/>
              </w:rPr>
              <w:t>、刘松年、</w:t>
            </w:r>
            <w:r w:rsidR="003318D4" w:rsidRPr="003318D4">
              <w:rPr>
                <w:rFonts w:ascii="Times New Roman" w:hAnsi="宋体" w:cs="Times New Roman"/>
                <w:color w:val="000000"/>
                <w:szCs w:val="21"/>
              </w:rPr>
              <w:t>高瑞、孙梦瑶</w:t>
            </w:r>
            <w:r w:rsidR="003318D4" w:rsidRPr="003318D4">
              <w:rPr>
                <w:rFonts w:ascii="Times New Roman" w:hAnsi="宋体" w:cs="Times New Roman" w:hint="eastAsia"/>
                <w:color w:val="000000"/>
                <w:szCs w:val="21"/>
              </w:rPr>
              <w:t>。</w:t>
            </w:r>
          </w:p>
          <w:p w:rsidR="001D1B1F" w:rsidRDefault="001D1B1F" w:rsidP="001D1B1F">
            <w:pPr>
              <w:pStyle w:val="af"/>
              <w:spacing w:line="312" w:lineRule="auto"/>
              <w:ind w:firstLineChars="0" w:firstLine="0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 xml:space="preserve">    标准起草过程：</w:t>
            </w:r>
          </w:p>
          <w:p w:rsidR="001D1B1F" w:rsidRDefault="001D1B1F" w:rsidP="001D1B1F">
            <w:pPr>
              <w:spacing w:line="312" w:lineRule="auto"/>
              <w:ind w:firstLineChars="200" w:firstLine="420"/>
            </w:pPr>
            <w:r w:rsidRPr="009C5FC7">
              <w:rPr>
                <w:rFonts w:ascii="宋体" w:hAnsi="宋体" w:hint="eastAsia"/>
                <w:szCs w:val="22"/>
              </w:rPr>
              <w:t>2015年，阜</w:t>
            </w:r>
            <w:r w:rsidRPr="009C5FC7">
              <w:rPr>
                <w:rFonts w:ascii="宋体" w:hAnsi="宋体" w:hint="eastAsia"/>
              </w:rPr>
              <w:t>阳师范</w:t>
            </w:r>
            <w:r>
              <w:rPr>
                <w:rFonts w:hint="eastAsia"/>
              </w:rPr>
              <w:t>大学和</w:t>
            </w:r>
            <w:r>
              <w:rPr>
                <w:rFonts w:hAnsi="宋体" w:hint="eastAsia"/>
                <w:color w:val="000000"/>
                <w:szCs w:val="21"/>
              </w:rPr>
              <w:t>安</w:t>
            </w:r>
            <w:r>
              <w:rPr>
                <w:rFonts w:hint="eastAsia"/>
                <w:szCs w:val="22"/>
              </w:rPr>
              <w:t>徽农之源生态农业有限公司共建立组培生产车间</w:t>
            </w:r>
            <w:r>
              <w:rPr>
                <w:rFonts w:hint="eastAsia"/>
                <w:szCs w:val="22"/>
              </w:rPr>
              <w:t>3300</w:t>
            </w:r>
            <w:r>
              <w:rPr>
                <w:rFonts w:hint="eastAsia"/>
                <w:szCs w:val="22"/>
              </w:rPr>
              <w:t>余平方米，</w:t>
            </w:r>
            <w:r>
              <w:rPr>
                <w:rFonts w:hint="eastAsia"/>
              </w:rPr>
              <w:t>联合</w:t>
            </w:r>
            <w:r w:rsidR="0009468D" w:rsidRPr="00486C3E">
              <w:rPr>
                <w:rFonts w:hint="eastAsia"/>
                <w:color w:val="000000"/>
              </w:rPr>
              <w:t>阜阳市颍菊生态农业发展有限公司</w:t>
            </w:r>
            <w:r w:rsidR="0009468D">
              <w:rPr>
                <w:rFonts w:hint="eastAsia"/>
              </w:rPr>
              <w:t>、</w:t>
            </w:r>
            <w:r w:rsidR="0009468D" w:rsidRPr="009802B7">
              <w:rPr>
                <w:rFonts w:hint="eastAsia"/>
              </w:rPr>
              <w:t>亳州市谯城区年丰蔬菜种植农民专业合作社</w:t>
            </w:r>
            <w:r w:rsidR="0009468D">
              <w:rPr>
                <w:rFonts w:hint="eastAsia"/>
              </w:rPr>
              <w:t>、中国科学院合肥物质科学研究院、</w:t>
            </w:r>
            <w:r w:rsidR="0009468D" w:rsidRPr="0044586F">
              <w:t>中国科学院亚热带农业生态研究所</w:t>
            </w:r>
            <w:r w:rsidR="0009468D">
              <w:rPr>
                <w:rFonts w:hint="eastAsia"/>
              </w:rPr>
              <w:t>、</w:t>
            </w:r>
            <w:r w:rsidR="0009468D" w:rsidRPr="0044586F">
              <w:rPr>
                <w:rFonts w:hint="eastAsia"/>
              </w:rPr>
              <w:t>安徽田园居电子商务股份有限公司</w:t>
            </w:r>
            <w:r w:rsidR="0009468D">
              <w:rPr>
                <w:rFonts w:hint="eastAsia"/>
              </w:rPr>
              <w:t>、安徽粮食工程职业学院、阜阳市农业</w:t>
            </w:r>
            <w:r w:rsidR="0009468D">
              <w:t>科学院</w:t>
            </w:r>
            <w:r w:rsidR="0009468D">
              <w:rPr>
                <w:rFonts w:hint="eastAsia"/>
              </w:rPr>
              <w:t>等单位，</w:t>
            </w:r>
            <w:r>
              <w:rPr>
                <w:rFonts w:hint="eastAsia"/>
              </w:rPr>
              <w:t>开展了</w:t>
            </w:r>
            <w:r w:rsidR="0009468D">
              <w:rPr>
                <w:rFonts w:hint="eastAsia"/>
              </w:rPr>
              <w:t>香椿</w:t>
            </w:r>
            <w:r>
              <w:rPr>
                <w:rFonts w:hint="eastAsia"/>
              </w:rPr>
              <w:t>组织培养及其快繁技术研究工作。</w:t>
            </w:r>
          </w:p>
          <w:p w:rsidR="0009468D" w:rsidRDefault="001D1B1F" w:rsidP="001D1B1F">
            <w:pPr>
              <w:spacing w:line="312" w:lineRule="auto"/>
              <w:ind w:firstLineChars="200" w:firstLine="420"/>
            </w:pPr>
            <w:r w:rsidRPr="00254D8B">
              <w:rPr>
                <w:rFonts w:ascii="宋体" w:hAnsi="Calibri" w:cs="宋体" w:hint="eastAsia"/>
                <w:szCs w:val="22"/>
              </w:rPr>
              <w:t>201</w:t>
            </w:r>
            <w:r>
              <w:rPr>
                <w:rFonts w:ascii="宋体" w:hAnsi="Calibri" w:cs="宋体" w:hint="eastAsia"/>
                <w:szCs w:val="22"/>
              </w:rPr>
              <w:t>8</w:t>
            </w:r>
            <w:r w:rsidRPr="00254D8B">
              <w:rPr>
                <w:rFonts w:ascii="宋体" w:hAnsi="Calibri" w:cs="宋体" w:hint="eastAsia"/>
                <w:szCs w:val="22"/>
              </w:rPr>
              <w:t>年～201</w:t>
            </w:r>
            <w:r>
              <w:rPr>
                <w:rFonts w:ascii="宋体" w:hAnsi="Calibri" w:cs="宋体" w:hint="eastAsia"/>
                <w:szCs w:val="22"/>
              </w:rPr>
              <w:t>9</w:t>
            </w:r>
            <w:r w:rsidRPr="00254D8B">
              <w:rPr>
                <w:rFonts w:ascii="宋体" w:hAnsi="Calibri" w:cs="宋体" w:hint="eastAsia"/>
                <w:szCs w:val="22"/>
              </w:rPr>
              <w:t>年，</w:t>
            </w:r>
            <w:r>
              <w:rPr>
                <w:rFonts w:hint="eastAsia"/>
              </w:rPr>
              <w:t>通过多家单位强强联合，突破技术难关，仅</w:t>
            </w:r>
            <w:r>
              <w:rPr>
                <w:rFonts w:hAnsi="宋体" w:hint="eastAsia"/>
                <w:color w:val="000000"/>
                <w:szCs w:val="21"/>
              </w:rPr>
              <w:t>安</w:t>
            </w:r>
            <w:r>
              <w:rPr>
                <w:rFonts w:hint="eastAsia"/>
                <w:szCs w:val="22"/>
              </w:rPr>
              <w:t>徽农之源生态农业有限公司</w:t>
            </w:r>
            <w:r w:rsidR="0009468D">
              <w:rPr>
                <w:rFonts w:hint="eastAsia"/>
                <w:szCs w:val="22"/>
              </w:rPr>
              <w:t>、</w:t>
            </w:r>
            <w:r w:rsidR="0009468D">
              <w:rPr>
                <w:rFonts w:hint="eastAsia"/>
              </w:rPr>
              <w:t>中国科学院合肥物质科学研究院、阜阳市农业</w:t>
            </w:r>
            <w:r w:rsidR="0009468D">
              <w:t>科学院</w:t>
            </w:r>
            <w:r w:rsidR="0009468D">
              <w:rPr>
                <w:rFonts w:hint="eastAsia"/>
                <w:szCs w:val="22"/>
              </w:rPr>
              <w:t>年产香椿</w:t>
            </w:r>
            <w:r w:rsidR="0009468D">
              <w:rPr>
                <w:rFonts w:hint="eastAsia"/>
              </w:rPr>
              <w:t>组培苗</w:t>
            </w:r>
            <w:r w:rsidR="006A081D">
              <w:rPr>
                <w:rFonts w:hint="eastAsia"/>
              </w:rPr>
              <w:t>2</w:t>
            </w:r>
            <w:r w:rsidR="0009468D">
              <w:rPr>
                <w:rFonts w:hint="eastAsia"/>
              </w:rPr>
              <w:t>0</w:t>
            </w:r>
            <w:r w:rsidR="0009468D">
              <w:rPr>
                <w:rFonts w:hint="eastAsia"/>
              </w:rPr>
              <w:t>余万株。</w:t>
            </w:r>
          </w:p>
          <w:p w:rsidR="001D1B1F" w:rsidRDefault="001D1B1F" w:rsidP="001D1B1F">
            <w:pPr>
              <w:spacing w:line="312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2019年</w:t>
            </w:r>
            <w:r w:rsidR="0009468D">
              <w:rPr>
                <w:rFonts w:ascii="宋体" w:hAnsi="宋体" w:hint="eastAsia"/>
                <w:color w:val="000000"/>
                <w:szCs w:val="21"/>
              </w:rPr>
              <w:t>11月</w:t>
            </w:r>
            <w:r>
              <w:rPr>
                <w:rFonts w:ascii="宋体" w:hAnsi="宋体" w:hint="eastAsia"/>
                <w:color w:val="000000"/>
                <w:szCs w:val="21"/>
              </w:rPr>
              <w:t>，项目组成立了“</w:t>
            </w:r>
            <w:r w:rsidR="0009468D">
              <w:rPr>
                <w:rFonts w:ascii="宋体" w:hAnsi="宋体" w:hint="eastAsia"/>
                <w:color w:val="000000"/>
                <w:szCs w:val="21"/>
              </w:rPr>
              <w:t>香椿</w:t>
            </w:r>
            <w:r>
              <w:rPr>
                <w:rFonts w:hint="eastAsia"/>
              </w:rPr>
              <w:t>组培快繁技术规程</w:t>
            </w:r>
            <w:r>
              <w:rPr>
                <w:rFonts w:ascii="宋体" w:hAnsi="宋体" w:hint="eastAsia"/>
                <w:color w:val="000000"/>
                <w:szCs w:val="21"/>
              </w:rPr>
              <w:t>”编制团队，收集了国内外有关资料，系统整理了多年来已有的科研成果，汲取了</w:t>
            </w:r>
            <w:r w:rsidR="0009468D">
              <w:rPr>
                <w:rFonts w:hint="eastAsia"/>
              </w:rPr>
              <w:t>阜阳师范大学、</w:t>
            </w:r>
            <w:r w:rsidR="0009468D" w:rsidRPr="00486C3E">
              <w:rPr>
                <w:rFonts w:hint="eastAsia"/>
                <w:color w:val="000000"/>
              </w:rPr>
              <w:t>阜阳市颍菊生态农业发展有限公司</w:t>
            </w:r>
            <w:r w:rsidR="0009468D">
              <w:rPr>
                <w:rFonts w:hint="eastAsia"/>
              </w:rPr>
              <w:t>、</w:t>
            </w:r>
            <w:r w:rsidR="0009468D" w:rsidRPr="009802B7">
              <w:rPr>
                <w:rFonts w:hint="eastAsia"/>
              </w:rPr>
              <w:t>亳州市谯城区年丰蔬菜种植农民专业合作社</w:t>
            </w:r>
            <w:r w:rsidR="0009468D">
              <w:rPr>
                <w:rFonts w:hint="eastAsia"/>
              </w:rPr>
              <w:t>、安徽农之源生态农业有限公司</w:t>
            </w:r>
            <w:r w:rsidR="0009468D" w:rsidRPr="0044586F">
              <w:rPr>
                <w:rFonts w:hint="eastAsia"/>
              </w:rPr>
              <w:t>、</w:t>
            </w:r>
            <w:r w:rsidR="0009468D">
              <w:rPr>
                <w:rFonts w:hint="eastAsia"/>
              </w:rPr>
              <w:t>中国科学院合肥物质科学研究院、</w:t>
            </w:r>
            <w:r w:rsidR="0009468D" w:rsidRPr="0044586F">
              <w:t>中国科学院亚热带农业生态研究所</w:t>
            </w:r>
            <w:r w:rsidR="0009468D">
              <w:rPr>
                <w:rFonts w:hint="eastAsia"/>
              </w:rPr>
              <w:t>、</w:t>
            </w:r>
            <w:r w:rsidR="0009468D" w:rsidRPr="0044586F">
              <w:rPr>
                <w:rFonts w:hint="eastAsia"/>
              </w:rPr>
              <w:t>安徽田园居电子商务股份有限公司</w:t>
            </w:r>
            <w:r w:rsidR="0009468D">
              <w:rPr>
                <w:rFonts w:hint="eastAsia"/>
              </w:rPr>
              <w:t>、安徽粮食工程职业学院、阜阳市农业</w:t>
            </w:r>
            <w:r w:rsidR="0009468D">
              <w:t>科学院</w:t>
            </w:r>
            <w:r>
              <w:rPr>
                <w:rFonts w:hAnsi="宋体" w:hint="eastAsia"/>
                <w:szCs w:val="21"/>
              </w:rPr>
              <w:t>等单位的生产经验及研究成果，</w:t>
            </w:r>
            <w:r>
              <w:rPr>
                <w:rFonts w:ascii="宋体" w:hAnsi="宋体" w:hint="eastAsia"/>
                <w:color w:val="000000"/>
                <w:szCs w:val="21"/>
              </w:rPr>
              <w:t>了解</w:t>
            </w:r>
            <w:r w:rsidR="0009468D">
              <w:rPr>
                <w:rFonts w:ascii="宋体" w:hAnsi="宋体" w:hint="eastAsia"/>
                <w:color w:val="000000"/>
                <w:szCs w:val="21"/>
              </w:rPr>
              <w:t>香椿</w:t>
            </w:r>
            <w:r w:rsidR="0009468D">
              <w:rPr>
                <w:rFonts w:hint="eastAsia"/>
              </w:rPr>
              <w:t>组培快繁</w:t>
            </w:r>
            <w:r>
              <w:rPr>
                <w:rFonts w:hint="eastAsia"/>
              </w:rPr>
              <w:t>技术的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发展动态及趋势。  </w:t>
            </w:r>
          </w:p>
          <w:p w:rsidR="001D1B1F" w:rsidRPr="00C12CEE" w:rsidRDefault="001D1B1F" w:rsidP="001D1B1F">
            <w:pPr>
              <w:spacing w:line="312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12CEE">
              <w:rPr>
                <w:rFonts w:ascii="宋体" w:hAnsi="宋体" w:hint="eastAsia"/>
                <w:szCs w:val="21"/>
              </w:rPr>
              <w:t>20</w:t>
            </w:r>
            <w:r w:rsidR="0009468D">
              <w:rPr>
                <w:rFonts w:ascii="宋体" w:hAnsi="宋体" w:hint="eastAsia"/>
                <w:szCs w:val="21"/>
              </w:rPr>
              <w:t>20</w:t>
            </w:r>
            <w:r w:rsidRPr="00C12CEE">
              <w:rPr>
                <w:rFonts w:ascii="宋体" w:hAnsi="宋体" w:hint="eastAsia"/>
                <w:szCs w:val="21"/>
              </w:rPr>
              <w:t>年</w:t>
            </w:r>
            <w:r w:rsidR="0009468D">
              <w:rPr>
                <w:rFonts w:ascii="宋体" w:hAnsi="宋体" w:hint="eastAsia"/>
                <w:szCs w:val="21"/>
              </w:rPr>
              <w:t>1-2月</w:t>
            </w:r>
            <w:r w:rsidRPr="00C12CEE">
              <w:rPr>
                <w:rFonts w:ascii="宋体" w:hAnsi="宋体" w:hint="eastAsia"/>
                <w:szCs w:val="21"/>
              </w:rPr>
              <w:t>，“</w:t>
            </w:r>
            <w:r w:rsidR="00DF183C">
              <w:rPr>
                <w:rFonts w:ascii="宋体" w:hAnsi="宋体" w:hint="eastAsia"/>
                <w:szCs w:val="21"/>
              </w:rPr>
              <w:t>香椿</w:t>
            </w:r>
            <w:r w:rsidRPr="00C12CEE">
              <w:rPr>
                <w:rFonts w:hint="eastAsia"/>
              </w:rPr>
              <w:t>组培快繁技术规程</w:t>
            </w:r>
            <w:r w:rsidRPr="00C12CEE">
              <w:rPr>
                <w:rFonts w:ascii="宋体" w:hAnsi="宋体" w:hint="eastAsia"/>
                <w:szCs w:val="21"/>
              </w:rPr>
              <w:t>”编制小组工作召开研讨会，学习了有关地方标准制修订工作指南、标准格式和有关要求，研讨了标准的编写提纲和内容，细化了各成员工作任务和工作进度。</w:t>
            </w:r>
          </w:p>
          <w:p w:rsidR="001D1B1F" w:rsidRDefault="001D1B1F" w:rsidP="001D1B1F">
            <w:pPr>
              <w:spacing w:line="312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C12CEE">
              <w:rPr>
                <w:rFonts w:ascii="宋体" w:hAnsi="宋体" w:hint="eastAsia"/>
                <w:szCs w:val="21"/>
              </w:rPr>
              <w:t>20</w:t>
            </w:r>
            <w:r w:rsidR="0009468D">
              <w:rPr>
                <w:rFonts w:ascii="宋体" w:hAnsi="宋体" w:hint="eastAsia"/>
                <w:szCs w:val="21"/>
              </w:rPr>
              <w:t>20</w:t>
            </w:r>
            <w:r w:rsidRPr="00C12CEE">
              <w:rPr>
                <w:rFonts w:ascii="宋体" w:hAnsi="宋体" w:hint="eastAsia"/>
                <w:szCs w:val="21"/>
              </w:rPr>
              <w:t>年</w:t>
            </w:r>
            <w:r w:rsidR="0009468D">
              <w:rPr>
                <w:rFonts w:ascii="宋体" w:hAnsi="宋体" w:hint="eastAsia"/>
                <w:szCs w:val="21"/>
              </w:rPr>
              <w:t>3-4</w:t>
            </w:r>
            <w:r w:rsidRPr="00C12CEE">
              <w:rPr>
                <w:rFonts w:ascii="宋体" w:hAnsi="宋体" w:hint="eastAsia"/>
                <w:szCs w:val="21"/>
              </w:rPr>
              <w:t>月，编制小组召开统稿会，对第一稿标准全文进行认真审查，对存在的不足限期修改完善，同时完成了初稿的编</w:t>
            </w:r>
            <w:r>
              <w:rPr>
                <w:rFonts w:ascii="宋体" w:hAnsi="宋体" w:hint="eastAsia"/>
                <w:color w:val="000000"/>
                <w:szCs w:val="21"/>
              </w:rPr>
              <w:t>制工作。</w:t>
            </w:r>
          </w:p>
          <w:p w:rsidR="001D1B1F" w:rsidRDefault="001D1B1F" w:rsidP="001D1B1F">
            <w:pPr>
              <w:spacing w:line="312" w:lineRule="auto"/>
              <w:ind w:firstLineChars="200" w:firstLine="422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征求意见情况：</w:t>
            </w:r>
          </w:p>
          <w:p w:rsidR="001D1B1F" w:rsidRPr="00A36609" w:rsidRDefault="001D1B1F" w:rsidP="001D1B1F">
            <w:pPr>
              <w:spacing w:line="312" w:lineRule="auto"/>
              <w:ind w:firstLineChars="200" w:firstLine="420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A36609">
              <w:rPr>
                <w:rFonts w:asciiTheme="majorEastAsia" w:eastAsiaTheme="majorEastAsia" w:hAnsiTheme="majorEastAsia" w:hint="eastAsia"/>
              </w:rPr>
              <w:t>20</w:t>
            </w:r>
            <w:r w:rsidR="0009468D">
              <w:rPr>
                <w:rFonts w:asciiTheme="majorEastAsia" w:eastAsiaTheme="majorEastAsia" w:hAnsiTheme="majorEastAsia" w:hint="eastAsia"/>
              </w:rPr>
              <w:t>20</w:t>
            </w:r>
            <w:r w:rsidRPr="00A36609">
              <w:rPr>
                <w:rFonts w:asciiTheme="majorEastAsia" w:eastAsiaTheme="majorEastAsia" w:hAnsiTheme="majorEastAsia" w:hint="eastAsia"/>
              </w:rPr>
              <w:t>年</w:t>
            </w:r>
            <w:r w:rsidR="0009468D">
              <w:rPr>
                <w:rFonts w:asciiTheme="majorEastAsia" w:eastAsiaTheme="majorEastAsia" w:hAnsiTheme="majorEastAsia" w:hint="eastAsia"/>
              </w:rPr>
              <w:t>5</w:t>
            </w:r>
            <w:r w:rsidR="00221492">
              <w:rPr>
                <w:rFonts w:asciiTheme="majorEastAsia" w:eastAsiaTheme="majorEastAsia" w:hAnsiTheme="majorEastAsia" w:hint="eastAsia"/>
              </w:rPr>
              <w:t>-7</w:t>
            </w:r>
            <w:r w:rsidRPr="00A36609">
              <w:rPr>
                <w:rFonts w:asciiTheme="majorEastAsia" w:eastAsiaTheme="majorEastAsia" w:hAnsiTheme="majorEastAsia" w:hint="eastAsia"/>
              </w:rPr>
              <w:t>月，由工作组牵头负责通过网站宣传、杂志登载、文稿邮寄、会议等方式公开征求意见，共向5个有关行业单位、科研院所、大专院校及有代表性的标准利益方发函征求意见。截止20</w:t>
            </w:r>
            <w:r w:rsidR="00221492">
              <w:rPr>
                <w:rFonts w:asciiTheme="majorEastAsia" w:eastAsiaTheme="majorEastAsia" w:hAnsiTheme="majorEastAsia" w:hint="eastAsia"/>
              </w:rPr>
              <w:t>20</w:t>
            </w:r>
            <w:r w:rsidRPr="00A36609">
              <w:rPr>
                <w:rFonts w:asciiTheme="majorEastAsia" w:eastAsiaTheme="majorEastAsia" w:hAnsiTheme="majorEastAsia" w:hint="eastAsia"/>
              </w:rPr>
              <w:t>年</w:t>
            </w:r>
            <w:r w:rsidR="00221492">
              <w:rPr>
                <w:rFonts w:asciiTheme="majorEastAsia" w:eastAsiaTheme="majorEastAsia" w:hAnsiTheme="majorEastAsia" w:hint="eastAsia"/>
              </w:rPr>
              <w:t>8</w:t>
            </w:r>
            <w:r w:rsidRPr="00A36609">
              <w:rPr>
                <w:rFonts w:asciiTheme="majorEastAsia" w:eastAsiaTheme="majorEastAsia" w:hAnsiTheme="majorEastAsia" w:hint="eastAsia"/>
              </w:rPr>
              <w:t>月20日，</w:t>
            </w:r>
            <w:r w:rsidRPr="00A36609">
              <w:rPr>
                <w:rFonts w:asciiTheme="majorEastAsia" w:eastAsiaTheme="majorEastAsia" w:hAnsiTheme="majorEastAsia" w:hint="eastAsia"/>
                <w:kern w:val="0"/>
                <w:szCs w:val="20"/>
              </w:rPr>
              <w:t>本次征求意见共收到</w:t>
            </w:r>
            <w:r w:rsidRPr="00A3660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安徽农业大学、</w:t>
            </w:r>
            <w:r w:rsidRPr="00A36609">
              <w:rPr>
                <w:rFonts w:asciiTheme="majorEastAsia" w:eastAsiaTheme="majorEastAsia" w:hAnsiTheme="majorEastAsia"/>
                <w:color w:val="000000"/>
                <w:szCs w:val="21"/>
              </w:rPr>
              <w:t>安徽省农业科学院</w:t>
            </w:r>
            <w:r w:rsidRPr="00A3660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、安徽省林业科学研究院、</w:t>
            </w:r>
            <w:r w:rsidR="006A081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阜阳职业技术学院</w:t>
            </w:r>
            <w:r w:rsidRPr="00A3660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、阜阳市</w:t>
            </w:r>
            <w:r w:rsidR="0022149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林业技术推广中心</w:t>
            </w:r>
            <w:r w:rsidRPr="00A3660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等5</w:t>
            </w:r>
            <w:r w:rsidRPr="00A36609">
              <w:rPr>
                <w:rFonts w:asciiTheme="majorEastAsia" w:eastAsiaTheme="majorEastAsia" w:hAnsiTheme="majorEastAsia" w:hint="eastAsia"/>
                <w:kern w:val="0"/>
                <w:szCs w:val="20"/>
              </w:rPr>
              <w:t>家单位</w:t>
            </w:r>
            <w:r w:rsidR="00221492">
              <w:rPr>
                <w:rFonts w:asciiTheme="majorEastAsia" w:eastAsiaTheme="majorEastAsia" w:hAnsiTheme="majorEastAsia" w:hint="eastAsia"/>
                <w:kern w:val="0"/>
                <w:szCs w:val="20"/>
              </w:rPr>
              <w:t>26</w:t>
            </w:r>
            <w:r w:rsidRPr="00A36609">
              <w:rPr>
                <w:rFonts w:asciiTheme="majorEastAsia" w:eastAsiaTheme="majorEastAsia" w:hAnsiTheme="majorEastAsia" w:hint="eastAsia"/>
                <w:kern w:val="0"/>
                <w:szCs w:val="20"/>
              </w:rPr>
              <w:t>条意见，最终2</w:t>
            </w:r>
            <w:r w:rsidR="00221492">
              <w:rPr>
                <w:rFonts w:asciiTheme="majorEastAsia" w:eastAsiaTheme="majorEastAsia" w:hAnsiTheme="majorEastAsia" w:hint="eastAsia"/>
                <w:kern w:val="0"/>
                <w:szCs w:val="20"/>
              </w:rPr>
              <w:t>5</w:t>
            </w:r>
            <w:r w:rsidRPr="00A36609">
              <w:rPr>
                <w:rFonts w:asciiTheme="majorEastAsia" w:eastAsiaTheme="majorEastAsia" w:hAnsiTheme="majorEastAsia" w:hint="eastAsia"/>
                <w:kern w:val="0"/>
                <w:szCs w:val="20"/>
              </w:rPr>
              <w:t>条采纳，</w:t>
            </w:r>
            <w:r w:rsidR="00221492">
              <w:rPr>
                <w:rFonts w:asciiTheme="majorEastAsia" w:eastAsiaTheme="majorEastAsia" w:hAnsiTheme="majorEastAsia" w:hint="eastAsia"/>
                <w:kern w:val="0"/>
                <w:szCs w:val="20"/>
              </w:rPr>
              <w:t>1</w:t>
            </w:r>
            <w:r w:rsidRPr="00A36609">
              <w:rPr>
                <w:rFonts w:asciiTheme="majorEastAsia" w:eastAsiaTheme="majorEastAsia" w:hAnsiTheme="majorEastAsia" w:hint="eastAsia"/>
                <w:kern w:val="0"/>
                <w:szCs w:val="20"/>
              </w:rPr>
              <w:t>条未采纳。</w:t>
            </w:r>
          </w:p>
          <w:p w:rsidR="001D1B1F" w:rsidRPr="00A36609" w:rsidRDefault="001D1B1F" w:rsidP="001D1B1F">
            <w:pPr>
              <w:spacing w:line="312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3660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审查情况： </w:t>
            </w:r>
          </w:p>
          <w:p w:rsidR="001D1B1F" w:rsidRPr="00A36609" w:rsidRDefault="001D1B1F" w:rsidP="001D1B1F">
            <w:pPr>
              <w:spacing w:line="312" w:lineRule="auto"/>
              <w:ind w:firstLineChars="200" w:firstLine="420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A36609">
              <w:rPr>
                <w:rFonts w:asciiTheme="minorEastAsia" w:eastAsiaTheme="minorEastAsia" w:hAnsiTheme="minorEastAsia" w:hint="eastAsia"/>
                <w:kern w:val="0"/>
                <w:szCs w:val="20"/>
              </w:rPr>
              <w:t>2020年</w:t>
            </w:r>
            <w:r w:rsidR="00DF183C">
              <w:rPr>
                <w:rFonts w:asciiTheme="minorEastAsia" w:eastAsiaTheme="minorEastAsia" w:hAnsiTheme="minorEastAsia" w:hint="eastAsia"/>
                <w:kern w:val="0"/>
                <w:szCs w:val="20"/>
              </w:rPr>
              <w:t>12</w:t>
            </w:r>
            <w:r w:rsidRPr="00A36609">
              <w:rPr>
                <w:rFonts w:asciiTheme="minorEastAsia" w:eastAsiaTheme="minorEastAsia" w:hAnsiTheme="minorEastAsia" w:hint="eastAsia"/>
                <w:kern w:val="0"/>
                <w:szCs w:val="20"/>
              </w:rPr>
              <w:t>月XX日，</w:t>
            </w:r>
            <w:r w:rsidRPr="00A36609">
              <w:rPr>
                <w:rFonts w:asciiTheme="minorEastAsia" w:eastAsiaTheme="minorEastAsia" w:hAnsiTheme="minorEastAsia" w:hint="eastAsia"/>
              </w:rPr>
              <w:t>安徽省林业标准化技术委员会</w:t>
            </w:r>
            <w:r w:rsidRPr="00A36609">
              <w:rPr>
                <w:rFonts w:asciiTheme="minorEastAsia" w:eastAsiaTheme="minorEastAsia" w:hAnsiTheme="minorEastAsia" w:hint="eastAsia"/>
                <w:kern w:val="0"/>
                <w:szCs w:val="20"/>
              </w:rPr>
              <w:t>在安徽省农业科学院组织召开了《</w:t>
            </w:r>
            <w:r w:rsidR="00DF183C">
              <w:rPr>
                <w:rFonts w:asciiTheme="minorEastAsia" w:eastAsiaTheme="minorEastAsia" w:hAnsiTheme="minorEastAsia" w:hint="eastAsia"/>
                <w:kern w:val="0"/>
                <w:szCs w:val="20"/>
              </w:rPr>
              <w:t>香椿</w:t>
            </w:r>
            <w:r w:rsidRPr="00A36609">
              <w:rPr>
                <w:rFonts w:asciiTheme="minorEastAsia" w:eastAsiaTheme="minorEastAsia" w:hAnsiTheme="minorEastAsia" w:hint="eastAsia"/>
              </w:rPr>
              <w:t>组培快繁技术规程</w:t>
            </w:r>
            <w:r w:rsidRPr="00A36609">
              <w:rPr>
                <w:rFonts w:asciiTheme="minorEastAsia" w:eastAsiaTheme="minorEastAsia" w:hAnsiTheme="minorEastAsia" w:hint="eastAsia"/>
                <w:kern w:val="0"/>
                <w:szCs w:val="20"/>
              </w:rPr>
              <w:t>》地方标准审查会，来自</w:t>
            </w:r>
            <w:r w:rsidRPr="00A36609">
              <w:rPr>
                <w:rFonts w:asciiTheme="minorEastAsia" w:eastAsiaTheme="minorEastAsia" w:hAnsiTheme="minorEastAsia" w:hint="eastAsia"/>
                <w:szCs w:val="21"/>
              </w:rPr>
              <w:t>安徽农业大学、安徽省林业科学研究院</w:t>
            </w:r>
            <w:r w:rsidRPr="00A36609">
              <w:rPr>
                <w:rFonts w:asciiTheme="minorEastAsia" w:eastAsiaTheme="minorEastAsia" w:hAnsiTheme="minorEastAsia" w:hint="eastAsia"/>
                <w:kern w:val="0"/>
                <w:szCs w:val="20"/>
              </w:rPr>
              <w:t>等单位专家组成审查专家组。</w:t>
            </w:r>
          </w:p>
          <w:p w:rsidR="001D1B1F" w:rsidRPr="00A36609" w:rsidRDefault="001D1B1F" w:rsidP="001D1B1F">
            <w:pPr>
              <w:spacing w:line="312" w:lineRule="auto"/>
              <w:rPr>
                <w:rFonts w:asciiTheme="minorEastAsia" w:eastAsiaTheme="minorEastAsia" w:hAnsiTheme="minorEastAsia"/>
              </w:rPr>
            </w:pPr>
            <w:r w:rsidRPr="00A36609">
              <w:rPr>
                <w:rFonts w:asciiTheme="minorEastAsia" w:eastAsiaTheme="minorEastAsia" w:hAnsiTheme="minorEastAsia" w:hint="eastAsia"/>
                <w:kern w:val="0"/>
                <w:szCs w:val="20"/>
              </w:rPr>
              <w:lastRenderedPageBreak/>
              <w:t>专家委员会认真听取了编制单位的汇报，审阅了相关材料，经质询和讨论，提出了XX条修改建议，并一致认为，</w:t>
            </w:r>
            <w:r w:rsidRPr="00A36609">
              <w:rPr>
                <w:rFonts w:asciiTheme="minorEastAsia" w:eastAsiaTheme="minorEastAsia" w:hAnsiTheme="minorEastAsia" w:hint="eastAsia"/>
              </w:rPr>
              <w:t>本标准规定了</w:t>
            </w:r>
            <w:r w:rsidR="00DF183C">
              <w:rPr>
                <w:rFonts w:hint="eastAsia"/>
              </w:rPr>
              <w:t>香椿组培快繁的组培设施、培养基配制、芽苗诱导培养</w:t>
            </w:r>
            <w:r w:rsidR="00DF183C">
              <w:rPr>
                <w:rFonts w:hint="eastAsia"/>
                <w:szCs w:val="22"/>
              </w:rPr>
              <w:t>、继代增殖培养、生根培养、炼苗、组培苗分级、档案管理，</w:t>
            </w:r>
            <w:r w:rsidRPr="00A36609">
              <w:rPr>
                <w:rFonts w:asciiTheme="minorEastAsia" w:eastAsiaTheme="minorEastAsia" w:hAnsiTheme="minorEastAsia" w:hint="eastAsia"/>
              </w:rPr>
              <w:t>使</w:t>
            </w:r>
            <w:r w:rsidR="00DF183C">
              <w:rPr>
                <w:rFonts w:hint="eastAsia"/>
              </w:rPr>
              <w:t>香椿</w:t>
            </w:r>
            <w:r w:rsidRPr="00A36609">
              <w:rPr>
                <w:rFonts w:asciiTheme="minorEastAsia" w:eastAsiaTheme="minorEastAsia" w:hAnsiTheme="minorEastAsia" w:cs="宋体" w:hint="eastAsia"/>
                <w:szCs w:val="21"/>
              </w:rPr>
              <w:t>组培快繁</w:t>
            </w:r>
            <w:r w:rsidRPr="00A36609">
              <w:rPr>
                <w:rFonts w:asciiTheme="minorEastAsia" w:eastAsiaTheme="minorEastAsia" w:hAnsiTheme="minorEastAsia" w:hint="eastAsia"/>
              </w:rPr>
              <w:t>生产有一个统一的实施标准和操作方法，完善了我省</w:t>
            </w:r>
            <w:r w:rsidR="00DF183C">
              <w:rPr>
                <w:rFonts w:hint="eastAsia"/>
              </w:rPr>
              <w:t>香椿</w:t>
            </w:r>
            <w:r w:rsidRPr="00A36609">
              <w:rPr>
                <w:rFonts w:asciiTheme="minorEastAsia" w:eastAsiaTheme="minorEastAsia" w:hAnsiTheme="minorEastAsia" w:cs="宋体" w:hint="eastAsia"/>
                <w:szCs w:val="21"/>
              </w:rPr>
              <w:t>组培快繁</w:t>
            </w:r>
            <w:r w:rsidRPr="00A36609">
              <w:rPr>
                <w:rFonts w:asciiTheme="minorEastAsia" w:eastAsiaTheme="minorEastAsia" w:hAnsiTheme="minorEastAsia" w:hint="eastAsia"/>
              </w:rPr>
              <w:t>生产全程标准化体系建设</w:t>
            </w:r>
            <w:r w:rsidRPr="00A36609">
              <w:rPr>
                <w:rFonts w:asciiTheme="minorEastAsia" w:eastAsiaTheme="minorEastAsia" w:hAnsiTheme="minorEastAsia"/>
              </w:rPr>
              <w:t>，</w:t>
            </w:r>
            <w:r w:rsidRPr="00A36609">
              <w:rPr>
                <w:rFonts w:asciiTheme="minorEastAsia" w:eastAsiaTheme="minorEastAsia" w:hAnsiTheme="minorEastAsia" w:hint="eastAsia"/>
              </w:rPr>
              <w:t>既能够推动</w:t>
            </w:r>
            <w:r w:rsidR="00DF183C">
              <w:rPr>
                <w:rFonts w:hint="eastAsia"/>
              </w:rPr>
              <w:t>香椿</w:t>
            </w:r>
            <w:r w:rsidRPr="00A36609">
              <w:rPr>
                <w:rFonts w:asciiTheme="minorEastAsia" w:eastAsiaTheme="minorEastAsia" w:hAnsiTheme="minorEastAsia" w:hint="eastAsia"/>
              </w:rPr>
              <w:t>组培快繁的标准化、规模化和科学化水平的提高，又能促进其向规范化、产业化、外向化发展。</w:t>
            </w:r>
            <w:r w:rsidRPr="00A36609">
              <w:rPr>
                <w:rFonts w:asciiTheme="minorEastAsia" w:eastAsiaTheme="minorEastAsia" w:hAnsiTheme="minorEastAsia" w:hint="eastAsia"/>
                <w:kern w:val="0"/>
                <w:szCs w:val="20"/>
              </w:rPr>
              <w:t>总体来说，本标准格式正确、语言简练、技术科学，建议修改完善后报批。</w:t>
            </w:r>
          </w:p>
          <w:p w:rsidR="001D1B1F" w:rsidRPr="00E81E59" w:rsidRDefault="001D1B1F" w:rsidP="001D1B1F">
            <w:pPr>
              <w:spacing w:line="312" w:lineRule="auto"/>
              <w:rPr>
                <w:rFonts w:asciiTheme="minorEastAsia" w:eastAsiaTheme="minorEastAsia" w:hAnsiTheme="minorEastAsia"/>
                <w:szCs w:val="21"/>
              </w:rPr>
            </w:pPr>
            <w:r w:rsidRPr="00A36609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A36609">
              <w:rPr>
                <w:rFonts w:asciiTheme="minorEastAsia" w:eastAsiaTheme="minorEastAsia" w:hAnsiTheme="minorEastAsia" w:hint="eastAsia"/>
                <w:szCs w:val="21"/>
              </w:rPr>
              <w:t>报批情况：</w:t>
            </w:r>
            <w:r w:rsidRPr="00A36609">
              <w:rPr>
                <w:rFonts w:asciiTheme="minorEastAsia" w:eastAsiaTheme="minorEastAsia" w:hAnsiTheme="minorEastAsia" w:hint="eastAsia"/>
              </w:rPr>
              <w:t>工作组根据审查意见对标准送审稿作了修改和完善，于XXXX年XX月形成标准报批稿、编制说明及其它相关文件，报至安徽省林业标准化技术委员会。</w:t>
            </w:r>
          </w:p>
        </w:tc>
      </w:tr>
      <w:tr w:rsidR="001D1B1F">
        <w:trPr>
          <w:trHeight w:val="142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lastRenderedPageBreak/>
              <w:t>2、制定标准的必要性和意义</w:t>
            </w:r>
          </w:p>
        </w:tc>
      </w:tr>
      <w:tr w:rsidR="001D1B1F">
        <w:trPr>
          <w:trHeight w:val="142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69" w:rsidRDefault="006C1569" w:rsidP="006C1569">
            <w:pPr>
              <w:pStyle w:val="af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香椿(</w:t>
            </w:r>
            <w:r>
              <w:rPr>
                <w:rFonts w:hAnsi="宋体" w:hint="eastAsia"/>
                <w:i/>
                <w:szCs w:val="21"/>
              </w:rPr>
              <w:t>Toona sinensis</w:t>
            </w:r>
            <w:r>
              <w:rPr>
                <w:rFonts w:hAnsi="宋体" w:hint="eastAsia"/>
                <w:szCs w:val="21"/>
              </w:rPr>
              <w:t>)属楝科多年生落叶乔木，既可作速生珍贵木材，又是上等的木本蔬菜，</w:t>
            </w:r>
            <w:r>
              <w:rPr>
                <w:rFonts w:hAnsi="宋体" w:hint="eastAsia"/>
                <w:color w:val="000000"/>
                <w:szCs w:val="21"/>
              </w:rPr>
              <w:t>其生长迅速，抗病虫能力强，适应性强，材质好，纹理美观，且具芳香气味，素有“中国的桃花心木”之称。</w:t>
            </w:r>
            <w:r>
              <w:rPr>
                <w:rFonts w:hAnsi="宋体" w:hint="eastAsia"/>
                <w:szCs w:val="21"/>
              </w:rPr>
              <w:t>香椿芽可供鲜食或为加工原料，鲜食味美可口，香椿芽内含丰富的维生素及香椿油，具有生津解渴的药用价值。因此，香椿在我国作为一种末本经济作物被大面积栽培。</w:t>
            </w:r>
            <w:r>
              <w:rPr>
                <w:rFonts w:hAnsi="宋体" w:hint="eastAsia"/>
                <w:szCs w:val="21"/>
              </w:rPr>
              <w:br/>
              <w:t xml:space="preserve">   我国香椿品种很多，尤以安徽省太和县的黑油椿及红油椿最负需名，品质最佳,且太和香椿不仅有营养价值,而且有一定的药用价值。经试验证明，太和香椿的煎汁,对金黄色葡萄球菌、肺炎球菌、痢疾杆菌、大肠杆菌、绿脓杆菌等都有抑制作用。对治疗坏血病、冠心病，都有一定的作用,用香格还可以治疗白秃、痔疮、漆疮等，也有用它作为一种抗肿瘤的药物。</w:t>
            </w:r>
          </w:p>
          <w:p w:rsidR="006C1569" w:rsidRDefault="006C1569" w:rsidP="006C1569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但</w:t>
            </w:r>
            <w:r>
              <w:rPr>
                <w:rFonts w:ascii="宋体" w:hAnsi="宋体" w:cs="宋体" w:hint="eastAsia"/>
                <w:szCs w:val="21"/>
              </w:rPr>
              <w:t>在传统栽培方法中香椿主要以种子繁殖和分株繁殖，由于香椿的种子常因感病而降低萌发率，通常新鲜香椿种子发芽率为</w:t>
            </w:r>
            <w:r>
              <w:rPr>
                <w:szCs w:val="21"/>
              </w:rPr>
              <w:t>60 %</w:t>
            </w:r>
            <w:r>
              <w:rPr>
                <w:kern w:val="0"/>
                <w:szCs w:val="21"/>
                <w:lang w:bidi="ar"/>
              </w:rPr>
              <w:t>～</w:t>
            </w:r>
            <w:r>
              <w:rPr>
                <w:szCs w:val="21"/>
              </w:rPr>
              <w:t>80 %</w:t>
            </w:r>
            <w:r>
              <w:rPr>
                <w:rFonts w:ascii="宋体" w:hAnsi="宋体" w:cs="宋体" w:hint="eastAsia"/>
                <w:szCs w:val="21"/>
              </w:rPr>
              <w:t>，存活</w:t>
            </w:r>
            <w:r>
              <w:rPr>
                <w:rFonts w:hAnsi="宋体" w:cs="宋体" w:hint="eastAsia"/>
                <w:szCs w:val="21"/>
              </w:rPr>
              <w:t>率</w:t>
            </w:r>
            <w:r>
              <w:rPr>
                <w:rFonts w:ascii="宋体" w:hAnsi="宋体" w:cs="宋体" w:hint="eastAsia"/>
                <w:szCs w:val="21"/>
              </w:rPr>
              <w:t>仅</w:t>
            </w:r>
            <w:r>
              <w:rPr>
                <w:szCs w:val="21"/>
              </w:rPr>
              <w:t>7</w:t>
            </w:r>
            <w:r>
              <w:rPr>
                <w:kern w:val="0"/>
                <w:szCs w:val="21"/>
                <w:lang w:bidi="ar"/>
              </w:rPr>
              <w:t>～</w:t>
            </w:r>
            <w:r>
              <w:rPr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个月极易丧失活性</w:t>
            </w:r>
            <w:r>
              <w:rPr>
                <w:rFonts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分株繁殖</w:t>
            </w:r>
            <w:r>
              <w:rPr>
                <w:rFonts w:hAnsi="宋体" w:cs="宋体" w:hint="eastAsia"/>
                <w:szCs w:val="21"/>
              </w:rPr>
              <w:t>效率</w:t>
            </w:r>
            <w:r>
              <w:rPr>
                <w:rFonts w:ascii="宋体" w:hAnsi="宋体" w:cs="宋体" w:hint="eastAsia"/>
                <w:szCs w:val="21"/>
              </w:rPr>
              <w:t>很低</w:t>
            </w:r>
            <w:r>
              <w:rPr>
                <w:rFonts w:hAnsi="宋体" w:cs="宋体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szCs w:val="21"/>
              </w:rPr>
              <w:t>由于资源有限，通过</w:t>
            </w:r>
            <w:r>
              <w:rPr>
                <w:rFonts w:hAnsi="宋体" w:cs="宋体" w:hint="eastAsia"/>
                <w:szCs w:val="21"/>
              </w:rPr>
              <w:t>扦插</w:t>
            </w:r>
            <w:r>
              <w:rPr>
                <w:rFonts w:ascii="宋体" w:hAnsi="宋体" w:cs="宋体" w:hint="eastAsia"/>
                <w:szCs w:val="21"/>
              </w:rPr>
              <w:t>、埋根等方法繁殖系数较低，周期长</w:t>
            </w:r>
            <w:r>
              <w:rPr>
                <w:rFonts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很难满足生产上的</w:t>
            </w:r>
            <w:r>
              <w:rPr>
                <w:rFonts w:hAnsi="宋体" w:cs="宋体" w:hint="eastAsia"/>
                <w:szCs w:val="21"/>
              </w:rPr>
              <w:t>需要</w:t>
            </w:r>
            <w:r>
              <w:rPr>
                <w:rFonts w:ascii="宋体" w:hAnsi="宋体" w:cs="宋体" w:hint="eastAsia"/>
                <w:szCs w:val="21"/>
              </w:rPr>
              <w:t>，其规模发展因而受到限制。</w:t>
            </w:r>
          </w:p>
          <w:p w:rsidR="006C1569" w:rsidRDefault="006C1569" w:rsidP="006C1569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因此，生产企业加强技术攻关，提高管理水平，通过标准化</w:t>
            </w:r>
            <w:r>
              <w:rPr>
                <w:rFonts w:ascii="宋体" w:hAnsi="宋体" w:hint="eastAsia"/>
                <w:szCs w:val="21"/>
              </w:rPr>
              <w:t>组培快繁</w:t>
            </w:r>
            <w:r>
              <w:rPr>
                <w:rFonts w:ascii="宋体" w:hAnsi="宋体" w:cs="宋体" w:hint="eastAsia"/>
                <w:szCs w:val="21"/>
              </w:rPr>
              <w:t>技术，达到产品的高品质和标准化，在提高产品品质的同时，激烈的市场竞争也迫使香椿生产企业通过扩大生产规模，达到优质幼苗产品应时供应、按需供应，以提高市场占有率和产品附加值，取得最大生产效益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传统的香椿</w:t>
            </w:r>
            <w:r>
              <w:rPr>
                <w:rFonts w:ascii="宋体" w:hAnsi="宋体" w:hint="eastAsia"/>
                <w:szCs w:val="21"/>
              </w:rPr>
              <w:t>组培快繁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技术操作复杂，不适于规模化生产，且产品商品性差，市场竞争力低，因此制定香椿</w:t>
            </w:r>
            <w:r>
              <w:rPr>
                <w:rFonts w:ascii="宋体" w:hAnsi="宋体" w:hint="eastAsia"/>
                <w:szCs w:val="21"/>
              </w:rPr>
              <w:t>组培快繁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技术规程是其产业化发展趋势的必然要求。</w:t>
            </w:r>
          </w:p>
          <w:p w:rsidR="001D1B1F" w:rsidRDefault="006C1569" w:rsidP="00DF183C">
            <w:pPr>
              <w:spacing w:line="360" w:lineRule="auto"/>
              <w:ind w:firstLineChars="200" w:firstLine="420"/>
              <w:rPr>
                <w:color w:val="0C0C0C"/>
              </w:rPr>
            </w:pPr>
            <w:r>
              <w:rPr>
                <w:rFonts w:ascii="宋体" w:hAnsi="宋体" w:cs="宋体" w:hint="eastAsia"/>
                <w:szCs w:val="21"/>
              </w:rPr>
              <w:t>本标准规定了</w:t>
            </w:r>
            <w:r w:rsidR="00DF183C">
              <w:rPr>
                <w:rFonts w:hint="eastAsia"/>
              </w:rPr>
              <w:t>香椿组培快繁的组培设施、培养基配制、芽苗诱导培养</w:t>
            </w:r>
            <w:r w:rsidR="00DF183C">
              <w:rPr>
                <w:rFonts w:hint="eastAsia"/>
                <w:szCs w:val="22"/>
              </w:rPr>
              <w:t>、继代增殖培养、生根培养、炼苗、组培苗分级、档案管理。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按照该规程，培育出的</w:t>
            </w:r>
            <w:r>
              <w:rPr>
                <w:rFonts w:hAnsi="宋体" w:cs="宋体" w:hint="eastAsia"/>
                <w:szCs w:val="21"/>
              </w:rPr>
              <w:t>香椿</w:t>
            </w:r>
            <w:r>
              <w:rPr>
                <w:rFonts w:ascii="宋体" w:hAnsi="宋体" w:cs="宋体" w:hint="eastAsia"/>
                <w:szCs w:val="21"/>
              </w:rPr>
              <w:t>幼苗商品性好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、规格一致、标准化程度高，符合当前市场的需要</w:t>
            </w:r>
            <w:r>
              <w:rPr>
                <w:rFonts w:hAnsi="宋体" w:cs="宋体" w:hint="eastAsia"/>
                <w:color w:val="000000"/>
                <w:szCs w:val="21"/>
              </w:rPr>
              <w:t>，满足生产需求</w:t>
            </w:r>
            <w:r>
              <w:rPr>
                <w:rFonts w:hint="eastAsia"/>
                <w:color w:val="0C0C0C"/>
              </w:rPr>
              <w:t>。</w:t>
            </w:r>
          </w:p>
          <w:p w:rsidR="006A081D" w:rsidRDefault="006A081D" w:rsidP="00DF183C">
            <w:pPr>
              <w:spacing w:line="360" w:lineRule="auto"/>
              <w:ind w:firstLineChars="200" w:firstLine="420"/>
              <w:rPr>
                <w:rFonts w:hint="eastAsia"/>
                <w:color w:val="0C0C0C"/>
              </w:rPr>
            </w:pPr>
          </w:p>
        </w:tc>
      </w:tr>
      <w:tr w:rsidR="001D1B1F">
        <w:trPr>
          <w:trHeight w:val="142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lastRenderedPageBreak/>
              <w:t>3、制定标准的原则和依据，与现行法律法规、标准的关系。</w:t>
            </w:r>
          </w:p>
        </w:tc>
      </w:tr>
      <w:tr w:rsidR="001D1B1F">
        <w:trPr>
          <w:trHeight w:val="142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69" w:rsidRPr="0092382A" w:rsidRDefault="00DF183C" w:rsidP="006C1569">
            <w:pPr>
              <w:spacing w:line="360" w:lineRule="auto"/>
              <w:ind w:firstLine="435"/>
              <w:rPr>
                <w:rFonts w:ascii="宋体" w:hAnsi="宋体" w:cs="宋体"/>
                <w:color w:val="000000"/>
                <w:szCs w:val="21"/>
              </w:rPr>
            </w:pPr>
            <w:r w:rsidRPr="003318D4">
              <w:rPr>
                <w:rFonts w:hAnsi="宋体" w:hint="eastAsia"/>
                <w:color w:val="000000"/>
                <w:szCs w:val="21"/>
              </w:rPr>
              <w:t>《</w:t>
            </w:r>
            <w:r w:rsidR="006C1569">
              <w:rPr>
                <w:rFonts w:hint="eastAsia"/>
              </w:rPr>
              <w:t>香椿</w:t>
            </w:r>
            <w:r w:rsidR="006C1569">
              <w:rPr>
                <w:rFonts w:ascii="宋体" w:hAnsi="宋体" w:hint="eastAsia"/>
              </w:rPr>
              <w:t>组培快繁</w:t>
            </w:r>
            <w:r w:rsidR="006C1569">
              <w:rPr>
                <w:rFonts w:ascii="宋体" w:hAnsi="宋体" w:cs="宋体" w:hint="eastAsia"/>
                <w:color w:val="000000"/>
                <w:szCs w:val="21"/>
              </w:rPr>
              <w:t>技术规程》省地方标准编制遵循“</w:t>
            </w:r>
            <w:r w:rsidR="006C1569">
              <w:rPr>
                <w:rFonts w:ascii="宋体" w:hAnsi="宋体" w:cs="宋体"/>
                <w:color w:val="000000"/>
                <w:szCs w:val="21"/>
              </w:rPr>
              <w:t>适用性</w:t>
            </w:r>
            <w:r w:rsidR="006C1569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="006C1569">
              <w:rPr>
                <w:rFonts w:ascii="宋体" w:hAnsi="宋体" w:cs="宋体"/>
                <w:color w:val="000000"/>
                <w:szCs w:val="21"/>
              </w:rPr>
              <w:t>先进性和协调性</w:t>
            </w:r>
            <w:r w:rsidR="006C1569">
              <w:rPr>
                <w:rFonts w:ascii="宋体" w:hAnsi="宋体" w:cs="宋体" w:hint="eastAsia"/>
                <w:color w:val="000000"/>
                <w:szCs w:val="21"/>
              </w:rPr>
              <w:t>”原则，</w:t>
            </w:r>
            <w:r w:rsidR="006C1569">
              <w:rPr>
                <w:rFonts w:ascii="宋体" w:hAnsi="宋体" w:cs="宋体"/>
                <w:color w:val="000000"/>
                <w:szCs w:val="21"/>
              </w:rPr>
              <w:t>注意标准的适用范围</w:t>
            </w:r>
            <w:r w:rsidR="006C1569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="006C1569">
              <w:rPr>
                <w:rFonts w:ascii="宋体" w:hAnsi="宋体" w:cs="宋体"/>
                <w:color w:val="000000"/>
                <w:szCs w:val="21"/>
              </w:rPr>
              <w:t>经济</w:t>
            </w:r>
            <w:r w:rsidR="006C1569">
              <w:rPr>
                <w:rFonts w:ascii="宋体" w:hAnsi="宋体" w:cs="宋体" w:hint="eastAsia"/>
                <w:color w:val="000000"/>
                <w:szCs w:val="21"/>
              </w:rPr>
              <w:t>效益</w:t>
            </w:r>
            <w:r w:rsidR="006C1569">
              <w:rPr>
                <w:rFonts w:ascii="宋体" w:hAnsi="宋体" w:cs="宋体"/>
                <w:color w:val="000000"/>
                <w:szCs w:val="21"/>
              </w:rPr>
              <w:t>和社会效益</w:t>
            </w:r>
            <w:r w:rsidR="006C1569">
              <w:rPr>
                <w:rFonts w:ascii="宋体" w:hAnsi="宋体" w:cs="宋体" w:hint="eastAsia"/>
                <w:color w:val="000000"/>
                <w:szCs w:val="21"/>
              </w:rPr>
              <w:t>。在标准的编制过程中，做到内容完整，表述清楚和准确，能充分考虑最新技术水平，并为未来技术发展提供框架，同时能被未参加标准编制的专业人员所理解，能够直接使用或借鉴。另外，还要遵守与标准制定有关的基础标准以及相关法律、法规。</w:t>
            </w:r>
          </w:p>
        </w:tc>
      </w:tr>
      <w:tr w:rsidR="001D1B1F">
        <w:trPr>
          <w:trHeight w:val="309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4、主要条款的说明，主要技术指标、参数、试验验证的论述（详细说明）</w:t>
            </w:r>
          </w:p>
        </w:tc>
      </w:tr>
      <w:tr w:rsidR="001D1B1F">
        <w:trPr>
          <w:trHeight w:val="677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）主要条款：</w:t>
            </w:r>
          </w:p>
          <w:p w:rsidR="001D1B1F" w:rsidRDefault="006C1569" w:rsidP="0009468D">
            <w:pPr>
              <w:pStyle w:val="af"/>
              <w:rPr>
                <w:rFonts w:hAnsi="宋体"/>
                <w:szCs w:val="24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本标准的章节由：</w:t>
            </w:r>
            <w:bookmarkStart w:id="0" w:name="_Toc270517727"/>
            <w:bookmarkStart w:id="1" w:name="_Toc271121540"/>
            <w:r w:rsidR="0009468D">
              <w:rPr>
                <w:rFonts w:hint="eastAsia"/>
              </w:rPr>
              <w:t>组培设施、培养基配制、芽苗诱导培养、继代增殖培养、生根培养、炼苗、组培苗分级、档案管理，</w:t>
            </w:r>
            <w:r w:rsidR="001D1B1F">
              <w:rPr>
                <w:rFonts w:hAnsi="宋体" w:hint="eastAsia"/>
                <w:szCs w:val="24"/>
              </w:rPr>
              <w:t>均为课题组在</w:t>
            </w:r>
            <w:r w:rsidR="00DF183C">
              <w:rPr>
                <w:rFonts w:hint="eastAsia"/>
              </w:rPr>
              <w:t>香椿</w:t>
            </w:r>
            <w:r w:rsidR="001D1B1F">
              <w:rPr>
                <w:rFonts w:hAnsi="宋体" w:hint="eastAsia"/>
                <w:szCs w:val="24"/>
              </w:rPr>
              <w:t>组培快繁技术研究与示范基础上，并不断优化、验证后提出的。其中</w:t>
            </w:r>
            <w:r w:rsidR="001821E5" w:rsidRPr="00AD7BC0">
              <w:rPr>
                <w:rFonts w:hAnsi="宋体" w:hint="eastAsia"/>
                <w:color w:val="000000" w:themeColor="text1"/>
                <w:szCs w:val="24"/>
              </w:rPr>
              <w:t>“</w:t>
            </w:r>
            <w:r w:rsidR="001821E5">
              <w:rPr>
                <w:rFonts w:hint="eastAsia"/>
              </w:rPr>
              <w:t>培养基配制</w:t>
            </w:r>
            <w:r w:rsidR="001821E5" w:rsidRPr="00AD7BC0">
              <w:rPr>
                <w:rFonts w:hAnsi="宋体" w:hint="eastAsia"/>
                <w:color w:val="000000" w:themeColor="text1"/>
                <w:szCs w:val="24"/>
              </w:rPr>
              <w:t>”</w:t>
            </w:r>
            <w:r w:rsidR="001821E5">
              <w:rPr>
                <w:rFonts w:hAnsi="宋体" w:hint="eastAsia"/>
                <w:color w:val="000000" w:themeColor="text1"/>
                <w:szCs w:val="24"/>
              </w:rPr>
              <w:t>、</w:t>
            </w:r>
            <w:r w:rsidR="001D1B1F" w:rsidRPr="00AD7BC0">
              <w:rPr>
                <w:rFonts w:hAnsi="宋体" w:hint="eastAsia"/>
                <w:color w:val="000000" w:themeColor="text1"/>
                <w:szCs w:val="24"/>
              </w:rPr>
              <w:t>“</w:t>
            </w:r>
            <w:r w:rsidR="001D1B1F" w:rsidRPr="00C5564D">
              <w:rPr>
                <w:rFonts w:hint="eastAsia"/>
              </w:rPr>
              <w:t>外植体</w:t>
            </w:r>
            <w:r w:rsidR="006A081D">
              <w:rPr>
                <w:rFonts w:hint="eastAsia"/>
              </w:rPr>
              <w:t>的消毒</w:t>
            </w:r>
            <w:r w:rsidR="001D1B1F" w:rsidRPr="00AD7BC0">
              <w:rPr>
                <w:rFonts w:hAnsi="宋体" w:hint="eastAsia"/>
                <w:color w:val="000000" w:themeColor="text1"/>
                <w:szCs w:val="24"/>
              </w:rPr>
              <w:t>”、“</w:t>
            </w:r>
            <w:r w:rsidR="001D1B1F" w:rsidRPr="000234FB">
              <w:rPr>
                <w:rFonts w:hint="eastAsia"/>
              </w:rPr>
              <w:t>组培苗分级</w:t>
            </w:r>
            <w:r w:rsidR="001D1B1F" w:rsidRPr="00AD7BC0">
              <w:rPr>
                <w:rFonts w:hAnsi="宋体" w:hint="eastAsia"/>
                <w:color w:val="000000" w:themeColor="text1"/>
                <w:szCs w:val="24"/>
              </w:rPr>
              <w:t>”</w:t>
            </w:r>
            <w:r w:rsidR="001D1B1F">
              <w:rPr>
                <w:rFonts w:hAnsi="宋体" w:hint="eastAsia"/>
                <w:szCs w:val="24"/>
              </w:rPr>
              <w:t>是本标准的主要技术内容。</w:t>
            </w:r>
            <w:bookmarkEnd w:id="0"/>
            <w:bookmarkEnd w:id="1"/>
          </w:p>
          <w:p w:rsidR="001D1B1F" w:rsidRPr="00604EA4" w:rsidRDefault="001D1B1F" w:rsidP="001D1B1F">
            <w:pPr>
              <w:snapToGrid w:val="0"/>
              <w:spacing w:line="288" w:lineRule="auto"/>
              <w:ind w:firstLineChars="200" w:firstLine="422"/>
              <w:rPr>
                <w:b/>
              </w:rPr>
            </w:pPr>
            <w:r w:rsidRPr="00604EA4">
              <w:rPr>
                <w:rFonts w:hint="eastAsia"/>
                <w:b/>
              </w:rPr>
              <w:t>主要技术指标、参数</w:t>
            </w:r>
            <w:r>
              <w:rPr>
                <w:rFonts w:hint="eastAsia"/>
                <w:b/>
              </w:rPr>
              <w:t>：</w:t>
            </w:r>
          </w:p>
          <w:p w:rsidR="001D1B1F" w:rsidRDefault="001D1B1F" w:rsidP="001D1B1F">
            <w:pPr>
              <w:pStyle w:val="a0"/>
              <w:numPr>
                <w:ilvl w:val="0"/>
                <w:numId w:val="0"/>
              </w:numPr>
              <w:spacing w:line="288" w:lineRule="auto"/>
              <w:ind w:firstLineChars="200" w:firstLine="422"/>
              <w:rPr>
                <w:rFonts w:asciiTheme="majorEastAsia" w:eastAsiaTheme="majorEastAsia" w:hAnsiTheme="majorEastAsia"/>
                <w:b/>
                <w:lang w:bidi="ar"/>
              </w:rPr>
            </w:pPr>
            <w:r w:rsidRPr="00B570BF">
              <w:rPr>
                <w:rFonts w:asciiTheme="majorEastAsia" w:eastAsiaTheme="majorEastAsia" w:hAnsiTheme="majorEastAsia" w:hint="eastAsia"/>
                <w:b/>
                <w:lang w:bidi="ar"/>
              </w:rPr>
              <w:t>培养基配</w:t>
            </w:r>
            <w:r w:rsidR="006A081D">
              <w:rPr>
                <w:rFonts w:asciiTheme="majorEastAsia" w:eastAsiaTheme="majorEastAsia" w:hAnsiTheme="majorEastAsia" w:hint="eastAsia"/>
                <w:b/>
                <w:lang w:bidi="ar"/>
              </w:rPr>
              <w:t>制</w:t>
            </w:r>
            <w:r w:rsidRPr="00B570BF">
              <w:rPr>
                <w:rFonts w:asciiTheme="majorEastAsia" w:eastAsiaTheme="majorEastAsia" w:hAnsiTheme="majorEastAsia" w:hint="eastAsia"/>
                <w:b/>
                <w:lang w:bidi="ar"/>
              </w:rPr>
              <w:t>:</w:t>
            </w:r>
          </w:p>
          <w:p w:rsidR="001821E5" w:rsidRPr="008433B3" w:rsidRDefault="001D1B1F" w:rsidP="001821E5">
            <w:pPr>
              <w:pStyle w:val="af3"/>
              <w:numPr>
                <w:ilvl w:val="0"/>
                <w:numId w:val="0"/>
              </w:numPr>
              <w:spacing w:before="156" w:after="156"/>
              <w:ind w:firstLineChars="200" w:firstLine="422"/>
            </w:pPr>
            <w:r w:rsidRPr="00B91FD9">
              <w:rPr>
                <w:rFonts w:asciiTheme="majorEastAsia" w:eastAsiaTheme="majorEastAsia" w:hAnsiTheme="majorEastAsia" w:hint="eastAsia"/>
                <w:b/>
              </w:rPr>
              <w:t>诱导培养基</w:t>
            </w:r>
            <w:r w:rsidRPr="00B91FD9">
              <w:rPr>
                <w:rFonts w:asciiTheme="majorEastAsia" w:eastAsiaTheme="majorEastAsia" w:hAnsiTheme="majorEastAsia" w:hint="eastAsia"/>
                <w:b/>
                <w:lang w:bidi="ar"/>
              </w:rPr>
              <w:t>：</w:t>
            </w:r>
            <w:r w:rsidR="001821E5" w:rsidRPr="008433B3">
              <w:rPr>
                <w:rFonts w:hAnsi="宋体" w:cs="宋体" w:hint="eastAsia"/>
                <w:lang w:bidi="ar"/>
              </w:rPr>
              <w:t>3/4</w:t>
            </w:r>
            <w:r w:rsidR="001821E5" w:rsidRPr="008433B3">
              <w:rPr>
                <w:rFonts w:hAnsi="宋体" w:cs="宋体"/>
                <w:lang w:bidi="ar"/>
              </w:rPr>
              <w:t xml:space="preserve"> </w:t>
            </w:r>
            <w:r w:rsidR="001821E5" w:rsidRPr="008433B3">
              <w:rPr>
                <w:rFonts w:hAnsi="宋体" w:cs="宋体" w:hint="eastAsia"/>
                <w:lang w:bidi="ar"/>
              </w:rPr>
              <w:t>MS＋6-BA</w:t>
            </w:r>
            <w:r w:rsidR="001821E5" w:rsidRPr="008433B3">
              <w:rPr>
                <w:rFonts w:hAnsi="宋体" w:cs="宋体"/>
                <w:lang w:bidi="ar"/>
              </w:rPr>
              <w:t>(</w:t>
            </w:r>
            <w:r w:rsidR="001821E5" w:rsidRPr="008433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6-</w:t>
            </w:r>
            <w:r w:rsidR="001821E5" w:rsidRPr="008433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苄氨基嘌呤</w:t>
            </w:r>
            <w:r w:rsidR="001821E5" w:rsidRPr="008433B3">
              <w:rPr>
                <w:rFonts w:hAnsi="宋体" w:cs="宋体"/>
                <w:lang w:bidi="ar"/>
              </w:rPr>
              <w:t>)</w:t>
            </w:r>
            <w:r w:rsidR="001821E5" w:rsidRPr="008433B3">
              <w:rPr>
                <w:rFonts w:hAnsi="宋体" w:cs="宋体" w:hint="eastAsia"/>
                <w:lang w:bidi="ar"/>
              </w:rPr>
              <w:t xml:space="preserve"> 2.0 mg/L</w:t>
            </w:r>
            <w:r w:rsidR="001821E5" w:rsidRPr="008433B3">
              <w:rPr>
                <w:rFonts w:hAnsi="宋体" w:cs="宋体" w:hint="eastAsia"/>
              </w:rPr>
              <w:t xml:space="preserve"> + 蔗糖20 g/L+卡拉胶5.5 g/L。</w:t>
            </w:r>
          </w:p>
          <w:p w:rsidR="001821E5" w:rsidRPr="008433B3" w:rsidRDefault="001821E5" w:rsidP="001821E5">
            <w:pPr>
              <w:pStyle w:val="af3"/>
              <w:numPr>
                <w:ilvl w:val="0"/>
                <w:numId w:val="0"/>
              </w:numPr>
              <w:spacing w:before="156" w:after="156"/>
              <w:ind w:firstLineChars="200" w:firstLine="422"/>
            </w:pPr>
            <w:r>
              <w:rPr>
                <w:rFonts w:asciiTheme="majorEastAsia" w:eastAsiaTheme="majorEastAsia" w:hAnsiTheme="majorEastAsia" w:hint="eastAsia"/>
                <w:b/>
              </w:rPr>
              <w:t>继代</w:t>
            </w:r>
            <w:r w:rsidR="001D1B1F" w:rsidRPr="00B91FD9">
              <w:rPr>
                <w:rFonts w:asciiTheme="majorEastAsia" w:eastAsiaTheme="majorEastAsia" w:hAnsiTheme="majorEastAsia" w:hint="eastAsia"/>
                <w:b/>
              </w:rPr>
              <w:t>增殖培养基：</w:t>
            </w:r>
            <w:r w:rsidRPr="008433B3">
              <w:rPr>
                <w:rFonts w:hAnsi="宋体" w:cs="宋体" w:hint="eastAsia"/>
                <w:lang w:bidi="ar"/>
              </w:rPr>
              <w:t>3/4</w:t>
            </w:r>
            <w:r w:rsidRPr="008433B3">
              <w:rPr>
                <w:rFonts w:hAnsi="宋体" w:cs="宋体"/>
                <w:lang w:bidi="ar"/>
              </w:rPr>
              <w:t xml:space="preserve"> </w:t>
            </w:r>
            <w:r w:rsidRPr="008433B3">
              <w:rPr>
                <w:rFonts w:hint="eastAsia"/>
              </w:rPr>
              <w:t xml:space="preserve">MS＋6-BA </w:t>
            </w:r>
            <w:r w:rsidRPr="008433B3">
              <w:t xml:space="preserve">0.5 </w:t>
            </w:r>
            <w:r w:rsidRPr="008433B3">
              <w:rPr>
                <w:rFonts w:hint="eastAsia"/>
              </w:rPr>
              <w:t>mg/</w:t>
            </w:r>
            <w:r w:rsidRPr="008433B3">
              <w:t>L+</w:t>
            </w:r>
            <w:r w:rsidRPr="008433B3">
              <w:rPr>
                <w:rFonts w:hint="eastAsia"/>
              </w:rPr>
              <w:t xml:space="preserve"> KT（6-糠基氨基嘌呤）0.</w:t>
            </w:r>
            <w:r w:rsidRPr="008433B3">
              <w:t xml:space="preserve">2 </w:t>
            </w:r>
            <w:r w:rsidRPr="008433B3">
              <w:rPr>
                <w:rFonts w:hint="eastAsia"/>
              </w:rPr>
              <w:t>mg/</w:t>
            </w:r>
            <w:r w:rsidRPr="008433B3">
              <w:t>L+</w:t>
            </w:r>
            <w:r w:rsidRPr="008433B3">
              <w:rPr>
                <w:rFonts w:hint="eastAsia"/>
              </w:rPr>
              <w:t xml:space="preserve"> </w:t>
            </w:r>
            <w:r w:rsidRPr="008433B3">
              <w:t>IB</w:t>
            </w:r>
            <w:r w:rsidRPr="008433B3">
              <w:rPr>
                <w:rFonts w:hint="eastAsia"/>
              </w:rPr>
              <w:t>A（</w:t>
            </w:r>
            <w:r w:rsidRPr="008433B3">
              <w:t>吲哚丁酸</w:t>
            </w:r>
            <w:r w:rsidRPr="008433B3">
              <w:rPr>
                <w:rFonts w:hint="eastAsia"/>
              </w:rPr>
              <w:t>）0.</w:t>
            </w:r>
            <w:r w:rsidRPr="008433B3">
              <w:t xml:space="preserve">2 </w:t>
            </w:r>
            <w:r w:rsidRPr="008433B3">
              <w:rPr>
                <w:rFonts w:hint="eastAsia"/>
              </w:rPr>
              <w:t>mg/</w:t>
            </w:r>
            <w:r w:rsidRPr="008433B3">
              <w:t>L</w:t>
            </w:r>
            <w:r w:rsidRPr="008433B3">
              <w:rPr>
                <w:rFonts w:hint="eastAsia"/>
              </w:rPr>
              <w:t xml:space="preserve"> ＋</w:t>
            </w:r>
            <w:r w:rsidRPr="008433B3">
              <w:t>GA</w:t>
            </w:r>
            <w:r w:rsidRPr="008433B3">
              <w:rPr>
                <w:vertAlign w:val="subscript"/>
              </w:rPr>
              <w:t xml:space="preserve">3 </w:t>
            </w:r>
            <w:r w:rsidRPr="008433B3">
              <w:rPr>
                <w:rFonts w:hint="eastAsia"/>
              </w:rPr>
              <w:t>（</w:t>
            </w:r>
            <w:r w:rsidRPr="008433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赤霉素</w:t>
            </w:r>
            <w:r w:rsidRPr="008433B3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）</w:t>
            </w:r>
            <w:r w:rsidRPr="008433B3">
              <w:rPr>
                <w:rFonts w:hAnsi="宋体" w:cs="宋体"/>
                <w:lang w:bidi="ar"/>
              </w:rPr>
              <w:t>1</w:t>
            </w:r>
            <w:r w:rsidRPr="008433B3">
              <w:rPr>
                <w:rFonts w:hAnsi="宋体" w:cs="宋体" w:hint="eastAsia"/>
                <w:lang w:bidi="ar"/>
              </w:rPr>
              <w:t>.0 mg/L</w:t>
            </w:r>
            <w:r w:rsidRPr="008433B3">
              <w:rPr>
                <w:rFonts w:hint="eastAsia"/>
              </w:rPr>
              <w:t>＋</w:t>
            </w:r>
            <w:r w:rsidRPr="008433B3">
              <w:rPr>
                <w:rFonts w:hAnsi="宋体" w:cs="宋体" w:hint="eastAsia"/>
              </w:rPr>
              <w:t>白砂糖</w:t>
            </w:r>
            <w:r w:rsidRPr="008433B3">
              <w:t>2</w:t>
            </w:r>
            <w:r w:rsidRPr="008433B3">
              <w:rPr>
                <w:rFonts w:hint="eastAsia"/>
              </w:rPr>
              <w:t>0 g/</w:t>
            </w:r>
            <w:r w:rsidRPr="008433B3">
              <w:t>L</w:t>
            </w:r>
            <w:r w:rsidRPr="008433B3">
              <w:rPr>
                <w:rFonts w:hAnsi="宋体" w:cs="宋体"/>
              </w:rPr>
              <w:t xml:space="preserve"> </w:t>
            </w:r>
            <w:r w:rsidRPr="008433B3">
              <w:t>+</w:t>
            </w:r>
            <w:r w:rsidRPr="008433B3">
              <w:rPr>
                <w:rFonts w:hAnsi="宋体" w:cs="宋体" w:hint="eastAsia"/>
              </w:rPr>
              <w:t xml:space="preserve">卡拉胶5.5 </w:t>
            </w:r>
            <w:r w:rsidRPr="008433B3">
              <w:rPr>
                <w:rFonts w:hint="eastAsia"/>
              </w:rPr>
              <w:t>g/</w:t>
            </w:r>
            <w:r w:rsidRPr="008433B3">
              <w:t>L</w:t>
            </w:r>
            <w:r w:rsidRPr="008433B3">
              <w:rPr>
                <w:rFonts w:hAnsi="宋体" w:cs="宋体" w:hint="eastAsia"/>
              </w:rPr>
              <w:t>。</w:t>
            </w:r>
          </w:p>
          <w:p w:rsidR="001821E5" w:rsidRPr="008433B3" w:rsidRDefault="001D1B1F" w:rsidP="001821E5">
            <w:pPr>
              <w:pStyle w:val="af3"/>
              <w:numPr>
                <w:ilvl w:val="0"/>
                <w:numId w:val="0"/>
              </w:numPr>
              <w:spacing w:before="156" w:after="156"/>
              <w:ind w:firstLineChars="200" w:firstLine="422"/>
              <w:rPr>
                <w:rFonts w:hAnsi="宋体" w:cs="宋体"/>
              </w:rPr>
            </w:pPr>
            <w:r w:rsidRPr="00B91FD9">
              <w:rPr>
                <w:rFonts w:asciiTheme="majorEastAsia" w:eastAsiaTheme="majorEastAsia" w:hAnsiTheme="majorEastAsia" w:hint="eastAsia"/>
                <w:b/>
              </w:rPr>
              <w:t>生根培养基：</w:t>
            </w:r>
            <w:r w:rsidR="001821E5" w:rsidRPr="008433B3">
              <w:rPr>
                <w:rFonts w:hint="eastAsia"/>
              </w:rPr>
              <w:t xml:space="preserve">1/2 MS＋6-BA </w:t>
            </w:r>
            <w:r w:rsidR="001821E5" w:rsidRPr="008433B3">
              <w:t xml:space="preserve">0.2 </w:t>
            </w:r>
            <w:r w:rsidR="001821E5" w:rsidRPr="008433B3">
              <w:rPr>
                <w:rFonts w:hint="eastAsia"/>
              </w:rPr>
              <w:t>mg/</w:t>
            </w:r>
            <w:r w:rsidR="001821E5" w:rsidRPr="008433B3">
              <w:t>L</w:t>
            </w:r>
            <w:r w:rsidR="001821E5" w:rsidRPr="008433B3">
              <w:rPr>
                <w:rFonts w:hint="eastAsia"/>
              </w:rPr>
              <w:t>＋</w:t>
            </w:r>
            <w:r w:rsidR="001821E5" w:rsidRPr="008433B3">
              <w:t>IA</w:t>
            </w:r>
            <w:r w:rsidR="001821E5" w:rsidRPr="008433B3">
              <w:rPr>
                <w:rFonts w:hint="eastAsia"/>
              </w:rPr>
              <w:t>A（</w:t>
            </w:r>
            <w:r w:rsidR="001821E5" w:rsidRPr="008433B3">
              <w:t>吲哚</w:t>
            </w:r>
            <w:r w:rsidR="001821E5" w:rsidRPr="008433B3">
              <w:rPr>
                <w:rFonts w:hint="eastAsia"/>
              </w:rPr>
              <w:t>乙</w:t>
            </w:r>
            <w:r w:rsidR="001821E5" w:rsidRPr="008433B3">
              <w:t>酸</w:t>
            </w:r>
            <w:r w:rsidR="001821E5" w:rsidRPr="008433B3">
              <w:rPr>
                <w:rFonts w:hint="eastAsia"/>
              </w:rPr>
              <w:t xml:space="preserve">） </w:t>
            </w:r>
            <w:r w:rsidR="001821E5" w:rsidRPr="008433B3">
              <w:t xml:space="preserve">2.0 </w:t>
            </w:r>
            <w:r w:rsidR="001821E5" w:rsidRPr="008433B3">
              <w:rPr>
                <w:rFonts w:hint="eastAsia"/>
              </w:rPr>
              <w:t>mg/</w:t>
            </w:r>
            <w:r w:rsidR="001821E5" w:rsidRPr="008433B3">
              <w:t>L</w:t>
            </w:r>
            <w:r w:rsidR="001821E5" w:rsidRPr="008433B3">
              <w:rPr>
                <w:rFonts w:hint="eastAsia"/>
              </w:rPr>
              <w:t>＋</w:t>
            </w:r>
            <w:r w:rsidR="001821E5" w:rsidRPr="008433B3">
              <w:t>IB</w:t>
            </w:r>
            <w:r w:rsidR="001821E5" w:rsidRPr="008433B3">
              <w:rPr>
                <w:rFonts w:hint="eastAsia"/>
              </w:rPr>
              <w:t xml:space="preserve">A </w:t>
            </w:r>
            <w:r w:rsidR="001821E5" w:rsidRPr="008433B3">
              <w:t xml:space="preserve">2.0 </w:t>
            </w:r>
            <w:r w:rsidR="001821E5" w:rsidRPr="008433B3">
              <w:rPr>
                <w:rFonts w:hint="eastAsia"/>
              </w:rPr>
              <w:t>mg/</w:t>
            </w:r>
            <w:r w:rsidR="001821E5" w:rsidRPr="008433B3">
              <w:t>L</w:t>
            </w:r>
            <w:r w:rsidR="001821E5" w:rsidRPr="008433B3">
              <w:rPr>
                <w:rFonts w:hint="eastAsia"/>
              </w:rPr>
              <w:t xml:space="preserve"> </w:t>
            </w:r>
            <w:r w:rsidR="001821E5" w:rsidRPr="008433B3">
              <w:t>+</w:t>
            </w:r>
            <w:r w:rsidR="001821E5" w:rsidRPr="008433B3">
              <w:rPr>
                <w:rFonts w:hint="eastAsia"/>
              </w:rPr>
              <w:t>AC（活性炭）0.</w:t>
            </w:r>
            <w:r w:rsidR="001821E5" w:rsidRPr="008433B3">
              <w:t>2</w:t>
            </w:r>
            <w:r w:rsidR="001821E5" w:rsidRPr="008433B3">
              <w:rPr>
                <w:rFonts w:hint="eastAsia"/>
              </w:rPr>
              <w:t xml:space="preserve"> g/</w:t>
            </w:r>
            <w:r w:rsidR="001821E5" w:rsidRPr="008433B3">
              <w:t>L+</w:t>
            </w:r>
            <w:r w:rsidR="001821E5" w:rsidRPr="008433B3">
              <w:rPr>
                <w:rFonts w:hint="eastAsia"/>
              </w:rPr>
              <w:t xml:space="preserve"> </w:t>
            </w:r>
            <w:r w:rsidR="001821E5" w:rsidRPr="008433B3">
              <w:rPr>
                <w:rFonts w:hAnsi="宋体" w:cs="宋体" w:hint="eastAsia"/>
              </w:rPr>
              <w:t>白砂糖</w:t>
            </w:r>
            <w:r w:rsidR="001821E5" w:rsidRPr="008433B3">
              <w:rPr>
                <w:rFonts w:hint="eastAsia"/>
              </w:rPr>
              <w:t>20 g/</w:t>
            </w:r>
            <w:r w:rsidR="001821E5" w:rsidRPr="008433B3">
              <w:t>L</w:t>
            </w:r>
            <w:r w:rsidR="001821E5" w:rsidRPr="008433B3">
              <w:rPr>
                <w:rFonts w:hAnsi="宋体" w:cs="宋体"/>
              </w:rPr>
              <w:t xml:space="preserve"> </w:t>
            </w:r>
            <w:r w:rsidR="001821E5" w:rsidRPr="008433B3">
              <w:t>+</w:t>
            </w:r>
            <w:r w:rsidR="001821E5" w:rsidRPr="008433B3">
              <w:rPr>
                <w:rFonts w:hAnsi="宋体" w:cs="宋体" w:hint="eastAsia"/>
              </w:rPr>
              <w:t xml:space="preserve">卡拉胶5.5 </w:t>
            </w:r>
            <w:r w:rsidR="001821E5" w:rsidRPr="008433B3">
              <w:rPr>
                <w:rFonts w:hint="eastAsia"/>
              </w:rPr>
              <w:t>g/</w:t>
            </w:r>
            <w:r w:rsidR="001821E5" w:rsidRPr="008433B3">
              <w:t>L</w:t>
            </w:r>
            <w:r w:rsidR="001821E5" w:rsidRPr="008433B3">
              <w:rPr>
                <w:rFonts w:hAnsi="宋体" w:cs="宋体" w:hint="eastAsia"/>
              </w:rPr>
              <w:t>。</w:t>
            </w:r>
          </w:p>
          <w:p w:rsidR="001821E5" w:rsidRPr="008433B3" w:rsidRDefault="001D1B1F" w:rsidP="001821E5">
            <w:pPr>
              <w:pStyle w:val="af3"/>
              <w:numPr>
                <w:ilvl w:val="0"/>
                <w:numId w:val="0"/>
              </w:numPr>
              <w:spacing w:before="156" w:after="156"/>
              <w:ind w:firstLineChars="200" w:firstLine="422"/>
            </w:pPr>
            <w:r w:rsidRPr="00B570BF">
              <w:rPr>
                <w:rFonts w:asciiTheme="majorEastAsia" w:eastAsiaTheme="majorEastAsia" w:hAnsiTheme="majorEastAsia" w:hint="eastAsia"/>
                <w:b/>
                <w:lang w:bidi="ar"/>
              </w:rPr>
              <w:t>外植体的消毒</w:t>
            </w:r>
            <w:r>
              <w:rPr>
                <w:rFonts w:asciiTheme="majorEastAsia" w:eastAsiaTheme="majorEastAsia" w:hAnsiTheme="majorEastAsia" w:hint="eastAsia"/>
                <w:b/>
                <w:lang w:bidi="ar"/>
              </w:rPr>
              <w:t>：</w:t>
            </w:r>
            <w:r w:rsidR="001821E5" w:rsidRPr="008433B3">
              <w:rPr>
                <w:rFonts w:hint="eastAsia"/>
              </w:rPr>
              <w:t>在超净工作台上，用无菌</w:t>
            </w:r>
            <w:r w:rsidR="001821E5" w:rsidRPr="008433B3">
              <w:t>滤纸吸干</w:t>
            </w:r>
            <w:r w:rsidR="001821E5" w:rsidRPr="008433B3">
              <w:rPr>
                <w:rFonts w:hint="eastAsia"/>
              </w:rPr>
              <w:t>外植体</w:t>
            </w:r>
            <w:r w:rsidR="001821E5" w:rsidRPr="008433B3">
              <w:t>表面水分，</w:t>
            </w:r>
            <w:r w:rsidR="001821E5" w:rsidRPr="008433B3">
              <w:rPr>
                <w:rFonts w:hint="eastAsia"/>
              </w:rPr>
              <w:t>浸入</w:t>
            </w:r>
            <w:r w:rsidR="001821E5" w:rsidRPr="008433B3">
              <w:t>7</w:t>
            </w:r>
            <w:r w:rsidR="001821E5" w:rsidRPr="008433B3">
              <w:rPr>
                <w:rFonts w:hint="eastAsia"/>
              </w:rPr>
              <w:t>5</w:t>
            </w:r>
            <w:r w:rsidR="001821E5" w:rsidRPr="008433B3">
              <w:t>％乙醇</w:t>
            </w:r>
            <w:r w:rsidR="001821E5" w:rsidRPr="008433B3">
              <w:rPr>
                <w:rFonts w:hint="eastAsia"/>
              </w:rPr>
              <w:t>中</w:t>
            </w:r>
            <w:r w:rsidR="001821E5" w:rsidRPr="008433B3">
              <w:t>消毒</w:t>
            </w:r>
            <w:r w:rsidR="001821E5" w:rsidRPr="008433B3">
              <w:rPr>
                <w:rFonts w:hint="eastAsia"/>
              </w:rPr>
              <w:t>25</w:t>
            </w:r>
            <w:r w:rsidR="001821E5" w:rsidRPr="008433B3">
              <w:t xml:space="preserve"> s</w:t>
            </w:r>
            <w:r w:rsidR="001821E5" w:rsidRPr="008433B3">
              <w:rPr>
                <w:rFonts w:hint="eastAsia"/>
              </w:rPr>
              <w:t>～3</w:t>
            </w:r>
            <w:r w:rsidR="001821E5" w:rsidRPr="008433B3">
              <w:t>0 s</w:t>
            </w:r>
            <w:r w:rsidR="001821E5" w:rsidRPr="008433B3">
              <w:rPr>
                <w:rFonts w:hint="eastAsia"/>
              </w:rPr>
              <w:t>后</w:t>
            </w:r>
            <w:r w:rsidR="001821E5" w:rsidRPr="008433B3">
              <w:t>，</w:t>
            </w:r>
            <w:r w:rsidR="001821E5" w:rsidRPr="008433B3">
              <w:rPr>
                <w:rFonts w:hint="eastAsia"/>
              </w:rPr>
              <w:t>将</w:t>
            </w:r>
            <w:r w:rsidR="001821E5" w:rsidRPr="008433B3">
              <w:t>70％乙醇</w:t>
            </w:r>
            <w:r w:rsidR="001821E5" w:rsidRPr="008433B3">
              <w:rPr>
                <w:rFonts w:hint="eastAsia"/>
              </w:rPr>
              <w:t>倒去，用无菌水冲洗3次，再</w:t>
            </w:r>
            <w:r w:rsidR="001821E5" w:rsidRPr="008433B3">
              <w:t>浸入</w:t>
            </w:r>
            <w:r w:rsidR="001821E5" w:rsidRPr="008433B3">
              <w:rPr>
                <w:rFonts w:hint="eastAsia"/>
              </w:rPr>
              <w:t>2.0</w:t>
            </w:r>
            <w:r w:rsidR="001821E5" w:rsidRPr="008433B3">
              <w:t>％</w:t>
            </w:r>
            <w:r w:rsidR="001821E5" w:rsidRPr="008433B3">
              <w:rPr>
                <w:rFonts w:hint="eastAsia"/>
              </w:rPr>
              <w:t>次氯酸钠</w:t>
            </w:r>
            <w:r w:rsidR="001821E5" w:rsidRPr="008433B3">
              <w:t>溶液消毒1</w:t>
            </w:r>
            <w:r w:rsidR="001821E5" w:rsidRPr="008433B3">
              <w:rPr>
                <w:rFonts w:hint="eastAsia"/>
              </w:rPr>
              <w:t>5</w:t>
            </w:r>
            <w:r w:rsidR="001821E5" w:rsidRPr="008433B3">
              <w:t xml:space="preserve"> min</w:t>
            </w:r>
            <w:r w:rsidR="001821E5" w:rsidRPr="008433B3">
              <w:rPr>
                <w:rFonts w:hint="eastAsia"/>
              </w:rPr>
              <w:t>～</w:t>
            </w:r>
            <w:r w:rsidR="001821E5" w:rsidRPr="008433B3">
              <w:t>2</w:t>
            </w:r>
            <w:r w:rsidR="001821E5" w:rsidRPr="008433B3">
              <w:rPr>
                <w:rFonts w:hint="eastAsia"/>
              </w:rPr>
              <w:t>0</w:t>
            </w:r>
            <w:r w:rsidR="001821E5" w:rsidRPr="008433B3">
              <w:t xml:space="preserve"> min，</w:t>
            </w:r>
            <w:r w:rsidR="001821E5" w:rsidRPr="008433B3">
              <w:rPr>
                <w:rFonts w:hint="eastAsia"/>
              </w:rPr>
              <w:t>倒出次氯酸钠</w:t>
            </w:r>
            <w:r w:rsidR="001821E5" w:rsidRPr="008433B3">
              <w:t>溶液</w:t>
            </w:r>
            <w:r w:rsidR="001821E5" w:rsidRPr="008433B3">
              <w:rPr>
                <w:rFonts w:hint="eastAsia"/>
              </w:rPr>
              <w:t>，用</w:t>
            </w:r>
            <w:r w:rsidR="001821E5" w:rsidRPr="008433B3">
              <w:t>无菌水冲洗4～</w:t>
            </w:r>
            <w:r w:rsidR="001821E5" w:rsidRPr="008433B3">
              <w:rPr>
                <w:rFonts w:hint="eastAsia"/>
              </w:rPr>
              <w:t>5</w:t>
            </w:r>
            <w:r w:rsidR="001821E5" w:rsidRPr="008433B3">
              <w:t xml:space="preserve"> </w:t>
            </w:r>
            <w:r w:rsidR="001821E5" w:rsidRPr="008433B3">
              <w:rPr>
                <w:rFonts w:hint="eastAsia"/>
              </w:rPr>
              <w:t>次。</w:t>
            </w:r>
          </w:p>
          <w:p w:rsidR="001821E5" w:rsidRPr="008433B3" w:rsidRDefault="001D1B1F" w:rsidP="001821E5">
            <w:pPr>
              <w:pStyle w:val="af"/>
              <w:ind w:firstLine="422"/>
            </w:pPr>
            <w:r w:rsidRPr="00B570BF">
              <w:rPr>
                <w:rFonts w:asciiTheme="majorEastAsia" w:eastAsiaTheme="majorEastAsia" w:hAnsiTheme="majorEastAsia" w:hint="eastAsia"/>
                <w:b/>
                <w:lang w:bidi="ar"/>
              </w:rPr>
              <w:t>组培苗分级</w:t>
            </w:r>
            <w:r>
              <w:rPr>
                <w:rFonts w:asciiTheme="majorEastAsia" w:eastAsiaTheme="majorEastAsia" w:hAnsiTheme="majorEastAsia" w:hint="eastAsia"/>
                <w:b/>
                <w:lang w:bidi="ar"/>
              </w:rPr>
              <w:t>：</w:t>
            </w:r>
            <w:r w:rsidR="001821E5" w:rsidRPr="008433B3">
              <w:rPr>
                <w:rFonts w:hint="eastAsia"/>
              </w:rPr>
              <w:t>根据植株长势，叶片色泽，结合苗高，可将香椿组培苗分为一级苗、二级苗、三级苗和不合格苗。通常一级苗苗高5.0</w:t>
            </w:r>
            <w:r w:rsidR="001821E5" w:rsidRPr="008433B3">
              <w:t xml:space="preserve"> </w:t>
            </w:r>
            <w:r w:rsidR="001821E5" w:rsidRPr="008433B3">
              <w:rPr>
                <w:rFonts w:hint="eastAsia"/>
              </w:rPr>
              <w:t>cm（含5.0</w:t>
            </w:r>
            <w:r w:rsidR="001821E5" w:rsidRPr="008433B3">
              <w:t xml:space="preserve"> </w:t>
            </w:r>
            <w:r w:rsidR="001821E5" w:rsidRPr="008433B3">
              <w:rPr>
                <w:rFonts w:hint="eastAsia"/>
              </w:rPr>
              <w:t>cm）以上，二级苗苗高4.0</w:t>
            </w:r>
            <w:r w:rsidR="001821E5" w:rsidRPr="008433B3">
              <w:t xml:space="preserve"> </w:t>
            </w:r>
            <w:r w:rsidR="001821E5" w:rsidRPr="008433B3">
              <w:rPr>
                <w:rFonts w:hint="eastAsia"/>
              </w:rPr>
              <w:t>cm～5.0</w:t>
            </w:r>
            <w:r w:rsidR="001821E5" w:rsidRPr="008433B3">
              <w:t xml:space="preserve"> </w:t>
            </w:r>
            <w:r w:rsidR="001821E5" w:rsidRPr="008433B3">
              <w:rPr>
                <w:rFonts w:hint="eastAsia"/>
              </w:rPr>
              <w:t>cm（含4.0</w:t>
            </w:r>
            <w:r w:rsidR="001821E5" w:rsidRPr="008433B3">
              <w:t xml:space="preserve"> </w:t>
            </w:r>
            <w:r w:rsidR="001821E5" w:rsidRPr="008433B3">
              <w:rPr>
                <w:rFonts w:hint="eastAsia"/>
              </w:rPr>
              <w:t>cm），三级苗苗高3.0</w:t>
            </w:r>
            <w:r w:rsidR="001821E5" w:rsidRPr="008433B3">
              <w:t xml:space="preserve"> </w:t>
            </w:r>
            <w:r w:rsidR="001821E5" w:rsidRPr="008433B3">
              <w:rPr>
                <w:rFonts w:hint="eastAsia"/>
              </w:rPr>
              <w:t>cm～4.0</w:t>
            </w:r>
            <w:r w:rsidR="001821E5" w:rsidRPr="008433B3">
              <w:t xml:space="preserve"> </w:t>
            </w:r>
            <w:r w:rsidR="001821E5" w:rsidRPr="008433B3">
              <w:rPr>
                <w:rFonts w:hint="eastAsia"/>
              </w:rPr>
              <w:t>cm（含3.0</w:t>
            </w:r>
            <w:r w:rsidR="001821E5" w:rsidRPr="008433B3">
              <w:t xml:space="preserve"> </w:t>
            </w:r>
            <w:r w:rsidR="001821E5" w:rsidRPr="008433B3">
              <w:rPr>
                <w:rFonts w:hint="eastAsia"/>
              </w:rPr>
              <w:t>cm），苗高3.0</w:t>
            </w:r>
            <w:r w:rsidR="001821E5" w:rsidRPr="008433B3">
              <w:t xml:space="preserve"> </w:t>
            </w:r>
            <w:r w:rsidR="001821E5" w:rsidRPr="008433B3">
              <w:rPr>
                <w:rFonts w:hint="eastAsia"/>
              </w:rPr>
              <w:t>cm以下为不合格苗。</w:t>
            </w:r>
          </w:p>
          <w:p w:rsidR="001D1B1F" w:rsidRPr="00B91FD9" w:rsidRDefault="001D1B1F" w:rsidP="001D1B1F">
            <w:pPr>
              <w:pStyle w:val="af3"/>
              <w:numPr>
                <w:ilvl w:val="0"/>
                <w:numId w:val="0"/>
              </w:numPr>
              <w:spacing w:before="156" w:after="156" w:line="288" w:lineRule="auto"/>
            </w:pPr>
            <w:r w:rsidRPr="00B338A9">
              <w:rPr>
                <w:rFonts w:hAnsi="宋体" w:cs="宋体" w:hint="eastAsia"/>
                <w:b/>
              </w:rPr>
              <w:t>（2）试验验证</w:t>
            </w:r>
          </w:p>
          <w:p w:rsidR="001D1B1F" w:rsidRPr="001821E5" w:rsidRDefault="001D1B1F" w:rsidP="001821E5">
            <w:pPr>
              <w:pStyle w:val="af2"/>
              <w:numPr>
                <w:ilvl w:val="1"/>
                <w:numId w:val="0"/>
              </w:numPr>
              <w:spacing w:before="156" w:after="156" w:line="276" w:lineRule="auto"/>
              <w:ind w:firstLine="420"/>
              <w:rPr>
                <w:szCs w:val="22"/>
              </w:rPr>
            </w:pPr>
            <w:r>
              <w:rPr>
                <w:rFonts w:hAnsi="宋体" w:cs="宋体" w:hint="eastAsia"/>
                <w:szCs w:val="24"/>
              </w:rPr>
              <w:t>在上述规程形成的基础上，</w:t>
            </w:r>
            <w:r w:rsidR="00976339">
              <w:rPr>
                <w:rFonts w:hint="eastAsia"/>
                <w:szCs w:val="22"/>
              </w:rPr>
              <w:t>阜</w:t>
            </w:r>
            <w:r w:rsidR="00976339">
              <w:rPr>
                <w:rFonts w:hint="eastAsia"/>
              </w:rPr>
              <w:t>阳师范大学、</w:t>
            </w:r>
            <w:r w:rsidR="00976339" w:rsidRPr="00486C3E">
              <w:rPr>
                <w:rFonts w:hint="eastAsia"/>
                <w:color w:val="000000"/>
              </w:rPr>
              <w:t>阜阳市颍菊生态农业发展有限公司</w:t>
            </w:r>
            <w:r w:rsidR="00976339">
              <w:rPr>
                <w:rFonts w:hint="eastAsia"/>
              </w:rPr>
              <w:t>、</w:t>
            </w:r>
            <w:r w:rsidR="00976339" w:rsidRPr="009802B7">
              <w:rPr>
                <w:rFonts w:hint="eastAsia"/>
              </w:rPr>
              <w:t>亳州市谯城区年丰蔬菜种植农民专业合作社</w:t>
            </w:r>
            <w:r w:rsidR="00976339">
              <w:rPr>
                <w:rFonts w:hint="eastAsia"/>
              </w:rPr>
              <w:t>、安徽农之源生态农业有限公司</w:t>
            </w:r>
            <w:r w:rsidR="00976339" w:rsidRPr="0044586F">
              <w:rPr>
                <w:rFonts w:hint="eastAsia"/>
              </w:rPr>
              <w:t>、</w:t>
            </w:r>
            <w:r w:rsidR="00976339">
              <w:rPr>
                <w:rFonts w:hint="eastAsia"/>
              </w:rPr>
              <w:t>中国科学院合肥物质科学研究院、</w:t>
            </w:r>
            <w:r w:rsidR="00976339" w:rsidRPr="0044586F">
              <w:t>中国科学院亚热带农业生态研究所</w:t>
            </w:r>
            <w:r w:rsidR="00976339">
              <w:rPr>
                <w:rFonts w:hint="eastAsia"/>
              </w:rPr>
              <w:t>、</w:t>
            </w:r>
            <w:r w:rsidR="00976339" w:rsidRPr="0044586F">
              <w:rPr>
                <w:rFonts w:hint="eastAsia"/>
              </w:rPr>
              <w:t>安徽田园居电子商务股份有限公司</w:t>
            </w:r>
            <w:r w:rsidR="00976339">
              <w:rPr>
                <w:rFonts w:hint="eastAsia"/>
              </w:rPr>
              <w:t>、安徽粮食工程职业学院、阜阳市农业</w:t>
            </w:r>
            <w:r w:rsidR="00976339">
              <w:t>科学院</w:t>
            </w:r>
            <w:r>
              <w:rPr>
                <w:rFonts w:hAnsi="宋体" w:cs="宋体" w:hint="eastAsia"/>
              </w:rPr>
              <w:t>组培车间进行</w:t>
            </w:r>
            <w:r w:rsidR="00976339">
              <w:rPr>
                <w:rFonts w:hAnsi="宋体" w:cs="宋体" w:hint="eastAsia"/>
              </w:rPr>
              <w:t>香椿</w:t>
            </w:r>
            <w:r>
              <w:rPr>
                <w:rFonts w:hAnsi="宋体" w:hint="eastAsia"/>
              </w:rPr>
              <w:t>组培快繁</w:t>
            </w:r>
            <w:r>
              <w:rPr>
                <w:rFonts w:hAnsi="宋体" w:cs="宋体" w:hint="eastAsia"/>
                <w:szCs w:val="24"/>
              </w:rPr>
              <w:t>试验示范，</w:t>
            </w:r>
            <w:r w:rsidRPr="00826EB8">
              <w:rPr>
                <w:rFonts w:hint="eastAsia"/>
                <w:szCs w:val="22"/>
              </w:rPr>
              <w:t>最终完成了培养基的配制、外植体接种与继代、组培苗分级、组培苗炼苗、组培苗移栽与管理过程。从201</w:t>
            </w:r>
            <w:bookmarkStart w:id="2" w:name="_GoBack"/>
            <w:r w:rsidRPr="00826EB8">
              <w:rPr>
                <w:rFonts w:hint="eastAsia"/>
                <w:szCs w:val="22"/>
              </w:rPr>
              <w:t>5</w:t>
            </w:r>
            <w:bookmarkEnd w:id="2"/>
            <w:r w:rsidRPr="00826EB8">
              <w:rPr>
                <w:rFonts w:hint="eastAsia"/>
                <w:szCs w:val="22"/>
              </w:rPr>
              <w:t>至20</w:t>
            </w:r>
            <w:r w:rsidR="00976339">
              <w:rPr>
                <w:rFonts w:hint="eastAsia"/>
                <w:szCs w:val="22"/>
              </w:rPr>
              <w:t>20</w:t>
            </w:r>
            <w:r w:rsidRPr="00826EB8">
              <w:rPr>
                <w:rFonts w:hint="eastAsia"/>
                <w:szCs w:val="22"/>
              </w:rPr>
              <w:t>年的试验结果表明：本规程所涉及</w:t>
            </w:r>
            <w:r w:rsidR="00976339">
              <w:rPr>
                <w:rFonts w:hint="eastAsia"/>
                <w:szCs w:val="22"/>
              </w:rPr>
              <w:t>香椿</w:t>
            </w:r>
            <w:r w:rsidRPr="00826EB8">
              <w:rPr>
                <w:rFonts w:hint="eastAsia"/>
                <w:szCs w:val="22"/>
              </w:rPr>
              <w:t>组培快繁技术，试验验证的可靠性、稳定性较好，可以作为</w:t>
            </w:r>
            <w:r w:rsidR="00976339">
              <w:rPr>
                <w:rFonts w:hint="eastAsia"/>
                <w:szCs w:val="22"/>
              </w:rPr>
              <w:t>香椿</w:t>
            </w:r>
            <w:r w:rsidRPr="00826EB8">
              <w:rPr>
                <w:rFonts w:hint="eastAsia"/>
                <w:szCs w:val="22"/>
              </w:rPr>
              <w:t>组培快繁共性技术，形成规程，指导生产实践。</w:t>
            </w:r>
          </w:p>
        </w:tc>
      </w:tr>
      <w:tr w:rsidR="001D1B1F">
        <w:trPr>
          <w:trHeight w:val="309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3" w:name="_Toc465074266"/>
            <w:bookmarkStart w:id="4" w:name="_Toc464905613"/>
            <w:bookmarkStart w:id="5" w:name="_Toc464902852"/>
            <w:bookmarkStart w:id="6" w:name="_Toc464905557"/>
            <w:bookmarkStart w:id="7" w:name="_Toc464905809"/>
            <w:r>
              <w:rPr>
                <w:rFonts w:hAnsi="宋体" w:hint="eastAsia"/>
                <w:color w:val="000000"/>
                <w:szCs w:val="21"/>
              </w:rPr>
              <w:t>5、标准中如果涉及专利，应有明确的知识产权说明</w:t>
            </w:r>
            <w:bookmarkEnd w:id="3"/>
            <w:bookmarkEnd w:id="4"/>
            <w:bookmarkEnd w:id="5"/>
            <w:bookmarkEnd w:id="6"/>
            <w:bookmarkEnd w:id="7"/>
          </w:p>
        </w:tc>
      </w:tr>
      <w:tr w:rsidR="001D1B1F">
        <w:trPr>
          <w:trHeight w:val="457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left="420"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本标准未涉及任何专利。</w:t>
            </w:r>
          </w:p>
        </w:tc>
      </w:tr>
      <w:tr w:rsidR="001D1B1F">
        <w:trPr>
          <w:trHeight w:val="309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8" w:name="_Toc465074267"/>
            <w:bookmarkStart w:id="9" w:name="_Toc464902853"/>
            <w:bookmarkStart w:id="10" w:name="_Toc464905558"/>
            <w:bookmarkStart w:id="11" w:name="_Toc464905810"/>
            <w:bookmarkStart w:id="12" w:name="_Toc464905614"/>
            <w:r>
              <w:rPr>
                <w:rFonts w:hAnsi="宋体" w:hint="eastAsia"/>
                <w:color w:val="000000"/>
                <w:szCs w:val="21"/>
              </w:rPr>
              <w:t>6、采用国际标准或国外先进标准的，说明采标程度，以及国内外同类标准水平的对比情况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1D1B1F">
        <w:trPr>
          <w:trHeight w:val="309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9" w:rsidRPr="00976339" w:rsidRDefault="001D1B1F" w:rsidP="00976339">
            <w:pPr>
              <w:pStyle w:val="af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本标准的制定参照了国内的相关标准有：</w:t>
            </w:r>
            <w:r w:rsidR="00976339">
              <w:rPr>
                <w:rFonts w:hint="eastAsia"/>
              </w:rPr>
              <w:t xml:space="preserve">LY/T 2289  树木种苗生产经营档案和 NY/T 2306  </w:t>
            </w:r>
            <w:r w:rsidR="00976339">
              <w:t>花卉种苗组培快繁技术规程</w:t>
            </w:r>
            <w:r w:rsidR="00976339">
              <w:rPr>
                <w:rFonts w:hint="eastAsia"/>
              </w:rPr>
              <w:t>。</w:t>
            </w:r>
            <w:r>
              <w:rPr>
                <w:rFonts w:hAnsi="宋体" w:hint="eastAsia"/>
                <w:szCs w:val="21"/>
              </w:rPr>
              <w:t>作为单项技术，没有关于本项技术的标准发布，因此本标准的制定，具有一定的开创性。本标准内容具体全面，在</w:t>
            </w:r>
            <w:r w:rsidR="00976339">
              <w:rPr>
                <w:rFonts w:hAnsi="宋体" w:hint="eastAsia"/>
                <w:szCs w:val="21"/>
              </w:rPr>
              <w:t>香椿</w:t>
            </w:r>
            <w:r>
              <w:rPr>
                <w:rFonts w:hAnsi="宋体" w:hint="eastAsia"/>
              </w:rPr>
              <w:t>组培快繁</w:t>
            </w:r>
            <w:r>
              <w:rPr>
                <w:rFonts w:hAnsi="宋体" w:hint="eastAsia"/>
                <w:szCs w:val="21"/>
              </w:rPr>
              <w:t>的生产经营中非常适用。</w:t>
            </w:r>
          </w:p>
        </w:tc>
      </w:tr>
      <w:tr w:rsidR="001D1B1F">
        <w:trPr>
          <w:trHeight w:val="309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13" w:name="_Toc465074268"/>
            <w:bookmarkStart w:id="14" w:name="_Toc464905559"/>
            <w:bookmarkStart w:id="15" w:name="_Toc464902854"/>
            <w:bookmarkStart w:id="16" w:name="_Toc464905811"/>
            <w:bookmarkStart w:id="17" w:name="_Toc464905615"/>
            <w:r>
              <w:rPr>
                <w:rFonts w:hAnsi="宋体" w:hint="eastAsia"/>
                <w:color w:val="000000"/>
                <w:szCs w:val="21"/>
              </w:rPr>
              <w:t>7、重大分歧意见的处理经过和依据</w:t>
            </w:r>
            <w:bookmarkEnd w:id="13"/>
            <w:bookmarkEnd w:id="14"/>
            <w:bookmarkEnd w:id="15"/>
            <w:bookmarkEnd w:id="16"/>
            <w:bookmarkEnd w:id="17"/>
          </w:p>
        </w:tc>
      </w:tr>
      <w:tr w:rsidR="001D1B1F">
        <w:trPr>
          <w:trHeight w:val="554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beforeLines="50" w:before="156" w:line="360" w:lineRule="auto"/>
              <w:ind w:left="420"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本标准的制定过程中，无重大分歧。</w:t>
            </w:r>
          </w:p>
        </w:tc>
      </w:tr>
      <w:tr w:rsidR="001D1B1F">
        <w:trPr>
          <w:trHeight w:val="309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18" w:name="_Toc464905560"/>
            <w:bookmarkStart w:id="19" w:name="_Toc464905812"/>
            <w:bookmarkStart w:id="20" w:name="_Toc464902855"/>
            <w:bookmarkStart w:id="21" w:name="_Toc465074269"/>
            <w:bookmarkStart w:id="22" w:name="_Toc464905616"/>
            <w:r>
              <w:rPr>
                <w:rFonts w:hAnsi="宋体" w:hint="eastAsia"/>
                <w:color w:val="000000"/>
                <w:szCs w:val="21"/>
              </w:rPr>
              <w:t>8、贯彻标准的要求和措施建议（包括组织措施、技术措施、过渡办法、实施日期等）</w:t>
            </w:r>
            <w:bookmarkEnd w:id="18"/>
            <w:bookmarkEnd w:id="19"/>
            <w:bookmarkEnd w:id="20"/>
            <w:bookmarkEnd w:id="21"/>
            <w:bookmarkEnd w:id="22"/>
          </w:p>
        </w:tc>
      </w:tr>
      <w:tr w:rsidR="001D1B1F">
        <w:trPr>
          <w:trHeight w:val="669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Pr="009C0BD7" w:rsidRDefault="001D1B1F" w:rsidP="001D1B1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9C0BD7">
              <w:rPr>
                <w:rFonts w:asciiTheme="majorEastAsia" w:eastAsiaTheme="majorEastAsia" w:hAnsiTheme="majorEastAsia" w:hint="eastAsia"/>
              </w:rPr>
              <w:t>（1）本标准对</w:t>
            </w:r>
            <w:r w:rsidR="00976339">
              <w:rPr>
                <w:rFonts w:asciiTheme="majorEastAsia" w:eastAsiaTheme="majorEastAsia" w:hAnsiTheme="majorEastAsia" w:hint="eastAsia"/>
              </w:rPr>
              <w:t>香椿</w:t>
            </w:r>
            <w:r w:rsidRPr="009C0BD7">
              <w:rPr>
                <w:rFonts w:asciiTheme="majorEastAsia" w:eastAsiaTheme="majorEastAsia" w:hAnsiTheme="majorEastAsia" w:hint="eastAsia"/>
              </w:rPr>
              <w:t>组培快繁</w:t>
            </w:r>
            <w:r w:rsidRPr="009C0BD7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及生长习性相近花卉的</w:t>
            </w:r>
            <w:r w:rsidRPr="009C0BD7">
              <w:rPr>
                <w:rFonts w:asciiTheme="majorEastAsia" w:eastAsiaTheme="majorEastAsia" w:hAnsiTheme="majorEastAsia" w:hint="eastAsia"/>
              </w:rPr>
              <w:t>生产管理具有指导意义。</w:t>
            </w:r>
          </w:p>
          <w:p w:rsidR="001D1B1F" w:rsidRPr="009C0BD7" w:rsidRDefault="001D1B1F" w:rsidP="001D1B1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C0BD7">
              <w:rPr>
                <w:rFonts w:asciiTheme="majorEastAsia" w:eastAsiaTheme="majorEastAsia" w:hAnsiTheme="majorEastAsia" w:hint="eastAsia"/>
              </w:rPr>
              <w:t>（2）建议我省林业局标准化管理部门印发该标准，进一步引导花卉生产企业深化</w:t>
            </w:r>
            <w:r w:rsidRPr="009C0BD7">
              <w:rPr>
                <w:rFonts w:asciiTheme="majorEastAsia" w:eastAsiaTheme="majorEastAsia" w:hAnsiTheme="majorEastAsia" w:cs="宋体" w:hint="eastAsia"/>
                <w:szCs w:val="21"/>
              </w:rPr>
              <w:t>对花卉标准化养护技术的认识，</w:t>
            </w:r>
            <w:r w:rsidRPr="009C0BD7">
              <w:rPr>
                <w:rFonts w:asciiTheme="majorEastAsia" w:eastAsiaTheme="majorEastAsia" w:hAnsiTheme="majorEastAsia" w:hint="eastAsia"/>
              </w:rPr>
              <w:t>鼓励和促进相关技术的进一步研发和应用，</w:t>
            </w:r>
            <w:r w:rsidRPr="009C0BD7">
              <w:rPr>
                <w:rFonts w:asciiTheme="majorEastAsia" w:eastAsiaTheme="majorEastAsia" w:hAnsiTheme="majorEastAsia" w:cs="宋体" w:hint="eastAsia"/>
                <w:szCs w:val="21"/>
              </w:rPr>
              <w:t>从而实现盆栽花卉的高品质和标准化，提高市场占有率和产品附加值。</w:t>
            </w:r>
          </w:p>
          <w:p w:rsidR="001D1B1F" w:rsidRDefault="001D1B1F" w:rsidP="001D1B1F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9C0BD7">
              <w:rPr>
                <w:rFonts w:asciiTheme="majorEastAsia" w:eastAsiaTheme="majorEastAsia" w:hAnsiTheme="majorEastAsia" w:hint="eastAsia"/>
              </w:rPr>
              <w:t>（3）建议本标准在实施日期之前有6个月的过渡期。</w:t>
            </w:r>
          </w:p>
        </w:tc>
      </w:tr>
      <w:tr w:rsidR="001D1B1F">
        <w:trPr>
          <w:trHeight w:val="309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23" w:name="_Toc465074270"/>
            <w:bookmarkStart w:id="24" w:name="_Toc464902856"/>
            <w:bookmarkStart w:id="25" w:name="_Toc464905617"/>
            <w:bookmarkStart w:id="26" w:name="_Toc464905813"/>
            <w:bookmarkStart w:id="27" w:name="_Toc464905561"/>
            <w:r>
              <w:rPr>
                <w:rFonts w:hAnsi="宋体" w:hint="eastAsia"/>
                <w:color w:val="000000"/>
                <w:szCs w:val="21"/>
              </w:rPr>
              <w:t>9、废止现行相关标准的建议</w:t>
            </w:r>
            <w:bookmarkEnd w:id="23"/>
            <w:bookmarkEnd w:id="24"/>
            <w:bookmarkEnd w:id="25"/>
            <w:bookmarkEnd w:id="26"/>
            <w:bookmarkEnd w:id="27"/>
          </w:p>
        </w:tc>
      </w:tr>
      <w:tr w:rsidR="001D1B1F">
        <w:trPr>
          <w:trHeight w:val="434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left="420"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无</w:t>
            </w:r>
          </w:p>
        </w:tc>
      </w:tr>
      <w:tr w:rsidR="001D1B1F">
        <w:trPr>
          <w:trHeight w:val="309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pStyle w:val="af"/>
              <w:spacing w:line="360" w:lineRule="auto"/>
              <w:ind w:firstLineChars="0" w:firstLine="0"/>
              <w:rPr>
                <w:rFonts w:hAnsi="宋体"/>
                <w:color w:val="000000"/>
              </w:rPr>
            </w:pPr>
            <w:bookmarkStart w:id="28" w:name="_Toc464902857"/>
            <w:bookmarkStart w:id="29" w:name="_Toc464905562"/>
            <w:bookmarkStart w:id="30" w:name="_Toc464905618"/>
            <w:bookmarkStart w:id="31" w:name="_Toc465074271"/>
            <w:bookmarkStart w:id="32" w:name="_Toc464905814"/>
            <w:r>
              <w:rPr>
                <w:rFonts w:hAnsi="宋体" w:hint="eastAsia"/>
                <w:color w:val="000000"/>
                <w:szCs w:val="21"/>
              </w:rPr>
              <w:t>10、其它应予说明的事项</w:t>
            </w:r>
            <w:bookmarkEnd w:id="28"/>
            <w:bookmarkEnd w:id="29"/>
            <w:bookmarkEnd w:id="30"/>
            <w:bookmarkEnd w:id="31"/>
            <w:bookmarkEnd w:id="32"/>
          </w:p>
        </w:tc>
      </w:tr>
      <w:tr w:rsidR="001D1B1F">
        <w:trPr>
          <w:trHeight w:val="346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F" w:rsidRDefault="001D1B1F" w:rsidP="001D1B1F">
            <w:pPr>
              <w:spacing w:line="360" w:lineRule="auto"/>
              <w:ind w:left="600" w:hanging="1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</w:tbl>
    <w:p w:rsidR="00C010F3" w:rsidRDefault="00565B59">
      <w:r>
        <w:rPr>
          <w:rFonts w:ascii="仿宋_GB2312" w:eastAsia="仿宋_GB2312"/>
          <w:b/>
          <w:color w:val="000000"/>
          <w:kern w:val="0"/>
          <w:szCs w:val="21"/>
        </w:rPr>
        <w:t>注</w:t>
      </w:r>
      <w:r>
        <w:rPr>
          <w:rFonts w:ascii="仿宋_GB2312" w:eastAsia="仿宋_GB2312" w:hint="eastAsia"/>
          <w:b/>
          <w:color w:val="000000"/>
          <w:kern w:val="0"/>
          <w:szCs w:val="21"/>
        </w:rPr>
        <w:t>：</w:t>
      </w:r>
      <w:r>
        <w:rPr>
          <w:rFonts w:ascii="仿宋_GB2312" w:eastAsia="仿宋_GB2312" w:hint="eastAsia"/>
          <w:color w:val="000000"/>
          <w:kern w:val="0"/>
          <w:szCs w:val="21"/>
        </w:rPr>
        <w:t>没有的请填写“无”</w:t>
      </w:r>
    </w:p>
    <w:sectPr w:rsidR="00C01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68" w:rsidRDefault="009B6868" w:rsidP="00AC0CA8">
      <w:r>
        <w:separator/>
      </w:r>
    </w:p>
  </w:endnote>
  <w:endnote w:type="continuationSeparator" w:id="0">
    <w:p w:rsidR="009B6868" w:rsidRDefault="009B6868" w:rsidP="00AC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Malgun Gothic Semilight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68" w:rsidRDefault="009B6868" w:rsidP="00AC0CA8">
      <w:r>
        <w:separator/>
      </w:r>
    </w:p>
  </w:footnote>
  <w:footnote w:type="continuationSeparator" w:id="0">
    <w:p w:rsidR="009B6868" w:rsidRDefault="009B6868" w:rsidP="00AC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E8B0AD"/>
    <w:multiLevelType w:val="singleLevel"/>
    <w:tmpl w:val="CAE8B0AD"/>
    <w:lvl w:ilvl="0">
      <w:start w:val="1"/>
      <w:numFmt w:val="decimal"/>
      <w:suff w:val="nothing"/>
      <w:lvlText w:val="（%1）"/>
      <w:lvlJc w:val="left"/>
      <w:pPr>
        <w:ind w:left="315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1FC91163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4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451B7021"/>
    <w:multiLevelType w:val="multilevel"/>
    <w:tmpl w:val="0000000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outline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100000" w14:sy="100000" w14:kx="0" w14:ky="0" w14:algn="none">
          <w14:srgbClr w14:val="808080"/>
        </w14:shadow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4EC117EE"/>
    <w:multiLevelType w:val="hybridMultilevel"/>
    <w:tmpl w:val="1838A21E"/>
    <w:lvl w:ilvl="0" w:tplc="AE9C4B6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F3"/>
    <w:rsid w:val="00030988"/>
    <w:rsid w:val="000605C9"/>
    <w:rsid w:val="0009468D"/>
    <w:rsid w:val="001821E5"/>
    <w:rsid w:val="001D1B1F"/>
    <w:rsid w:val="001E4458"/>
    <w:rsid w:val="00221492"/>
    <w:rsid w:val="00221939"/>
    <w:rsid w:val="002918EA"/>
    <w:rsid w:val="002D19B5"/>
    <w:rsid w:val="003318D4"/>
    <w:rsid w:val="003D20FE"/>
    <w:rsid w:val="00436290"/>
    <w:rsid w:val="00473841"/>
    <w:rsid w:val="005511EE"/>
    <w:rsid w:val="005561D9"/>
    <w:rsid w:val="00565B59"/>
    <w:rsid w:val="005D3EB5"/>
    <w:rsid w:val="005F40F5"/>
    <w:rsid w:val="00604B72"/>
    <w:rsid w:val="006A081D"/>
    <w:rsid w:val="006C1569"/>
    <w:rsid w:val="007153B7"/>
    <w:rsid w:val="00763105"/>
    <w:rsid w:val="00765AAA"/>
    <w:rsid w:val="007D7894"/>
    <w:rsid w:val="00826EB8"/>
    <w:rsid w:val="00865EAA"/>
    <w:rsid w:val="008A70BA"/>
    <w:rsid w:val="0092382A"/>
    <w:rsid w:val="0092610C"/>
    <w:rsid w:val="00976339"/>
    <w:rsid w:val="009B6868"/>
    <w:rsid w:val="009C0BD7"/>
    <w:rsid w:val="009C5FC7"/>
    <w:rsid w:val="00A0323B"/>
    <w:rsid w:val="00A23148"/>
    <w:rsid w:val="00A36609"/>
    <w:rsid w:val="00A408BA"/>
    <w:rsid w:val="00AC0CA8"/>
    <w:rsid w:val="00AD7BC0"/>
    <w:rsid w:val="00B31881"/>
    <w:rsid w:val="00B338A9"/>
    <w:rsid w:val="00B570BF"/>
    <w:rsid w:val="00B91FD9"/>
    <w:rsid w:val="00C010F3"/>
    <w:rsid w:val="00C12CEE"/>
    <w:rsid w:val="00CC0B4A"/>
    <w:rsid w:val="00CD4C47"/>
    <w:rsid w:val="00CD5B62"/>
    <w:rsid w:val="00D864EE"/>
    <w:rsid w:val="00DF183C"/>
    <w:rsid w:val="00E33D9C"/>
    <w:rsid w:val="00E81E59"/>
    <w:rsid w:val="00F2408C"/>
    <w:rsid w:val="00F878C4"/>
    <w:rsid w:val="27344504"/>
    <w:rsid w:val="638C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F35B5"/>
  <w15:docId w15:val="{5EEC2108-15BA-4702-8BDB-0DFD9099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qFormat/>
    <w:rPr>
      <w:sz w:val="18"/>
      <w:szCs w:val="18"/>
    </w:rPr>
  </w:style>
  <w:style w:type="paragraph" w:styleId="a8">
    <w:name w:val="footer"/>
    <w:basedOn w:val="a2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4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3"/>
    <w:uiPriority w:val="99"/>
    <w:qFormat/>
    <w:rPr>
      <w:color w:val="444243"/>
      <w:u w:val="none"/>
    </w:rPr>
  </w:style>
  <w:style w:type="character" w:styleId="ae">
    <w:name w:val="Hyperlink"/>
    <w:basedOn w:val="a3"/>
    <w:uiPriority w:val="99"/>
    <w:qFormat/>
    <w:rPr>
      <w:color w:val="444243"/>
      <w:u w:val="none"/>
    </w:rPr>
  </w:style>
  <w:style w:type="character" w:customStyle="1" w:styleId="Char">
    <w:name w:val="段 Char"/>
    <w:basedOn w:val="a3"/>
    <w:link w:val="af"/>
    <w:qFormat/>
    <w:rPr>
      <w:rFonts w:ascii="宋体"/>
    </w:rPr>
  </w:style>
  <w:style w:type="paragraph" w:customStyle="1" w:styleId="af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 w:cs="宋体"/>
      <w:kern w:val="2"/>
      <w:sz w:val="21"/>
      <w:szCs w:val="22"/>
    </w:rPr>
  </w:style>
  <w:style w:type="paragraph" w:customStyle="1" w:styleId="af0">
    <w:name w:val="正文表标题"/>
    <w:next w:val="af"/>
    <w:qFormat/>
    <w:pPr>
      <w:tabs>
        <w:tab w:val="left" w:pos="360"/>
        <w:tab w:val="left" w:pos="720"/>
      </w:tabs>
      <w:spacing w:beforeLines="50" w:afterLines="50"/>
      <w:ind w:left="720" w:hanging="720"/>
      <w:jc w:val="center"/>
    </w:pPr>
    <w:rPr>
      <w:rFonts w:ascii="黑体" w:eastAsia="黑体"/>
      <w:sz w:val="21"/>
    </w:rPr>
  </w:style>
  <w:style w:type="character" w:customStyle="1" w:styleId="a7">
    <w:name w:val="批注框文本 字符"/>
    <w:basedOn w:val="a3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眉 字符"/>
    <w:basedOn w:val="a3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3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1">
    <w:name w:val="附录四级条标题"/>
    <w:basedOn w:val="a2"/>
    <w:next w:val="af"/>
    <w:qFormat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5"/>
    </w:pPr>
    <w:rPr>
      <w:rFonts w:ascii="黑体" w:eastAsia="黑体"/>
      <w:kern w:val="21"/>
      <w:szCs w:val="20"/>
    </w:rPr>
  </w:style>
  <w:style w:type="paragraph" w:customStyle="1" w:styleId="a">
    <w:name w:val="章标题"/>
    <w:next w:val="af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无"/>
    <w:basedOn w:val="a0"/>
    <w:qFormat/>
    <w:pPr>
      <w:spacing w:before="0" w:after="0"/>
    </w:pPr>
    <w:rPr>
      <w:rFonts w:ascii="宋体" w:eastAsia="宋体"/>
    </w:rPr>
  </w:style>
  <w:style w:type="paragraph" w:customStyle="1" w:styleId="a0">
    <w:name w:val="一级条标题"/>
    <w:next w:val="af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3">
    <w:name w:val="二级无"/>
    <w:basedOn w:val="a1"/>
    <w:qFormat/>
    <w:pPr>
      <w:spacing w:before="0" w:after="0"/>
    </w:pPr>
    <w:rPr>
      <w:rFonts w:ascii="宋体" w:eastAsia="宋体"/>
    </w:rPr>
  </w:style>
  <w:style w:type="paragraph" w:customStyle="1" w:styleId="a1">
    <w:name w:val="二级条标题"/>
    <w:basedOn w:val="a0"/>
    <w:next w:val="af"/>
    <w:qFormat/>
    <w:pPr>
      <w:numPr>
        <w:ilvl w:val="2"/>
      </w:numPr>
      <w:spacing w:before="50" w:after="50"/>
      <w:outlineLvl w:val="3"/>
    </w:pPr>
  </w:style>
  <w:style w:type="paragraph" w:styleId="1">
    <w:name w:val="index 1"/>
    <w:basedOn w:val="a2"/>
    <w:next w:val="a2"/>
    <w:autoRedefine/>
    <w:rsid w:val="00AD7BC0"/>
  </w:style>
  <w:style w:type="paragraph" w:styleId="af4">
    <w:name w:val="index heading"/>
    <w:basedOn w:val="a2"/>
    <w:next w:val="1"/>
    <w:rsid w:val="00AD7BC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f5">
    <w:name w:val="三级条标题"/>
    <w:basedOn w:val="a1"/>
    <w:next w:val="af"/>
    <w:rsid w:val="00B570BF"/>
    <w:pPr>
      <w:numPr>
        <w:ilvl w:val="0"/>
        <w:numId w:val="0"/>
      </w:numPr>
      <w:outlineLvl w:val="4"/>
    </w:pPr>
  </w:style>
  <w:style w:type="paragraph" w:customStyle="1" w:styleId="af6">
    <w:name w:val="四级条标题"/>
    <w:basedOn w:val="af5"/>
    <w:next w:val="af"/>
    <w:rsid w:val="00B570BF"/>
    <w:pPr>
      <w:outlineLvl w:val="5"/>
    </w:pPr>
  </w:style>
  <w:style w:type="paragraph" w:customStyle="1" w:styleId="af7">
    <w:name w:val="五级条标题"/>
    <w:basedOn w:val="af6"/>
    <w:next w:val="af"/>
    <w:rsid w:val="00B570BF"/>
    <w:pPr>
      <w:outlineLvl w:val="6"/>
    </w:pPr>
  </w:style>
  <w:style w:type="paragraph" w:customStyle="1" w:styleId="af8">
    <w:name w:val="五级无"/>
    <w:basedOn w:val="af7"/>
    <w:rsid w:val="001821E5"/>
    <w:pPr>
      <w:spacing w:beforeLines="0" w:before="0" w:afterLines="0" w:after="0"/>
    </w:pPr>
    <w:rPr>
      <w:rFonts w:ascii="宋体"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黄存忠</dc:creator>
  <cp:lastModifiedBy>Windows User</cp:lastModifiedBy>
  <cp:revision>34</cp:revision>
  <dcterms:created xsi:type="dcterms:W3CDTF">2019-10-20T05:11:00Z</dcterms:created>
  <dcterms:modified xsi:type="dcterms:W3CDTF">2020-11-01T07:38:00Z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