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DB" w:rsidRPr="0024533E" w:rsidRDefault="0024533E" w:rsidP="0024533E">
      <w:pPr>
        <w:jc w:val="center"/>
        <w:rPr>
          <w:rFonts w:asciiTheme="minorEastAsia" w:hAnsiTheme="minorEastAsia"/>
          <w:b/>
          <w:sz w:val="30"/>
          <w:szCs w:val="30"/>
        </w:rPr>
      </w:pPr>
      <w:r w:rsidRPr="0024533E">
        <w:rPr>
          <w:rFonts w:asciiTheme="minorEastAsia" w:hAnsiTheme="minorEastAsia" w:hint="eastAsia"/>
          <w:b/>
          <w:sz w:val="30"/>
          <w:szCs w:val="30"/>
        </w:rPr>
        <w:t>本次检验项目</w:t>
      </w:r>
    </w:p>
    <w:p w:rsidR="0024533E" w:rsidRPr="0024533E" w:rsidRDefault="0024533E" w:rsidP="0024533E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糕点</w:t>
      </w:r>
      <w:r w:rsidRPr="0024533E">
        <w:rPr>
          <w:rFonts w:asciiTheme="minorEastAsia" w:hAnsiTheme="minorEastAsia"/>
          <w:sz w:val="30"/>
          <w:szCs w:val="30"/>
        </w:rPr>
        <w:br/>
        <w:t>（一）抽检依据</w:t>
      </w:r>
      <w:r w:rsidRPr="0024533E">
        <w:rPr>
          <w:rFonts w:asciiTheme="minorEastAsia" w:hAnsiTheme="minorEastAsia"/>
          <w:sz w:val="30"/>
          <w:szCs w:val="30"/>
        </w:rPr>
        <w:br/>
        <w:t>抽检依据是</w:t>
      </w:r>
      <w:r w:rsidRPr="0024533E">
        <w:rPr>
          <w:rFonts w:asciiTheme="minorEastAsia" w:hAnsiTheme="minorEastAsia" w:hint="eastAsia"/>
          <w:sz w:val="30"/>
          <w:szCs w:val="30"/>
        </w:rPr>
        <w:t>GB 7099-2015《食品安全国家标准 糕点、面包》，GB 2762-2017《食品安全国家标准 食品中污染物限量》，GB 2760-2014《食品安全国家标准 食品添加剂使用标准》，GB 29921-2013《食品安全国家标准 食品中致病菌限量》等标准及产品明示标准和指标的要求</w:t>
      </w:r>
      <w:r w:rsidRPr="0024533E">
        <w:rPr>
          <w:rFonts w:asciiTheme="minorEastAsia" w:hAnsiTheme="minorEastAsia"/>
          <w:sz w:val="30"/>
          <w:szCs w:val="30"/>
        </w:rPr>
        <w:t>。</w:t>
      </w:r>
      <w:r w:rsidRPr="0024533E">
        <w:rPr>
          <w:rFonts w:asciiTheme="minorEastAsia" w:hAnsiTheme="minorEastAsia"/>
          <w:sz w:val="30"/>
          <w:szCs w:val="30"/>
        </w:rPr>
        <w:br/>
        <w:t>（二）检验项目</w:t>
      </w:r>
      <w:r w:rsidRPr="0024533E">
        <w:rPr>
          <w:rFonts w:asciiTheme="minorEastAsia" w:hAnsiTheme="minorEastAsia"/>
          <w:sz w:val="30"/>
          <w:szCs w:val="30"/>
        </w:rPr>
        <w:br/>
        <w:t>抽检项目包括苯甲酸及其钠盐(以苯甲酸计)、大肠菌群、菌落总数、山梨酸及其钾盐(以山梨酸计)、糖精钠(以糖精计)、脱氢乙酸及其钠盐(以脱氢乙酸计)、酸价(以脂肪计)</w:t>
      </w:r>
      <w:r>
        <w:rPr>
          <w:rFonts w:asciiTheme="minorEastAsia" w:hAnsiTheme="minorEastAsia" w:hint="eastAsia"/>
          <w:sz w:val="30"/>
          <w:szCs w:val="30"/>
        </w:rPr>
        <w:t>、</w:t>
      </w:r>
      <w:r w:rsidRPr="0024533E">
        <w:rPr>
          <w:rFonts w:asciiTheme="minorEastAsia" w:hAnsiTheme="minorEastAsia"/>
          <w:sz w:val="30"/>
          <w:szCs w:val="30"/>
        </w:rPr>
        <w:t>过氧化值(以脂肪计)</w:t>
      </w:r>
      <w:r>
        <w:rPr>
          <w:rFonts w:asciiTheme="minorEastAsia" w:hAnsiTheme="minorEastAsia" w:hint="eastAsia"/>
          <w:sz w:val="30"/>
          <w:szCs w:val="30"/>
        </w:rPr>
        <w:t>、</w:t>
      </w:r>
      <w:r w:rsidRPr="0024533E">
        <w:rPr>
          <w:rFonts w:asciiTheme="minorEastAsia" w:hAnsiTheme="minorEastAsia"/>
          <w:sz w:val="30"/>
          <w:szCs w:val="30"/>
        </w:rPr>
        <w:t>铅(以</w:t>
      </w:r>
      <w:proofErr w:type="spellStart"/>
      <w:r w:rsidRPr="0024533E">
        <w:rPr>
          <w:rFonts w:asciiTheme="minorEastAsia" w:hAnsiTheme="minorEastAsia"/>
          <w:sz w:val="30"/>
          <w:szCs w:val="30"/>
        </w:rPr>
        <w:t>Pb</w:t>
      </w:r>
      <w:proofErr w:type="spellEnd"/>
      <w:r w:rsidRPr="0024533E">
        <w:rPr>
          <w:rFonts w:asciiTheme="minorEastAsia" w:hAnsiTheme="minorEastAsia"/>
          <w:sz w:val="30"/>
          <w:szCs w:val="30"/>
        </w:rPr>
        <w:t>计)等。</w:t>
      </w:r>
    </w:p>
    <w:sectPr w:rsidR="0024533E" w:rsidRPr="0024533E" w:rsidSect="00073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DFB" w:rsidRDefault="00232DFB" w:rsidP="00232DFB">
      <w:r>
        <w:separator/>
      </w:r>
    </w:p>
  </w:endnote>
  <w:endnote w:type="continuationSeparator" w:id="0">
    <w:p w:rsidR="00232DFB" w:rsidRDefault="00232DFB" w:rsidP="00232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DFB" w:rsidRDefault="00232DFB" w:rsidP="00232DFB">
      <w:r>
        <w:separator/>
      </w:r>
    </w:p>
  </w:footnote>
  <w:footnote w:type="continuationSeparator" w:id="0">
    <w:p w:rsidR="00232DFB" w:rsidRDefault="00232DFB" w:rsidP="00232D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33E"/>
    <w:rsid w:val="00073DDB"/>
    <w:rsid w:val="00232DFB"/>
    <w:rsid w:val="0024533E"/>
    <w:rsid w:val="008A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2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2D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2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2D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2020-11-10T02:09:00Z</dcterms:created>
  <dcterms:modified xsi:type="dcterms:W3CDTF">2020-11-10T02:09:00Z</dcterms:modified>
</cp:coreProperties>
</file>