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9CC" w:rsidRPr="00A729CC" w:rsidRDefault="00A729CC" w:rsidP="00A729CC">
      <w:pPr>
        <w:overflowPunct w:val="0"/>
        <w:adjustRightInd w:val="0"/>
        <w:snapToGrid w:val="0"/>
        <w:spacing w:line="1040" w:lineRule="exact"/>
        <w:ind w:left="170" w:right="170"/>
        <w:jc w:val="distribute"/>
        <w:rPr>
          <w:rFonts w:ascii="方正小标宋简体" w:eastAsia="方正小标宋简体" w:hAnsi="宋体"/>
          <w:color w:val="FF0000"/>
          <w:kern w:val="0"/>
          <w:sz w:val="72"/>
          <w:szCs w:val="72"/>
        </w:rPr>
      </w:pPr>
      <w:r w:rsidRPr="00A729CC">
        <w:rPr>
          <w:rFonts w:ascii="方正小标宋简体" w:eastAsia="方正小标宋简体" w:hAnsi="宋体" w:hint="eastAsia"/>
          <w:color w:val="FF0000"/>
          <w:kern w:val="0"/>
          <w:sz w:val="72"/>
          <w:szCs w:val="72"/>
        </w:rPr>
        <w:t>上海市市场监督管理局</w:t>
      </w:r>
    </w:p>
    <w:p w:rsidR="00A729CC" w:rsidRPr="00A729CC" w:rsidRDefault="00A729CC" w:rsidP="00A729CC">
      <w:pPr>
        <w:overflowPunct w:val="0"/>
        <w:adjustRightInd w:val="0"/>
        <w:snapToGrid w:val="0"/>
        <w:spacing w:line="1040" w:lineRule="exact"/>
        <w:ind w:left="170" w:right="170"/>
        <w:jc w:val="distribute"/>
        <w:rPr>
          <w:rFonts w:ascii="方正小标宋简体" w:eastAsia="方正小标宋简体" w:hAnsi="宋体"/>
          <w:color w:val="FF0000"/>
          <w:kern w:val="0"/>
          <w:sz w:val="72"/>
          <w:szCs w:val="72"/>
        </w:rPr>
      </w:pPr>
      <w:r w:rsidRPr="00A729CC">
        <w:rPr>
          <w:rFonts w:ascii="方正小标宋简体" w:eastAsia="方正小标宋简体" w:hAnsi="宋体" w:hint="eastAsia"/>
          <w:color w:val="FF0000"/>
          <w:kern w:val="0"/>
          <w:sz w:val="72"/>
          <w:szCs w:val="72"/>
        </w:rPr>
        <w:t>上海市公安局</w:t>
      </w:r>
    </w:p>
    <w:p w:rsidR="00A729CC" w:rsidRPr="00A729CC" w:rsidRDefault="00A729CC" w:rsidP="00A729CC">
      <w:pPr>
        <w:overflowPunct w:val="0"/>
        <w:adjustRightInd w:val="0"/>
        <w:snapToGrid w:val="0"/>
        <w:spacing w:line="1040" w:lineRule="exact"/>
        <w:ind w:left="170" w:right="170"/>
        <w:jc w:val="distribute"/>
        <w:rPr>
          <w:rFonts w:ascii="方正小标宋简体" w:eastAsia="方正小标宋简体" w:hAnsi="宋体"/>
          <w:color w:val="FF0000"/>
          <w:kern w:val="0"/>
          <w:sz w:val="72"/>
          <w:szCs w:val="72"/>
        </w:rPr>
      </w:pPr>
      <w:r w:rsidRPr="00A729CC">
        <w:rPr>
          <w:rFonts w:ascii="方正小标宋简体" w:eastAsia="方正小标宋简体" w:hAnsi="宋体" w:hint="eastAsia"/>
          <w:color w:val="FF0000"/>
          <w:kern w:val="0"/>
          <w:sz w:val="72"/>
          <w:szCs w:val="72"/>
        </w:rPr>
        <w:t>上海市农业农村委员会</w:t>
      </w:r>
    </w:p>
    <w:p w:rsidR="00A729CC" w:rsidRPr="00A729CC" w:rsidRDefault="00A729CC" w:rsidP="00A729CC">
      <w:pPr>
        <w:overflowPunct w:val="0"/>
        <w:adjustRightInd w:val="0"/>
        <w:snapToGrid w:val="0"/>
        <w:spacing w:line="1040" w:lineRule="exact"/>
        <w:ind w:left="170" w:right="170"/>
        <w:jc w:val="distribute"/>
        <w:rPr>
          <w:rFonts w:ascii="方正小标宋简体" w:eastAsia="方正小标宋简体" w:hAnsi="宋体"/>
          <w:color w:val="FF0000"/>
          <w:kern w:val="0"/>
          <w:sz w:val="72"/>
          <w:szCs w:val="72"/>
        </w:rPr>
      </w:pPr>
      <w:r w:rsidRPr="00A729CC">
        <w:rPr>
          <w:rFonts w:ascii="方正小标宋简体" w:eastAsia="方正小标宋简体" w:hAnsi="宋体" w:hint="eastAsia"/>
          <w:color w:val="FF0000"/>
          <w:kern w:val="0"/>
          <w:sz w:val="72"/>
          <w:szCs w:val="72"/>
        </w:rPr>
        <w:t>上海市商务委员会</w:t>
      </w:r>
    </w:p>
    <w:p w:rsidR="00A729CC" w:rsidRPr="00A729CC" w:rsidRDefault="00A729CC" w:rsidP="00A729CC">
      <w:pPr>
        <w:overflowPunct w:val="0"/>
        <w:adjustRightInd w:val="0"/>
        <w:snapToGrid w:val="0"/>
        <w:spacing w:line="1040" w:lineRule="exact"/>
        <w:ind w:left="170" w:right="170"/>
        <w:jc w:val="distribute"/>
        <w:rPr>
          <w:rFonts w:ascii="方正小标宋简体" w:eastAsia="方正小标宋简体" w:hAnsi="宋体"/>
          <w:color w:val="FF0000"/>
          <w:kern w:val="0"/>
          <w:sz w:val="72"/>
          <w:szCs w:val="72"/>
        </w:rPr>
      </w:pPr>
      <w:r w:rsidRPr="00A729CC">
        <w:rPr>
          <w:rFonts w:ascii="方正小标宋简体" w:eastAsia="方正小标宋简体" w:hAnsi="宋体" w:hint="eastAsia"/>
          <w:color w:val="FF0000"/>
          <w:kern w:val="0"/>
          <w:sz w:val="72"/>
          <w:szCs w:val="72"/>
        </w:rPr>
        <w:t>上海市供销合作总社</w:t>
      </w:r>
    </w:p>
    <w:p w:rsidR="00A729CC" w:rsidRPr="00EA5296" w:rsidRDefault="00A729CC" w:rsidP="00A729CC">
      <w:pPr>
        <w:tabs>
          <w:tab w:val="left" w:pos="790"/>
        </w:tabs>
        <w:overflowPunct w:val="0"/>
        <w:adjustRightInd w:val="0"/>
        <w:snapToGrid w:val="0"/>
        <w:spacing w:line="252" w:lineRule="auto"/>
        <w:jc w:val="center"/>
        <w:rPr>
          <w:rFonts w:ascii="黑体" w:eastAsia="黑体"/>
          <w:noProof/>
          <w:kern w:val="0"/>
          <w:szCs w:val="32"/>
        </w:rPr>
      </w:pPr>
    </w:p>
    <w:p w:rsidR="00A729CC" w:rsidRPr="00EA5296" w:rsidRDefault="00A729CC" w:rsidP="00A729CC">
      <w:pPr>
        <w:tabs>
          <w:tab w:val="left" w:pos="790"/>
        </w:tabs>
        <w:overflowPunct w:val="0"/>
        <w:adjustRightInd w:val="0"/>
        <w:snapToGrid w:val="0"/>
        <w:spacing w:line="252" w:lineRule="auto"/>
        <w:jc w:val="center"/>
        <w:rPr>
          <w:rFonts w:ascii="黑体" w:eastAsia="黑体"/>
          <w:noProof/>
          <w:kern w:val="0"/>
          <w:szCs w:val="32"/>
        </w:rPr>
      </w:pPr>
    </w:p>
    <w:p w:rsidR="00A729CC" w:rsidRPr="00EA5296" w:rsidRDefault="005966EE" w:rsidP="001A1337">
      <w:pPr>
        <w:tabs>
          <w:tab w:val="left" w:pos="790"/>
        </w:tabs>
        <w:overflowPunct w:val="0"/>
        <w:adjustRightInd w:val="0"/>
        <w:snapToGrid w:val="0"/>
        <w:spacing w:line="336" w:lineRule="auto"/>
        <w:jc w:val="center"/>
        <w:rPr>
          <w:kern w:val="0"/>
          <w:szCs w:val="32"/>
        </w:rPr>
      </w:pPr>
      <w:r w:rsidRPr="005966EE">
        <w:rPr>
          <w:noProof/>
          <w:kern w:val="0"/>
          <w:szCs w:val="30"/>
        </w:rPr>
        <w:pict>
          <v:line id="_x0000_s1026" style="position:absolute;left:0;text-align:left;z-index:251660288" from=".05pt,30.4pt" to="442.25pt,30.4pt" strokecolor="red" strokeweight="1.5pt">
            <w10:anchorlock/>
          </v:line>
        </w:pict>
      </w:r>
      <w:r w:rsidR="00A729CC" w:rsidRPr="00EA5296">
        <w:rPr>
          <w:rFonts w:hint="eastAsia"/>
          <w:kern w:val="0"/>
          <w:szCs w:val="32"/>
        </w:rPr>
        <w:t>沪市监</w:t>
      </w:r>
      <w:r w:rsidR="001A1337">
        <w:rPr>
          <w:rFonts w:hint="eastAsia"/>
          <w:kern w:val="0"/>
          <w:szCs w:val="32"/>
        </w:rPr>
        <w:t>食协</w:t>
      </w:r>
      <w:r w:rsidR="00A729CC" w:rsidRPr="00EA5296">
        <w:rPr>
          <w:rFonts w:hint="eastAsia"/>
          <w:kern w:val="0"/>
          <w:szCs w:val="32"/>
        </w:rPr>
        <w:t>〔20</w:t>
      </w:r>
      <w:r w:rsidR="00A729CC">
        <w:rPr>
          <w:rFonts w:hint="eastAsia"/>
          <w:kern w:val="0"/>
          <w:szCs w:val="32"/>
        </w:rPr>
        <w:t>20</w:t>
      </w:r>
      <w:r w:rsidR="00A729CC" w:rsidRPr="00EA5296">
        <w:rPr>
          <w:rFonts w:hint="eastAsia"/>
          <w:kern w:val="0"/>
          <w:szCs w:val="32"/>
        </w:rPr>
        <w:t>〕</w:t>
      </w:r>
      <w:r w:rsidR="00FB320F">
        <w:rPr>
          <w:rFonts w:hint="eastAsia"/>
          <w:kern w:val="0"/>
          <w:szCs w:val="32"/>
        </w:rPr>
        <w:t>588</w:t>
      </w:r>
      <w:r w:rsidR="00A729CC" w:rsidRPr="00EA5296">
        <w:rPr>
          <w:rFonts w:hint="eastAsia"/>
          <w:kern w:val="0"/>
          <w:szCs w:val="32"/>
        </w:rPr>
        <w:t>号</w:t>
      </w:r>
    </w:p>
    <w:p w:rsidR="00A729CC" w:rsidRPr="00EA5296" w:rsidRDefault="00A729CC" w:rsidP="00A729CC">
      <w:pPr>
        <w:tabs>
          <w:tab w:val="left" w:pos="790"/>
        </w:tabs>
        <w:overflowPunct w:val="0"/>
        <w:adjustRightInd w:val="0"/>
        <w:snapToGrid w:val="0"/>
        <w:spacing w:line="336" w:lineRule="auto"/>
        <w:jc w:val="center"/>
        <w:rPr>
          <w:kern w:val="0"/>
          <w:szCs w:val="30"/>
        </w:rPr>
      </w:pPr>
    </w:p>
    <w:p w:rsidR="00A729CC" w:rsidRPr="00EA5296" w:rsidRDefault="00A729CC" w:rsidP="00A729CC">
      <w:pPr>
        <w:tabs>
          <w:tab w:val="left" w:pos="790"/>
        </w:tabs>
        <w:overflowPunct w:val="0"/>
        <w:adjustRightInd w:val="0"/>
        <w:snapToGrid w:val="0"/>
        <w:spacing w:line="336" w:lineRule="auto"/>
        <w:jc w:val="center"/>
        <w:rPr>
          <w:kern w:val="0"/>
          <w:szCs w:val="30"/>
        </w:rPr>
      </w:pPr>
    </w:p>
    <w:p w:rsidR="00A729CC" w:rsidRDefault="002320B8" w:rsidP="00A729CC">
      <w:pPr>
        <w:tabs>
          <w:tab w:val="left" w:pos="790"/>
        </w:tabs>
        <w:overflowPunct w:val="0"/>
        <w:adjustRightInd w:val="0"/>
        <w:snapToGrid w:val="0"/>
        <w:spacing w:line="228" w:lineRule="auto"/>
        <w:jc w:val="center"/>
        <w:rPr>
          <w:rFonts w:ascii="方正小标宋简体" w:eastAsia="方正小标宋简体" w:hAnsi="宋体"/>
          <w:noProof/>
          <w:kern w:val="0"/>
          <w:sz w:val="44"/>
          <w:szCs w:val="44"/>
        </w:rPr>
      </w:pPr>
      <w:r w:rsidRPr="00B03015">
        <w:rPr>
          <w:rFonts w:ascii="方正小标宋简体" w:eastAsia="方正小标宋简体" w:hAnsi="宋体" w:hint="eastAsia"/>
          <w:noProof/>
          <w:kern w:val="0"/>
          <w:sz w:val="44"/>
          <w:szCs w:val="44"/>
        </w:rPr>
        <w:t>上海市市场监督管理局</w:t>
      </w:r>
      <w:r w:rsidR="00A729CC">
        <w:rPr>
          <w:rFonts w:ascii="方正小标宋简体" w:eastAsia="方正小标宋简体" w:hAnsi="宋体" w:hint="eastAsia"/>
          <w:noProof/>
          <w:kern w:val="0"/>
          <w:sz w:val="44"/>
          <w:szCs w:val="44"/>
        </w:rPr>
        <w:t xml:space="preserve">　</w:t>
      </w:r>
      <w:r w:rsidRPr="00B03015">
        <w:rPr>
          <w:rFonts w:ascii="方正小标宋简体" w:eastAsia="方正小标宋简体" w:hAnsi="宋体" w:hint="eastAsia"/>
          <w:noProof/>
          <w:kern w:val="0"/>
          <w:sz w:val="44"/>
          <w:szCs w:val="44"/>
        </w:rPr>
        <w:t>上海市公安局</w:t>
      </w:r>
      <w:r w:rsidR="00A729CC">
        <w:rPr>
          <w:rFonts w:ascii="方正小标宋简体" w:eastAsia="方正小标宋简体" w:hAnsi="宋体" w:hint="eastAsia"/>
          <w:noProof/>
          <w:kern w:val="0"/>
          <w:sz w:val="44"/>
          <w:szCs w:val="44"/>
        </w:rPr>
        <w:t xml:space="preserve">　</w:t>
      </w:r>
    </w:p>
    <w:p w:rsidR="00A729CC" w:rsidRDefault="002320B8" w:rsidP="00A729CC">
      <w:pPr>
        <w:tabs>
          <w:tab w:val="left" w:pos="790"/>
        </w:tabs>
        <w:overflowPunct w:val="0"/>
        <w:adjustRightInd w:val="0"/>
        <w:snapToGrid w:val="0"/>
        <w:spacing w:line="228" w:lineRule="auto"/>
        <w:jc w:val="center"/>
        <w:rPr>
          <w:rFonts w:ascii="方正小标宋简体" w:eastAsia="方正小标宋简体" w:hAnsi="宋体"/>
          <w:noProof/>
          <w:kern w:val="0"/>
          <w:sz w:val="44"/>
          <w:szCs w:val="44"/>
        </w:rPr>
      </w:pPr>
      <w:r w:rsidRPr="00B03015">
        <w:rPr>
          <w:rFonts w:ascii="方正小标宋简体" w:eastAsia="方正小标宋简体" w:hAnsi="宋体" w:hint="eastAsia"/>
          <w:noProof/>
          <w:kern w:val="0"/>
          <w:sz w:val="44"/>
          <w:szCs w:val="44"/>
        </w:rPr>
        <w:t>上海市农业农村委员会</w:t>
      </w:r>
      <w:r w:rsidR="00A729CC">
        <w:rPr>
          <w:rFonts w:ascii="方正小标宋简体" w:eastAsia="方正小标宋简体" w:hAnsi="宋体" w:hint="eastAsia"/>
          <w:noProof/>
          <w:kern w:val="0"/>
          <w:sz w:val="44"/>
          <w:szCs w:val="44"/>
        </w:rPr>
        <w:t xml:space="preserve">　</w:t>
      </w:r>
      <w:r w:rsidRPr="00B03015">
        <w:rPr>
          <w:rFonts w:ascii="方正小标宋简体" w:eastAsia="方正小标宋简体" w:hAnsi="宋体" w:hint="eastAsia"/>
          <w:noProof/>
          <w:kern w:val="0"/>
          <w:sz w:val="44"/>
          <w:szCs w:val="44"/>
        </w:rPr>
        <w:t>上海市商务委员会</w:t>
      </w:r>
      <w:r w:rsidR="00A729CC">
        <w:rPr>
          <w:rFonts w:ascii="方正小标宋简体" w:eastAsia="方正小标宋简体" w:hAnsi="宋体" w:hint="eastAsia"/>
          <w:noProof/>
          <w:kern w:val="0"/>
          <w:sz w:val="44"/>
          <w:szCs w:val="44"/>
        </w:rPr>
        <w:t xml:space="preserve">　</w:t>
      </w:r>
    </w:p>
    <w:p w:rsidR="00A729CC" w:rsidRDefault="002320B8" w:rsidP="00A729CC">
      <w:pPr>
        <w:tabs>
          <w:tab w:val="left" w:pos="790"/>
        </w:tabs>
        <w:overflowPunct w:val="0"/>
        <w:adjustRightInd w:val="0"/>
        <w:snapToGrid w:val="0"/>
        <w:spacing w:line="228" w:lineRule="auto"/>
        <w:jc w:val="center"/>
        <w:rPr>
          <w:rFonts w:ascii="方正小标宋简体" w:eastAsia="方正小标宋简体" w:hAnsi="宋体"/>
          <w:noProof/>
          <w:kern w:val="0"/>
          <w:sz w:val="44"/>
          <w:szCs w:val="44"/>
        </w:rPr>
      </w:pPr>
      <w:r w:rsidRPr="00B03015">
        <w:rPr>
          <w:rFonts w:ascii="方正小标宋简体" w:eastAsia="方正小标宋简体" w:hAnsi="宋体"/>
          <w:noProof/>
          <w:kern w:val="0"/>
          <w:sz w:val="44"/>
          <w:szCs w:val="44"/>
        </w:rPr>
        <w:t>上海市供销合作总社</w:t>
      </w:r>
      <w:r w:rsidRPr="00B03015">
        <w:rPr>
          <w:rFonts w:ascii="方正小标宋简体" w:eastAsia="方正小标宋简体" w:hAnsi="宋体" w:hint="eastAsia"/>
          <w:noProof/>
          <w:kern w:val="0"/>
          <w:sz w:val="44"/>
          <w:szCs w:val="44"/>
        </w:rPr>
        <w:t>关于联合开展农村</w:t>
      </w:r>
    </w:p>
    <w:p w:rsidR="002320B8" w:rsidRPr="00B03015" w:rsidRDefault="002320B8" w:rsidP="00A729CC">
      <w:pPr>
        <w:tabs>
          <w:tab w:val="left" w:pos="790"/>
        </w:tabs>
        <w:overflowPunct w:val="0"/>
        <w:adjustRightInd w:val="0"/>
        <w:snapToGrid w:val="0"/>
        <w:spacing w:line="228" w:lineRule="auto"/>
        <w:jc w:val="center"/>
        <w:rPr>
          <w:rFonts w:ascii="方正小标宋简体" w:eastAsia="方正小标宋简体" w:hAnsi="宋体"/>
          <w:noProof/>
          <w:kern w:val="0"/>
          <w:sz w:val="44"/>
          <w:szCs w:val="44"/>
        </w:rPr>
      </w:pPr>
      <w:r w:rsidRPr="00B03015">
        <w:rPr>
          <w:rFonts w:ascii="方正小标宋简体" w:eastAsia="方正小标宋简体" w:hAnsi="宋体" w:hint="eastAsia"/>
          <w:noProof/>
          <w:kern w:val="0"/>
          <w:sz w:val="44"/>
          <w:szCs w:val="44"/>
        </w:rPr>
        <w:t>假冒伪劣食品专项执法行动的通知</w:t>
      </w:r>
    </w:p>
    <w:p w:rsidR="002320B8" w:rsidRPr="00B03015" w:rsidRDefault="002320B8" w:rsidP="002320B8">
      <w:pPr>
        <w:tabs>
          <w:tab w:val="left" w:pos="790"/>
          <w:tab w:val="left" w:pos="1264"/>
        </w:tabs>
        <w:overflowPunct w:val="0"/>
        <w:adjustRightInd w:val="0"/>
        <w:snapToGrid w:val="0"/>
        <w:spacing w:line="336" w:lineRule="auto"/>
        <w:ind w:firstLine="624"/>
        <w:rPr>
          <w:rFonts w:hAnsi="宋体"/>
          <w:kern w:val="0"/>
          <w:szCs w:val="30"/>
        </w:rPr>
      </w:pPr>
    </w:p>
    <w:p w:rsidR="002320B8" w:rsidRPr="00B03015" w:rsidRDefault="002320B8" w:rsidP="00A729CC">
      <w:pPr>
        <w:tabs>
          <w:tab w:val="left" w:pos="790"/>
          <w:tab w:val="left" w:pos="1264"/>
        </w:tabs>
        <w:overflowPunct w:val="0"/>
        <w:adjustRightInd w:val="0"/>
        <w:snapToGrid w:val="0"/>
        <w:spacing w:line="336" w:lineRule="auto"/>
        <w:rPr>
          <w:rFonts w:hAnsi="宋体"/>
          <w:kern w:val="0"/>
          <w:szCs w:val="30"/>
        </w:rPr>
      </w:pPr>
      <w:r w:rsidRPr="00B03015">
        <w:rPr>
          <w:rFonts w:hAnsi="宋体" w:hint="eastAsia"/>
          <w:kern w:val="0"/>
          <w:szCs w:val="30"/>
        </w:rPr>
        <w:t>各区市场监管局、公安局、农业农村委、商务委、供销合作社</w:t>
      </w:r>
      <w:r w:rsidR="00751A08" w:rsidRPr="00B03015">
        <w:rPr>
          <w:rFonts w:hAnsi="宋体" w:hint="eastAsia"/>
          <w:kern w:val="0"/>
          <w:szCs w:val="30"/>
        </w:rPr>
        <w:t>，临港新片区市场监管局，</w:t>
      </w:r>
      <w:r w:rsidRPr="00B03015">
        <w:rPr>
          <w:rFonts w:hAnsi="宋体" w:hint="eastAsia"/>
          <w:kern w:val="0"/>
          <w:szCs w:val="30"/>
        </w:rPr>
        <w:t>市市场监督管理局执法总队：</w:t>
      </w:r>
    </w:p>
    <w:p w:rsidR="002320B8" w:rsidRPr="00B03015" w:rsidRDefault="002320B8" w:rsidP="00B03015">
      <w:pPr>
        <w:tabs>
          <w:tab w:val="left" w:pos="790"/>
          <w:tab w:val="left" w:pos="1264"/>
        </w:tabs>
        <w:overflowPunct w:val="0"/>
        <w:adjustRightInd w:val="0"/>
        <w:snapToGrid w:val="0"/>
        <w:spacing w:line="336" w:lineRule="auto"/>
        <w:ind w:firstLine="624"/>
        <w:rPr>
          <w:rFonts w:hAnsi="宋体"/>
          <w:kern w:val="0"/>
          <w:szCs w:val="30"/>
        </w:rPr>
      </w:pPr>
      <w:r w:rsidRPr="00B03015">
        <w:rPr>
          <w:rFonts w:hAnsi="宋体" w:hint="eastAsia"/>
          <w:kern w:val="0"/>
          <w:szCs w:val="30"/>
        </w:rPr>
        <w:t>为贯彻落实食品安全“四个最严”的要求，以及最高检与十</w:t>
      </w:r>
      <w:r w:rsidRPr="00B03015">
        <w:rPr>
          <w:rFonts w:hAnsi="宋体" w:hint="eastAsia"/>
          <w:kern w:val="0"/>
          <w:szCs w:val="30"/>
        </w:rPr>
        <w:lastRenderedPageBreak/>
        <w:t>部门《关于在检察公益诉讼中加强协作配合依法保障食品药品安全的意见》精神，按照《贯彻落实习近平总书记重要批示精神推动解决乡村治理难点问题的工作方案》部署和市场监管总局、公安部、农业农村部、商务部和中华全国供销合作总社联合印发《关于联合开展农村假冒伪劣食品专项执法行动的通知》要求，本市自2020年10月至2021年10月，联合开展为期一年的农村假冒伪劣食品专项执法行动，严厉打击农村制售假冒伪劣食品违法犯罪行为。现将有关事项通知如下：</w:t>
      </w:r>
    </w:p>
    <w:p w:rsidR="002320B8" w:rsidRPr="00A729CC" w:rsidRDefault="002320B8" w:rsidP="00A729CC">
      <w:pPr>
        <w:tabs>
          <w:tab w:val="left" w:pos="790"/>
          <w:tab w:val="left" w:pos="1264"/>
        </w:tabs>
        <w:overflowPunct w:val="0"/>
        <w:adjustRightInd w:val="0"/>
        <w:snapToGrid w:val="0"/>
        <w:spacing w:line="336" w:lineRule="auto"/>
        <w:ind w:firstLine="624"/>
        <w:rPr>
          <w:rFonts w:ascii="黑体" w:eastAsia="黑体" w:hAnsi="黑体"/>
          <w:kern w:val="0"/>
          <w:szCs w:val="30"/>
        </w:rPr>
      </w:pPr>
      <w:r w:rsidRPr="00A729CC">
        <w:rPr>
          <w:rFonts w:ascii="黑体" w:eastAsia="黑体" w:hAnsi="黑体" w:hint="eastAsia"/>
          <w:kern w:val="0"/>
          <w:szCs w:val="30"/>
        </w:rPr>
        <w:t>一、总体目标</w:t>
      </w:r>
    </w:p>
    <w:p w:rsidR="002320B8" w:rsidRPr="00B03015" w:rsidRDefault="002320B8" w:rsidP="00B03015">
      <w:pPr>
        <w:tabs>
          <w:tab w:val="left" w:pos="790"/>
          <w:tab w:val="left" w:pos="1264"/>
        </w:tabs>
        <w:overflowPunct w:val="0"/>
        <w:adjustRightInd w:val="0"/>
        <w:snapToGrid w:val="0"/>
        <w:spacing w:line="336" w:lineRule="auto"/>
        <w:ind w:firstLine="624"/>
        <w:rPr>
          <w:rFonts w:hAnsi="宋体"/>
          <w:kern w:val="0"/>
          <w:szCs w:val="30"/>
        </w:rPr>
      </w:pPr>
      <w:r w:rsidRPr="00B03015">
        <w:rPr>
          <w:rFonts w:hAnsi="宋体" w:hint="eastAsia"/>
          <w:kern w:val="0"/>
          <w:szCs w:val="30"/>
        </w:rPr>
        <w:t>以食用农产品和农贸市场监管为切入点，紧紧围绕打击农村制售假冒伪劣食品违法犯罪行为，落实食品安全公益诉讼涉及食用农产品和农贸市场相关问题整改工作，聚焦案件查办，查处一批违法案件，曝光一批典型案例，销毁一批违法食品，严惩一批违法犯罪分子，形成有效震慑氛围，提升农村食品安全水平，切实增强农村消费者的获得感、幸福感、安全感。</w:t>
      </w:r>
    </w:p>
    <w:p w:rsidR="002320B8" w:rsidRPr="00A729CC" w:rsidRDefault="002320B8" w:rsidP="00A729CC">
      <w:pPr>
        <w:tabs>
          <w:tab w:val="left" w:pos="790"/>
          <w:tab w:val="left" w:pos="1264"/>
        </w:tabs>
        <w:overflowPunct w:val="0"/>
        <w:adjustRightInd w:val="0"/>
        <w:snapToGrid w:val="0"/>
        <w:spacing w:line="336" w:lineRule="auto"/>
        <w:ind w:firstLine="624"/>
        <w:rPr>
          <w:rFonts w:ascii="黑体" w:eastAsia="黑体" w:hAnsi="黑体"/>
          <w:kern w:val="0"/>
          <w:szCs w:val="30"/>
        </w:rPr>
      </w:pPr>
      <w:r w:rsidRPr="00A729CC">
        <w:rPr>
          <w:rFonts w:ascii="黑体" w:eastAsia="黑体" w:hAnsi="黑体" w:hint="eastAsia"/>
          <w:kern w:val="0"/>
          <w:szCs w:val="30"/>
        </w:rPr>
        <w:t>二、重点任务及分工</w:t>
      </w:r>
    </w:p>
    <w:p w:rsidR="002320B8" w:rsidRPr="00B03015" w:rsidRDefault="00A729CC" w:rsidP="00B03015">
      <w:pPr>
        <w:tabs>
          <w:tab w:val="left" w:pos="790"/>
          <w:tab w:val="left" w:pos="1264"/>
        </w:tabs>
        <w:overflowPunct w:val="0"/>
        <w:adjustRightInd w:val="0"/>
        <w:snapToGrid w:val="0"/>
        <w:spacing w:line="336" w:lineRule="auto"/>
        <w:ind w:firstLine="624"/>
        <w:rPr>
          <w:rFonts w:hAnsi="宋体"/>
          <w:kern w:val="0"/>
          <w:szCs w:val="30"/>
        </w:rPr>
      </w:pPr>
      <w:r>
        <w:rPr>
          <w:rFonts w:ascii="楷体_GB2312" w:eastAsia="楷体_GB2312" w:hAnsi="宋体" w:hint="eastAsia"/>
          <w:kern w:val="0"/>
          <w:szCs w:val="30"/>
        </w:rPr>
        <w:t>（</w:t>
      </w:r>
      <w:r w:rsidR="002320B8" w:rsidRPr="00A729CC">
        <w:rPr>
          <w:rFonts w:ascii="楷体_GB2312" w:eastAsia="楷体_GB2312" w:hAnsi="宋体" w:hint="eastAsia"/>
          <w:kern w:val="0"/>
          <w:szCs w:val="30"/>
        </w:rPr>
        <w:t>一</w:t>
      </w:r>
      <w:r>
        <w:rPr>
          <w:rFonts w:ascii="楷体_GB2312" w:eastAsia="楷体_GB2312" w:hAnsi="宋体" w:hint="eastAsia"/>
          <w:kern w:val="0"/>
          <w:szCs w:val="30"/>
        </w:rPr>
        <w:t>）</w:t>
      </w:r>
      <w:r w:rsidR="002320B8" w:rsidRPr="00A729CC">
        <w:rPr>
          <w:rFonts w:ascii="楷体_GB2312" w:eastAsia="楷体_GB2312" w:hAnsi="宋体" w:hint="eastAsia"/>
          <w:kern w:val="0"/>
          <w:szCs w:val="30"/>
        </w:rPr>
        <w:t>重点市场</w:t>
      </w:r>
      <w:r>
        <w:rPr>
          <w:rFonts w:ascii="楷体_GB2312" w:eastAsia="楷体_GB2312" w:hAnsi="宋体" w:hint="eastAsia"/>
          <w:kern w:val="0"/>
          <w:szCs w:val="30"/>
        </w:rPr>
        <w:t>：</w:t>
      </w:r>
      <w:r w:rsidR="002320B8" w:rsidRPr="00B03015">
        <w:rPr>
          <w:rFonts w:hAnsi="宋体" w:hint="eastAsia"/>
          <w:kern w:val="0"/>
          <w:szCs w:val="30"/>
        </w:rPr>
        <w:t>农村集贸市场、城乡结合部农贸市场、面向农村的食品批发市场。</w:t>
      </w:r>
    </w:p>
    <w:p w:rsidR="002320B8" w:rsidRPr="00B03015" w:rsidRDefault="00A729CC" w:rsidP="00B03015">
      <w:pPr>
        <w:tabs>
          <w:tab w:val="left" w:pos="790"/>
          <w:tab w:val="left" w:pos="1264"/>
        </w:tabs>
        <w:overflowPunct w:val="0"/>
        <w:adjustRightInd w:val="0"/>
        <w:snapToGrid w:val="0"/>
        <w:spacing w:line="336" w:lineRule="auto"/>
        <w:ind w:firstLine="624"/>
        <w:rPr>
          <w:rFonts w:hAnsi="宋体"/>
          <w:kern w:val="0"/>
          <w:szCs w:val="30"/>
        </w:rPr>
      </w:pPr>
      <w:r>
        <w:rPr>
          <w:rFonts w:ascii="楷体_GB2312" w:eastAsia="楷体_GB2312" w:hAnsi="宋体" w:hint="eastAsia"/>
          <w:kern w:val="0"/>
          <w:szCs w:val="30"/>
        </w:rPr>
        <w:t>（</w:t>
      </w:r>
      <w:r w:rsidR="002320B8" w:rsidRPr="00A729CC">
        <w:rPr>
          <w:rFonts w:ascii="楷体_GB2312" w:eastAsia="楷体_GB2312" w:hAnsi="宋体" w:hint="eastAsia"/>
          <w:kern w:val="0"/>
          <w:szCs w:val="30"/>
        </w:rPr>
        <w:t>二</w:t>
      </w:r>
      <w:r>
        <w:rPr>
          <w:rFonts w:ascii="楷体_GB2312" w:eastAsia="楷体_GB2312" w:hAnsi="宋体" w:hint="eastAsia"/>
          <w:kern w:val="0"/>
          <w:szCs w:val="30"/>
        </w:rPr>
        <w:t>）</w:t>
      </w:r>
      <w:r w:rsidR="002320B8" w:rsidRPr="00A729CC">
        <w:rPr>
          <w:rFonts w:ascii="楷体_GB2312" w:eastAsia="楷体_GB2312" w:hAnsi="宋体" w:hint="eastAsia"/>
          <w:kern w:val="0"/>
          <w:szCs w:val="30"/>
        </w:rPr>
        <w:t>重点主体</w:t>
      </w:r>
      <w:r>
        <w:rPr>
          <w:rFonts w:ascii="楷体_GB2312" w:eastAsia="楷体_GB2312" w:hAnsi="宋体" w:hint="eastAsia"/>
          <w:kern w:val="0"/>
          <w:szCs w:val="30"/>
        </w:rPr>
        <w:t>：</w:t>
      </w:r>
      <w:r w:rsidR="002320B8" w:rsidRPr="00B03015">
        <w:rPr>
          <w:rFonts w:hAnsi="宋体" w:hint="eastAsia"/>
          <w:kern w:val="0"/>
          <w:szCs w:val="30"/>
        </w:rPr>
        <w:t>食品批发商、小餐馆、校园周边小超市小商店、食品生产加工小作坊、食品摊贩等食品生产经营主体。</w:t>
      </w:r>
    </w:p>
    <w:p w:rsidR="002320B8" w:rsidRPr="00B03015" w:rsidRDefault="00A729CC" w:rsidP="00B03015">
      <w:pPr>
        <w:tabs>
          <w:tab w:val="left" w:pos="790"/>
          <w:tab w:val="left" w:pos="1264"/>
        </w:tabs>
        <w:overflowPunct w:val="0"/>
        <w:adjustRightInd w:val="0"/>
        <w:snapToGrid w:val="0"/>
        <w:spacing w:line="336" w:lineRule="auto"/>
        <w:ind w:firstLine="624"/>
        <w:rPr>
          <w:rFonts w:hAnsi="宋体"/>
          <w:kern w:val="0"/>
          <w:szCs w:val="30"/>
        </w:rPr>
      </w:pPr>
      <w:r>
        <w:rPr>
          <w:rFonts w:ascii="楷体_GB2312" w:eastAsia="楷体_GB2312" w:hAnsi="宋体" w:hint="eastAsia"/>
          <w:kern w:val="0"/>
          <w:szCs w:val="30"/>
        </w:rPr>
        <w:t>（</w:t>
      </w:r>
      <w:r w:rsidR="002320B8" w:rsidRPr="00A729CC">
        <w:rPr>
          <w:rFonts w:ascii="楷体_GB2312" w:eastAsia="楷体_GB2312" w:hAnsi="宋体" w:hint="eastAsia"/>
          <w:kern w:val="0"/>
          <w:szCs w:val="30"/>
        </w:rPr>
        <w:t>三</w:t>
      </w:r>
      <w:r>
        <w:rPr>
          <w:rFonts w:ascii="楷体_GB2312" w:eastAsia="楷体_GB2312" w:hAnsi="宋体" w:hint="eastAsia"/>
          <w:kern w:val="0"/>
          <w:szCs w:val="30"/>
        </w:rPr>
        <w:t>）</w:t>
      </w:r>
      <w:r w:rsidR="002320B8" w:rsidRPr="00A729CC">
        <w:rPr>
          <w:rFonts w:ascii="楷体_GB2312" w:eastAsia="楷体_GB2312" w:hAnsi="宋体" w:hint="eastAsia"/>
          <w:kern w:val="0"/>
          <w:szCs w:val="30"/>
        </w:rPr>
        <w:t>重点品类</w:t>
      </w:r>
      <w:r>
        <w:rPr>
          <w:rFonts w:ascii="楷体_GB2312" w:eastAsia="楷体_GB2312" w:hAnsi="宋体" w:hint="eastAsia"/>
          <w:kern w:val="0"/>
          <w:szCs w:val="30"/>
        </w:rPr>
        <w:t>：</w:t>
      </w:r>
      <w:r w:rsidR="002320B8" w:rsidRPr="00B03015">
        <w:rPr>
          <w:rFonts w:hAnsi="宋体" w:hint="eastAsia"/>
          <w:kern w:val="0"/>
          <w:szCs w:val="30"/>
        </w:rPr>
        <w:t>添加非食用物质食品、不符合安全标准的食品、未经检验检疫或者检验检疫不合格的肉类、宣称特殊功能</w:t>
      </w:r>
      <w:r w:rsidR="002320B8" w:rsidRPr="00B03015">
        <w:rPr>
          <w:rFonts w:hAnsi="宋体" w:hint="eastAsia"/>
          <w:kern w:val="0"/>
          <w:szCs w:val="30"/>
        </w:rPr>
        <w:lastRenderedPageBreak/>
        <w:t>的普通食品、“三无”食品、“山寨”食品、商标侵权食品、劣质食品、过期食品。</w:t>
      </w:r>
    </w:p>
    <w:p w:rsidR="002320B8" w:rsidRPr="00A729CC" w:rsidRDefault="002320B8" w:rsidP="00A729CC">
      <w:pPr>
        <w:tabs>
          <w:tab w:val="left" w:pos="790"/>
          <w:tab w:val="left" w:pos="1264"/>
        </w:tabs>
        <w:overflowPunct w:val="0"/>
        <w:adjustRightInd w:val="0"/>
        <w:snapToGrid w:val="0"/>
        <w:spacing w:line="336" w:lineRule="auto"/>
        <w:ind w:firstLine="624"/>
        <w:rPr>
          <w:rFonts w:ascii="黑体" w:eastAsia="黑体" w:hAnsi="黑体"/>
          <w:kern w:val="0"/>
          <w:szCs w:val="30"/>
        </w:rPr>
      </w:pPr>
      <w:r w:rsidRPr="00A729CC">
        <w:rPr>
          <w:rFonts w:ascii="黑体" w:eastAsia="黑体" w:hAnsi="黑体" w:hint="eastAsia"/>
          <w:kern w:val="0"/>
          <w:szCs w:val="30"/>
        </w:rPr>
        <w:t>三、实施步骤</w:t>
      </w:r>
    </w:p>
    <w:p w:rsidR="002320B8" w:rsidRPr="00B03015" w:rsidRDefault="00A729CC" w:rsidP="00B03015">
      <w:pPr>
        <w:tabs>
          <w:tab w:val="left" w:pos="790"/>
          <w:tab w:val="left" w:pos="1264"/>
        </w:tabs>
        <w:overflowPunct w:val="0"/>
        <w:adjustRightInd w:val="0"/>
        <w:snapToGrid w:val="0"/>
        <w:spacing w:line="336" w:lineRule="auto"/>
        <w:ind w:firstLine="624"/>
        <w:rPr>
          <w:rFonts w:hAnsi="宋体"/>
          <w:kern w:val="0"/>
          <w:szCs w:val="30"/>
        </w:rPr>
      </w:pPr>
      <w:r>
        <w:rPr>
          <w:rFonts w:ascii="楷体_GB2312" w:eastAsia="楷体_GB2312" w:hAnsi="宋体" w:hint="eastAsia"/>
          <w:kern w:val="0"/>
          <w:szCs w:val="30"/>
        </w:rPr>
        <w:t>（</w:t>
      </w:r>
      <w:r w:rsidR="002320B8" w:rsidRPr="00A729CC">
        <w:rPr>
          <w:rFonts w:ascii="楷体_GB2312" w:eastAsia="楷体_GB2312" w:hAnsi="宋体" w:hint="eastAsia"/>
          <w:kern w:val="0"/>
          <w:szCs w:val="30"/>
        </w:rPr>
        <w:t>一</w:t>
      </w:r>
      <w:r>
        <w:rPr>
          <w:rFonts w:ascii="楷体_GB2312" w:eastAsia="楷体_GB2312" w:hAnsi="宋体" w:hint="eastAsia"/>
          <w:kern w:val="0"/>
          <w:szCs w:val="30"/>
        </w:rPr>
        <w:t>）</w:t>
      </w:r>
      <w:r w:rsidR="002320B8" w:rsidRPr="00A729CC">
        <w:rPr>
          <w:rFonts w:ascii="楷体_GB2312" w:eastAsia="楷体_GB2312" w:hAnsi="宋体" w:hint="eastAsia"/>
          <w:kern w:val="0"/>
          <w:szCs w:val="30"/>
        </w:rPr>
        <w:t>深入挖掘案源。</w:t>
      </w:r>
      <w:r w:rsidR="002320B8" w:rsidRPr="00B03015">
        <w:rPr>
          <w:rFonts w:hAnsi="宋体" w:hint="eastAsia"/>
          <w:kern w:val="0"/>
          <w:szCs w:val="30"/>
        </w:rPr>
        <w:t>市场监管部门对重点市场、重点主体开展现场检查，对可能存在非法添加以及重金属、致病性微生物超标等不符合安全标准的重点品类食品，要进行有针对性的抽检；加强电商领域信息数据搜集和分析研判，对网络投诉较多的食品进行排查</w:t>
      </w:r>
      <w:r>
        <w:rPr>
          <w:rFonts w:hAnsi="宋体" w:hint="eastAsia"/>
          <w:kern w:val="0"/>
          <w:szCs w:val="30"/>
        </w:rPr>
        <w:t>；</w:t>
      </w:r>
      <w:r w:rsidR="002320B8" w:rsidRPr="00B03015">
        <w:rPr>
          <w:rFonts w:hAnsi="宋体" w:hint="eastAsia"/>
          <w:kern w:val="0"/>
          <w:szCs w:val="30"/>
        </w:rPr>
        <w:t>畅通投诉举报渠道，落实举报奖励措施，广泛发动群众，及时掌握挖掘一批违法犯罪线索。</w:t>
      </w:r>
    </w:p>
    <w:p w:rsidR="002320B8" w:rsidRPr="00B03015" w:rsidRDefault="00A729CC" w:rsidP="00B03015">
      <w:pPr>
        <w:tabs>
          <w:tab w:val="left" w:pos="790"/>
          <w:tab w:val="left" w:pos="1264"/>
        </w:tabs>
        <w:overflowPunct w:val="0"/>
        <w:adjustRightInd w:val="0"/>
        <w:snapToGrid w:val="0"/>
        <w:spacing w:line="336" w:lineRule="auto"/>
        <w:ind w:firstLine="624"/>
        <w:rPr>
          <w:rFonts w:hAnsi="宋体"/>
          <w:kern w:val="0"/>
          <w:szCs w:val="30"/>
        </w:rPr>
      </w:pPr>
      <w:r>
        <w:rPr>
          <w:rFonts w:ascii="楷体_GB2312" w:eastAsia="楷体_GB2312" w:hAnsi="宋体" w:hint="eastAsia"/>
          <w:kern w:val="0"/>
          <w:szCs w:val="30"/>
        </w:rPr>
        <w:t>（</w:t>
      </w:r>
      <w:r w:rsidR="002320B8" w:rsidRPr="00A729CC">
        <w:rPr>
          <w:rFonts w:ascii="楷体_GB2312" w:eastAsia="楷体_GB2312" w:hAnsi="宋体" w:hint="eastAsia"/>
          <w:kern w:val="0"/>
          <w:szCs w:val="30"/>
        </w:rPr>
        <w:t>二</w:t>
      </w:r>
      <w:r>
        <w:rPr>
          <w:rFonts w:ascii="楷体_GB2312" w:eastAsia="楷体_GB2312" w:hAnsi="宋体" w:hint="eastAsia"/>
          <w:kern w:val="0"/>
          <w:szCs w:val="30"/>
        </w:rPr>
        <w:t>）</w:t>
      </w:r>
      <w:r w:rsidR="002320B8" w:rsidRPr="00A729CC">
        <w:rPr>
          <w:rFonts w:ascii="楷体_GB2312" w:eastAsia="楷体_GB2312" w:hAnsi="宋体" w:hint="eastAsia"/>
          <w:kern w:val="0"/>
          <w:szCs w:val="30"/>
        </w:rPr>
        <w:t>从严查处案件。</w:t>
      </w:r>
      <w:r w:rsidR="002320B8" w:rsidRPr="00B03015">
        <w:rPr>
          <w:rFonts w:hAnsi="宋体" w:hint="eastAsia"/>
          <w:kern w:val="0"/>
          <w:szCs w:val="30"/>
        </w:rPr>
        <w:t>狠抓大案要案查处，及时查办一批有影响、有震慑的大要案。对涉案食品要加强源头追溯，对生产、销售等环节的违法行为进行全链条打击。市场监管部门发现违法线索，要立即收集固定证据，从严从快从重惩治违法行为，符合立案条件的，一律及时立案</w:t>
      </w:r>
      <w:r>
        <w:rPr>
          <w:rFonts w:hAnsi="宋体" w:hint="eastAsia"/>
          <w:kern w:val="0"/>
          <w:szCs w:val="30"/>
        </w:rPr>
        <w:t>；</w:t>
      </w:r>
      <w:r w:rsidR="002320B8" w:rsidRPr="00B03015">
        <w:rPr>
          <w:rFonts w:hAnsi="宋体" w:hint="eastAsia"/>
          <w:kern w:val="0"/>
          <w:szCs w:val="30"/>
        </w:rPr>
        <w:t>符合吊销许可证照条件的，一律吊销许可证照</w:t>
      </w:r>
      <w:r>
        <w:rPr>
          <w:rFonts w:hAnsi="宋体" w:hint="eastAsia"/>
          <w:kern w:val="0"/>
          <w:szCs w:val="30"/>
        </w:rPr>
        <w:t>；</w:t>
      </w:r>
      <w:r w:rsidR="002320B8" w:rsidRPr="00B03015">
        <w:rPr>
          <w:rFonts w:hAnsi="宋体" w:hint="eastAsia"/>
          <w:kern w:val="0"/>
          <w:szCs w:val="30"/>
        </w:rPr>
        <w:t>对符合处罚条件的相关责任人，一律从重处罚</w:t>
      </w:r>
      <w:r>
        <w:rPr>
          <w:rFonts w:hAnsi="宋体" w:hint="eastAsia"/>
          <w:kern w:val="0"/>
          <w:szCs w:val="30"/>
        </w:rPr>
        <w:t>；</w:t>
      </w:r>
      <w:r w:rsidR="002320B8" w:rsidRPr="00B03015">
        <w:rPr>
          <w:rFonts w:hAnsi="宋体" w:hint="eastAsia"/>
          <w:kern w:val="0"/>
          <w:szCs w:val="30"/>
        </w:rPr>
        <w:t>涉嫌食品安全犯罪的，一律移送公安机关。公安机关要坚持“全链条、全环节、全要素”的侦办要求，坚持上游下游一起打、源头末端一起查，集中精力、集中警力，追根溯源、循线深挖，对违法犯罪行为一查到底，坚决查处非法经营的组织者、获利者，端掉一批违法“黑工厂、黑窝点、黑作坊”。</w:t>
      </w:r>
    </w:p>
    <w:p w:rsidR="002320B8" w:rsidRPr="00B03015" w:rsidRDefault="00A729CC" w:rsidP="00B03015">
      <w:pPr>
        <w:tabs>
          <w:tab w:val="left" w:pos="790"/>
          <w:tab w:val="left" w:pos="1264"/>
        </w:tabs>
        <w:overflowPunct w:val="0"/>
        <w:adjustRightInd w:val="0"/>
        <w:snapToGrid w:val="0"/>
        <w:spacing w:line="336" w:lineRule="auto"/>
        <w:ind w:firstLine="624"/>
        <w:rPr>
          <w:rFonts w:hAnsi="宋体"/>
          <w:kern w:val="0"/>
          <w:szCs w:val="30"/>
        </w:rPr>
      </w:pPr>
      <w:r>
        <w:rPr>
          <w:rFonts w:ascii="楷体_GB2312" w:eastAsia="楷体_GB2312" w:hAnsi="宋体" w:hint="eastAsia"/>
          <w:kern w:val="0"/>
          <w:szCs w:val="30"/>
        </w:rPr>
        <w:t>（</w:t>
      </w:r>
      <w:r w:rsidR="002320B8" w:rsidRPr="00A729CC">
        <w:rPr>
          <w:rFonts w:ascii="楷体_GB2312" w:eastAsia="楷体_GB2312" w:hAnsi="宋体" w:hint="eastAsia"/>
          <w:kern w:val="0"/>
          <w:szCs w:val="30"/>
        </w:rPr>
        <w:t>三</w:t>
      </w:r>
      <w:r>
        <w:rPr>
          <w:rFonts w:ascii="楷体_GB2312" w:eastAsia="楷体_GB2312" w:hAnsi="宋体" w:hint="eastAsia"/>
          <w:kern w:val="0"/>
          <w:szCs w:val="30"/>
        </w:rPr>
        <w:t>）</w:t>
      </w:r>
      <w:r w:rsidR="002320B8" w:rsidRPr="00A729CC">
        <w:rPr>
          <w:rFonts w:ascii="楷体_GB2312" w:eastAsia="楷体_GB2312" w:hAnsi="宋体" w:hint="eastAsia"/>
          <w:kern w:val="0"/>
          <w:szCs w:val="30"/>
        </w:rPr>
        <w:t>加强执法协作。</w:t>
      </w:r>
      <w:r w:rsidR="002320B8" w:rsidRPr="00B03015">
        <w:rPr>
          <w:rFonts w:hAnsi="宋体" w:hint="eastAsia"/>
          <w:kern w:val="0"/>
          <w:szCs w:val="30"/>
        </w:rPr>
        <w:t>各部门要加强协作配合，畅通情况通报、案件移送等工作渠道。查办案件要从生产环节延伸到经营环</w:t>
      </w:r>
      <w:r w:rsidR="002320B8" w:rsidRPr="00B03015">
        <w:rPr>
          <w:rFonts w:hAnsi="宋体" w:hint="eastAsia"/>
          <w:kern w:val="0"/>
          <w:szCs w:val="30"/>
        </w:rPr>
        <w:lastRenderedPageBreak/>
        <w:t>节，从经营环节上溯至生产环节，彻查涉案食品的来源和去向。涉及外省</w:t>
      </w:r>
      <w:r>
        <w:rPr>
          <w:rFonts w:hAnsi="宋体" w:hint="eastAsia"/>
          <w:kern w:val="0"/>
          <w:szCs w:val="30"/>
        </w:rPr>
        <w:t>（</w:t>
      </w:r>
      <w:r w:rsidR="002320B8" w:rsidRPr="00B03015">
        <w:rPr>
          <w:rFonts w:hAnsi="宋体" w:hint="eastAsia"/>
          <w:kern w:val="0"/>
          <w:szCs w:val="30"/>
        </w:rPr>
        <w:t>区、市</w:t>
      </w:r>
      <w:r>
        <w:rPr>
          <w:rFonts w:hAnsi="宋体" w:hint="eastAsia"/>
          <w:kern w:val="0"/>
          <w:szCs w:val="30"/>
        </w:rPr>
        <w:t>）</w:t>
      </w:r>
      <w:r w:rsidR="002320B8" w:rsidRPr="00B03015">
        <w:rPr>
          <w:rFonts w:hAnsi="宋体" w:hint="eastAsia"/>
          <w:kern w:val="0"/>
          <w:szCs w:val="30"/>
        </w:rPr>
        <w:t>的，应及时通报或者移送</w:t>
      </w:r>
      <w:r>
        <w:rPr>
          <w:rFonts w:hAnsi="宋体" w:hint="eastAsia"/>
          <w:kern w:val="0"/>
          <w:szCs w:val="30"/>
        </w:rPr>
        <w:t>；</w:t>
      </w:r>
      <w:r w:rsidR="002320B8" w:rsidRPr="00B03015">
        <w:rPr>
          <w:rFonts w:hAnsi="宋体" w:hint="eastAsia"/>
          <w:kern w:val="0"/>
          <w:szCs w:val="30"/>
        </w:rPr>
        <w:t>需要协助调查的，应及时提请相关部门协查</w:t>
      </w:r>
      <w:r>
        <w:rPr>
          <w:rFonts w:hAnsi="宋体" w:hint="eastAsia"/>
          <w:kern w:val="0"/>
          <w:szCs w:val="30"/>
        </w:rPr>
        <w:t>；</w:t>
      </w:r>
      <w:r w:rsidR="002320B8" w:rsidRPr="00B03015">
        <w:rPr>
          <w:rFonts w:hAnsi="宋体" w:hint="eastAsia"/>
          <w:kern w:val="0"/>
          <w:szCs w:val="30"/>
        </w:rPr>
        <w:t>发现违法行为涉嫌食品安全犯罪的，应及时移送公安机关，积极配合公安机关开展案件侦查工作，并协助做好检验检测、鉴定认定、涉案物品处置等工作。市场监管部门查办的案件涉及食用农产品种植养殖和进出口环节的，应及时通报农业农村部门和出入境检验检疫部门</w:t>
      </w:r>
      <w:r>
        <w:rPr>
          <w:rFonts w:hAnsi="宋体" w:hint="eastAsia"/>
          <w:kern w:val="0"/>
          <w:szCs w:val="30"/>
        </w:rPr>
        <w:t>；</w:t>
      </w:r>
      <w:r w:rsidR="002320B8" w:rsidRPr="00B03015">
        <w:rPr>
          <w:rFonts w:hAnsi="宋体" w:hint="eastAsia"/>
          <w:kern w:val="0"/>
          <w:szCs w:val="30"/>
        </w:rPr>
        <w:t>农业农村部门发现涉案食用农产品进入市场销售环节的，应及时通报市场监管部门。</w:t>
      </w:r>
    </w:p>
    <w:p w:rsidR="002320B8" w:rsidRPr="00A729CC" w:rsidRDefault="002320B8" w:rsidP="00A729CC">
      <w:pPr>
        <w:tabs>
          <w:tab w:val="left" w:pos="790"/>
          <w:tab w:val="left" w:pos="1264"/>
        </w:tabs>
        <w:overflowPunct w:val="0"/>
        <w:adjustRightInd w:val="0"/>
        <w:snapToGrid w:val="0"/>
        <w:spacing w:line="336" w:lineRule="auto"/>
        <w:ind w:firstLine="624"/>
        <w:rPr>
          <w:rFonts w:ascii="黑体" w:eastAsia="黑体" w:hAnsi="黑体"/>
          <w:kern w:val="0"/>
          <w:szCs w:val="30"/>
        </w:rPr>
      </w:pPr>
      <w:r w:rsidRPr="00A729CC">
        <w:rPr>
          <w:rFonts w:ascii="黑体" w:eastAsia="黑体" w:hAnsi="黑体" w:hint="eastAsia"/>
          <w:kern w:val="0"/>
          <w:szCs w:val="30"/>
        </w:rPr>
        <w:t>四、工作要求</w:t>
      </w:r>
    </w:p>
    <w:p w:rsidR="002320B8" w:rsidRPr="00B03015" w:rsidRDefault="00A729CC" w:rsidP="00B03015">
      <w:pPr>
        <w:tabs>
          <w:tab w:val="left" w:pos="790"/>
          <w:tab w:val="left" w:pos="1264"/>
        </w:tabs>
        <w:overflowPunct w:val="0"/>
        <w:adjustRightInd w:val="0"/>
        <w:snapToGrid w:val="0"/>
        <w:spacing w:line="336" w:lineRule="auto"/>
        <w:ind w:firstLine="624"/>
        <w:rPr>
          <w:rFonts w:hAnsi="宋体"/>
          <w:kern w:val="0"/>
          <w:szCs w:val="30"/>
        </w:rPr>
      </w:pPr>
      <w:r>
        <w:rPr>
          <w:rFonts w:ascii="楷体_GB2312" w:eastAsia="楷体_GB2312" w:hAnsi="宋体" w:hint="eastAsia"/>
          <w:kern w:val="0"/>
          <w:szCs w:val="30"/>
        </w:rPr>
        <w:t>（</w:t>
      </w:r>
      <w:r w:rsidR="002320B8" w:rsidRPr="00A729CC">
        <w:rPr>
          <w:rFonts w:ascii="楷体_GB2312" w:eastAsia="楷体_GB2312" w:hAnsi="宋体" w:hint="eastAsia"/>
          <w:kern w:val="0"/>
          <w:szCs w:val="30"/>
        </w:rPr>
        <w:t>一</w:t>
      </w:r>
      <w:r>
        <w:rPr>
          <w:rFonts w:ascii="楷体_GB2312" w:eastAsia="楷体_GB2312" w:hAnsi="宋体" w:hint="eastAsia"/>
          <w:kern w:val="0"/>
          <w:szCs w:val="30"/>
        </w:rPr>
        <w:t>）</w:t>
      </w:r>
      <w:r w:rsidR="002320B8" w:rsidRPr="00A729CC">
        <w:rPr>
          <w:rFonts w:ascii="楷体_GB2312" w:eastAsia="楷体_GB2312" w:hAnsi="宋体" w:hint="eastAsia"/>
          <w:kern w:val="0"/>
          <w:szCs w:val="30"/>
        </w:rPr>
        <w:t>精心组织实施。</w:t>
      </w:r>
      <w:r w:rsidR="002320B8" w:rsidRPr="00B03015">
        <w:rPr>
          <w:rFonts w:hAnsi="宋体" w:hint="eastAsia"/>
          <w:kern w:val="0"/>
          <w:szCs w:val="30"/>
        </w:rPr>
        <w:t>专项执法行动是落实食品安全“四个最严”要求，促进乡村振兴战略实施的重要举措，已列入2020年食品安全评议考核指标，各部门要高度重视，提高政治站位，根据本通知要求，明确专人负责，务求取得实效。</w:t>
      </w:r>
    </w:p>
    <w:p w:rsidR="002320B8" w:rsidRPr="00B03015" w:rsidRDefault="00A729CC" w:rsidP="00B03015">
      <w:pPr>
        <w:tabs>
          <w:tab w:val="left" w:pos="790"/>
          <w:tab w:val="left" w:pos="1264"/>
        </w:tabs>
        <w:overflowPunct w:val="0"/>
        <w:adjustRightInd w:val="0"/>
        <w:snapToGrid w:val="0"/>
        <w:spacing w:line="336" w:lineRule="auto"/>
        <w:ind w:firstLine="624"/>
        <w:rPr>
          <w:rFonts w:hAnsi="宋体"/>
          <w:kern w:val="0"/>
          <w:szCs w:val="30"/>
        </w:rPr>
      </w:pPr>
      <w:r>
        <w:rPr>
          <w:rFonts w:ascii="楷体_GB2312" w:eastAsia="楷体_GB2312" w:hAnsi="宋体" w:hint="eastAsia"/>
          <w:kern w:val="0"/>
          <w:szCs w:val="30"/>
        </w:rPr>
        <w:t>（</w:t>
      </w:r>
      <w:r w:rsidR="002320B8" w:rsidRPr="00A729CC">
        <w:rPr>
          <w:rFonts w:ascii="楷体_GB2312" w:eastAsia="楷体_GB2312" w:hAnsi="宋体" w:hint="eastAsia"/>
          <w:kern w:val="0"/>
          <w:szCs w:val="30"/>
        </w:rPr>
        <w:t>二</w:t>
      </w:r>
      <w:r>
        <w:rPr>
          <w:rFonts w:ascii="楷体_GB2312" w:eastAsia="楷体_GB2312" w:hAnsi="宋体" w:hint="eastAsia"/>
          <w:kern w:val="0"/>
          <w:szCs w:val="30"/>
        </w:rPr>
        <w:t>）</w:t>
      </w:r>
      <w:r w:rsidR="002320B8" w:rsidRPr="00A729CC">
        <w:rPr>
          <w:rFonts w:ascii="楷体_GB2312" w:eastAsia="楷体_GB2312" w:hAnsi="宋体" w:hint="eastAsia"/>
          <w:kern w:val="0"/>
          <w:szCs w:val="30"/>
        </w:rPr>
        <w:t>强化责任落实。</w:t>
      </w:r>
      <w:r w:rsidR="002320B8" w:rsidRPr="00B03015">
        <w:rPr>
          <w:rFonts w:hAnsi="宋体" w:hint="eastAsia"/>
          <w:kern w:val="0"/>
          <w:szCs w:val="30"/>
        </w:rPr>
        <w:t>各部门要各负其责，加强案源管理，现场核查措施落实到位，案件一查到底，责任落实到人</w:t>
      </w:r>
      <w:r>
        <w:rPr>
          <w:rFonts w:hAnsi="宋体" w:hint="eastAsia"/>
          <w:kern w:val="0"/>
          <w:szCs w:val="30"/>
        </w:rPr>
        <w:t>；</w:t>
      </w:r>
      <w:r w:rsidR="002320B8" w:rsidRPr="00B03015">
        <w:rPr>
          <w:rFonts w:hAnsi="宋体" w:hint="eastAsia"/>
          <w:kern w:val="0"/>
          <w:szCs w:val="30"/>
        </w:rPr>
        <w:t>建立案件查办工作台账，通过调度会、会商会等形式，加大对重大、疑难、跨区域案件的协调指导力度</w:t>
      </w:r>
      <w:r>
        <w:rPr>
          <w:rFonts w:hAnsi="宋体" w:hint="eastAsia"/>
          <w:kern w:val="0"/>
          <w:szCs w:val="30"/>
        </w:rPr>
        <w:t>；</w:t>
      </w:r>
      <w:r w:rsidR="002320B8" w:rsidRPr="00B03015">
        <w:rPr>
          <w:rFonts w:hAnsi="宋体" w:hint="eastAsia"/>
          <w:kern w:val="0"/>
          <w:szCs w:val="30"/>
        </w:rPr>
        <w:t>对典型案件、跨省大案要案，要实施挂牌督办，必要时联合挂牌督办。市场监管、公安、农业农村部门要发挥好牵头抓总作用，商务部门要积极配合，通力协作，形成合力。本次专项行动是中央纪委国家监委促进党内监督与行政监督主体贯通融合、协调协同调研试点工作的实践载体，对工作要求不落实、行动开展不迅速、工作成效不明显的，要通</w:t>
      </w:r>
      <w:r w:rsidR="002320B8" w:rsidRPr="00B03015">
        <w:rPr>
          <w:rFonts w:hAnsi="宋体" w:hint="eastAsia"/>
          <w:kern w:val="0"/>
          <w:szCs w:val="30"/>
        </w:rPr>
        <w:lastRenderedPageBreak/>
        <w:t>报批评，问题严重的，要依纪依法追究责任。</w:t>
      </w:r>
    </w:p>
    <w:p w:rsidR="002320B8" w:rsidRPr="00B03015" w:rsidRDefault="00A729CC" w:rsidP="00B03015">
      <w:pPr>
        <w:tabs>
          <w:tab w:val="left" w:pos="790"/>
          <w:tab w:val="left" w:pos="1264"/>
        </w:tabs>
        <w:overflowPunct w:val="0"/>
        <w:adjustRightInd w:val="0"/>
        <w:snapToGrid w:val="0"/>
        <w:spacing w:line="336" w:lineRule="auto"/>
        <w:ind w:firstLine="624"/>
        <w:rPr>
          <w:rFonts w:hAnsi="宋体"/>
          <w:kern w:val="0"/>
          <w:szCs w:val="30"/>
        </w:rPr>
      </w:pPr>
      <w:r>
        <w:rPr>
          <w:rFonts w:ascii="楷体_GB2312" w:eastAsia="楷体_GB2312" w:hAnsi="宋体" w:hint="eastAsia"/>
          <w:kern w:val="0"/>
          <w:szCs w:val="30"/>
        </w:rPr>
        <w:t>（</w:t>
      </w:r>
      <w:r w:rsidR="002320B8" w:rsidRPr="00A729CC">
        <w:rPr>
          <w:rFonts w:ascii="楷体_GB2312" w:eastAsia="楷体_GB2312" w:hAnsi="宋体" w:hint="eastAsia"/>
          <w:kern w:val="0"/>
          <w:szCs w:val="30"/>
        </w:rPr>
        <w:t>三</w:t>
      </w:r>
      <w:r>
        <w:rPr>
          <w:rFonts w:ascii="楷体_GB2312" w:eastAsia="楷体_GB2312" w:hAnsi="宋体" w:hint="eastAsia"/>
          <w:kern w:val="0"/>
          <w:szCs w:val="30"/>
        </w:rPr>
        <w:t>）</w:t>
      </w:r>
      <w:r w:rsidR="002320B8" w:rsidRPr="00A729CC">
        <w:rPr>
          <w:rFonts w:ascii="楷体_GB2312" w:eastAsia="楷体_GB2312" w:hAnsi="宋体" w:hint="eastAsia"/>
          <w:kern w:val="0"/>
          <w:szCs w:val="30"/>
        </w:rPr>
        <w:t>加强宣传引导。</w:t>
      </w:r>
      <w:r w:rsidR="002320B8" w:rsidRPr="00B03015">
        <w:rPr>
          <w:rFonts w:hAnsi="宋体" w:hint="eastAsia"/>
          <w:kern w:val="0"/>
          <w:szCs w:val="30"/>
        </w:rPr>
        <w:t>各部门要持续加大宣传力度，重点关注元旦、春节、3·15等重要时间节点，通过官网、微博、新闻发布会等多种途径，以发布典型案例、公开销毁违法食品等形式宣传专项执法行动，增强农村消费者对食品安全的信心。要以喜闻乐见的形式，开展食品科学知识进村入户活动，提升农村消费者质量安全意识、消费维权意识和识假辨假能力。</w:t>
      </w:r>
    </w:p>
    <w:p w:rsidR="002320B8" w:rsidRPr="00B03015" w:rsidRDefault="00A729CC" w:rsidP="00B03015">
      <w:pPr>
        <w:tabs>
          <w:tab w:val="left" w:pos="790"/>
          <w:tab w:val="left" w:pos="1264"/>
        </w:tabs>
        <w:overflowPunct w:val="0"/>
        <w:adjustRightInd w:val="0"/>
        <w:snapToGrid w:val="0"/>
        <w:spacing w:line="336" w:lineRule="auto"/>
        <w:ind w:firstLine="624"/>
        <w:rPr>
          <w:rFonts w:hAnsi="宋体"/>
          <w:kern w:val="0"/>
          <w:szCs w:val="30"/>
        </w:rPr>
      </w:pPr>
      <w:r>
        <w:rPr>
          <w:rFonts w:ascii="楷体_GB2312" w:eastAsia="楷体_GB2312" w:hAnsi="宋体" w:hint="eastAsia"/>
          <w:kern w:val="0"/>
          <w:szCs w:val="30"/>
        </w:rPr>
        <w:t>（</w:t>
      </w:r>
      <w:r w:rsidR="002320B8" w:rsidRPr="00A729CC">
        <w:rPr>
          <w:rFonts w:ascii="楷体_GB2312" w:eastAsia="楷体_GB2312" w:hAnsi="宋体" w:hint="eastAsia"/>
          <w:kern w:val="0"/>
          <w:szCs w:val="30"/>
        </w:rPr>
        <w:t>四</w:t>
      </w:r>
      <w:r>
        <w:rPr>
          <w:rFonts w:ascii="楷体_GB2312" w:eastAsia="楷体_GB2312" w:hAnsi="宋体" w:hint="eastAsia"/>
          <w:kern w:val="0"/>
          <w:szCs w:val="30"/>
        </w:rPr>
        <w:t>）</w:t>
      </w:r>
      <w:r w:rsidR="002320B8" w:rsidRPr="00A729CC">
        <w:rPr>
          <w:rFonts w:ascii="楷体_GB2312" w:eastAsia="楷体_GB2312" w:hAnsi="宋体" w:hint="eastAsia"/>
          <w:kern w:val="0"/>
          <w:szCs w:val="30"/>
        </w:rPr>
        <w:t>及时报送信息。</w:t>
      </w:r>
      <w:r w:rsidR="002320B8" w:rsidRPr="00B03015">
        <w:rPr>
          <w:rFonts w:hAnsi="宋体" w:hint="eastAsia"/>
          <w:kern w:val="0"/>
          <w:szCs w:val="30"/>
        </w:rPr>
        <w:t>各区市场监管部门、公安机关每月要向上一级主管部门报送《农村假冒伪劣食品专项执法行动情况表》（附件1），重要情况、重大案件随时报告。各区市场监管部门每月10日前将辖区内《农村假冒伪劣食品专项执法行动情况表》汇总后，报送至市市场监管局，并于2021年4月20日前报送阶段性工作总结、2021年9月20日前报送整体工作总结。区市场监管局要指导专人负责信息报送工作，并于2020年12月15日前将专项执法部署情况及联络员信息表（附件2）报送至市市场监管局。</w:t>
      </w:r>
    </w:p>
    <w:p w:rsidR="002320B8" w:rsidRPr="00B03015" w:rsidRDefault="002320B8" w:rsidP="002320B8">
      <w:pPr>
        <w:tabs>
          <w:tab w:val="left" w:pos="790"/>
          <w:tab w:val="left" w:pos="1264"/>
        </w:tabs>
        <w:overflowPunct w:val="0"/>
        <w:adjustRightInd w:val="0"/>
        <w:snapToGrid w:val="0"/>
        <w:spacing w:line="336" w:lineRule="auto"/>
        <w:ind w:firstLine="624"/>
        <w:rPr>
          <w:rFonts w:hAnsi="宋体"/>
          <w:kern w:val="0"/>
          <w:szCs w:val="30"/>
        </w:rPr>
      </w:pPr>
      <w:r w:rsidRPr="00B03015">
        <w:rPr>
          <w:rFonts w:hAnsi="宋体" w:hint="eastAsia"/>
          <w:kern w:val="0"/>
          <w:szCs w:val="30"/>
        </w:rPr>
        <w:t>市市场监管局联系人：张露菁，</w:t>
      </w:r>
      <w:r w:rsidR="00751A08" w:rsidRPr="00B03015">
        <w:rPr>
          <w:rFonts w:hAnsi="宋体" w:hint="eastAsia"/>
          <w:kern w:val="0"/>
          <w:szCs w:val="30"/>
        </w:rPr>
        <w:t>联系</w:t>
      </w:r>
      <w:r w:rsidR="000A300D" w:rsidRPr="00B03015">
        <w:rPr>
          <w:rFonts w:hAnsi="宋体" w:hint="eastAsia"/>
          <w:kern w:val="0"/>
          <w:szCs w:val="30"/>
        </w:rPr>
        <w:t>电话：64220000转</w:t>
      </w:r>
      <w:r w:rsidR="000A300D" w:rsidRPr="00B03015">
        <w:rPr>
          <w:rFonts w:hAnsi="宋体"/>
          <w:kern w:val="0"/>
          <w:szCs w:val="30"/>
        </w:rPr>
        <w:t>2433</w:t>
      </w:r>
      <w:r w:rsidR="00751A08" w:rsidRPr="00B03015">
        <w:rPr>
          <w:rFonts w:hAnsi="宋体" w:hint="eastAsia"/>
          <w:kern w:val="0"/>
          <w:szCs w:val="30"/>
        </w:rPr>
        <w:t>分机</w:t>
      </w:r>
      <w:r w:rsidRPr="00B03015">
        <w:rPr>
          <w:rFonts w:hAnsi="宋体" w:hint="eastAsia"/>
          <w:kern w:val="0"/>
          <w:szCs w:val="30"/>
        </w:rPr>
        <w:t>；传真</w:t>
      </w:r>
      <w:r w:rsidR="00751A08" w:rsidRPr="00B03015">
        <w:rPr>
          <w:rFonts w:hAnsi="宋体" w:hint="eastAsia"/>
          <w:kern w:val="0"/>
          <w:szCs w:val="30"/>
        </w:rPr>
        <w:t>电话</w:t>
      </w:r>
      <w:r w:rsidRPr="00B03015">
        <w:rPr>
          <w:rFonts w:hAnsi="宋体" w:hint="eastAsia"/>
          <w:kern w:val="0"/>
          <w:szCs w:val="30"/>
        </w:rPr>
        <w:t>：54230116</w:t>
      </w:r>
      <w:r w:rsidR="00FB320F">
        <w:rPr>
          <w:rFonts w:hAnsi="宋体" w:hint="eastAsia"/>
          <w:kern w:val="0"/>
          <w:szCs w:val="30"/>
        </w:rPr>
        <w:t>；</w:t>
      </w:r>
    </w:p>
    <w:p w:rsidR="002320B8" w:rsidRPr="00B03015" w:rsidRDefault="002320B8" w:rsidP="002320B8">
      <w:pPr>
        <w:tabs>
          <w:tab w:val="left" w:pos="790"/>
          <w:tab w:val="left" w:pos="1264"/>
        </w:tabs>
        <w:overflowPunct w:val="0"/>
        <w:adjustRightInd w:val="0"/>
        <w:snapToGrid w:val="0"/>
        <w:spacing w:line="336" w:lineRule="auto"/>
        <w:ind w:firstLine="624"/>
        <w:rPr>
          <w:rFonts w:hAnsi="宋体"/>
          <w:kern w:val="0"/>
          <w:szCs w:val="30"/>
        </w:rPr>
      </w:pPr>
      <w:r w:rsidRPr="00B03015">
        <w:rPr>
          <w:rFonts w:hAnsi="宋体" w:hint="eastAsia"/>
          <w:kern w:val="0"/>
          <w:szCs w:val="30"/>
        </w:rPr>
        <w:t>市公安局联系人：冯昱竣</w:t>
      </w:r>
      <w:r w:rsidR="00751A08" w:rsidRPr="00B03015">
        <w:rPr>
          <w:rFonts w:hAnsi="宋体" w:hint="eastAsia"/>
          <w:kern w:val="0"/>
          <w:szCs w:val="30"/>
        </w:rPr>
        <w:t>，联系</w:t>
      </w:r>
      <w:r w:rsidRPr="00B03015">
        <w:rPr>
          <w:rFonts w:hAnsi="宋体" w:hint="eastAsia"/>
          <w:kern w:val="0"/>
          <w:szCs w:val="30"/>
        </w:rPr>
        <w:t>电话：22029138</w:t>
      </w:r>
      <w:r w:rsidR="00FB320F">
        <w:rPr>
          <w:rFonts w:hAnsi="宋体" w:hint="eastAsia"/>
          <w:kern w:val="0"/>
          <w:szCs w:val="30"/>
        </w:rPr>
        <w:t>；</w:t>
      </w:r>
    </w:p>
    <w:p w:rsidR="002320B8" w:rsidRPr="00B03015" w:rsidRDefault="002320B8" w:rsidP="002320B8">
      <w:pPr>
        <w:tabs>
          <w:tab w:val="left" w:pos="790"/>
          <w:tab w:val="left" w:pos="1264"/>
        </w:tabs>
        <w:overflowPunct w:val="0"/>
        <w:adjustRightInd w:val="0"/>
        <w:snapToGrid w:val="0"/>
        <w:spacing w:line="336" w:lineRule="auto"/>
        <w:ind w:firstLine="624"/>
        <w:rPr>
          <w:rFonts w:hAnsi="宋体"/>
          <w:kern w:val="0"/>
          <w:szCs w:val="30"/>
        </w:rPr>
      </w:pPr>
      <w:r w:rsidRPr="00B03015">
        <w:rPr>
          <w:rFonts w:hAnsi="宋体" w:hint="eastAsia"/>
          <w:kern w:val="0"/>
          <w:szCs w:val="30"/>
        </w:rPr>
        <w:t>市农业农村委联系人：陈炎</w:t>
      </w:r>
      <w:r w:rsidR="00751A08" w:rsidRPr="00B03015">
        <w:rPr>
          <w:rFonts w:hAnsi="宋体" w:hint="eastAsia"/>
          <w:kern w:val="0"/>
          <w:szCs w:val="30"/>
        </w:rPr>
        <w:t>，联系</w:t>
      </w:r>
      <w:r w:rsidRPr="00B03015">
        <w:rPr>
          <w:rFonts w:hAnsi="宋体" w:hint="eastAsia"/>
          <w:kern w:val="0"/>
          <w:szCs w:val="30"/>
        </w:rPr>
        <w:t>电话：23116575</w:t>
      </w:r>
      <w:r w:rsidR="00FB320F">
        <w:rPr>
          <w:rFonts w:hAnsi="宋体" w:hint="eastAsia"/>
          <w:kern w:val="0"/>
          <w:szCs w:val="30"/>
        </w:rPr>
        <w:t>；</w:t>
      </w:r>
    </w:p>
    <w:p w:rsidR="002320B8" w:rsidRPr="00B03015" w:rsidRDefault="002320B8" w:rsidP="00B03015">
      <w:pPr>
        <w:tabs>
          <w:tab w:val="left" w:pos="790"/>
          <w:tab w:val="left" w:pos="1264"/>
        </w:tabs>
        <w:overflowPunct w:val="0"/>
        <w:adjustRightInd w:val="0"/>
        <w:snapToGrid w:val="0"/>
        <w:spacing w:line="336" w:lineRule="auto"/>
        <w:ind w:firstLine="624"/>
        <w:rPr>
          <w:rFonts w:hAnsi="宋体"/>
          <w:kern w:val="0"/>
          <w:szCs w:val="30"/>
        </w:rPr>
      </w:pPr>
      <w:r w:rsidRPr="00B03015">
        <w:rPr>
          <w:rFonts w:hAnsi="宋体" w:hint="eastAsia"/>
          <w:kern w:val="0"/>
          <w:szCs w:val="30"/>
        </w:rPr>
        <w:t>市商务委员会联系人：马剑俊</w:t>
      </w:r>
      <w:r w:rsidR="00751A08" w:rsidRPr="00B03015">
        <w:rPr>
          <w:rFonts w:hAnsi="宋体" w:hint="eastAsia"/>
          <w:kern w:val="0"/>
          <w:szCs w:val="30"/>
        </w:rPr>
        <w:t>，联系</w:t>
      </w:r>
      <w:r w:rsidRPr="00B03015">
        <w:rPr>
          <w:rFonts w:hAnsi="宋体" w:hint="eastAsia"/>
          <w:kern w:val="0"/>
          <w:szCs w:val="30"/>
        </w:rPr>
        <w:t>电话：23110667</w:t>
      </w:r>
      <w:r w:rsidR="00FB320F">
        <w:rPr>
          <w:rFonts w:hAnsi="宋体" w:hint="eastAsia"/>
          <w:kern w:val="0"/>
          <w:szCs w:val="30"/>
        </w:rPr>
        <w:t>；</w:t>
      </w:r>
    </w:p>
    <w:p w:rsidR="002320B8" w:rsidRPr="00B03015" w:rsidRDefault="002320B8" w:rsidP="002320B8">
      <w:pPr>
        <w:tabs>
          <w:tab w:val="left" w:pos="790"/>
          <w:tab w:val="left" w:pos="1264"/>
        </w:tabs>
        <w:overflowPunct w:val="0"/>
        <w:adjustRightInd w:val="0"/>
        <w:snapToGrid w:val="0"/>
        <w:spacing w:line="336" w:lineRule="auto"/>
        <w:ind w:firstLine="624"/>
        <w:rPr>
          <w:rFonts w:hAnsi="宋体"/>
          <w:kern w:val="0"/>
          <w:szCs w:val="30"/>
        </w:rPr>
      </w:pPr>
      <w:r w:rsidRPr="00A729CC">
        <w:rPr>
          <w:rFonts w:hAnsi="宋体" w:hint="eastAsia"/>
          <w:spacing w:val="-4"/>
          <w:kern w:val="0"/>
          <w:szCs w:val="30"/>
        </w:rPr>
        <w:t>市供销合作</w:t>
      </w:r>
      <w:r w:rsidR="00751A08" w:rsidRPr="00A729CC">
        <w:rPr>
          <w:rFonts w:hAnsi="宋体" w:hint="eastAsia"/>
          <w:spacing w:val="-4"/>
          <w:kern w:val="0"/>
          <w:szCs w:val="30"/>
        </w:rPr>
        <w:t>总</w:t>
      </w:r>
      <w:r w:rsidRPr="00A729CC">
        <w:rPr>
          <w:rFonts w:hAnsi="宋体" w:hint="eastAsia"/>
          <w:spacing w:val="-4"/>
          <w:kern w:val="0"/>
          <w:szCs w:val="30"/>
        </w:rPr>
        <w:t>社联系人：王建伯</w:t>
      </w:r>
      <w:r w:rsidR="00751A08" w:rsidRPr="00A729CC">
        <w:rPr>
          <w:rFonts w:hAnsi="宋体" w:hint="eastAsia"/>
          <w:spacing w:val="-4"/>
          <w:kern w:val="0"/>
          <w:szCs w:val="30"/>
        </w:rPr>
        <w:t>，联系</w:t>
      </w:r>
      <w:r w:rsidRPr="00A729CC">
        <w:rPr>
          <w:rFonts w:hAnsi="宋体" w:hint="eastAsia"/>
          <w:spacing w:val="-4"/>
          <w:kern w:val="0"/>
          <w:szCs w:val="30"/>
        </w:rPr>
        <w:t>电话：64669500</w:t>
      </w:r>
      <w:r w:rsidR="00751A08" w:rsidRPr="00A729CC">
        <w:rPr>
          <w:rFonts w:hAnsi="宋体" w:hint="eastAsia"/>
          <w:spacing w:val="-4"/>
          <w:kern w:val="0"/>
          <w:szCs w:val="30"/>
        </w:rPr>
        <w:t>转</w:t>
      </w:r>
      <w:r w:rsidRPr="00A729CC">
        <w:rPr>
          <w:rFonts w:hAnsi="宋体" w:hint="eastAsia"/>
          <w:spacing w:val="-4"/>
          <w:kern w:val="0"/>
          <w:szCs w:val="30"/>
        </w:rPr>
        <w:t>8605</w:t>
      </w:r>
      <w:r w:rsidR="00751A08" w:rsidRPr="00B03015">
        <w:rPr>
          <w:rFonts w:hAnsi="宋体" w:hint="eastAsia"/>
          <w:kern w:val="0"/>
          <w:szCs w:val="30"/>
        </w:rPr>
        <w:lastRenderedPageBreak/>
        <w:t>分机</w:t>
      </w:r>
      <w:r w:rsidR="00FB320F">
        <w:rPr>
          <w:rFonts w:hAnsi="宋体" w:hint="eastAsia"/>
          <w:kern w:val="0"/>
          <w:szCs w:val="30"/>
        </w:rPr>
        <w:t>。</w:t>
      </w:r>
    </w:p>
    <w:p w:rsidR="00A729CC" w:rsidRPr="00B03015" w:rsidRDefault="00A729CC" w:rsidP="002320B8">
      <w:pPr>
        <w:tabs>
          <w:tab w:val="left" w:pos="790"/>
          <w:tab w:val="left" w:pos="1264"/>
        </w:tabs>
        <w:overflowPunct w:val="0"/>
        <w:adjustRightInd w:val="0"/>
        <w:snapToGrid w:val="0"/>
        <w:spacing w:line="336" w:lineRule="auto"/>
        <w:ind w:firstLine="624"/>
        <w:rPr>
          <w:rFonts w:hAnsi="宋体"/>
          <w:kern w:val="0"/>
          <w:szCs w:val="30"/>
        </w:rPr>
      </w:pPr>
    </w:p>
    <w:p w:rsidR="002320B8" w:rsidRPr="00B03015" w:rsidRDefault="002320B8" w:rsidP="002320B8">
      <w:pPr>
        <w:tabs>
          <w:tab w:val="left" w:pos="790"/>
          <w:tab w:val="left" w:pos="1264"/>
        </w:tabs>
        <w:overflowPunct w:val="0"/>
        <w:adjustRightInd w:val="0"/>
        <w:snapToGrid w:val="0"/>
        <w:spacing w:line="336" w:lineRule="auto"/>
        <w:ind w:firstLine="624"/>
        <w:rPr>
          <w:rFonts w:hAnsi="宋体"/>
          <w:kern w:val="0"/>
          <w:szCs w:val="30"/>
        </w:rPr>
      </w:pPr>
      <w:r w:rsidRPr="00B03015">
        <w:rPr>
          <w:rFonts w:hAnsi="宋体" w:hint="eastAsia"/>
          <w:kern w:val="0"/>
          <w:szCs w:val="30"/>
        </w:rPr>
        <w:t>附件：1</w:t>
      </w:r>
      <w:r w:rsidR="00A729CC">
        <w:rPr>
          <w:rFonts w:hAnsi="宋体" w:hint="eastAsia"/>
          <w:kern w:val="0"/>
          <w:szCs w:val="30"/>
        </w:rPr>
        <w:t>．</w:t>
      </w:r>
      <w:r w:rsidRPr="00B03015">
        <w:rPr>
          <w:rFonts w:hAnsi="宋体" w:hint="eastAsia"/>
          <w:kern w:val="0"/>
          <w:szCs w:val="30"/>
        </w:rPr>
        <w:t>农村假冒伪劣食品专项执法行动情况表</w:t>
      </w:r>
    </w:p>
    <w:p w:rsidR="002320B8" w:rsidRPr="00B03015" w:rsidRDefault="002320B8" w:rsidP="00A729CC">
      <w:pPr>
        <w:tabs>
          <w:tab w:val="left" w:pos="567"/>
          <w:tab w:val="left" w:pos="790"/>
          <w:tab w:val="left" w:pos="1264"/>
          <w:tab w:val="left" w:pos="4962"/>
        </w:tabs>
        <w:overflowPunct w:val="0"/>
        <w:adjustRightInd w:val="0"/>
        <w:snapToGrid w:val="0"/>
        <w:spacing w:line="336" w:lineRule="auto"/>
        <w:ind w:firstLine="1599"/>
        <w:rPr>
          <w:rFonts w:hAnsi="宋体"/>
          <w:kern w:val="0"/>
          <w:szCs w:val="30"/>
        </w:rPr>
      </w:pPr>
      <w:r w:rsidRPr="00B03015">
        <w:rPr>
          <w:rFonts w:hAnsi="宋体" w:hint="eastAsia"/>
          <w:kern w:val="0"/>
          <w:szCs w:val="30"/>
        </w:rPr>
        <w:t>2</w:t>
      </w:r>
      <w:r w:rsidR="00A729CC">
        <w:rPr>
          <w:rFonts w:hAnsi="宋体" w:hint="eastAsia"/>
          <w:kern w:val="0"/>
          <w:szCs w:val="30"/>
        </w:rPr>
        <w:t>．</w:t>
      </w:r>
      <w:r w:rsidRPr="00B03015">
        <w:rPr>
          <w:rFonts w:hAnsi="宋体" w:hint="eastAsia"/>
          <w:kern w:val="0"/>
          <w:szCs w:val="30"/>
        </w:rPr>
        <w:t>联络员信息表</w:t>
      </w:r>
    </w:p>
    <w:p w:rsidR="002320B8" w:rsidRPr="00B03015" w:rsidRDefault="002320B8" w:rsidP="00A729CC">
      <w:pPr>
        <w:tabs>
          <w:tab w:val="left" w:pos="790"/>
          <w:tab w:val="left" w:pos="1264"/>
        </w:tabs>
        <w:overflowPunct w:val="0"/>
        <w:adjustRightInd w:val="0"/>
        <w:snapToGrid w:val="0"/>
        <w:spacing w:line="312" w:lineRule="auto"/>
        <w:ind w:firstLine="624"/>
        <w:rPr>
          <w:rFonts w:hAnsi="宋体"/>
          <w:kern w:val="0"/>
          <w:szCs w:val="30"/>
        </w:rPr>
      </w:pPr>
    </w:p>
    <w:p w:rsidR="00A729CC" w:rsidRDefault="00A729CC" w:rsidP="00A729CC">
      <w:pPr>
        <w:tabs>
          <w:tab w:val="left" w:pos="790"/>
          <w:tab w:val="left" w:pos="1264"/>
        </w:tabs>
        <w:overflowPunct w:val="0"/>
        <w:adjustRightInd w:val="0"/>
        <w:snapToGrid w:val="0"/>
        <w:spacing w:line="312" w:lineRule="auto"/>
        <w:ind w:firstLine="624"/>
        <w:rPr>
          <w:rFonts w:hAnsi="宋体"/>
          <w:kern w:val="0"/>
          <w:szCs w:val="30"/>
        </w:rPr>
      </w:pPr>
    </w:p>
    <w:p w:rsidR="002320B8" w:rsidRPr="00B03015" w:rsidRDefault="002320B8" w:rsidP="00A729CC">
      <w:pPr>
        <w:tabs>
          <w:tab w:val="left" w:pos="790"/>
          <w:tab w:val="left" w:pos="1264"/>
        </w:tabs>
        <w:overflowPunct w:val="0"/>
        <w:adjustRightInd w:val="0"/>
        <w:snapToGrid w:val="0"/>
        <w:spacing w:line="312" w:lineRule="auto"/>
        <w:ind w:firstLine="624"/>
        <w:rPr>
          <w:rFonts w:hAnsi="宋体"/>
          <w:kern w:val="0"/>
          <w:szCs w:val="30"/>
        </w:rPr>
      </w:pPr>
    </w:p>
    <w:tbl>
      <w:tblPr>
        <w:tblStyle w:val="af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9"/>
        <w:gridCol w:w="680"/>
        <w:gridCol w:w="3289"/>
        <w:gridCol w:w="1077"/>
      </w:tblGrid>
      <w:tr w:rsidR="00A729CC" w:rsidRPr="00A729CC" w:rsidTr="00A729CC">
        <w:trPr>
          <w:cantSplit/>
          <w:trHeight w:val="567"/>
          <w:jc w:val="right"/>
        </w:trPr>
        <w:tc>
          <w:tcPr>
            <w:tcW w:w="3289" w:type="dxa"/>
          </w:tcPr>
          <w:p w:rsidR="00A729CC" w:rsidRPr="00A729CC" w:rsidRDefault="00A729CC" w:rsidP="00A729CC">
            <w:pPr>
              <w:tabs>
                <w:tab w:val="left" w:pos="790"/>
                <w:tab w:val="left" w:pos="1264"/>
              </w:tabs>
              <w:overflowPunct w:val="0"/>
              <w:adjustRightInd w:val="0"/>
              <w:snapToGrid w:val="0"/>
              <w:spacing w:line="336" w:lineRule="auto"/>
              <w:jc w:val="distribute"/>
              <w:rPr>
                <w:rFonts w:hAnsi="宋体"/>
                <w:spacing w:val="-6"/>
                <w:kern w:val="0"/>
                <w:szCs w:val="30"/>
              </w:rPr>
            </w:pPr>
            <w:r w:rsidRPr="00A729CC">
              <w:rPr>
                <w:rFonts w:hAnsi="宋体" w:hint="eastAsia"/>
                <w:spacing w:val="-6"/>
                <w:kern w:val="0"/>
                <w:szCs w:val="30"/>
              </w:rPr>
              <w:t>上海市市场监督管理局</w:t>
            </w:r>
          </w:p>
        </w:tc>
        <w:tc>
          <w:tcPr>
            <w:tcW w:w="680" w:type="dxa"/>
          </w:tcPr>
          <w:p w:rsidR="00A729CC" w:rsidRPr="00A729CC" w:rsidRDefault="00A729CC" w:rsidP="00A729CC">
            <w:pPr>
              <w:tabs>
                <w:tab w:val="left" w:pos="790"/>
                <w:tab w:val="left" w:pos="1264"/>
              </w:tabs>
              <w:overflowPunct w:val="0"/>
              <w:adjustRightInd w:val="0"/>
              <w:snapToGrid w:val="0"/>
              <w:spacing w:line="336" w:lineRule="auto"/>
              <w:jc w:val="distribute"/>
              <w:rPr>
                <w:rFonts w:hAnsi="宋体"/>
                <w:kern w:val="0"/>
                <w:szCs w:val="30"/>
              </w:rPr>
            </w:pPr>
          </w:p>
        </w:tc>
        <w:tc>
          <w:tcPr>
            <w:tcW w:w="3289" w:type="dxa"/>
          </w:tcPr>
          <w:p w:rsidR="00A729CC" w:rsidRPr="00A729CC" w:rsidRDefault="00A729CC" w:rsidP="00A729CC">
            <w:pPr>
              <w:tabs>
                <w:tab w:val="left" w:pos="790"/>
                <w:tab w:val="left" w:pos="1264"/>
              </w:tabs>
              <w:overflowPunct w:val="0"/>
              <w:adjustRightInd w:val="0"/>
              <w:snapToGrid w:val="0"/>
              <w:spacing w:line="336" w:lineRule="auto"/>
              <w:jc w:val="distribute"/>
              <w:rPr>
                <w:rFonts w:hAnsi="宋体"/>
                <w:kern w:val="0"/>
                <w:szCs w:val="30"/>
              </w:rPr>
            </w:pPr>
            <w:r w:rsidRPr="00A729CC">
              <w:rPr>
                <w:rFonts w:hAnsi="宋体" w:hint="eastAsia"/>
                <w:kern w:val="0"/>
                <w:szCs w:val="30"/>
              </w:rPr>
              <w:t>上海市公安局</w:t>
            </w:r>
          </w:p>
        </w:tc>
        <w:tc>
          <w:tcPr>
            <w:tcW w:w="1077" w:type="dxa"/>
          </w:tcPr>
          <w:p w:rsidR="00A729CC" w:rsidRPr="00A729CC" w:rsidRDefault="00A729CC" w:rsidP="00A729CC">
            <w:pPr>
              <w:tabs>
                <w:tab w:val="left" w:pos="790"/>
                <w:tab w:val="left" w:pos="1264"/>
              </w:tabs>
              <w:overflowPunct w:val="0"/>
              <w:adjustRightInd w:val="0"/>
              <w:snapToGrid w:val="0"/>
              <w:spacing w:line="336" w:lineRule="auto"/>
              <w:jc w:val="distribute"/>
              <w:rPr>
                <w:rFonts w:hAnsi="宋体"/>
                <w:kern w:val="0"/>
                <w:szCs w:val="30"/>
              </w:rPr>
            </w:pPr>
          </w:p>
        </w:tc>
      </w:tr>
      <w:tr w:rsidR="00A729CC" w:rsidRPr="00A729CC" w:rsidTr="00A729CC">
        <w:trPr>
          <w:cantSplit/>
          <w:trHeight w:val="2041"/>
          <w:jc w:val="right"/>
        </w:trPr>
        <w:tc>
          <w:tcPr>
            <w:tcW w:w="3289" w:type="dxa"/>
          </w:tcPr>
          <w:p w:rsidR="00A729CC" w:rsidRPr="00A729CC" w:rsidRDefault="00A729CC" w:rsidP="00A729CC">
            <w:pPr>
              <w:tabs>
                <w:tab w:val="left" w:pos="790"/>
                <w:tab w:val="left" w:pos="1264"/>
              </w:tabs>
              <w:overflowPunct w:val="0"/>
              <w:adjustRightInd w:val="0"/>
              <w:snapToGrid w:val="0"/>
              <w:spacing w:line="336" w:lineRule="auto"/>
              <w:jc w:val="distribute"/>
              <w:rPr>
                <w:rFonts w:hAnsi="宋体"/>
                <w:kern w:val="0"/>
                <w:szCs w:val="30"/>
              </w:rPr>
            </w:pPr>
          </w:p>
        </w:tc>
        <w:tc>
          <w:tcPr>
            <w:tcW w:w="680" w:type="dxa"/>
          </w:tcPr>
          <w:p w:rsidR="00A729CC" w:rsidRPr="00A729CC" w:rsidRDefault="00A729CC" w:rsidP="00A729CC">
            <w:pPr>
              <w:tabs>
                <w:tab w:val="left" w:pos="790"/>
                <w:tab w:val="left" w:pos="1264"/>
              </w:tabs>
              <w:overflowPunct w:val="0"/>
              <w:adjustRightInd w:val="0"/>
              <w:snapToGrid w:val="0"/>
              <w:spacing w:line="336" w:lineRule="auto"/>
              <w:jc w:val="distribute"/>
              <w:rPr>
                <w:rFonts w:hAnsi="宋体"/>
                <w:kern w:val="0"/>
                <w:szCs w:val="30"/>
              </w:rPr>
            </w:pPr>
          </w:p>
        </w:tc>
        <w:tc>
          <w:tcPr>
            <w:tcW w:w="3289" w:type="dxa"/>
          </w:tcPr>
          <w:p w:rsidR="00A729CC" w:rsidRPr="00A729CC" w:rsidRDefault="00A729CC" w:rsidP="00A729CC">
            <w:pPr>
              <w:tabs>
                <w:tab w:val="left" w:pos="790"/>
                <w:tab w:val="left" w:pos="1264"/>
              </w:tabs>
              <w:overflowPunct w:val="0"/>
              <w:adjustRightInd w:val="0"/>
              <w:snapToGrid w:val="0"/>
              <w:spacing w:line="336" w:lineRule="auto"/>
              <w:jc w:val="distribute"/>
              <w:rPr>
                <w:rFonts w:hAnsi="宋体"/>
                <w:kern w:val="0"/>
                <w:szCs w:val="30"/>
              </w:rPr>
            </w:pPr>
          </w:p>
        </w:tc>
        <w:tc>
          <w:tcPr>
            <w:tcW w:w="1077" w:type="dxa"/>
          </w:tcPr>
          <w:p w:rsidR="00A729CC" w:rsidRPr="00A729CC" w:rsidRDefault="00A729CC" w:rsidP="00A729CC">
            <w:pPr>
              <w:tabs>
                <w:tab w:val="left" w:pos="790"/>
                <w:tab w:val="left" w:pos="1264"/>
              </w:tabs>
              <w:overflowPunct w:val="0"/>
              <w:adjustRightInd w:val="0"/>
              <w:snapToGrid w:val="0"/>
              <w:spacing w:line="336" w:lineRule="auto"/>
              <w:jc w:val="distribute"/>
              <w:rPr>
                <w:rFonts w:hAnsi="宋体"/>
                <w:kern w:val="0"/>
                <w:szCs w:val="30"/>
              </w:rPr>
            </w:pPr>
          </w:p>
        </w:tc>
      </w:tr>
      <w:tr w:rsidR="00A729CC" w:rsidRPr="00A729CC" w:rsidTr="00A729CC">
        <w:trPr>
          <w:cantSplit/>
          <w:trHeight w:val="567"/>
          <w:jc w:val="right"/>
        </w:trPr>
        <w:tc>
          <w:tcPr>
            <w:tcW w:w="3289" w:type="dxa"/>
          </w:tcPr>
          <w:p w:rsidR="00A729CC" w:rsidRPr="00A729CC" w:rsidRDefault="00A729CC" w:rsidP="00A729CC">
            <w:pPr>
              <w:tabs>
                <w:tab w:val="left" w:pos="790"/>
                <w:tab w:val="left" w:pos="1264"/>
              </w:tabs>
              <w:overflowPunct w:val="0"/>
              <w:adjustRightInd w:val="0"/>
              <w:snapToGrid w:val="0"/>
              <w:spacing w:line="336" w:lineRule="auto"/>
              <w:jc w:val="distribute"/>
              <w:rPr>
                <w:rFonts w:hAnsi="宋体"/>
                <w:spacing w:val="-6"/>
                <w:kern w:val="0"/>
                <w:szCs w:val="30"/>
              </w:rPr>
            </w:pPr>
            <w:r w:rsidRPr="00A729CC">
              <w:rPr>
                <w:rFonts w:hAnsi="宋体" w:hint="eastAsia"/>
                <w:spacing w:val="-6"/>
                <w:kern w:val="0"/>
                <w:szCs w:val="30"/>
              </w:rPr>
              <w:t>上海市农业农村委员会</w:t>
            </w:r>
          </w:p>
        </w:tc>
        <w:tc>
          <w:tcPr>
            <w:tcW w:w="680" w:type="dxa"/>
          </w:tcPr>
          <w:p w:rsidR="00A729CC" w:rsidRPr="00A729CC" w:rsidRDefault="00A729CC" w:rsidP="00A729CC">
            <w:pPr>
              <w:tabs>
                <w:tab w:val="left" w:pos="790"/>
                <w:tab w:val="left" w:pos="1264"/>
              </w:tabs>
              <w:overflowPunct w:val="0"/>
              <w:adjustRightInd w:val="0"/>
              <w:snapToGrid w:val="0"/>
              <w:spacing w:line="336" w:lineRule="auto"/>
              <w:jc w:val="distribute"/>
              <w:rPr>
                <w:rFonts w:hAnsi="宋体"/>
                <w:kern w:val="0"/>
                <w:szCs w:val="30"/>
              </w:rPr>
            </w:pPr>
          </w:p>
        </w:tc>
        <w:tc>
          <w:tcPr>
            <w:tcW w:w="3289" w:type="dxa"/>
          </w:tcPr>
          <w:p w:rsidR="00A729CC" w:rsidRPr="00A729CC" w:rsidRDefault="00A729CC" w:rsidP="00A729CC">
            <w:pPr>
              <w:tabs>
                <w:tab w:val="left" w:pos="790"/>
                <w:tab w:val="left" w:pos="1264"/>
              </w:tabs>
              <w:overflowPunct w:val="0"/>
              <w:adjustRightInd w:val="0"/>
              <w:snapToGrid w:val="0"/>
              <w:spacing w:line="336" w:lineRule="auto"/>
              <w:jc w:val="distribute"/>
              <w:rPr>
                <w:rFonts w:hAnsi="宋体"/>
                <w:kern w:val="0"/>
                <w:szCs w:val="30"/>
              </w:rPr>
            </w:pPr>
            <w:r w:rsidRPr="00A729CC">
              <w:rPr>
                <w:rFonts w:hAnsi="宋体" w:hint="eastAsia"/>
                <w:kern w:val="0"/>
                <w:szCs w:val="30"/>
              </w:rPr>
              <w:t>上海市商务委员会</w:t>
            </w:r>
          </w:p>
        </w:tc>
        <w:tc>
          <w:tcPr>
            <w:tcW w:w="1077" w:type="dxa"/>
          </w:tcPr>
          <w:p w:rsidR="00A729CC" w:rsidRPr="00A729CC" w:rsidRDefault="00A729CC" w:rsidP="00A729CC">
            <w:pPr>
              <w:tabs>
                <w:tab w:val="left" w:pos="790"/>
                <w:tab w:val="left" w:pos="1264"/>
              </w:tabs>
              <w:overflowPunct w:val="0"/>
              <w:adjustRightInd w:val="0"/>
              <w:snapToGrid w:val="0"/>
              <w:spacing w:line="336" w:lineRule="auto"/>
              <w:jc w:val="distribute"/>
              <w:rPr>
                <w:rFonts w:hAnsi="宋体"/>
                <w:kern w:val="0"/>
                <w:szCs w:val="30"/>
              </w:rPr>
            </w:pPr>
          </w:p>
        </w:tc>
      </w:tr>
      <w:tr w:rsidR="00A729CC" w:rsidRPr="00A729CC" w:rsidTr="00A729CC">
        <w:trPr>
          <w:cantSplit/>
          <w:trHeight w:val="2041"/>
          <w:jc w:val="right"/>
        </w:trPr>
        <w:tc>
          <w:tcPr>
            <w:tcW w:w="3289" w:type="dxa"/>
          </w:tcPr>
          <w:p w:rsidR="00A729CC" w:rsidRPr="00A729CC" w:rsidRDefault="00A729CC" w:rsidP="00A729CC">
            <w:pPr>
              <w:tabs>
                <w:tab w:val="left" w:pos="790"/>
                <w:tab w:val="left" w:pos="1264"/>
              </w:tabs>
              <w:overflowPunct w:val="0"/>
              <w:adjustRightInd w:val="0"/>
              <w:snapToGrid w:val="0"/>
              <w:spacing w:line="336" w:lineRule="auto"/>
              <w:jc w:val="distribute"/>
              <w:rPr>
                <w:rFonts w:hAnsi="宋体"/>
                <w:kern w:val="0"/>
                <w:szCs w:val="30"/>
              </w:rPr>
            </w:pPr>
          </w:p>
        </w:tc>
        <w:tc>
          <w:tcPr>
            <w:tcW w:w="680" w:type="dxa"/>
          </w:tcPr>
          <w:p w:rsidR="00A729CC" w:rsidRPr="00A729CC" w:rsidRDefault="00A729CC" w:rsidP="00A729CC">
            <w:pPr>
              <w:tabs>
                <w:tab w:val="left" w:pos="790"/>
                <w:tab w:val="left" w:pos="1264"/>
              </w:tabs>
              <w:overflowPunct w:val="0"/>
              <w:adjustRightInd w:val="0"/>
              <w:snapToGrid w:val="0"/>
              <w:spacing w:line="336" w:lineRule="auto"/>
              <w:jc w:val="distribute"/>
              <w:rPr>
                <w:rFonts w:hAnsi="宋体"/>
                <w:kern w:val="0"/>
                <w:szCs w:val="30"/>
              </w:rPr>
            </w:pPr>
          </w:p>
        </w:tc>
        <w:tc>
          <w:tcPr>
            <w:tcW w:w="3289" w:type="dxa"/>
          </w:tcPr>
          <w:p w:rsidR="00A729CC" w:rsidRPr="00A729CC" w:rsidRDefault="00A729CC" w:rsidP="00A729CC">
            <w:pPr>
              <w:tabs>
                <w:tab w:val="left" w:pos="790"/>
                <w:tab w:val="left" w:pos="1264"/>
              </w:tabs>
              <w:overflowPunct w:val="0"/>
              <w:adjustRightInd w:val="0"/>
              <w:snapToGrid w:val="0"/>
              <w:spacing w:line="336" w:lineRule="auto"/>
              <w:jc w:val="distribute"/>
              <w:rPr>
                <w:rFonts w:hAnsi="宋体"/>
                <w:kern w:val="0"/>
                <w:szCs w:val="30"/>
              </w:rPr>
            </w:pPr>
          </w:p>
        </w:tc>
        <w:tc>
          <w:tcPr>
            <w:tcW w:w="1077" w:type="dxa"/>
          </w:tcPr>
          <w:p w:rsidR="00A729CC" w:rsidRPr="00A729CC" w:rsidRDefault="00A729CC" w:rsidP="00A729CC">
            <w:pPr>
              <w:tabs>
                <w:tab w:val="left" w:pos="790"/>
                <w:tab w:val="left" w:pos="1264"/>
              </w:tabs>
              <w:overflowPunct w:val="0"/>
              <w:adjustRightInd w:val="0"/>
              <w:snapToGrid w:val="0"/>
              <w:spacing w:line="336" w:lineRule="auto"/>
              <w:jc w:val="distribute"/>
              <w:rPr>
                <w:rFonts w:hAnsi="宋体"/>
                <w:kern w:val="0"/>
                <w:szCs w:val="30"/>
              </w:rPr>
            </w:pPr>
          </w:p>
        </w:tc>
      </w:tr>
      <w:tr w:rsidR="00A729CC" w:rsidRPr="00A729CC" w:rsidTr="00A729CC">
        <w:trPr>
          <w:cantSplit/>
          <w:trHeight w:val="567"/>
          <w:jc w:val="right"/>
        </w:trPr>
        <w:tc>
          <w:tcPr>
            <w:tcW w:w="3289" w:type="dxa"/>
          </w:tcPr>
          <w:p w:rsidR="00A729CC" w:rsidRPr="00A729CC" w:rsidRDefault="00A729CC" w:rsidP="00A729CC">
            <w:pPr>
              <w:tabs>
                <w:tab w:val="left" w:pos="790"/>
                <w:tab w:val="left" w:pos="1264"/>
              </w:tabs>
              <w:overflowPunct w:val="0"/>
              <w:adjustRightInd w:val="0"/>
              <w:snapToGrid w:val="0"/>
              <w:spacing w:line="336" w:lineRule="auto"/>
              <w:jc w:val="distribute"/>
              <w:rPr>
                <w:rFonts w:hAnsi="宋体"/>
                <w:kern w:val="0"/>
                <w:szCs w:val="30"/>
              </w:rPr>
            </w:pPr>
          </w:p>
        </w:tc>
        <w:tc>
          <w:tcPr>
            <w:tcW w:w="680" w:type="dxa"/>
          </w:tcPr>
          <w:p w:rsidR="00A729CC" w:rsidRPr="00A729CC" w:rsidRDefault="00A729CC" w:rsidP="00A729CC">
            <w:pPr>
              <w:tabs>
                <w:tab w:val="left" w:pos="790"/>
                <w:tab w:val="left" w:pos="1264"/>
              </w:tabs>
              <w:overflowPunct w:val="0"/>
              <w:adjustRightInd w:val="0"/>
              <w:snapToGrid w:val="0"/>
              <w:spacing w:line="336" w:lineRule="auto"/>
              <w:jc w:val="distribute"/>
              <w:rPr>
                <w:rFonts w:hAnsi="宋体"/>
                <w:kern w:val="0"/>
                <w:szCs w:val="30"/>
              </w:rPr>
            </w:pPr>
          </w:p>
        </w:tc>
        <w:tc>
          <w:tcPr>
            <w:tcW w:w="3289" w:type="dxa"/>
          </w:tcPr>
          <w:p w:rsidR="00A729CC" w:rsidRPr="00A729CC" w:rsidRDefault="00A729CC" w:rsidP="00A729CC">
            <w:pPr>
              <w:tabs>
                <w:tab w:val="left" w:pos="790"/>
                <w:tab w:val="left" w:pos="1264"/>
              </w:tabs>
              <w:overflowPunct w:val="0"/>
              <w:adjustRightInd w:val="0"/>
              <w:snapToGrid w:val="0"/>
              <w:spacing w:line="336" w:lineRule="auto"/>
              <w:jc w:val="distribute"/>
              <w:rPr>
                <w:rFonts w:hAnsi="宋体"/>
                <w:kern w:val="0"/>
                <w:szCs w:val="30"/>
              </w:rPr>
            </w:pPr>
            <w:r w:rsidRPr="00A729CC">
              <w:rPr>
                <w:rFonts w:hAnsi="宋体"/>
                <w:kern w:val="0"/>
                <w:szCs w:val="30"/>
              </w:rPr>
              <w:t>上海市供销合作总社</w:t>
            </w:r>
          </w:p>
        </w:tc>
        <w:tc>
          <w:tcPr>
            <w:tcW w:w="1077" w:type="dxa"/>
          </w:tcPr>
          <w:p w:rsidR="00A729CC" w:rsidRPr="00A729CC" w:rsidRDefault="00A729CC" w:rsidP="00A729CC">
            <w:pPr>
              <w:tabs>
                <w:tab w:val="left" w:pos="790"/>
                <w:tab w:val="left" w:pos="1264"/>
              </w:tabs>
              <w:overflowPunct w:val="0"/>
              <w:adjustRightInd w:val="0"/>
              <w:snapToGrid w:val="0"/>
              <w:spacing w:line="336" w:lineRule="auto"/>
              <w:jc w:val="distribute"/>
              <w:rPr>
                <w:rFonts w:hAnsi="宋体"/>
                <w:kern w:val="0"/>
                <w:szCs w:val="30"/>
              </w:rPr>
            </w:pPr>
          </w:p>
        </w:tc>
      </w:tr>
    </w:tbl>
    <w:p w:rsidR="002320B8" w:rsidRPr="00B03015" w:rsidRDefault="002320B8" w:rsidP="00A729CC">
      <w:pPr>
        <w:tabs>
          <w:tab w:val="left" w:pos="790"/>
          <w:tab w:val="left" w:pos="1264"/>
        </w:tabs>
        <w:overflowPunct w:val="0"/>
        <w:adjustRightInd w:val="0"/>
        <w:snapToGrid w:val="0"/>
        <w:spacing w:line="336" w:lineRule="auto"/>
        <w:ind w:right="1247" w:firstLine="624"/>
        <w:jc w:val="right"/>
        <w:rPr>
          <w:rFonts w:hAnsi="宋体"/>
          <w:kern w:val="0"/>
          <w:szCs w:val="30"/>
        </w:rPr>
      </w:pPr>
      <w:r w:rsidRPr="00B03015">
        <w:rPr>
          <w:rFonts w:hAnsi="宋体" w:hint="eastAsia"/>
          <w:kern w:val="0"/>
          <w:szCs w:val="30"/>
        </w:rPr>
        <w:t>2020年12月</w:t>
      </w:r>
      <w:r w:rsidR="00A729CC">
        <w:rPr>
          <w:rFonts w:hAnsi="宋体" w:hint="eastAsia"/>
          <w:kern w:val="0"/>
          <w:szCs w:val="30"/>
        </w:rPr>
        <w:t>10</w:t>
      </w:r>
      <w:r w:rsidRPr="00B03015">
        <w:rPr>
          <w:rFonts w:hAnsi="宋体" w:hint="eastAsia"/>
          <w:kern w:val="0"/>
          <w:szCs w:val="30"/>
        </w:rPr>
        <w:t>日</w:t>
      </w:r>
    </w:p>
    <w:p w:rsidR="00B03015" w:rsidRDefault="00A729CC" w:rsidP="00B03015">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（此件公开发布）</w:t>
      </w:r>
    </w:p>
    <w:p w:rsidR="00A729CC" w:rsidRPr="00B03015" w:rsidRDefault="00A729CC" w:rsidP="00B03015">
      <w:pPr>
        <w:tabs>
          <w:tab w:val="left" w:pos="790"/>
          <w:tab w:val="left" w:pos="1264"/>
        </w:tabs>
        <w:overflowPunct w:val="0"/>
        <w:adjustRightInd w:val="0"/>
        <w:snapToGrid w:val="0"/>
        <w:spacing w:line="336" w:lineRule="auto"/>
        <w:ind w:firstLine="624"/>
        <w:rPr>
          <w:rFonts w:hAnsi="宋体"/>
          <w:kern w:val="0"/>
          <w:szCs w:val="30"/>
        </w:rPr>
      </w:pPr>
    </w:p>
    <w:p w:rsidR="00B03015" w:rsidRPr="00B03015" w:rsidRDefault="00B03015" w:rsidP="00B03015">
      <w:pPr>
        <w:tabs>
          <w:tab w:val="left" w:pos="790"/>
          <w:tab w:val="left" w:pos="1264"/>
        </w:tabs>
        <w:overflowPunct w:val="0"/>
        <w:adjustRightInd w:val="0"/>
        <w:snapToGrid w:val="0"/>
        <w:spacing w:line="336" w:lineRule="auto"/>
        <w:ind w:firstLine="624"/>
        <w:rPr>
          <w:rFonts w:hAnsi="宋体"/>
          <w:kern w:val="0"/>
          <w:szCs w:val="30"/>
        </w:rPr>
        <w:sectPr w:rsidR="00B03015" w:rsidRPr="00B03015" w:rsidSect="00A93C94">
          <w:headerReference w:type="even" r:id="rId7"/>
          <w:headerReference w:type="default" r:id="rId8"/>
          <w:footerReference w:type="even" r:id="rId9"/>
          <w:footerReference w:type="default" r:id="rId10"/>
          <w:pgSz w:w="11906" w:h="16838" w:code="9"/>
          <w:pgMar w:top="2098" w:right="1474" w:bottom="1985" w:left="1588" w:header="851" w:footer="1418" w:gutter="0"/>
          <w:cols w:space="720"/>
          <w:docGrid w:type="linesAndChars" w:linePitch="579" w:charSpace="-849"/>
        </w:sectPr>
      </w:pPr>
    </w:p>
    <w:p w:rsidR="00A729CC" w:rsidRPr="00914C6D" w:rsidRDefault="00A729CC" w:rsidP="00A729CC">
      <w:pPr>
        <w:tabs>
          <w:tab w:val="left" w:pos="790"/>
          <w:tab w:val="left" w:pos="1264"/>
        </w:tabs>
        <w:overflowPunct w:val="0"/>
        <w:adjustRightInd w:val="0"/>
        <w:snapToGrid w:val="0"/>
        <w:rPr>
          <w:rFonts w:ascii="黑体" w:eastAsia="黑体"/>
          <w:kern w:val="0"/>
          <w:szCs w:val="30"/>
        </w:rPr>
      </w:pPr>
      <w:r w:rsidRPr="00914C6D">
        <w:rPr>
          <w:rFonts w:ascii="黑体" w:eastAsia="黑体" w:hint="eastAsia"/>
          <w:kern w:val="0"/>
          <w:szCs w:val="30"/>
        </w:rPr>
        <w:lastRenderedPageBreak/>
        <w:t>附件</w:t>
      </w:r>
      <w:r>
        <w:rPr>
          <w:rFonts w:ascii="黑体" w:eastAsia="黑体" w:hint="eastAsia"/>
          <w:kern w:val="0"/>
          <w:szCs w:val="30"/>
        </w:rPr>
        <w:t>1</w:t>
      </w:r>
    </w:p>
    <w:p w:rsidR="00A729CC" w:rsidRPr="00914C6D" w:rsidRDefault="00A729CC" w:rsidP="00A729CC">
      <w:pPr>
        <w:overflowPunct w:val="0"/>
        <w:adjustRightInd w:val="0"/>
        <w:snapToGrid w:val="0"/>
        <w:spacing w:line="336" w:lineRule="auto"/>
        <w:rPr>
          <w:kern w:val="0"/>
          <w:szCs w:val="30"/>
        </w:rPr>
      </w:pPr>
    </w:p>
    <w:p w:rsidR="002320B8" w:rsidRDefault="002320B8" w:rsidP="00A729CC">
      <w:pPr>
        <w:tabs>
          <w:tab w:val="left" w:pos="790"/>
        </w:tabs>
        <w:overflowPunct w:val="0"/>
        <w:adjustRightInd w:val="0"/>
        <w:snapToGrid w:val="0"/>
        <w:jc w:val="center"/>
        <w:rPr>
          <w:rFonts w:ascii="方正小标宋简体" w:eastAsia="方正小标宋简体" w:hAnsi="宋体"/>
          <w:kern w:val="0"/>
          <w:sz w:val="44"/>
          <w:szCs w:val="44"/>
        </w:rPr>
      </w:pPr>
      <w:r w:rsidRPr="00A729CC">
        <w:rPr>
          <w:rFonts w:ascii="方正小标宋简体" w:eastAsia="方正小标宋简体" w:hAnsi="宋体" w:hint="eastAsia"/>
          <w:kern w:val="0"/>
          <w:sz w:val="44"/>
          <w:szCs w:val="44"/>
        </w:rPr>
        <w:t>农村假冒伪劣食品专项执法行动情况表</w:t>
      </w:r>
    </w:p>
    <w:p w:rsidR="00A729CC" w:rsidRPr="00A729CC" w:rsidRDefault="00A729CC" w:rsidP="00A729CC">
      <w:pPr>
        <w:tabs>
          <w:tab w:val="left" w:pos="790"/>
          <w:tab w:val="left" w:pos="948"/>
        </w:tabs>
        <w:overflowPunct w:val="0"/>
        <w:adjustRightInd w:val="0"/>
        <w:snapToGrid w:val="0"/>
        <w:rPr>
          <w:rFonts w:hAnsi="宋体"/>
          <w:kern w:val="0"/>
          <w:szCs w:val="30"/>
        </w:rPr>
      </w:pPr>
    </w:p>
    <w:tbl>
      <w:tblPr>
        <w:tblStyle w:val="af1"/>
        <w:tblW w:w="13608" w:type="dxa"/>
        <w:jc w:val="center"/>
        <w:tblLayout w:type="fixed"/>
        <w:tblCellMar>
          <w:left w:w="28" w:type="dxa"/>
          <w:right w:w="28" w:type="dxa"/>
        </w:tblCellMar>
        <w:tblLook w:val="04A0"/>
      </w:tblPr>
      <w:tblGrid>
        <w:gridCol w:w="681"/>
        <w:gridCol w:w="681"/>
        <w:gridCol w:w="681"/>
        <w:gridCol w:w="681"/>
        <w:gridCol w:w="681"/>
        <w:gridCol w:w="681"/>
        <w:gridCol w:w="681"/>
        <w:gridCol w:w="681"/>
        <w:gridCol w:w="680"/>
        <w:gridCol w:w="680"/>
        <w:gridCol w:w="680"/>
        <w:gridCol w:w="680"/>
        <w:gridCol w:w="680"/>
        <w:gridCol w:w="680"/>
        <w:gridCol w:w="680"/>
        <w:gridCol w:w="680"/>
        <w:gridCol w:w="680"/>
        <w:gridCol w:w="680"/>
        <w:gridCol w:w="680"/>
        <w:gridCol w:w="680"/>
      </w:tblGrid>
      <w:tr w:rsidR="002320B8" w:rsidRPr="00A729CC" w:rsidTr="00A729CC">
        <w:trPr>
          <w:cantSplit/>
          <w:trHeight w:val="680"/>
          <w:jc w:val="center"/>
        </w:trPr>
        <w:tc>
          <w:tcPr>
            <w:tcW w:w="680" w:type="dxa"/>
            <w:vMerge w:val="restart"/>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r w:rsidRPr="00A729CC">
              <w:rPr>
                <w:rFonts w:ascii="黑体" w:eastAsia="黑体" w:hAnsi="黑体" w:hint="eastAsia"/>
                <w:w w:val="90"/>
                <w:kern w:val="0"/>
                <w:sz w:val="21"/>
                <w:szCs w:val="21"/>
              </w:rPr>
              <w:t>区</w:t>
            </w:r>
          </w:p>
        </w:tc>
        <w:tc>
          <w:tcPr>
            <w:tcW w:w="680" w:type="dxa"/>
            <w:gridSpan w:val="2"/>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r w:rsidRPr="00A729CC">
              <w:rPr>
                <w:rFonts w:ascii="黑体" w:eastAsia="黑体" w:hAnsi="黑体" w:hint="eastAsia"/>
                <w:w w:val="90"/>
                <w:kern w:val="0"/>
                <w:sz w:val="21"/>
                <w:szCs w:val="21"/>
              </w:rPr>
              <w:t>①查处案件数量</w:t>
            </w:r>
            <w:r w:rsidR="00A729CC">
              <w:rPr>
                <w:rFonts w:ascii="黑体" w:eastAsia="黑体" w:hAnsi="黑体" w:hint="eastAsia"/>
                <w:w w:val="90"/>
                <w:kern w:val="0"/>
                <w:sz w:val="21"/>
                <w:szCs w:val="21"/>
              </w:rPr>
              <w:t>（</w:t>
            </w:r>
            <w:r w:rsidRPr="00A729CC">
              <w:rPr>
                <w:rFonts w:ascii="黑体" w:eastAsia="黑体" w:hAnsi="黑体" w:hint="eastAsia"/>
                <w:w w:val="90"/>
                <w:kern w:val="0"/>
                <w:sz w:val="21"/>
                <w:szCs w:val="21"/>
              </w:rPr>
              <w:t>件</w:t>
            </w:r>
            <w:r w:rsidR="00A729CC">
              <w:rPr>
                <w:rFonts w:ascii="黑体" w:eastAsia="黑体" w:hAnsi="黑体" w:hint="eastAsia"/>
                <w:w w:val="90"/>
                <w:kern w:val="0"/>
                <w:sz w:val="21"/>
                <w:szCs w:val="21"/>
              </w:rPr>
              <w:t>）</w:t>
            </w:r>
          </w:p>
        </w:tc>
        <w:tc>
          <w:tcPr>
            <w:tcW w:w="680" w:type="dxa"/>
            <w:gridSpan w:val="9"/>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r w:rsidRPr="00A729CC">
              <w:rPr>
                <w:rFonts w:ascii="黑体" w:eastAsia="黑体" w:hAnsi="黑体" w:hint="eastAsia"/>
                <w:w w:val="90"/>
                <w:kern w:val="0"/>
                <w:sz w:val="21"/>
                <w:szCs w:val="21"/>
              </w:rPr>
              <w:t>②法/犯罪类型案件数量</w:t>
            </w:r>
            <w:r w:rsidR="00A729CC">
              <w:rPr>
                <w:rFonts w:ascii="黑体" w:eastAsia="黑体" w:hAnsi="黑体" w:hint="eastAsia"/>
                <w:w w:val="90"/>
                <w:kern w:val="0"/>
                <w:sz w:val="21"/>
                <w:szCs w:val="21"/>
              </w:rPr>
              <w:t>（</w:t>
            </w:r>
            <w:r w:rsidRPr="00A729CC">
              <w:rPr>
                <w:rFonts w:ascii="黑体" w:eastAsia="黑体" w:hAnsi="黑体" w:hint="eastAsia"/>
                <w:w w:val="90"/>
                <w:kern w:val="0"/>
                <w:sz w:val="21"/>
                <w:szCs w:val="21"/>
              </w:rPr>
              <w:t>件</w:t>
            </w:r>
            <w:r w:rsidR="00A729CC">
              <w:rPr>
                <w:rFonts w:ascii="黑体" w:eastAsia="黑体" w:hAnsi="黑体" w:hint="eastAsia"/>
                <w:w w:val="90"/>
                <w:kern w:val="0"/>
                <w:sz w:val="21"/>
                <w:szCs w:val="21"/>
              </w:rPr>
              <w:t>）</w:t>
            </w:r>
          </w:p>
        </w:tc>
        <w:tc>
          <w:tcPr>
            <w:tcW w:w="680" w:type="dxa"/>
            <w:vMerge w:val="restart"/>
            <w:vAlign w:val="center"/>
          </w:tcPr>
          <w:p w:rsid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r w:rsidRPr="00A729CC">
              <w:rPr>
                <w:rFonts w:ascii="黑体" w:eastAsia="黑体" w:hAnsi="黑体" w:hint="eastAsia"/>
                <w:w w:val="90"/>
                <w:kern w:val="0"/>
                <w:sz w:val="21"/>
                <w:szCs w:val="21"/>
              </w:rPr>
              <w:t>③罚款</w:t>
            </w:r>
          </w:p>
          <w:p w:rsidR="002320B8" w:rsidRPr="00A729CC" w:rsidRDefault="002320B8" w:rsidP="00A729CC">
            <w:pPr>
              <w:tabs>
                <w:tab w:val="left" w:pos="790"/>
                <w:tab w:val="left" w:pos="1264"/>
              </w:tabs>
              <w:overflowPunct w:val="0"/>
              <w:adjustRightInd w:val="0"/>
              <w:snapToGrid w:val="0"/>
              <w:ind w:left="-57"/>
              <w:jc w:val="center"/>
              <w:rPr>
                <w:rFonts w:ascii="黑体" w:eastAsia="黑体" w:hAnsi="黑体"/>
                <w:w w:val="90"/>
                <w:kern w:val="0"/>
                <w:sz w:val="21"/>
                <w:szCs w:val="21"/>
              </w:rPr>
            </w:pPr>
            <w:r w:rsidRPr="00A729CC">
              <w:rPr>
                <w:rFonts w:ascii="黑体" w:eastAsia="黑体" w:hAnsi="黑体" w:hint="eastAsia"/>
                <w:w w:val="90"/>
                <w:kern w:val="0"/>
                <w:sz w:val="21"/>
                <w:szCs w:val="21"/>
              </w:rPr>
              <w:t>（万元）</w:t>
            </w:r>
          </w:p>
        </w:tc>
        <w:tc>
          <w:tcPr>
            <w:tcW w:w="680" w:type="dxa"/>
            <w:vMerge w:val="restart"/>
            <w:vAlign w:val="center"/>
          </w:tcPr>
          <w:p w:rsid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r w:rsidRPr="00A729CC">
              <w:rPr>
                <w:rFonts w:ascii="黑体" w:eastAsia="黑体" w:hAnsi="黑体" w:hint="eastAsia"/>
                <w:w w:val="90"/>
                <w:kern w:val="0"/>
                <w:sz w:val="21"/>
                <w:szCs w:val="21"/>
              </w:rPr>
              <w:t>④没收违法所得</w:t>
            </w:r>
          </w:p>
          <w:p w:rsidR="002320B8" w:rsidRPr="00A729CC" w:rsidRDefault="002320B8" w:rsidP="00A729CC">
            <w:pPr>
              <w:tabs>
                <w:tab w:val="left" w:pos="790"/>
                <w:tab w:val="left" w:pos="1264"/>
              </w:tabs>
              <w:overflowPunct w:val="0"/>
              <w:adjustRightInd w:val="0"/>
              <w:snapToGrid w:val="0"/>
              <w:ind w:left="-57"/>
              <w:jc w:val="center"/>
              <w:rPr>
                <w:rFonts w:ascii="黑体" w:eastAsia="黑体" w:hAnsi="黑体"/>
                <w:w w:val="90"/>
                <w:kern w:val="0"/>
                <w:sz w:val="21"/>
                <w:szCs w:val="21"/>
              </w:rPr>
            </w:pPr>
            <w:r w:rsidRPr="00A729CC">
              <w:rPr>
                <w:rFonts w:ascii="黑体" w:eastAsia="黑体" w:hAnsi="黑体" w:hint="eastAsia"/>
                <w:w w:val="90"/>
                <w:kern w:val="0"/>
                <w:sz w:val="21"/>
                <w:szCs w:val="21"/>
              </w:rPr>
              <w:t>（万元）</w:t>
            </w:r>
          </w:p>
        </w:tc>
        <w:tc>
          <w:tcPr>
            <w:tcW w:w="680" w:type="dxa"/>
            <w:vMerge w:val="restart"/>
            <w:vAlign w:val="center"/>
          </w:tcPr>
          <w:p w:rsid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r w:rsidRPr="00A729CC">
              <w:rPr>
                <w:rFonts w:ascii="黑体" w:eastAsia="黑体" w:hAnsi="黑体" w:hint="eastAsia"/>
                <w:w w:val="90"/>
                <w:kern w:val="0"/>
                <w:sz w:val="21"/>
                <w:szCs w:val="21"/>
              </w:rPr>
              <w:t>⑤查扣违法食品</w:t>
            </w:r>
          </w:p>
          <w:p w:rsidR="002320B8" w:rsidRP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r w:rsidRPr="00A729CC">
              <w:rPr>
                <w:rFonts w:ascii="黑体" w:eastAsia="黑体" w:hAnsi="黑体" w:hint="eastAsia"/>
                <w:w w:val="90"/>
                <w:kern w:val="0"/>
                <w:sz w:val="21"/>
                <w:szCs w:val="21"/>
              </w:rPr>
              <w:t>（吨）</w:t>
            </w:r>
          </w:p>
        </w:tc>
        <w:tc>
          <w:tcPr>
            <w:tcW w:w="680" w:type="dxa"/>
            <w:vMerge w:val="restart"/>
            <w:vAlign w:val="center"/>
          </w:tcPr>
          <w:p w:rsid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r w:rsidRPr="00A729CC">
              <w:rPr>
                <w:rFonts w:ascii="黑体" w:eastAsia="黑体" w:hAnsi="黑体" w:hint="eastAsia"/>
                <w:w w:val="90"/>
                <w:kern w:val="0"/>
                <w:sz w:val="21"/>
                <w:szCs w:val="21"/>
              </w:rPr>
              <w:t>⑥吊销许可证</w:t>
            </w:r>
          </w:p>
          <w:p w:rsidR="002320B8" w:rsidRP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r w:rsidRPr="00A729CC">
              <w:rPr>
                <w:rFonts w:ascii="黑体" w:eastAsia="黑体" w:hAnsi="黑体" w:hint="eastAsia"/>
                <w:w w:val="90"/>
                <w:kern w:val="0"/>
                <w:sz w:val="21"/>
                <w:szCs w:val="21"/>
              </w:rPr>
              <w:t>（件）</w:t>
            </w:r>
          </w:p>
        </w:tc>
        <w:tc>
          <w:tcPr>
            <w:tcW w:w="680" w:type="dxa"/>
            <w:vMerge w:val="restart"/>
            <w:vAlign w:val="center"/>
          </w:tcPr>
          <w:p w:rsid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r w:rsidRPr="00A729CC">
              <w:rPr>
                <w:rFonts w:ascii="黑体" w:eastAsia="黑体" w:hAnsi="黑体" w:hint="eastAsia"/>
                <w:w w:val="90"/>
                <w:kern w:val="0"/>
                <w:sz w:val="21"/>
                <w:szCs w:val="21"/>
              </w:rPr>
              <w:t>⑦从业资格限制人数</w:t>
            </w:r>
          </w:p>
          <w:p w:rsidR="002320B8" w:rsidRP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r w:rsidRPr="00A729CC">
              <w:rPr>
                <w:rFonts w:ascii="黑体" w:eastAsia="黑体" w:hAnsi="黑体" w:hint="eastAsia"/>
                <w:w w:val="90"/>
                <w:kern w:val="0"/>
                <w:sz w:val="21"/>
                <w:szCs w:val="21"/>
              </w:rPr>
              <w:t>（人）</w:t>
            </w:r>
          </w:p>
        </w:tc>
        <w:tc>
          <w:tcPr>
            <w:tcW w:w="680" w:type="dxa"/>
            <w:vMerge w:val="restart"/>
            <w:vAlign w:val="center"/>
          </w:tcPr>
          <w:p w:rsid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r w:rsidRPr="00A729CC">
              <w:rPr>
                <w:rFonts w:ascii="黑体" w:eastAsia="黑体" w:hAnsi="黑体" w:hint="eastAsia"/>
                <w:w w:val="90"/>
                <w:kern w:val="0"/>
                <w:sz w:val="21"/>
                <w:szCs w:val="21"/>
              </w:rPr>
              <w:t>⑧对直接责任人员罚款数</w:t>
            </w:r>
          </w:p>
          <w:p w:rsidR="002320B8" w:rsidRPr="00A729CC" w:rsidRDefault="002320B8" w:rsidP="00A729CC">
            <w:pPr>
              <w:tabs>
                <w:tab w:val="left" w:pos="790"/>
                <w:tab w:val="left" w:pos="1264"/>
              </w:tabs>
              <w:overflowPunct w:val="0"/>
              <w:adjustRightInd w:val="0"/>
              <w:snapToGrid w:val="0"/>
              <w:ind w:left="-57"/>
              <w:jc w:val="center"/>
              <w:rPr>
                <w:rFonts w:ascii="黑体" w:eastAsia="黑体" w:hAnsi="黑体"/>
                <w:w w:val="90"/>
                <w:kern w:val="0"/>
                <w:sz w:val="21"/>
                <w:szCs w:val="21"/>
              </w:rPr>
            </w:pPr>
            <w:r w:rsidRPr="00A729CC">
              <w:rPr>
                <w:rFonts w:ascii="黑体" w:eastAsia="黑体" w:hAnsi="黑体" w:hint="eastAsia"/>
                <w:w w:val="90"/>
                <w:kern w:val="0"/>
                <w:sz w:val="21"/>
                <w:szCs w:val="21"/>
              </w:rPr>
              <w:t>（万元）</w:t>
            </w:r>
          </w:p>
        </w:tc>
        <w:tc>
          <w:tcPr>
            <w:tcW w:w="680" w:type="dxa"/>
            <w:vMerge w:val="restart"/>
            <w:vAlign w:val="center"/>
          </w:tcPr>
          <w:p w:rsid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r w:rsidRPr="00A729CC">
              <w:rPr>
                <w:rFonts w:ascii="黑体" w:eastAsia="黑体" w:hAnsi="黑体" w:hint="eastAsia"/>
                <w:w w:val="90"/>
                <w:kern w:val="0"/>
                <w:sz w:val="21"/>
                <w:szCs w:val="21"/>
              </w:rPr>
              <w:t>⑨移送公安机关数</w:t>
            </w:r>
          </w:p>
          <w:p w:rsidR="002320B8" w:rsidRP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r w:rsidRPr="00A729CC">
              <w:rPr>
                <w:rFonts w:ascii="黑体" w:eastAsia="黑体" w:hAnsi="黑体" w:hint="eastAsia"/>
                <w:w w:val="90"/>
                <w:kern w:val="0"/>
                <w:sz w:val="21"/>
                <w:szCs w:val="21"/>
              </w:rPr>
              <w:t>（件）</w:t>
            </w:r>
          </w:p>
        </w:tc>
        <w:tc>
          <w:tcPr>
            <w:tcW w:w="680" w:type="dxa"/>
            <w:vMerge w:val="restart"/>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r w:rsidRPr="00A729CC">
              <w:rPr>
                <w:rFonts w:ascii="黑体" w:eastAsia="黑体" w:hAnsi="黑体" w:hint="eastAsia"/>
                <w:w w:val="90"/>
                <w:kern w:val="0"/>
                <w:sz w:val="21"/>
                <w:szCs w:val="21"/>
              </w:rPr>
              <w:t>⑩公安机关立案数（含行政机关移送）</w:t>
            </w:r>
          </w:p>
        </w:tc>
      </w:tr>
      <w:tr w:rsidR="002320B8" w:rsidRPr="00A729CC" w:rsidTr="00A729CC">
        <w:trPr>
          <w:cantSplit/>
          <w:trHeight w:val="680"/>
          <w:jc w:val="center"/>
        </w:trPr>
        <w:tc>
          <w:tcPr>
            <w:tcW w:w="680" w:type="dxa"/>
            <w:vMerge/>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r w:rsidRPr="00A729CC">
              <w:rPr>
                <w:rFonts w:ascii="黑体" w:eastAsia="黑体" w:hAnsi="黑体" w:hint="eastAsia"/>
                <w:w w:val="90"/>
                <w:kern w:val="0"/>
                <w:sz w:val="21"/>
                <w:szCs w:val="21"/>
              </w:rPr>
              <w:t>总数</w:t>
            </w: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r w:rsidRPr="00A729CC">
              <w:rPr>
                <w:rFonts w:ascii="黑体" w:eastAsia="黑体" w:hAnsi="黑体" w:hint="eastAsia"/>
                <w:w w:val="90"/>
                <w:kern w:val="0"/>
                <w:sz w:val="21"/>
                <w:szCs w:val="21"/>
              </w:rPr>
              <w:t>案值50万元以上案件数</w:t>
            </w: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r w:rsidRPr="00A729CC">
              <w:rPr>
                <w:rFonts w:ascii="黑体" w:eastAsia="黑体" w:hAnsi="黑体" w:hint="eastAsia"/>
                <w:w w:val="90"/>
                <w:kern w:val="0"/>
                <w:sz w:val="21"/>
                <w:szCs w:val="21"/>
              </w:rPr>
              <w:t>食品中添加非食用物质案件数</w:t>
            </w: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r w:rsidRPr="00A729CC">
              <w:rPr>
                <w:rFonts w:ascii="黑体" w:eastAsia="黑体" w:hAnsi="黑体" w:hint="eastAsia"/>
                <w:w w:val="90"/>
                <w:kern w:val="0"/>
                <w:sz w:val="21"/>
                <w:szCs w:val="21"/>
              </w:rPr>
              <w:t>超范围超限量使用食品添加剂案件数</w:t>
            </w: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r w:rsidRPr="00A729CC">
              <w:rPr>
                <w:rFonts w:ascii="黑体" w:eastAsia="黑体" w:hAnsi="黑体" w:hint="eastAsia"/>
                <w:w w:val="90"/>
                <w:kern w:val="0"/>
                <w:sz w:val="21"/>
                <w:szCs w:val="21"/>
              </w:rPr>
              <w:t>生产经营过期食品案件数</w:t>
            </w: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r w:rsidRPr="00A729CC">
              <w:rPr>
                <w:rFonts w:ascii="黑体" w:eastAsia="黑体" w:hAnsi="黑体" w:hint="eastAsia"/>
                <w:w w:val="90"/>
                <w:kern w:val="0"/>
                <w:sz w:val="21"/>
                <w:szCs w:val="21"/>
              </w:rPr>
              <w:t>生产经营宣称特殊功能的普通食品案件数</w:t>
            </w: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r w:rsidRPr="00A729CC">
              <w:rPr>
                <w:rFonts w:ascii="黑体" w:eastAsia="黑体" w:hAnsi="黑体" w:hint="eastAsia"/>
                <w:w w:val="90"/>
                <w:kern w:val="0"/>
                <w:sz w:val="21"/>
                <w:szCs w:val="21"/>
              </w:rPr>
              <w:t>生产经营未经检验检疫或检验检疫不合格肉类案件数</w:t>
            </w: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r w:rsidRPr="00A729CC">
              <w:rPr>
                <w:rFonts w:ascii="黑体" w:eastAsia="黑体" w:hAnsi="黑体" w:hint="eastAsia"/>
                <w:w w:val="90"/>
                <w:kern w:val="0"/>
                <w:sz w:val="21"/>
                <w:szCs w:val="21"/>
              </w:rPr>
              <w:t>生产经营“三无”食品案件数</w:t>
            </w: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r w:rsidRPr="00A729CC">
              <w:rPr>
                <w:rFonts w:ascii="黑体" w:eastAsia="黑体" w:hAnsi="黑体" w:hint="eastAsia"/>
                <w:w w:val="90"/>
                <w:kern w:val="0"/>
                <w:sz w:val="21"/>
                <w:szCs w:val="21"/>
              </w:rPr>
              <w:t>生产经营劣质食品案件数</w:t>
            </w: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r w:rsidRPr="00A729CC">
              <w:rPr>
                <w:rFonts w:ascii="黑体" w:eastAsia="黑体" w:hAnsi="黑体" w:hint="eastAsia"/>
                <w:w w:val="90"/>
                <w:kern w:val="0"/>
                <w:sz w:val="21"/>
                <w:szCs w:val="21"/>
              </w:rPr>
              <w:t>生产经营“山寨”或商标侵权食品案件数</w:t>
            </w: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r w:rsidRPr="00A729CC">
              <w:rPr>
                <w:rFonts w:ascii="黑体" w:eastAsia="黑体" w:hAnsi="黑体" w:hint="eastAsia"/>
                <w:w w:val="90"/>
                <w:kern w:val="0"/>
                <w:sz w:val="21"/>
                <w:szCs w:val="21"/>
              </w:rPr>
              <w:t>其他类型案件数</w:t>
            </w:r>
          </w:p>
        </w:tc>
        <w:tc>
          <w:tcPr>
            <w:tcW w:w="680" w:type="dxa"/>
            <w:vMerge/>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p>
        </w:tc>
        <w:tc>
          <w:tcPr>
            <w:tcW w:w="680" w:type="dxa"/>
            <w:vMerge/>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p>
        </w:tc>
        <w:tc>
          <w:tcPr>
            <w:tcW w:w="680" w:type="dxa"/>
            <w:vMerge/>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p>
        </w:tc>
        <w:tc>
          <w:tcPr>
            <w:tcW w:w="680" w:type="dxa"/>
            <w:vMerge/>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p>
        </w:tc>
        <w:tc>
          <w:tcPr>
            <w:tcW w:w="680" w:type="dxa"/>
            <w:vMerge/>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p>
        </w:tc>
        <w:tc>
          <w:tcPr>
            <w:tcW w:w="680" w:type="dxa"/>
            <w:vMerge/>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p>
        </w:tc>
        <w:tc>
          <w:tcPr>
            <w:tcW w:w="680" w:type="dxa"/>
            <w:vMerge/>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p>
        </w:tc>
        <w:tc>
          <w:tcPr>
            <w:tcW w:w="680" w:type="dxa"/>
            <w:vMerge/>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w w:val="90"/>
                <w:kern w:val="0"/>
                <w:sz w:val="21"/>
                <w:szCs w:val="21"/>
              </w:rPr>
            </w:pPr>
          </w:p>
        </w:tc>
      </w:tr>
      <w:tr w:rsidR="002320B8" w:rsidRPr="00A729CC" w:rsidTr="00A729CC">
        <w:trPr>
          <w:cantSplit/>
          <w:trHeight w:val="680"/>
          <w:jc w:val="center"/>
        </w:trPr>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r>
      <w:tr w:rsidR="002320B8" w:rsidRPr="00A729CC" w:rsidTr="00A729CC">
        <w:trPr>
          <w:cantSplit/>
          <w:trHeight w:val="680"/>
          <w:jc w:val="center"/>
        </w:trPr>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c>
          <w:tcPr>
            <w:tcW w:w="680"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1"/>
                <w:szCs w:val="21"/>
              </w:rPr>
            </w:pPr>
          </w:p>
        </w:tc>
      </w:tr>
    </w:tbl>
    <w:p w:rsidR="002320B8" w:rsidRPr="00A729CC" w:rsidRDefault="002320B8" w:rsidP="00A729CC">
      <w:pPr>
        <w:tabs>
          <w:tab w:val="left" w:pos="790"/>
          <w:tab w:val="left" w:pos="948"/>
        </w:tabs>
        <w:overflowPunct w:val="0"/>
        <w:adjustRightInd w:val="0"/>
        <w:snapToGrid w:val="0"/>
        <w:spacing w:before="60"/>
        <w:rPr>
          <w:rFonts w:ascii="楷体_GB2312" w:eastAsia="楷体_GB2312" w:hAnsi="宋体"/>
          <w:kern w:val="0"/>
          <w:sz w:val="23"/>
          <w:szCs w:val="23"/>
        </w:rPr>
      </w:pPr>
      <w:r w:rsidRPr="00A729CC">
        <w:rPr>
          <w:rFonts w:ascii="楷体_GB2312" w:eastAsia="楷体_GB2312" w:hAnsi="宋体" w:hint="eastAsia"/>
          <w:kern w:val="0"/>
          <w:sz w:val="23"/>
          <w:szCs w:val="23"/>
        </w:rPr>
        <w:t>填报说明</w:t>
      </w:r>
      <w:r w:rsidR="00A729CC" w:rsidRPr="00A729CC">
        <w:rPr>
          <w:rFonts w:ascii="楷体_GB2312" w:eastAsia="楷体_GB2312" w:hAnsi="宋体" w:hint="eastAsia"/>
          <w:kern w:val="0"/>
          <w:sz w:val="23"/>
          <w:szCs w:val="23"/>
        </w:rPr>
        <w:t>：</w:t>
      </w:r>
      <w:r w:rsidRPr="00A729CC">
        <w:rPr>
          <w:rFonts w:ascii="楷体_GB2312" w:eastAsia="楷体_GB2312" w:hAnsi="宋体" w:hint="eastAsia"/>
          <w:kern w:val="0"/>
          <w:sz w:val="23"/>
          <w:szCs w:val="23"/>
        </w:rPr>
        <w:t>1</w:t>
      </w:r>
      <w:r w:rsidR="00A729CC" w:rsidRPr="00A729CC">
        <w:rPr>
          <w:rFonts w:ascii="楷体_GB2312" w:eastAsia="楷体_GB2312" w:hAnsi="宋体" w:hint="eastAsia"/>
          <w:kern w:val="0"/>
          <w:sz w:val="23"/>
          <w:szCs w:val="23"/>
        </w:rPr>
        <w:t>．</w:t>
      </w:r>
      <w:r w:rsidRPr="00A729CC">
        <w:rPr>
          <w:rFonts w:ascii="楷体_GB2312" w:eastAsia="楷体_GB2312" w:hAnsi="宋体" w:hint="eastAsia"/>
          <w:kern w:val="0"/>
          <w:sz w:val="23"/>
          <w:szCs w:val="23"/>
        </w:rPr>
        <w:t>市场监管部门填写序号①</w:t>
      </w:r>
      <w:r w:rsidR="00A729CC" w:rsidRPr="00A729CC">
        <w:rPr>
          <w:rFonts w:ascii="楷体_GB2312" w:eastAsia="楷体_GB2312" w:hAnsi="宋体" w:hint="eastAsia"/>
          <w:kern w:val="0"/>
          <w:sz w:val="23"/>
          <w:szCs w:val="23"/>
        </w:rPr>
        <w:t>—</w:t>
      </w:r>
      <w:r w:rsidRPr="00A729CC">
        <w:rPr>
          <w:rFonts w:ascii="楷体_GB2312" w:eastAsia="楷体_GB2312" w:hAnsi="宋体" w:hint="eastAsia"/>
          <w:kern w:val="0"/>
          <w:sz w:val="23"/>
          <w:szCs w:val="23"/>
        </w:rPr>
        <w:t>⑩，序号②填写“违法类型”案件数</w:t>
      </w:r>
      <w:r w:rsidR="00A729CC">
        <w:rPr>
          <w:rFonts w:ascii="楷体_GB2312" w:eastAsia="楷体_GB2312" w:hAnsi="宋体" w:hint="eastAsia"/>
          <w:kern w:val="0"/>
          <w:sz w:val="23"/>
          <w:szCs w:val="23"/>
        </w:rPr>
        <w:t>；</w:t>
      </w:r>
      <w:r w:rsidRPr="00A729CC">
        <w:rPr>
          <w:rFonts w:ascii="楷体_GB2312" w:eastAsia="楷体_GB2312" w:hAnsi="宋体" w:hint="eastAsia"/>
          <w:kern w:val="0"/>
          <w:sz w:val="23"/>
          <w:szCs w:val="23"/>
        </w:rPr>
        <w:t>公安机关填写序号②“犯罪类型”案件数和序号⑩。</w:t>
      </w:r>
    </w:p>
    <w:p w:rsidR="002320B8" w:rsidRPr="00A729CC" w:rsidRDefault="002320B8" w:rsidP="00A729CC">
      <w:pPr>
        <w:tabs>
          <w:tab w:val="left" w:pos="790"/>
          <w:tab w:val="left" w:pos="948"/>
        </w:tabs>
        <w:overflowPunct w:val="0"/>
        <w:adjustRightInd w:val="0"/>
        <w:snapToGrid w:val="0"/>
        <w:spacing w:before="60"/>
        <w:ind w:firstLine="1190"/>
        <w:rPr>
          <w:rFonts w:ascii="楷体_GB2312" w:eastAsia="楷体_GB2312" w:hAnsi="宋体"/>
          <w:kern w:val="0"/>
          <w:sz w:val="23"/>
          <w:szCs w:val="23"/>
        </w:rPr>
      </w:pPr>
      <w:r w:rsidRPr="00A729CC">
        <w:rPr>
          <w:rFonts w:ascii="楷体_GB2312" w:eastAsia="楷体_GB2312" w:hAnsi="宋体" w:hint="eastAsia"/>
          <w:kern w:val="0"/>
          <w:sz w:val="23"/>
          <w:szCs w:val="23"/>
        </w:rPr>
        <w:t>2</w:t>
      </w:r>
      <w:r w:rsidR="00A729CC" w:rsidRPr="00A729CC">
        <w:rPr>
          <w:rFonts w:ascii="楷体_GB2312" w:eastAsia="楷体_GB2312" w:hAnsi="宋体" w:hint="eastAsia"/>
          <w:kern w:val="0"/>
          <w:sz w:val="23"/>
          <w:szCs w:val="23"/>
        </w:rPr>
        <w:t>．</w:t>
      </w:r>
      <w:r w:rsidRPr="00A729CC">
        <w:rPr>
          <w:rFonts w:ascii="楷体_GB2312" w:eastAsia="楷体_GB2312" w:hAnsi="宋体" w:hint="eastAsia"/>
          <w:kern w:val="0"/>
          <w:sz w:val="23"/>
          <w:szCs w:val="23"/>
        </w:rPr>
        <w:t>案值是指没收违法所得金额、没收违法财物折合市价金领以及罚款金额的总和。</w:t>
      </w:r>
    </w:p>
    <w:p w:rsidR="002320B8" w:rsidRPr="00A729CC" w:rsidRDefault="002320B8" w:rsidP="00A729CC">
      <w:pPr>
        <w:tabs>
          <w:tab w:val="left" w:pos="790"/>
          <w:tab w:val="left" w:pos="948"/>
        </w:tabs>
        <w:overflowPunct w:val="0"/>
        <w:adjustRightInd w:val="0"/>
        <w:snapToGrid w:val="0"/>
        <w:spacing w:before="60"/>
        <w:ind w:firstLine="1190"/>
        <w:rPr>
          <w:rFonts w:ascii="楷体_GB2312" w:eastAsia="楷体_GB2312" w:hAnsi="宋体"/>
          <w:kern w:val="0"/>
          <w:sz w:val="23"/>
          <w:szCs w:val="23"/>
        </w:rPr>
      </w:pPr>
      <w:r w:rsidRPr="00A729CC">
        <w:rPr>
          <w:rFonts w:ascii="楷体_GB2312" w:eastAsia="楷体_GB2312" w:hAnsi="宋体" w:hint="eastAsia"/>
          <w:kern w:val="0"/>
          <w:sz w:val="23"/>
          <w:szCs w:val="23"/>
        </w:rPr>
        <w:t>3</w:t>
      </w:r>
      <w:r w:rsidR="00A729CC" w:rsidRPr="00A729CC">
        <w:rPr>
          <w:rFonts w:ascii="楷体_GB2312" w:eastAsia="楷体_GB2312" w:hAnsi="宋体" w:hint="eastAsia"/>
          <w:kern w:val="0"/>
          <w:sz w:val="23"/>
          <w:szCs w:val="23"/>
        </w:rPr>
        <w:t>．</w:t>
      </w:r>
      <w:r w:rsidRPr="00A729CC">
        <w:rPr>
          <w:rFonts w:ascii="楷体_GB2312" w:eastAsia="楷体_GB2312" w:hAnsi="宋体" w:hint="eastAsia"/>
          <w:kern w:val="0"/>
          <w:sz w:val="23"/>
          <w:szCs w:val="23"/>
        </w:rPr>
        <w:t>本表为excel格式。</w:t>
      </w:r>
    </w:p>
    <w:p w:rsidR="002320B8" w:rsidRPr="00A729CC" w:rsidRDefault="002320B8" w:rsidP="00A729CC">
      <w:pPr>
        <w:tabs>
          <w:tab w:val="left" w:pos="790"/>
          <w:tab w:val="left" w:pos="948"/>
        </w:tabs>
        <w:overflowPunct w:val="0"/>
        <w:adjustRightInd w:val="0"/>
        <w:snapToGrid w:val="0"/>
        <w:spacing w:before="60"/>
        <w:ind w:firstLine="1190"/>
        <w:rPr>
          <w:rFonts w:ascii="楷体_GB2312" w:eastAsia="楷体_GB2312" w:hAnsi="宋体"/>
          <w:kern w:val="0"/>
          <w:sz w:val="23"/>
          <w:szCs w:val="23"/>
        </w:rPr>
      </w:pPr>
      <w:r w:rsidRPr="00A729CC">
        <w:rPr>
          <w:rFonts w:ascii="楷体_GB2312" w:eastAsia="楷体_GB2312" w:hAnsi="宋体" w:hint="eastAsia"/>
          <w:kern w:val="0"/>
          <w:sz w:val="23"/>
          <w:szCs w:val="23"/>
        </w:rPr>
        <w:t>4</w:t>
      </w:r>
      <w:r w:rsidR="00A729CC" w:rsidRPr="00A729CC">
        <w:rPr>
          <w:rFonts w:ascii="楷体_GB2312" w:eastAsia="楷体_GB2312" w:hAnsi="宋体" w:hint="eastAsia"/>
          <w:kern w:val="0"/>
          <w:sz w:val="23"/>
          <w:szCs w:val="23"/>
        </w:rPr>
        <w:t>．</w:t>
      </w:r>
      <w:r w:rsidRPr="00A729CC">
        <w:rPr>
          <w:rFonts w:ascii="楷体_GB2312" w:eastAsia="楷体_GB2312" w:hAnsi="宋体" w:hint="eastAsia"/>
          <w:kern w:val="0"/>
          <w:sz w:val="23"/>
          <w:szCs w:val="23"/>
        </w:rPr>
        <w:t>本表统计的信息为专项执法行动开展以来的累计信息。</w:t>
      </w:r>
    </w:p>
    <w:p w:rsidR="002320B8" w:rsidRPr="00A729CC" w:rsidRDefault="002320B8" w:rsidP="00A729CC">
      <w:pPr>
        <w:tabs>
          <w:tab w:val="left" w:pos="790"/>
          <w:tab w:val="left" w:pos="948"/>
        </w:tabs>
        <w:overflowPunct w:val="0"/>
        <w:adjustRightInd w:val="0"/>
        <w:snapToGrid w:val="0"/>
        <w:spacing w:before="60"/>
        <w:ind w:firstLine="1190"/>
        <w:rPr>
          <w:rFonts w:ascii="楷体_GB2312" w:eastAsia="楷体_GB2312" w:hAnsi="宋体"/>
          <w:kern w:val="0"/>
          <w:sz w:val="23"/>
          <w:szCs w:val="23"/>
        </w:rPr>
      </w:pPr>
      <w:r w:rsidRPr="00A729CC">
        <w:rPr>
          <w:rFonts w:ascii="楷体_GB2312" w:eastAsia="楷体_GB2312" w:hAnsi="宋体" w:hint="eastAsia"/>
          <w:kern w:val="0"/>
          <w:sz w:val="23"/>
          <w:szCs w:val="23"/>
        </w:rPr>
        <w:t>5</w:t>
      </w:r>
      <w:r w:rsidR="00A729CC" w:rsidRPr="00A729CC">
        <w:rPr>
          <w:rFonts w:ascii="楷体_GB2312" w:eastAsia="楷体_GB2312" w:hAnsi="宋体" w:hint="eastAsia"/>
          <w:kern w:val="0"/>
          <w:sz w:val="23"/>
          <w:szCs w:val="23"/>
        </w:rPr>
        <w:t>．</w:t>
      </w:r>
      <w:r w:rsidRPr="00A729CC">
        <w:rPr>
          <w:rFonts w:ascii="楷体_GB2312" w:eastAsia="楷体_GB2312" w:hAnsi="宋体" w:hint="eastAsia"/>
          <w:kern w:val="0"/>
          <w:sz w:val="23"/>
          <w:szCs w:val="23"/>
        </w:rPr>
        <w:t>本表的上报时间分别为每月10日（节假日顺延）。</w:t>
      </w:r>
    </w:p>
    <w:p w:rsidR="002320B8" w:rsidRPr="00A729CC" w:rsidRDefault="002320B8" w:rsidP="00A729CC">
      <w:pPr>
        <w:tabs>
          <w:tab w:val="left" w:pos="790"/>
          <w:tab w:val="left" w:pos="948"/>
        </w:tabs>
        <w:overflowPunct w:val="0"/>
        <w:adjustRightInd w:val="0"/>
        <w:snapToGrid w:val="0"/>
        <w:spacing w:line="336" w:lineRule="auto"/>
        <w:rPr>
          <w:rFonts w:hAnsi="宋体"/>
          <w:kern w:val="0"/>
          <w:szCs w:val="30"/>
        </w:rPr>
      </w:pPr>
    </w:p>
    <w:p w:rsidR="00A729CC" w:rsidRPr="00914C6D" w:rsidRDefault="00A729CC" w:rsidP="00A729CC">
      <w:pPr>
        <w:tabs>
          <w:tab w:val="left" w:pos="790"/>
          <w:tab w:val="left" w:pos="1264"/>
        </w:tabs>
        <w:overflowPunct w:val="0"/>
        <w:adjustRightInd w:val="0"/>
        <w:snapToGrid w:val="0"/>
        <w:rPr>
          <w:rFonts w:ascii="黑体" w:eastAsia="黑体"/>
          <w:kern w:val="0"/>
          <w:szCs w:val="30"/>
        </w:rPr>
      </w:pPr>
      <w:r w:rsidRPr="00914C6D">
        <w:rPr>
          <w:rFonts w:ascii="黑体" w:eastAsia="黑体" w:hint="eastAsia"/>
          <w:kern w:val="0"/>
          <w:szCs w:val="30"/>
        </w:rPr>
        <w:lastRenderedPageBreak/>
        <w:t>附件</w:t>
      </w:r>
      <w:r>
        <w:rPr>
          <w:rFonts w:ascii="黑体" w:eastAsia="黑体" w:hint="eastAsia"/>
          <w:kern w:val="0"/>
          <w:szCs w:val="30"/>
        </w:rPr>
        <w:t>2</w:t>
      </w:r>
    </w:p>
    <w:p w:rsidR="00A729CC" w:rsidRPr="00914C6D" w:rsidRDefault="00A729CC" w:rsidP="00A729CC">
      <w:pPr>
        <w:overflowPunct w:val="0"/>
        <w:adjustRightInd w:val="0"/>
        <w:snapToGrid w:val="0"/>
        <w:spacing w:line="336" w:lineRule="auto"/>
        <w:rPr>
          <w:kern w:val="0"/>
          <w:szCs w:val="30"/>
        </w:rPr>
      </w:pPr>
    </w:p>
    <w:p w:rsidR="002320B8" w:rsidRPr="00A729CC" w:rsidRDefault="002320B8" w:rsidP="00A729CC">
      <w:pPr>
        <w:tabs>
          <w:tab w:val="left" w:pos="790"/>
        </w:tabs>
        <w:overflowPunct w:val="0"/>
        <w:adjustRightInd w:val="0"/>
        <w:snapToGrid w:val="0"/>
        <w:jc w:val="center"/>
        <w:rPr>
          <w:rFonts w:ascii="方正小标宋简体" w:eastAsia="方正小标宋简体" w:hAnsi="宋体"/>
          <w:kern w:val="0"/>
          <w:sz w:val="44"/>
          <w:szCs w:val="44"/>
        </w:rPr>
      </w:pPr>
      <w:r w:rsidRPr="00A729CC">
        <w:rPr>
          <w:rFonts w:ascii="方正小标宋简体" w:eastAsia="方正小标宋简体" w:hAnsi="宋体" w:hint="eastAsia"/>
          <w:kern w:val="0"/>
          <w:sz w:val="44"/>
          <w:szCs w:val="44"/>
        </w:rPr>
        <w:t>联络员信息表</w:t>
      </w:r>
    </w:p>
    <w:p w:rsidR="002320B8" w:rsidRPr="00A729CC" w:rsidRDefault="002320B8" w:rsidP="00A729CC">
      <w:pPr>
        <w:tabs>
          <w:tab w:val="left" w:pos="790"/>
          <w:tab w:val="left" w:pos="948"/>
        </w:tabs>
        <w:overflowPunct w:val="0"/>
        <w:adjustRightInd w:val="0"/>
        <w:snapToGrid w:val="0"/>
        <w:rPr>
          <w:rFonts w:hAnsi="宋体"/>
          <w:kern w:val="0"/>
          <w:sz w:val="28"/>
          <w:szCs w:val="28"/>
        </w:rPr>
      </w:pPr>
    </w:p>
    <w:p w:rsidR="002320B8" w:rsidRPr="00A729CC" w:rsidRDefault="002320B8" w:rsidP="00A729CC">
      <w:pPr>
        <w:tabs>
          <w:tab w:val="left" w:pos="790"/>
          <w:tab w:val="left" w:pos="948"/>
        </w:tabs>
        <w:overflowPunct w:val="0"/>
        <w:adjustRightInd w:val="0"/>
        <w:snapToGrid w:val="0"/>
        <w:spacing w:after="60"/>
        <w:rPr>
          <w:rFonts w:hAnsi="宋体"/>
          <w:kern w:val="0"/>
          <w:sz w:val="28"/>
          <w:szCs w:val="28"/>
        </w:rPr>
      </w:pPr>
      <w:r w:rsidRPr="00A729CC">
        <w:rPr>
          <w:rFonts w:hAnsi="宋体" w:hint="eastAsia"/>
          <w:kern w:val="0"/>
          <w:sz w:val="28"/>
          <w:szCs w:val="28"/>
        </w:rPr>
        <w:t>单位：</w:t>
      </w:r>
    </w:p>
    <w:tbl>
      <w:tblPr>
        <w:tblStyle w:val="af1"/>
        <w:tblW w:w="13608" w:type="dxa"/>
        <w:jc w:val="center"/>
        <w:tblLook w:val="04A0"/>
      </w:tblPr>
      <w:tblGrid>
        <w:gridCol w:w="1481"/>
        <w:gridCol w:w="2366"/>
        <w:gridCol w:w="2366"/>
        <w:gridCol w:w="2366"/>
        <w:gridCol w:w="2366"/>
        <w:gridCol w:w="2663"/>
      </w:tblGrid>
      <w:tr w:rsidR="002320B8" w:rsidRPr="00A729CC" w:rsidTr="00A729CC">
        <w:trPr>
          <w:cantSplit/>
          <w:trHeight w:val="454"/>
          <w:jc w:val="center"/>
        </w:trPr>
        <w:tc>
          <w:tcPr>
            <w:tcW w:w="1418" w:type="dxa"/>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kern w:val="0"/>
                <w:sz w:val="28"/>
                <w:szCs w:val="28"/>
              </w:rPr>
            </w:pPr>
            <w:r w:rsidRPr="00A729CC">
              <w:rPr>
                <w:rFonts w:ascii="黑体" w:eastAsia="黑体" w:hAnsi="黑体" w:hint="eastAsia"/>
                <w:kern w:val="0"/>
                <w:sz w:val="28"/>
                <w:szCs w:val="28"/>
              </w:rPr>
              <w:t>姓</w:t>
            </w:r>
            <w:r w:rsidR="00A729CC" w:rsidRPr="00A729CC">
              <w:rPr>
                <w:rFonts w:ascii="黑体" w:eastAsia="黑体" w:hAnsi="黑体" w:hint="eastAsia"/>
                <w:kern w:val="0"/>
                <w:sz w:val="28"/>
                <w:szCs w:val="28"/>
              </w:rPr>
              <w:t xml:space="preserve">　</w:t>
            </w:r>
            <w:r w:rsidRPr="00A729CC">
              <w:rPr>
                <w:rFonts w:ascii="黑体" w:eastAsia="黑体" w:hAnsi="黑体" w:hint="eastAsia"/>
                <w:kern w:val="0"/>
                <w:sz w:val="28"/>
                <w:szCs w:val="28"/>
              </w:rPr>
              <w:t>名</w:t>
            </w:r>
          </w:p>
        </w:tc>
        <w:tc>
          <w:tcPr>
            <w:tcW w:w="2268" w:type="dxa"/>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kern w:val="0"/>
                <w:sz w:val="28"/>
                <w:szCs w:val="28"/>
              </w:rPr>
            </w:pPr>
            <w:r w:rsidRPr="00A729CC">
              <w:rPr>
                <w:rFonts w:ascii="黑体" w:eastAsia="黑体" w:hAnsi="黑体" w:hint="eastAsia"/>
                <w:kern w:val="0"/>
                <w:sz w:val="28"/>
                <w:szCs w:val="28"/>
              </w:rPr>
              <w:t>单</w:t>
            </w:r>
            <w:r w:rsidR="00A729CC" w:rsidRPr="00A729CC">
              <w:rPr>
                <w:rFonts w:ascii="黑体" w:eastAsia="黑体" w:hAnsi="黑体" w:hint="eastAsia"/>
                <w:kern w:val="0"/>
                <w:sz w:val="28"/>
                <w:szCs w:val="28"/>
              </w:rPr>
              <w:t xml:space="preserve">　</w:t>
            </w:r>
            <w:r w:rsidRPr="00A729CC">
              <w:rPr>
                <w:rFonts w:ascii="黑体" w:eastAsia="黑体" w:hAnsi="黑体" w:hint="eastAsia"/>
                <w:kern w:val="0"/>
                <w:sz w:val="28"/>
                <w:szCs w:val="28"/>
              </w:rPr>
              <w:t>位</w:t>
            </w:r>
          </w:p>
        </w:tc>
        <w:tc>
          <w:tcPr>
            <w:tcW w:w="2268" w:type="dxa"/>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kern w:val="0"/>
                <w:sz w:val="28"/>
                <w:szCs w:val="28"/>
              </w:rPr>
            </w:pPr>
            <w:r w:rsidRPr="00A729CC">
              <w:rPr>
                <w:rFonts w:ascii="黑体" w:eastAsia="黑体" w:hAnsi="黑体" w:hint="eastAsia"/>
                <w:kern w:val="0"/>
                <w:sz w:val="28"/>
                <w:szCs w:val="28"/>
              </w:rPr>
              <w:t>职</w:t>
            </w:r>
            <w:r w:rsidR="00A729CC" w:rsidRPr="00A729CC">
              <w:rPr>
                <w:rFonts w:ascii="黑体" w:eastAsia="黑体" w:hAnsi="黑体" w:hint="eastAsia"/>
                <w:kern w:val="0"/>
                <w:sz w:val="28"/>
                <w:szCs w:val="28"/>
              </w:rPr>
              <w:t xml:space="preserve">　</w:t>
            </w:r>
            <w:r w:rsidRPr="00A729CC">
              <w:rPr>
                <w:rFonts w:ascii="黑体" w:eastAsia="黑体" w:hAnsi="黑体" w:hint="eastAsia"/>
                <w:kern w:val="0"/>
                <w:sz w:val="28"/>
                <w:szCs w:val="28"/>
              </w:rPr>
              <w:t>务</w:t>
            </w:r>
          </w:p>
        </w:tc>
        <w:tc>
          <w:tcPr>
            <w:tcW w:w="2268" w:type="dxa"/>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kern w:val="0"/>
                <w:sz w:val="28"/>
                <w:szCs w:val="28"/>
              </w:rPr>
            </w:pPr>
            <w:r w:rsidRPr="00A729CC">
              <w:rPr>
                <w:rFonts w:ascii="黑体" w:eastAsia="黑体" w:hAnsi="黑体" w:hint="eastAsia"/>
                <w:kern w:val="0"/>
                <w:sz w:val="28"/>
                <w:szCs w:val="28"/>
              </w:rPr>
              <w:t>工作电话</w:t>
            </w:r>
          </w:p>
        </w:tc>
        <w:tc>
          <w:tcPr>
            <w:tcW w:w="2268" w:type="dxa"/>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kern w:val="0"/>
                <w:sz w:val="28"/>
                <w:szCs w:val="28"/>
              </w:rPr>
            </w:pPr>
            <w:r w:rsidRPr="00A729CC">
              <w:rPr>
                <w:rFonts w:ascii="黑体" w:eastAsia="黑体" w:hAnsi="黑体" w:hint="eastAsia"/>
                <w:kern w:val="0"/>
                <w:sz w:val="28"/>
                <w:szCs w:val="28"/>
              </w:rPr>
              <w:t>手</w:t>
            </w:r>
            <w:r w:rsidR="00A729CC" w:rsidRPr="00A729CC">
              <w:rPr>
                <w:rFonts w:ascii="黑体" w:eastAsia="黑体" w:hAnsi="黑体" w:hint="eastAsia"/>
                <w:kern w:val="0"/>
                <w:sz w:val="28"/>
                <w:szCs w:val="28"/>
              </w:rPr>
              <w:t xml:space="preserve">　</w:t>
            </w:r>
            <w:r w:rsidRPr="00A729CC">
              <w:rPr>
                <w:rFonts w:ascii="黑体" w:eastAsia="黑体" w:hAnsi="黑体" w:hint="eastAsia"/>
                <w:kern w:val="0"/>
                <w:sz w:val="28"/>
                <w:szCs w:val="28"/>
              </w:rPr>
              <w:t>机</w:t>
            </w:r>
          </w:p>
        </w:tc>
        <w:tc>
          <w:tcPr>
            <w:tcW w:w="2552" w:type="dxa"/>
            <w:vAlign w:val="center"/>
          </w:tcPr>
          <w:p w:rsidR="002320B8" w:rsidRPr="00A729CC" w:rsidRDefault="002320B8" w:rsidP="00A729CC">
            <w:pPr>
              <w:tabs>
                <w:tab w:val="left" w:pos="790"/>
                <w:tab w:val="left" w:pos="1264"/>
              </w:tabs>
              <w:overflowPunct w:val="0"/>
              <w:adjustRightInd w:val="0"/>
              <w:snapToGrid w:val="0"/>
              <w:jc w:val="center"/>
              <w:rPr>
                <w:rFonts w:ascii="黑体" w:eastAsia="黑体" w:hAnsi="黑体"/>
                <w:kern w:val="0"/>
                <w:sz w:val="28"/>
                <w:szCs w:val="28"/>
              </w:rPr>
            </w:pPr>
            <w:r w:rsidRPr="00A729CC">
              <w:rPr>
                <w:rFonts w:ascii="黑体" w:eastAsia="黑体" w:hAnsi="黑体" w:hint="eastAsia"/>
                <w:kern w:val="0"/>
                <w:sz w:val="28"/>
                <w:szCs w:val="28"/>
              </w:rPr>
              <w:t>电子邮箱</w:t>
            </w:r>
          </w:p>
        </w:tc>
      </w:tr>
      <w:tr w:rsidR="002320B8" w:rsidRPr="00A729CC" w:rsidTr="00A729CC">
        <w:trPr>
          <w:cantSplit/>
          <w:trHeight w:val="851"/>
          <w:jc w:val="center"/>
        </w:trPr>
        <w:tc>
          <w:tcPr>
            <w:tcW w:w="1418"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8"/>
                <w:szCs w:val="28"/>
              </w:rPr>
            </w:pPr>
          </w:p>
        </w:tc>
        <w:tc>
          <w:tcPr>
            <w:tcW w:w="2268"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8"/>
                <w:szCs w:val="28"/>
              </w:rPr>
            </w:pPr>
          </w:p>
        </w:tc>
        <w:tc>
          <w:tcPr>
            <w:tcW w:w="2268"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8"/>
                <w:szCs w:val="28"/>
              </w:rPr>
            </w:pPr>
          </w:p>
        </w:tc>
        <w:tc>
          <w:tcPr>
            <w:tcW w:w="2268"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8"/>
                <w:szCs w:val="28"/>
              </w:rPr>
            </w:pPr>
          </w:p>
        </w:tc>
        <w:tc>
          <w:tcPr>
            <w:tcW w:w="2268"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8"/>
                <w:szCs w:val="28"/>
              </w:rPr>
            </w:pPr>
          </w:p>
        </w:tc>
        <w:tc>
          <w:tcPr>
            <w:tcW w:w="2552"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8"/>
                <w:szCs w:val="28"/>
              </w:rPr>
            </w:pPr>
          </w:p>
        </w:tc>
      </w:tr>
      <w:tr w:rsidR="002320B8" w:rsidRPr="00A729CC" w:rsidTr="00A729CC">
        <w:trPr>
          <w:cantSplit/>
          <w:trHeight w:val="851"/>
          <w:jc w:val="center"/>
        </w:trPr>
        <w:tc>
          <w:tcPr>
            <w:tcW w:w="1418"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8"/>
                <w:szCs w:val="28"/>
              </w:rPr>
            </w:pPr>
          </w:p>
        </w:tc>
        <w:tc>
          <w:tcPr>
            <w:tcW w:w="2268"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8"/>
                <w:szCs w:val="28"/>
              </w:rPr>
            </w:pPr>
          </w:p>
        </w:tc>
        <w:tc>
          <w:tcPr>
            <w:tcW w:w="2268"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8"/>
                <w:szCs w:val="28"/>
              </w:rPr>
            </w:pPr>
          </w:p>
        </w:tc>
        <w:tc>
          <w:tcPr>
            <w:tcW w:w="2268"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8"/>
                <w:szCs w:val="28"/>
              </w:rPr>
            </w:pPr>
          </w:p>
        </w:tc>
        <w:tc>
          <w:tcPr>
            <w:tcW w:w="2268"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8"/>
                <w:szCs w:val="28"/>
              </w:rPr>
            </w:pPr>
          </w:p>
        </w:tc>
        <w:tc>
          <w:tcPr>
            <w:tcW w:w="2552"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8"/>
                <w:szCs w:val="28"/>
              </w:rPr>
            </w:pPr>
          </w:p>
        </w:tc>
      </w:tr>
      <w:tr w:rsidR="002320B8" w:rsidRPr="00A729CC" w:rsidTr="00A729CC">
        <w:trPr>
          <w:cantSplit/>
          <w:trHeight w:val="851"/>
          <w:jc w:val="center"/>
        </w:trPr>
        <w:tc>
          <w:tcPr>
            <w:tcW w:w="1418"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8"/>
                <w:szCs w:val="28"/>
              </w:rPr>
            </w:pPr>
          </w:p>
        </w:tc>
        <w:tc>
          <w:tcPr>
            <w:tcW w:w="2268"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8"/>
                <w:szCs w:val="28"/>
              </w:rPr>
            </w:pPr>
          </w:p>
        </w:tc>
        <w:tc>
          <w:tcPr>
            <w:tcW w:w="2268"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8"/>
                <w:szCs w:val="28"/>
              </w:rPr>
            </w:pPr>
          </w:p>
        </w:tc>
        <w:tc>
          <w:tcPr>
            <w:tcW w:w="2268"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8"/>
                <w:szCs w:val="28"/>
              </w:rPr>
            </w:pPr>
          </w:p>
        </w:tc>
        <w:tc>
          <w:tcPr>
            <w:tcW w:w="2268"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8"/>
                <w:szCs w:val="28"/>
              </w:rPr>
            </w:pPr>
          </w:p>
        </w:tc>
        <w:tc>
          <w:tcPr>
            <w:tcW w:w="2552" w:type="dxa"/>
            <w:vAlign w:val="center"/>
          </w:tcPr>
          <w:p w:rsidR="002320B8" w:rsidRPr="00A729CC" w:rsidRDefault="002320B8" w:rsidP="00A729CC">
            <w:pPr>
              <w:tabs>
                <w:tab w:val="left" w:pos="790"/>
                <w:tab w:val="left" w:pos="1264"/>
              </w:tabs>
              <w:overflowPunct w:val="0"/>
              <w:adjustRightInd w:val="0"/>
              <w:snapToGrid w:val="0"/>
              <w:jc w:val="center"/>
              <w:rPr>
                <w:rFonts w:hAnsi="宋体"/>
                <w:kern w:val="0"/>
                <w:sz w:val="28"/>
                <w:szCs w:val="28"/>
              </w:rPr>
            </w:pPr>
          </w:p>
        </w:tc>
      </w:tr>
    </w:tbl>
    <w:p w:rsidR="002320B8" w:rsidRDefault="002320B8" w:rsidP="002320B8">
      <w:pPr>
        <w:tabs>
          <w:tab w:val="left" w:pos="790"/>
        </w:tabs>
        <w:overflowPunct w:val="0"/>
        <w:adjustRightInd w:val="0"/>
        <w:snapToGrid w:val="0"/>
        <w:jc w:val="center"/>
        <w:rPr>
          <w:rFonts w:ascii="黑体" w:eastAsia="黑体" w:hAnsi="黑体"/>
          <w:szCs w:val="32"/>
        </w:rPr>
      </w:pPr>
    </w:p>
    <w:p w:rsidR="00B03015" w:rsidRDefault="00B03015" w:rsidP="002320B8">
      <w:pPr>
        <w:tabs>
          <w:tab w:val="left" w:pos="790"/>
        </w:tabs>
        <w:overflowPunct w:val="0"/>
        <w:adjustRightInd w:val="0"/>
        <w:snapToGrid w:val="0"/>
        <w:jc w:val="center"/>
        <w:rPr>
          <w:rFonts w:ascii="黑体" w:eastAsia="黑体" w:hAnsi="黑体"/>
          <w:szCs w:val="32"/>
        </w:rPr>
        <w:sectPr w:rsidR="00B03015" w:rsidSect="00A729CC">
          <w:headerReference w:type="even" r:id="rId11"/>
          <w:headerReference w:type="default" r:id="rId12"/>
          <w:footerReference w:type="even" r:id="rId13"/>
          <w:footerReference w:type="default" r:id="rId14"/>
          <w:pgSz w:w="16838" w:h="11906" w:orient="landscape" w:code="9"/>
          <w:pgMar w:top="1588" w:right="1644" w:bottom="1474" w:left="1644" w:header="851" w:footer="907" w:gutter="0"/>
          <w:cols w:space="720"/>
          <w:docGrid w:type="lines" w:linePitch="579" w:charSpace="-849"/>
        </w:sectPr>
      </w:pPr>
    </w:p>
    <w:p w:rsidR="002320B8" w:rsidRDefault="002320B8" w:rsidP="00A729CC">
      <w:pPr>
        <w:overflowPunct w:val="0"/>
        <w:adjustRightInd w:val="0"/>
        <w:snapToGrid w:val="0"/>
        <w:spacing w:line="336" w:lineRule="auto"/>
        <w:rPr>
          <w:kern w:val="0"/>
          <w:szCs w:val="30"/>
        </w:rPr>
      </w:pPr>
    </w:p>
    <w:p w:rsidR="00A93C94" w:rsidRDefault="00A93C94">
      <w:pPr>
        <w:widowControl/>
        <w:jc w:val="left"/>
        <w:rPr>
          <w:kern w:val="0"/>
          <w:szCs w:val="30"/>
        </w:rPr>
      </w:pPr>
      <w:r>
        <w:rPr>
          <w:kern w:val="0"/>
          <w:szCs w:val="30"/>
        </w:rPr>
        <w:br w:type="page"/>
      </w:r>
    </w:p>
    <w:p w:rsidR="00A93C94" w:rsidRDefault="00A93C94" w:rsidP="00A729CC">
      <w:pPr>
        <w:overflowPunct w:val="0"/>
        <w:adjustRightInd w:val="0"/>
        <w:snapToGrid w:val="0"/>
        <w:spacing w:line="336" w:lineRule="auto"/>
        <w:rPr>
          <w:kern w:val="0"/>
          <w:szCs w:val="30"/>
        </w:rPr>
      </w:pPr>
    </w:p>
    <w:p w:rsidR="00A93C94" w:rsidRDefault="00A93C94">
      <w:pPr>
        <w:widowControl/>
        <w:jc w:val="left"/>
        <w:rPr>
          <w:kern w:val="0"/>
          <w:szCs w:val="30"/>
        </w:rPr>
      </w:pPr>
      <w:r>
        <w:rPr>
          <w:kern w:val="0"/>
          <w:szCs w:val="30"/>
        </w:rPr>
        <w:br w:type="page"/>
      </w:r>
    </w:p>
    <w:p w:rsidR="00A93C94" w:rsidRDefault="00A93C94" w:rsidP="00A729CC">
      <w:pPr>
        <w:overflowPunct w:val="0"/>
        <w:adjustRightInd w:val="0"/>
        <w:snapToGrid w:val="0"/>
        <w:spacing w:line="336" w:lineRule="auto"/>
        <w:rPr>
          <w:kern w:val="0"/>
          <w:szCs w:val="30"/>
        </w:rPr>
      </w:pPr>
    </w:p>
    <w:p w:rsidR="00A93C94" w:rsidRDefault="00A93C94">
      <w:pPr>
        <w:widowControl/>
        <w:jc w:val="left"/>
        <w:rPr>
          <w:kern w:val="0"/>
          <w:szCs w:val="30"/>
        </w:rPr>
      </w:pPr>
      <w:r>
        <w:rPr>
          <w:kern w:val="0"/>
          <w:szCs w:val="30"/>
        </w:rPr>
        <w:br w:type="page"/>
      </w:r>
    </w:p>
    <w:p w:rsidR="00A93C94" w:rsidRPr="00A729CC" w:rsidRDefault="00A93C94" w:rsidP="00A729CC">
      <w:pPr>
        <w:overflowPunct w:val="0"/>
        <w:adjustRightInd w:val="0"/>
        <w:snapToGrid w:val="0"/>
        <w:spacing w:line="336" w:lineRule="auto"/>
        <w:rPr>
          <w:kern w:val="0"/>
          <w:szCs w:val="30"/>
        </w:rPr>
      </w:pPr>
    </w:p>
    <w:p w:rsidR="002320B8" w:rsidRPr="00A729CC" w:rsidRDefault="002320B8" w:rsidP="00A729CC">
      <w:pPr>
        <w:overflowPunct w:val="0"/>
        <w:adjustRightInd w:val="0"/>
        <w:snapToGrid w:val="0"/>
        <w:spacing w:line="336" w:lineRule="auto"/>
        <w:rPr>
          <w:kern w:val="0"/>
          <w:szCs w:val="30"/>
        </w:rPr>
      </w:pPr>
    </w:p>
    <w:p w:rsidR="002320B8" w:rsidRPr="00A729CC" w:rsidRDefault="002320B8" w:rsidP="00A729CC">
      <w:pPr>
        <w:overflowPunct w:val="0"/>
        <w:adjustRightInd w:val="0"/>
        <w:snapToGrid w:val="0"/>
        <w:spacing w:line="336" w:lineRule="auto"/>
        <w:rPr>
          <w:kern w:val="0"/>
          <w:szCs w:val="30"/>
        </w:rPr>
      </w:pPr>
    </w:p>
    <w:p w:rsidR="002320B8" w:rsidRPr="00A729CC" w:rsidRDefault="002320B8" w:rsidP="00A729CC">
      <w:pPr>
        <w:overflowPunct w:val="0"/>
        <w:adjustRightInd w:val="0"/>
        <w:snapToGrid w:val="0"/>
        <w:spacing w:line="336" w:lineRule="auto"/>
        <w:rPr>
          <w:kern w:val="0"/>
          <w:szCs w:val="30"/>
        </w:rPr>
      </w:pPr>
    </w:p>
    <w:p w:rsidR="002320B8" w:rsidRPr="00A729CC" w:rsidRDefault="002320B8" w:rsidP="00A729CC">
      <w:pPr>
        <w:overflowPunct w:val="0"/>
        <w:adjustRightInd w:val="0"/>
        <w:snapToGrid w:val="0"/>
        <w:spacing w:line="336" w:lineRule="auto"/>
        <w:rPr>
          <w:kern w:val="0"/>
          <w:szCs w:val="30"/>
        </w:rPr>
      </w:pPr>
    </w:p>
    <w:p w:rsidR="002320B8" w:rsidRDefault="002320B8" w:rsidP="00A729CC">
      <w:pPr>
        <w:overflowPunct w:val="0"/>
        <w:adjustRightInd w:val="0"/>
        <w:snapToGrid w:val="0"/>
        <w:spacing w:line="336" w:lineRule="auto"/>
        <w:rPr>
          <w:kern w:val="0"/>
          <w:szCs w:val="30"/>
        </w:rPr>
      </w:pPr>
    </w:p>
    <w:p w:rsidR="00A729CC" w:rsidRDefault="00A729CC" w:rsidP="00A729CC">
      <w:pPr>
        <w:overflowPunct w:val="0"/>
        <w:adjustRightInd w:val="0"/>
        <w:snapToGrid w:val="0"/>
        <w:spacing w:line="336" w:lineRule="auto"/>
        <w:rPr>
          <w:kern w:val="0"/>
          <w:szCs w:val="30"/>
        </w:rPr>
      </w:pPr>
    </w:p>
    <w:p w:rsidR="00A729CC" w:rsidRDefault="00A729CC" w:rsidP="00A729CC">
      <w:pPr>
        <w:overflowPunct w:val="0"/>
        <w:adjustRightInd w:val="0"/>
        <w:snapToGrid w:val="0"/>
        <w:spacing w:line="336" w:lineRule="auto"/>
        <w:rPr>
          <w:kern w:val="0"/>
          <w:szCs w:val="30"/>
        </w:rPr>
      </w:pPr>
    </w:p>
    <w:p w:rsidR="00A729CC" w:rsidRDefault="00A729CC" w:rsidP="00A729CC">
      <w:pPr>
        <w:overflowPunct w:val="0"/>
        <w:adjustRightInd w:val="0"/>
        <w:snapToGrid w:val="0"/>
        <w:spacing w:line="336" w:lineRule="auto"/>
        <w:rPr>
          <w:kern w:val="0"/>
          <w:szCs w:val="30"/>
        </w:rPr>
      </w:pPr>
    </w:p>
    <w:p w:rsidR="00A729CC" w:rsidRDefault="00A729CC" w:rsidP="00A729CC">
      <w:pPr>
        <w:overflowPunct w:val="0"/>
        <w:adjustRightInd w:val="0"/>
        <w:snapToGrid w:val="0"/>
        <w:spacing w:line="336" w:lineRule="auto"/>
        <w:rPr>
          <w:kern w:val="0"/>
          <w:szCs w:val="30"/>
        </w:rPr>
      </w:pPr>
    </w:p>
    <w:p w:rsidR="00A729CC" w:rsidRDefault="00A729CC" w:rsidP="00A729CC">
      <w:pPr>
        <w:overflowPunct w:val="0"/>
        <w:adjustRightInd w:val="0"/>
        <w:snapToGrid w:val="0"/>
        <w:spacing w:line="336" w:lineRule="auto"/>
        <w:rPr>
          <w:kern w:val="0"/>
          <w:szCs w:val="30"/>
        </w:rPr>
      </w:pPr>
    </w:p>
    <w:p w:rsidR="00A729CC" w:rsidRDefault="00A729CC" w:rsidP="00A729CC">
      <w:pPr>
        <w:overflowPunct w:val="0"/>
        <w:adjustRightInd w:val="0"/>
        <w:snapToGrid w:val="0"/>
        <w:spacing w:line="336" w:lineRule="auto"/>
        <w:rPr>
          <w:kern w:val="0"/>
          <w:szCs w:val="30"/>
        </w:rPr>
      </w:pPr>
    </w:p>
    <w:p w:rsidR="00A729CC" w:rsidRDefault="00A729CC" w:rsidP="00A729CC">
      <w:pPr>
        <w:overflowPunct w:val="0"/>
        <w:adjustRightInd w:val="0"/>
        <w:snapToGrid w:val="0"/>
        <w:spacing w:line="336" w:lineRule="auto"/>
        <w:rPr>
          <w:kern w:val="0"/>
          <w:szCs w:val="30"/>
        </w:rPr>
      </w:pPr>
    </w:p>
    <w:p w:rsidR="00A729CC" w:rsidRDefault="00A729CC" w:rsidP="00A729CC">
      <w:pPr>
        <w:overflowPunct w:val="0"/>
        <w:adjustRightInd w:val="0"/>
        <w:snapToGrid w:val="0"/>
        <w:spacing w:line="336" w:lineRule="auto"/>
        <w:rPr>
          <w:kern w:val="0"/>
          <w:szCs w:val="30"/>
        </w:rPr>
      </w:pPr>
    </w:p>
    <w:p w:rsidR="00A729CC" w:rsidRDefault="00A729CC" w:rsidP="00A729CC">
      <w:pPr>
        <w:overflowPunct w:val="0"/>
        <w:adjustRightInd w:val="0"/>
        <w:snapToGrid w:val="0"/>
        <w:spacing w:line="336" w:lineRule="auto"/>
        <w:rPr>
          <w:kern w:val="0"/>
          <w:szCs w:val="30"/>
        </w:rPr>
      </w:pPr>
    </w:p>
    <w:p w:rsidR="00A729CC" w:rsidRDefault="00A729CC" w:rsidP="00A729CC">
      <w:pPr>
        <w:overflowPunct w:val="0"/>
        <w:adjustRightInd w:val="0"/>
        <w:snapToGrid w:val="0"/>
        <w:spacing w:line="336" w:lineRule="auto"/>
        <w:rPr>
          <w:kern w:val="0"/>
          <w:szCs w:val="30"/>
        </w:rPr>
      </w:pPr>
    </w:p>
    <w:p w:rsidR="00A729CC" w:rsidRDefault="00A729CC" w:rsidP="00A729CC">
      <w:pPr>
        <w:overflowPunct w:val="0"/>
        <w:adjustRightInd w:val="0"/>
        <w:snapToGrid w:val="0"/>
        <w:spacing w:line="336" w:lineRule="auto"/>
        <w:rPr>
          <w:kern w:val="0"/>
          <w:szCs w:val="30"/>
        </w:rPr>
      </w:pPr>
    </w:p>
    <w:p w:rsidR="00A729CC" w:rsidRDefault="00A729CC" w:rsidP="00A729CC">
      <w:pPr>
        <w:overflowPunct w:val="0"/>
        <w:adjustRightInd w:val="0"/>
        <w:snapToGrid w:val="0"/>
        <w:spacing w:line="336" w:lineRule="auto"/>
        <w:rPr>
          <w:kern w:val="0"/>
          <w:szCs w:val="30"/>
        </w:rPr>
      </w:pPr>
    </w:p>
    <w:p w:rsidR="00A729CC" w:rsidRDefault="00A729CC" w:rsidP="00A729CC">
      <w:pPr>
        <w:overflowPunct w:val="0"/>
        <w:adjustRightInd w:val="0"/>
        <w:snapToGrid w:val="0"/>
        <w:spacing w:line="336" w:lineRule="auto"/>
        <w:rPr>
          <w:kern w:val="0"/>
          <w:szCs w:val="30"/>
        </w:rPr>
      </w:pPr>
    </w:p>
    <w:p w:rsidR="00A729CC" w:rsidRDefault="00A729CC" w:rsidP="00A729CC">
      <w:pPr>
        <w:overflowPunct w:val="0"/>
        <w:adjustRightInd w:val="0"/>
        <w:snapToGrid w:val="0"/>
        <w:spacing w:line="336" w:lineRule="auto"/>
        <w:rPr>
          <w:kern w:val="0"/>
          <w:szCs w:val="30"/>
        </w:rPr>
      </w:pPr>
    </w:p>
    <w:p w:rsidR="00A729CC" w:rsidRPr="00A729CC" w:rsidRDefault="00A729CC" w:rsidP="00A729CC">
      <w:pPr>
        <w:overflowPunct w:val="0"/>
        <w:adjustRightInd w:val="0"/>
        <w:snapToGrid w:val="0"/>
        <w:spacing w:after="140" w:line="336" w:lineRule="auto"/>
        <w:rPr>
          <w:kern w:val="0"/>
          <w:szCs w:val="30"/>
        </w:rPr>
      </w:pPr>
    </w:p>
    <w:p w:rsidR="00A729CC" w:rsidRPr="00EA5296" w:rsidRDefault="005966EE" w:rsidP="00A729CC">
      <w:pPr>
        <w:overflowPunct w:val="0"/>
        <w:adjustRightInd w:val="0"/>
        <w:snapToGrid w:val="0"/>
        <w:spacing w:line="336" w:lineRule="auto"/>
        <w:ind w:firstLine="284"/>
        <w:rPr>
          <w:rFonts w:hAnsi="宋体"/>
          <w:kern w:val="0"/>
          <w:sz w:val="28"/>
          <w:szCs w:val="28"/>
        </w:rPr>
      </w:pPr>
      <w:r w:rsidRPr="005966EE">
        <w:rPr>
          <w:noProof/>
          <w:kern w:val="0"/>
          <w:sz w:val="28"/>
          <w:szCs w:val="28"/>
        </w:rPr>
        <w:pict>
          <v:line id="_x0000_s1028" style="position:absolute;left:0;text-align:left;z-index:251663360" from="0,20.7pt" to="442.2pt,20.7pt" strokeweight="1pt">
            <w10:anchorlock/>
          </v:line>
        </w:pict>
      </w:r>
      <w:r w:rsidRPr="005966EE">
        <w:rPr>
          <w:noProof/>
          <w:kern w:val="0"/>
          <w:sz w:val="28"/>
          <w:szCs w:val="28"/>
        </w:rPr>
        <w:pict>
          <v:line id="_x0000_s1027" style="position:absolute;left:0;text-align:left;z-index:251662336" from="0,-3.95pt" to="442.2pt,-3.95pt" strokeweight="1pt">
            <w10:anchorlock/>
          </v:line>
        </w:pict>
      </w:r>
      <w:r w:rsidR="00A729CC" w:rsidRPr="00EA5296">
        <w:rPr>
          <w:rFonts w:hAnsi="宋体" w:hint="eastAsia"/>
          <w:kern w:val="0"/>
          <w:sz w:val="28"/>
          <w:szCs w:val="28"/>
        </w:rPr>
        <w:t>上海市市场监督管理局办公室</w:t>
      </w:r>
      <w:r w:rsidR="00A729CC" w:rsidRPr="00EA5296">
        <w:rPr>
          <w:rFonts w:hAnsi="宋体" w:hint="eastAsia"/>
          <w:spacing w:val="-2"/>
          <w:kern w:val="0"/>
          <w:sz w:val="28"/>
          <w:szCs w:val="28"/>
        </w:rPr>
        <w:t xml:space="preserve">              </w:t>
      </w:r>
      <w:r w:rsidR="00A729CC" w:rsidRPr="00EA5296">
        <w:rPr>
          <w:rFonts w:hAnsi="宋体" w:hint="eastAsia"/>
          <w:kern w:val="0"/>
          <w:sz w:val="28"/>
          <w:szCs w:val="28"/>
        </w:rPr>
        <w:t>20</w:t>
      </w:r>
      <w:r w:rsidR="00A729CC">
        <w:rPr>
          <w:rFonts w:hAnsi="宋体" w:hint="eastAsia"/>
          <w:kern w:val="0"/>
          <w:sz w:val="28"/>
          <w:szCs w:val="28"/>
        </w:rPr>
        <w:t>20</w:t>
      </w:r>
      <w:r w:rsidR="00A729CC" w:rsidRPr="00EA5296">
        <w:rPr>
          <w:rFonts w:hAnsi="宋体" w:hint="eastAsia"/>
          <w:kern w:val="0"/>
          <w:sz w:val="28"/>
          <w:szCs w:val="28"/>
        </w:rPr>
        <w:t>年</w:t>
      </w:r>
      <w:r w:rsidR="00A729CC">
        <w:rPr>
          <w:rFonts w:hAnsi="宋体" w:hint="eastAsia"/>
          <w:kern w:val="0"/>
          <w:sz w:val="28"/>
          <w:szCs w:val="28"/>
        </w:rPr>
        <w:t>12</w:t>
      </w:r>
      <w:r w:rsidR="00A729CC" w:rsidRPr="00EA5296">
        <w:rPr>
          <w:rFonts w:hAnsi="宋体" w:hint="eastAsia"/>
          <w:kern w:val="0"/>
          <w:sz w:val="28"/>
          <w:szCs w:val="28"/>
        </w:rPr>
        <w:t>月</w:t>
      </w:r>
      <w:r w:rsidR="00A729CC">
        <w:rPr>
          <w:rFonts w:hAnsi="宋体" w:hint="eastAsia"/>
          <w:kern w:val="0"/>
          <w:sz w:val="28"/>
          <w:szCs w:val="28"/>
        </w:rPr>
        <w:t>11</w:t>
      </w:r>
      <w:r w:rsidR="00A729CC" w:rsidRPr="00EA5296">
        <w:rPr>
          <w:rFonts w:hAnsi="宋体" w:hint="eastAsia"/>
          <w:kern w:val="0"/>
          <w:sz w:val="28"/>
          <w:szCs w:val="28"/>
        </w:rPr>
        <w:t xml:space="preserve">日印发  </w:t>
      </w:r>
    </w:p>
    <w:sectPr w:rsidR="00A729CC" w:rsidRPr="00EA5296" w:rsidSect="00B03015">
      <w:headerReference w:type="even" r:id="rId15"/>
      <w:headerReference w:type="default" r:id="rId16"/>
      <w:footerReference w:type="even" r:id="rId17"/>
      <w:footerReference w:type="default" r:id="rId18"/>
      <w:pgSz w:w="11906" w:h="16838" w:code="9"/>
      <w:pgMar w:top="2098" w:right="1474" w:bottom="1985" w:left="1588" w:header="851" w:footer="1418"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0EE" w:rsidRDefault="00F630EE">
      <w:r>
        <w:separator/>
      </w:r>
    </w:p>
  </w:endnote>
  <w:endnote w:type="continuationSeparator" w:id="1">
    <w:p w:rsidR="00F630EE" w:rsidRDefault="00F630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FC" w:rsidRDefault="00991FFC">
    <w:pPr>
      <w:pStyle w:val="a6"/>
      <w:ind w:left="312" w:right="312"/>
      <w:rPr>
        <w:rFonts w:ascii="宋体" w:hAnsi="宋体"/>
        <w:sz w:val="28"/>
        <w:szCs w:val="28"/>
      </w:rPr>
    </w:pPr>
    <w:r>
      <w:rPr>
        <w:rFonts w:ascii="宋体" w:hAnsi="宋体" w:hint="eastAsia"/>
        <w:kern w:val="0"/>
        <w:sz w:val="28"/>
        <w:szCs w:val="28"/>
      </w:rPr>
      <w:t>—</w:t>
    </w:r>
    <w:r>
      <w:rPr>
        <w:rFonts w:ascii="宋体" w:hAnsi="宋体" w:hint="eastAsia"/>
        <w:kern w:val="0"/>
        <w:sz w:val="28"/>
        <w:szCs w:val="28"/>
      </w:rPr>
      <w:t xml:space="preserve"> </w:t>
    </w:r>
    <w:r w:rsidR="005966EE">
      <w:rPr>
        <w:rFonts w:ascii="宋体" w:hAnsi="宋体" w:hint="eastAsia"/>
        <w:kern w:val="0"/>
        <w:sz w:val="28"/>
        <w:szCs w:val="28"/>
      </w:rPr>
      <w:fldChar w:fldCharType="begin"/>
    </w:r>
    <w:r>
      <w:rPr>
        <w:rFonts w:ascii="宋体" w:hAnsi="宋体" w:hint="eastAsia"/>
        <w:kern w:val="0"/>
        <w:sz w:val="28"/>
        <w:szCs w:val="28"/>
      </w:rPr>
      <w:instrText xml:space="preserve"> PAGE </w:instrText>
    </w:r>
    <w:r w:rsidR="005966EE">
      <w:rPr>
        <w:rFonts w:ascii="宋体" w:hAnsi="宋体" w:hint="eastAsia"/>
        <w:kern w:val="0"/>
        <w:sz w:val="28"/>
        <w:szCs w:val="28"/>
      </w:rPr>
      <w:fldChar w:fldCharType="separate"/>
    </w:r>
    <w:r w:rsidR="00B2702B">
      <w:rPr>
        <w:rFonts w:ascii="宋体" w:hAnsi="宋体"/>
        <w:noProof/>
        <w:kern w:val="0"/>
        <w:sz w:val="28"/>
        <w:szCs w:val="28"/>
      </w:rPr>
      <w:t>2</w:t>
    </w:r>
    <w:r w:rsidR="005966EE">
      <w:rPr>
        <w:rFonts w:ascii="宋体" w:hAnsi="宋体" w:hint="eastAsia"/>
        <w:kern w:val="0"/>
        <w:sz w:val="28"/>
        <w:szCs w:val="28"/>
      </w:rPr>
      <w:fldChar w:fldCharType="end"/>
    </w:r>
    <w:r>
      <w:rPr>
        <w:rFonts w:ascii="宋体" w:hAnsi="宋体" w:hint="eastAsia"/>
        <w:kern w:val="0"/>
        <w:sz w:val="28"/>
        <w:szCs w:val="28"/>
      </w:rPr>
      <w:t xml:space="preserve"> </w:t>
    </w:r>
    <w:r>
      <w:rPr>
        <w:rFonts w:ascii="宋体" w:hAnsi="宋体"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FC" w:rsidRDefault="00991FFC">
    <w:pPr>
      <w:pStyle w:val="a6"/>
      <w:ind w:left="312" w:right="312"/>
      <w:jc w:val="right"/>
      <w:rPr>
        <w:rFonts w:ascii="宋体" w:hAnsi="宋体"/>
        <w:sz w:val="28"/>
        <w:szCs w:val="28"/>
      </w:rPr>
    </w:pPr>
    <w:r>
      <w:rPr>
        <w:rFonts w:ascii="宋体" w:hAnsi="宋体" w:hint="eastAsia"/>
        <w:kern w:val="0"/>
        <w:sz w:val="28"/>
        <w:szCs w:val="28"/>
      </w:rPr>
      <w:t>—</w:t>
    </w:r>
    <w:r>
      <w:rPr>
        <w:rFonts w:ascii="宋体" w:hAnsi="宋体" w:hint="eastAsia"/>
        <w:kern w:val="0"/>
        <w:sz w:val="28"/>
        <w:szCs w:val="28"/>
      </w:rPr>
      <w:t xml:space="preserve"> </w:t>
    </w:r>
    <w:r w:rsidR="005966EE">
      <w:rPr>
        <w:rFonts w:ascii="宋体" w:hAnsi="宋体" w:hint="eastAsia"/>
        <w:kern w:val="0"/>
        <w:sz w:val="28"/>
        <w:szCs w:val="28"/>
      </w:rPr>
      <w:fldChar w:fldCharType="begin"/>
    </w:r>
    <w:r>
      <w:rPr>
        <w:rFonts w:ascii="宋体" w:hAnsi="宋体" w:hint="eastAsia"/>
        <w:kern w:val="0"/>
        <w:sz w:val="28"/>
        <w:szCs w:val="28"/>
      </w:rPr>
      <w:instrText xml:space="preserve"> PAGE </w:instrText>
    </w:r>
    <w:r w:rsidR="005966EE">
      <w:rPr>
        <w:rFonts w:ascii="宋体" w:hAnsi="宋体" w:hint="eastAsia"/>
        <w:kern w:val="0"/>
        <w:sz w:val="28"/>
        <w:szCs w:val="28"/>
      </w:rPr>
      <w:fldChar w:fldCharType="separate"/>
    </w:r>
    <w:r w:rsidR="00B2702B">
      <w:rPr>
        <w:rFonts w:ascii="宋体" w:hAnsi="宋体"/>
        <w:noProof/>
        <w:kern w:val="0"/>
        <w:sz w:val="28"/>
        <w:szCs w:val="28"/>
      </w:rPr>
      <w:t>1</w:t>
    </w:r>
    <w:r w:rsidR="005966EE">
      <w:rPr>
        <w:rFonts w:ascii="宋体" w:hAnsi="宋体" w:hint="eastAsia"/>
        <w:kern w:val="0"/>
        <w:sz w:val="28"/>
        <w:szCs w:val="28"/>
      </w:rPr>
      <w:fldChar w:fldCharType="end"/>
    </w:r>
    <w:r>
      <w:rPr>
        <w:rFonts w:ascii="宋体" w:hAnsi="宋体" w:hint="eastAsia"/>
        <w:kern w:val="0"/>
        <w:sz w:val="28"/>
        <w:szCs w:val="28"/>
      </w:rPr>
      <w:t xml:space="preserve"> </w:t>
    </w:r>
    <w:r>
      <w:rPr>
        <w:rFonts w:ascii="宋体" w:hAnsi="宋体" w:hint="eastAsia"/>
        <w:kern w:val="0"/>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9CC" w:rsidRDefault="00A729CC">
    <w:pPr>
      <w:pStyle w:val="a6"/>
      <w:ind w:left="312" w:right="312"/>
      <w:rPr>
        <w:rFonts w:ascii="宋体" w:hAnsi="宋体"/>
        <w:sz w:val="28"/>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9CC" w:rsidRDefault="005966EE">
    <w:pPr>
      <w:pStyle w:val="a6"/>
      <w:ind w:left="312" w:right="312"/>
      <w:jc w:val="right"/>
      <w:rPr>
        <w:rFonts w:ascii="宋体" w:hAnsi="宋体"/>
        <w:sz w:val="28"/>
        <w:szCs w:val="28"/>
      </w:rPr>
    </w:pPr>
    <w:r w:rsidRPr="005966EE">
      <w:rPr>
        <w:rFonts w:ascii="宋体" w:hAnsi="宋体"/>
        <w:noProof/>
        <w:kern w:val="0"/>
        <w:sz w:val="28"/>
        <w:szCs w:val="28"/>
      </w:rPr>
      <w:pict>
        <v:shapetype id="_x0000_t202" coordsize="21600,21600" o:spt="202" path="m,l,21600r21600,l21600,xe">
          <v:stroke joinstyle="miter"/>
          <v:path gradientshapeok="t" o:connecttype="rect"/>
        </v:shapetype>
        <v:shape id="_x0000_s5122" type="#_x0000_t202" style="position:absolute;left:0;text-align:left;margin-left:-34.95pt;margin-top:-95.1pt;width:24.5pt;height:85.95pt;z-index:251659264;mso-wrap-style:none" filled="f" stroked="f">
          <v:textbox style="layout-flow:vertical-ideographic;mso-next-textbox:#_x0000_s5122;mso-fit-shape-to-text:t" inset="1mm,1mm,1mm,1mm">
            <w:txbxContent>
              <w:p w:rsidR="00A93C94" w:rsidRPr="005A3E8D" w:rsidRDefault="00A93C94" w:rsidP="00A93C94">
                <w:pPr>
                  <w:pStyle w:val="a6"/>
                  <w:ind w:left="312" w:right="312"/>
                  <w:jc w:val="right"/>
                  <w:rPr>
                    <w:rFonts w:ascii="宋体" w:hAnsi="宋体"/>
                    <w:sz w:val="28"/>
                    <w:szCs w:val="28"/>
                  </w:rPr>
                </w:pPr>
                <w:r w:rsidRPr="008E6433">
                  <w:rPr>
                    <w:rFonts w:ascii="宋体" w:hAnsi="宋体" w:hint="eastAsia"/>
                    <w:sz w:val="28"/>
                    <w:szCs w:val="28"/>
                  </w:rPr>
                  <w:t>—</w:t>
                </w:r>
                <w:r w:rsidRPr="008E6433">
                  <w:rPr>
                    <w:rFonts w:ascii="宋体" w:hAnsi="宋体" w:hint="eastAsia"/>
                    <w:sz w:val="28"/>
                    <w:szCs w:val="28"/>
                  </w:rPr>
                  <w:t xml:space="preserve"> </w:t>
                </w:r>
                <w:r w:rsidR="005966EE" w:rsidRPr="008E6433">
                  <w:rPr>
                    <w:rFonts w:ascii="宋体" w:hAnsi="宋体" w:hint="eastAsia"/>
                    <w:sz w:val="28"/>
                    <w:szCs w:val="28"/>
                  </w:rPr>
                  <w:fldChar w:fldCharType="begin"/>
                </w:r>
                <w:r w:rsidRPr="008E6433">
                  <w:rPr>
                    <w:rFonts w:ascii="宋体" w:hAnsi="宋体" w:hint="eastAsia"/>
                    <w:sz w:val="28"/>
                    <w:szCs w:val="28"/>
                  </w:rPr>
                  <w:instrText xml:space="preserve"> PAGE </w:instrText>
                </w:r>
                <w:r w:rsidR="005966EE" w:rsidRPr="008E6433">
                  <w:rPr>
                    <w:rFonts w:ascii="宋体" w:hAnsi="宋体" w:hint="eastAsia"/>
                    <w:sz w:val="28"/>
                    <w:szCs w:val="28"/>
                  </w:rPr>
                  <w:fldChar w:fldCharType="separate"/>
                </w:r>
                <w:r w:rsidR="00B2702B">
                  <w:rPr>
                    <w:rFonts w:ascii="宋体" w:hAnsi="宋体"/>
                    <w:noProof/>
                    <w:sz w:val="28"/>
                    <w:szCs w:val="28"/>
                  </w:rPr>
                  <w:t>7</w:t>
                </w:r>
                <w:r w:rsidR="005966EE" w:rsidRPr="008E6433">
                  <w:rPr>
                    <w:rFonts w:ascii="宋体" w:hAnsi="宋体" w:hint="eastAsia"/>
                    <w:sz w:val="28"/>
                    <w:szCs w:val="28"/>
                  </w:rPr>
                  <w:fldChar w:fldCharType="end"/>
                </w:r>
                <w:r w:rsidRPr="008E6433">
                  <w:rPr>
                    <w:rFonts w:ascii="宋体" w:hAnsi="宋体" w:hint="eastAsia"/>
                    <w:sz w:val="28"/>
                    <w:szCs w:val="28"/>
                  </w:rPr>
                  <w:t xml:space="preserve"> </w:t>
                </w:r>
                <w:r w:rsidRPr="008E6433">
                  <w:rPr>
                    <w:rFonts w:ascii="宋体" w:hAnsi="宋体" w:hint="eastAsia"/>
                    <w:sz w:val="28"/>
                    <w:szCs w:val="28"/>
                  </w:rPr>
                  <w:t>—</w:t>
                </w:r>
              </w:p>
            </w:txbxContent>
          </v:textbox>
          <w10:wrap type="square"/>
          <w10:anchorlock/>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9CC" w:rsidRPr="00A729CC" w:rsidRDefault="00A729CC" w:rsidP="00A729CC">
    <w:pPr>
      <w:pStyle w:val="a6"/>
      <w:rPr>
        <w:szCs w:val="2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9CC" w:rsidRPr="00A729CC" w:rsidRDefault="00A729CC" w:rsidP="00A729CC">
    <w:pPr>
      <w:pStyle w:val="a6"/>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0EE" w:rsidRDefault="00F630EE">
      <w:r>
        <w:separator/>
      </w:r>
    </w:p>
  </w:footnote>
  <w:footnote w:type="continuationSeparator" w:id="1">
    <w:p w:rsidR="00F630EE" w:rsidRDefault="00F63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FC" w:rsidRDefault="00991FFC">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FC" w:rsidRDefault="00991FFC">
    <w:pPr>
      <w:pStyle w:val="aa"/>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9CC" w:rsidRDefault="005966EE">
    <w:pPr>
      <w:pStyle w:val="aa"/>
      <w:pBdr>
        <w:bottom w:val="none" w:sz="0" w:space="0" w:color="auto"/>
      </w:pBdr>
    </w:pPr>
    <w:r>
      <w:rPr>
        <w:noProof/>
      </w:rPr>
      <w:pict>
        <v:shapetype id="_x0000_t202" coordsize="21600,21600" o:spt="202" path="m,l,21600r21600,l21600,xe">
          <v:stroke joinstyle="miter"/>
          <v:path gradientshapeok="t" o:connecttype="rect"/>
        </v:shapetype>
        <v:shape id="_x0000_s5121" type="#_x0000_t202" style="position:absolute;left:0;text-align:left;margin-left:-34.7pt;margin-top:35.65pt;width:24.5pt;height:85.95pt;z-index:251658240;mso-wrap-style:none" filled="f" stroked="f">
          <v:textbox style="layout-flow:vertical-ideographic;mso-next-textbox:#_x0000_s5121;mso-fit-shape-to-text:t" inset="1mm,1mm,1mm,1mm">
            <w:txbxContent>
              <w:p w:rsidR="00A93C94" w:rsidRPr="005A3E8D" w:rsidRDefault="00A93C94" w:rsidP="00A93C94">
                <w:pPr>
                  <w:pStyle w:val="a6"/>
                  <w:ind w:left="312" w:right="312"/>
                  <w:jc w:val="right"/>
                  <w:rPr>
                    <w:rFonts w:ascii="宋体" w:hAnsi="宋体"/>
                    <w:sz w:val="28"/>
                    <w:szCs w:val="28"/>
                  </w:rPr>
                </w:pPr>
                <w:r w:rsidRPr="008E6433">
                  <w:rPr>
                    <w:rFonts w:ascii="宋体" w:hAnsi="宋体" w:hint="eastAsia"/>
                    <w:sz w:val="28"/>
                    <w:szCs w:val="28"/>
                  </w:rPr>
                  <w:t>—</w:t>
                </w:r>
                <w:r w:rsidRPr="008E6433">
                  <w:rPr>
                    <w:rFonts w:ascii="宋体" w:hAnsi="宋体" w:hint="eastAsia"/>
                    <w:sz w:val="28"/>
                    <w:szCs w:val="28"/>
                  </w:rPr>
                  <w:t xml:space="preserve"> </w:t>
                </w:r>
                <w:r w:rsidR="005966EE" w:rsidRPr="008E6433">
                  <w:rPr>
                    <w:rFonts w:ascii="宋体" w:hAnsi="宋体" w:hint="eastAsia"/>
                    <w:sz w:val="28"/>
                    <w:szCs w:val="28"/>
                  </w:rPr>
                  <w:fldChar w:fldCharType="begin"/>
                </w:r>
                <w:r w:rsidRPr="008E6433">
                  <w:rPr>
                    <w:rFonts w:ascii="宋体" w:hAnsi="宋体" w:hint="eastAsia"/>
                    <w:sz w:val="28"/>
                    <w:szCs w:val="28"/>
                  </w:rPr>
                  <w:instrText xml:space="preserve"> PAGE </w:instrText>
                </w:r>
                <w:r w:rsidR="005966EE" w:rsidRPr="008E6433">
                  <w:rPr>
                    <w:rFonts w:ascii="宋体" w:hAnsi="宋体" w:hint="eastAsia"/>
                    <w:sz w:val="28"/>
                    <w:szCs w:val="28"/>
                  </w:rPr>
                  <w:fldChar w:fldCharType="separate"/>
                </w:r>
                <w:r w:rsidR="00B2702B">
                  <w:rPr>
                    <w:rFonts w:ascii="宋体" w:hAnsi="宋体"/>
                    <w:noProof/>
                    <w:sz w:val="28"/>
                    <w:szCs w:val="28"/>
                  </w:rPr>
                  <w:t>8</w:t>
                </w:r>
                <w:r w:rsidR="005966EE" w:rsidRPr="008E6433">
                  <w:rPr>
                    <w:rFonts w:ascii="宋体" w:hAnsi="宋体" w:hint="eastAsia"/>
                    <w:sz w:val="28"/>
                    <w:szCs w:val="28"/>
                  </w:rPr>
                  <w:fldChar w:fldCharType="end"/>
                </w:r>
                <w:r w:rsidRPr="008E6433">
                  <w:rPr>
                    <w:rFonts w:ascii="宋体" w:hAnsi="宋体" w:hint="eastAsia"/>
                    <w:sz w:val="28"/>
                    <w:szCs w:val="28"/>
                  </w:rPr>
                  <w:t xml:space="preserve"> </w:t>
                </w:r>
                <w:r w:rsidRPr="008E6433">
                  <w:rPr>
                    <w:rFonts w:ascii="宋体" w:hAnsi="宋体" w:hint="eastAsia"/>
                    <w:sz w:val="28"/>
                    <w:szCs w:val="28"/>
                  </w:rPr>
                  <w:t>—</w:t>
                </w:r>
              </w:p>
            </w:txbxContent>
          </v:textbox>
          <w10:wrap type="square"/>
          <w10:anchorlock/>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9CC" w:rsidRDefault="00A729CC">
    <w:pPr>
      <w:pStyle w:val="aa"/>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9CC" w:rsidRDefault="00A729CC">
    <w:pPr>
      <w:pStyle w:val="aa"/>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9CC" w:rsidRDefault="00A729CC">
    <w:pPr>
      <w:pStyle w:val="aa"/>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efaultTabStop w:val="420"/>
  <w:evenAndOddHeaders/>
  <w:drawingGridHorizontalSpacing w:val="158"/>
  <w:drawingGridVerticalSpacing w:val="579"/>
  <w:displayHorizontalDrawingGridEvery w:val="0"/>
  <w:characterSpacingControl w:val="compressPunctuation"/>
  <w:hdrShapeDefaults>
    <o:shapedefaults v:ext="edit" spidmax="10242" fillcolor="white">
      <v:fill color="white"/>
    </o:shapedefaults>
    <o:shapelayout v:ext="edit">
      <o:idmap v:ext="edit" data="5"/>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07BB"/>
    <w:rsid w:val="00000232"/>
    <w:rsid w:val="0000322D"/>
    <w:rsid w:val="00004AED"/>
    <w:rsid w:val="00006E22"/>
    <w:rsid w:val="0000767D"/>
    <w:rsid w:val="00010BB6"/>
    <w:rsid w:val="0001184E"/>
    <w:rsid w:val="000129E5"/>
    <w:rsid w:val="00012C64"/>
    <w:rsid w:val="000151CF"/>
    <w:rsid w:val="00015807"/>
    <w:rsid w:val="0002219C"/>
    <w:rsid w:val="00022D3D"/>
    <w:rsid w:val="000236E8"/>
    <w:rsid w:val="00023B38"/>
    <w:rsid w:val="00031043"/>
    <w:rsid w:val="00031D7D"/>
    <w:rsid w:val="0003368B"/>
    <w:rsid w:val="00035828"/>
    <w:rsid w:val="000373FC"/>
    <w:rsid w:val="00037D8A"/>
    <w:rsid w:val="000421C8"/>
    <w:rsid w:val="00043D35"/>
    <w:rsid w:val="00045021"/>
    <w:rsid w:val="000453B1"/>
    <w:rsid w:val="00055337"/>
    <w:rsid w:val="0005651C"/>
    <w:rsid w:val="00062007"/>
    <w:rsid w:val="00063C39"/>
    <w:rsid w:val="00064A8D"/>
    <w:rsid w:val="00072B3C"/>
    <w:rsid w:val="00075768"/>
    <w:rsid w:val="00075E26"/>
    <w:rsid w:val="00076705"/>
    <w:rsid w:val="00076E8F"/>
    <w:rsid w:val="00077CA9"/>
    <w:rsid w:val="00084A0F"/>
    <w:rsid w:val="00084C76"/>
    <w:rsid w:val="000858F2"/>
    <w:rsid w:val="0009127C"/>
    <w:rsid w:val="00093714"/>
    <w:rsid w:val="00096564"/>
    <w:rsid w:val="000A104A"/>
    <w:rsid w:val="000A1408"/>
    <w:rsid w:val="000A1AAE"/>
    <w:rsid w:val="000A1B6A"/>
    <w:rsid w:val="000A2923"/>
    <w:rsid w:val="000A300D"/>
    <w:rsid w:val="000A356C"/>
    <w:rsid w:val="000A483D"/>
    <w:rsid w:val="000A5193"/>
    <w:rsid w:val="000A7B7D"/>
    <w:rsid w:val="000A7F1C"/>
    <w:rsid w:val="000B49E1"/>
    <w:rsid w:val="000B69B0"/>
    <w:rsid w:val="000B69D3"/>
    <w:rsid w:val="000B6B5F"/>
    <w:rsid w:val="000B6BB5"/>
    <w:rsid w:val="000B75A0"/>
    <w:rsid w:val="000C0F9D"/>
    <w:rsid w:val="000C20C8"/>
    <w:rsid w:val="000C2A20"/>
    <w:rsid w:val="000C592B"/>
    <w:rsid w:val="000C60A1"/>
    <w:rsid w:val="000D2596"/>
    <w:rsid w:val="000D2ECE"/>
    <w:rsid w:val="000D54B6"/>
    <w:rsid w:val="000D5A54"/>
    <w:rsid w:val="000E0910"/>
    <w:rsid w:val="000E0E71"/>
    <w:rsid w:val="000E164D"/>
    <w:rsid w:val="000E248A"/>
    <w:rsid w:val="000E2F6E"/>
    <w:rsid w:val="000F16D7"/>
    <w:rsid w:val="000F18BD"/>
    <w:rsid w:val="000F28BE"/>
    <w:rsid w:val="000F28EF"/>
    <w:rsid w:val="000F4508"/>
    <w:rsid w:val="000F5463"/>
    <w:rsid w:val="0010086D"/>
    <w:rsid w:val="00102B06"/>
    <w:rsid w:val="00104DDB"/>
    <w:rsid w:val="00104E79"/>
    <w:rsid w:val="00105AEA"/>
    <w:rsid w:val="00113B04"/>
    <w:rsid w:val="001150D8"/>
    <w:rsid w:val="00115769"/>
    <w:rsid w:val="00116066"/>
    <w:rsid w:val="00116405"/>
    <w:rsid w:val="00116A8C"/>
    <w:rsid w:val="00116E8D"/>
    <w:rsid w:val="00117F01"/>
    <w:rsid w:val="00121314"/>
    <w:rsid w:val="001243EB"/>
    <w:rsid w:val="00125F77"/>
    <w:rsid w:val="00134186"/>
    <w:rsid w:val="001367A3"/>
    <w:rsid w:val="0013797C"/>
    <w:rsid w:val="001411FD"/>
    <w:rsid w:val="00141D1B"/>
    <w:rsid w:val="00142119"/>
    <w:rsid w:val="00147374"/>
    <w:rsid w:val="00150B5D"/>
    <w:rsid w:val="001518EE"/>
    <w:rsid w:val="00151979"/>
    <w:rsid w:val="00152A69"/>
    <w:rsid w:val="00160749"/>
    <w:rsid w:val="00160776"/>
    <w:rsid w:val="00160996"/>
    <w:rsid w:val="00162544"/>
    <w:rsid w:val="00162E45"/>
    <w:rsid w:val="0016409A"/>
    <w:rsid w:val="00170726"/>
    <w:rsid w:val="001709B0"/>
    <w:rsid w:val="00170FF3"/>
    <w:rsid w:val="00171420"/>
    <w:rsid w:val="00172B54"/>
    <w:rsid w:val="00172F4D"/>
    <w:rsid w:val="0017446B"/>
    <w:rsid w:val="00175C0E"/>
    <w:rsid w:val="001818A5"/>
    <w:rsid w:val="0018233E"/>
    <w:rsid w:val="001830D8"/>
    <w:rsid w:val="00185F13"/>
    <w:rsid w:val="001920B3"/>
    <w:rsid w:val="001936D3"/>
    <w:rsid w:val="00193B0D"/>
    <w:rsid w:val="00197F01"/>
    <w:rsid w:val="001A1274"/>
    <w:rsid w:val="001A1337"/>
    <w:rsid w:val="001A25D2"/>
    <w:rsid w:val="001A2FCF"/>
    <w:rsid w:val="001A393B"/>
    <w:rsid w:val="001A3D5A"/>
    <w:rsid w:val="001A477F"/>
    <w:rsid w:val="001A6FBA"/>
    <w:rsid w:val="001B026D"/>
    <w:rsid w:val="001B2A98"/>
    <w:rsid w:val="001B2BDE"/>
    <w:rsid w:val="001B4EDA"/>
    <w:rsid w:val="001B62B9"/>
    <w:rsid w:val="001C01E6"/>
    <w:rsid w:val="001C09D7"/>
    <w:rsid w:val="001C1A94"/>
    <w:rsid w:val="001C3DC3"/>
    <w:rsid w:val="001C52F0"/>
    <w:rsid w:val="001C6E77"/>
    <w:rsid w:val="001D0D13"/>
    <w:rsid w:val="001D283F"/>
    <w:rsid w:val="001D3B9A"/>
    <w:rsid w:val="001D3F48"/>
    <w:rsid w:val="001D676A"/>
    <w:rsid w:val="001D6C66"/>
    <w:rsid w:val="001E16C4"/>
    <w:rsid w:val="001E17F7"/>
    <w:rsid w:val="001E1BBB"/>
    <w:rsid w:val="001E259D"/>
    <w:rsid w:val="001E2865"/>
    <w:rsid w:val="001E3C15"/>
    <w:rsid w:val="001E5AA7"/>
    <w:rsid w:val="001E6192"/>
    <w:rsid w:val="001E6AAA"/>
    <w:rsid w:val="001E76B8"/>
    <w:rsid w:val="001F00B1"/>
    <w:rsid w:val="001F0D2B"/>
    <w:rsid w:val="001F143A"/>
    <w:rsid w:val="001F16F5"/>
    <w:rsid w:val="001F210D"/>
    <w:rsid w:val="001F3FCC"/>
    <w:rsid w:val="001F5587"/>
    <w:rsid w:val="001F731F"/>
    <w:rsid w:val="001F746F"/>
    <w:rsid w:val="001F792E"/>
    <w:rsid w:val="00200272"/>
    <w:rsid w:val="00201187"/>
    <w:rsid w:val="00201593"/>
    <w:rsid w:val="0020231F"/>
    <w:rsid w:val="00205A2A"/>
    <w:rsid w:val="00205C7D"/>
    <w:rsid w:val="002063B8"/>
    <w:rsid w:val="00207433"/>
    <w:rsid w:val="00212560"/>
    <w:rsid w:val="0021492B"/>
    <w:rsid w:val="00215FB1"/>
    <w:rsid w:val="00217687"/>
    <w:rsid w:val="00217BA4"/>
    <w:rsid w:val="00220913"/>
    <w:rsid w:val="00223843"/>
    <w:rsid w:val="00227833"/>
    <w:rsid w:val="002300FA"/>
    <w:rsid w:val="0023096A"/>
    <w:rsid w:val="002320B8"/>
    <w:rsid w:val="0023501F"/>
    <w:rsid w:val="00235AB5"/>
    <w:rsid w:val="00235CD1"/>
    <w:rsid w:val="00240B1F"/>
    <w:rsid w:val="00240B87"/>
    <w:rsid w:val="002413F3"/>
    <w:rsid w:val="0024337B"/>
    <w:rsid w:val="002438A7"/>
    <w:rsid w:val="00244F9E"/>
    <w:rsid w:val="00245C97"/>
    <w:rsid w:val="00245E0C"/>
    <w:rsid w:val="00255AFD"/>
    <w:rsid w:val="00256791"/>
    <w:rsid w:val="00260F7A"/>
    <w:rsid w:val="00262670"/>
    <w:rsid w:val="00264469"/>
    <w:rsid w:val="00267757"/>
    <w:rsid w:val="002704F0"/>
    <w:rsid w:val="00271DBB"/>
    <w:rsid w:val="00273AB7"/>
    <w:rsid w:val="00273DFC"/>
    <w:rsid w:val="002744E5"/>
    <w:rsid w:val="00276496"/>
    <w:rsid w:val="002772C2"/>
    <w:rsid w:val="00277E49"/>
    <w:rsid w:val="002810FE"/>
    <w:rsid w:val="002814C3"/>
    <w:rsid w:val="002837AB"/>
    <w:rsid w:val="00285634"/>
    <w:rsid w:val="0029048E"/>
    <w:rsid w:val="00292328"/>
    <w:rsid w:val="0029284E"/>
    <w:rsid w:val="002968C8"/>
    <w:rsid w:val="00297477"/>
    <w:rsid w:val="002A0301"/>
    <w:rsid w:val="002A1FB1"/>
    <w:rsid w:val="002A5432"/>
    <w:rsid w:val="002A5EC5"/>
    <w:rsid w:val="002A728A"/>
    <w:rsid w:val="002B28F5"/>
    <w:rsid w:val="002B2B8C"/>
    <w:rsid w:val="002B3B7F"/>
    <w:rsid w:val="002B571C"/>
    <w:rsid w:val="002B793D"/>
    <w:rsid w:val="002B7FF0"/>
    <w:rsid w:val="002C08C4"/>
    <w:rsid w:val="002C1820"/>
    <w:rsid w:val="002C56F6"/>
    <w:rsid w:val="002C5DE9"/>
    <w:rsid w:val="002D6AEC"/>
    <w:rsid w:val="002D6F9F"/>
    <w:rsid w:val="002D756A"/>
    <w:rsid w:val="002E097E"/>
    <w:rsid w:val="002E0BA2"/>
    <w:rsid w:val="002E22A1"/>
    <w:rsid w:val="002E357D"/>
    <w:rsid w:val="002E6127"/>
    <w:rsid w:val="002E65B3"/>
    <w:rsid w:val="002E7119"/>
    <w:rsid w:val="002F3715"/>
    <w:rsid w:val="002F45AC"/>
    <w:rsid w:val="002F5BB4"/>
    <w:rsid w:val="002F634D"/>
    <w:rsid w:val="002F7BC0"/>
    <w:rsid w:val="00300340"/>
    <w:rsid w:val="003006EF"/>
    <w:rsid w:val="0030162A"/>
    <w:rsid w:val="00301978"/>
    <w:rsid w:val="00304452"/>
    <w:rsid w:val="003045AA"/>
    <w:rsid w:val="00305A6D"/>
    <w:rsid w:val="00313C87"/>
    <w:rsid w:val="00314FE4"/>
    <w:rsid w:val="00316F47"/>
    <w:rsid w:val="003177E5"/>
    <w:rsid w:val="00321C86"/>
    <w:rsid w:val="00322EAE"/>
    <w:rsid w:val="00331EEC"/>
    <w:rsid w:val="0033329C"/>
    <w:rsid w:val="00337E44"/>
    <w:rsid w:val="00343D04"/>
    <w:rsid w:val="00352274"/>
    <w:rsid w:val="003547B6"/>
    <w:rsid w:val="00354DF4"/>
    <w:rsid w:val="00355151"/>
    <w:rsid w:val="003567EC"/>
    <w:rsid w:val="0035706F"/>
    <w:rsid w:val="003571E6"/>
    <w:rsid w:val="00357D6A"/>
    <w:rsid w:val="00357DC5"/>
    <w:rsid w:val="0036070D"/>
    <w:rsid w:val="00363480"/>
    <w:rsid w:val="003644A7"/>
    <w:rsid w:val="003656D2"/>
    <w:rsid w:val="003658CE"/>
    <w:rsid w:val="0037180D"/>
    <w:rsid w:val="00371919"/>
    <w:rsid w:val="00371C08"/>
    <w:rsid w:val="00371DA4"/>
    <w:rsid w:val="003735F5"/>
    <w:rsid w:val="0037581F"/>
    <w:rsid w:val="00375E7D"/>
    <w:rsid w:val="00385582"/>
    <w:rsid w:val="003952F7"/>
    <w:rsid w:val="00395ABF"/>
    <w:rsid w:val="003A280A"/>
    <w:rsid w:val="003A341E"/>
    <w:rsid w:val="003A34D1"/>
    <w:rsid w:val="003A4584"/>
    <w:rsid w:val="003B0597"/>
    <w:rsid w:val="003B264D"/>
    <w:rsid w:val="003B4B42"/>
    <w:rsid w:val="003B6183"/>
    <w:rsid w:val="003B6FF4"/>
    <w:rsid w:val="003B7220"/>
    <w:rsid w:val="003C04FA"/>
    <w:rsid w:val="003C1DD7"/>
    <w:rsid w:val="003C3695"/>
    <w:rsid w:val="003C5E01"/>
    <w:rsid w:val="003C728A"/>
    <w:rsid w:val="003C7968"/>
    <w:rsid w:val="003D1100"/>
    <w:rsid w:val="003D1A2B"/>
    <w:rsid w:val="003D6CA8"/>
    <w:rsid w:val="003D6E33"/>
    <w:rsid w:val="003D7F44"/>
    <w:rsid w:val="003D7FDF"/>
    <w:rsid w:val="003E10AE"/>
    <w:rsid w:val="003E1827"/>
    <w:rsid w:val="003E4CC5"/>
    <w:rsid w:val="003E79E5"/>
    <w:rsid w:val="003F4D23"/>
    <w:rsid w:val="003F5E9F"/>
    <w:rsid w:val="003F6480"/>
    <w:rsid w:val="004008E3"/>
    <w:rsid w:val="00401D3B"/>
    <w:rsid w:val="00401EAC"/>
    <w:rsid w:val="00403412"/>
    <w:rsid w:val="00406179"/>
    <w:rsid w:val="00410C19"/>
    <w:rsid w:val="0041191F"/>
    <w:rsid w:val="004124F3"/>
    <w:rsid w:val="004129BB"/>
    <w:rsid w:val="004130F4"/>
    <w:rsid w:val="004137DF"/>
    <w:rsid w:val="00416A3A"/>
    <w:rsid w:val="00417549"/>
    <w:rsid w:val="00420C4F"/>
    <w:rsid w:val="0042137B"/>
    <w:rsid w:val="00422C2D"/>
    <w:rsid w:val="00423ACC"/>
    <w:rsid w:val="00426F5A"/>
    <w:rsid w:val="0042705B"/>
    <w:rsid w:val="0042706F"/>
    <w:rsid w:val="004270EE"/>
    <w:rsid w:val="00427E20"/>
    <w:rsid w:val="004327B6"/>
    <w:rsid w:val="004372CC"/>
    <w:rsid w:val="00437D13"/>
    <w:rsid w:val="0044178B"/>
    <w:rsid w:val="00450010"/>
    <w:rsid w:val="00450B38"/>
    <w:rsid w:val="00451C4D"/>
    <w:rsid w:val="00451D23"/>
    <w:rsid w:val="0045327D"/>
    <w:rsid w:val="00454433"/>
    <w:rsid w:val="004546C2"/>
    <w:rsid w:val="00454A7B"/>
    <w:rsid w:val="00455BB3"/>
    <w:rsid w:val="00460F35"/>
    <w:rsid w:val="00463FC5"/>
    <w:rsid w:val="00467753"/>
    <w:rsid w:val="00467E02"/>
    <w:rsid w:val="00470508"/>
    <w:rsid w:val="00470D60"/>
    <w:rsid w:val="0047424D"/>
    <w:rsid w:val="00474492"/>
    <w:rsid w:val="00480154"/>
    <w:rsid w:val="00481E5D"/>
    <w:rsid w:val="00485414"/>
    <w:rsid w:val="004876AD"/>
    <w:rsid w:val="004920AF"/>
    <w:rsid w:val="004937DA"/>
    <w:rsid w:val="004A355B"/>
    <w:rsid w:val="004A4013"/>
    <w:rsid w:val="004A40A1"/>
    <w:rsid w:val="004B1F18"/>
    <w:rsid w:val="004B37B6"/>
    <w:rsid w:val="004B68A0"/>
    <w:rsid w:val="004B76EB"/>
    <w:rsid w:val="004C03A1"/>
    <w:rsid w:val="004C08D2"/>
    <w:rsid w:val="004C4234"/>
    <w:rsid w:val="004C4624"/>
    <w:rsid w:val="004C577C"/>
    <w:rsid w:val="004C6D2A"/>
    <w:rsid w:val="004C73F8"/>
    <w:rsid w:val="004D1781"/>
    <w:rsid w:val="004D5502"/>
    <w:rsid w:val="004D7FC2"/>
    <w:rsid w:val="004E0DB8"/>
    <w:rsid w:val="004E3D72"/>
    <w:rsid w:val="004E63CD"/>
    <w:rsid w:val="004E722A"/>
    <w:rsid w:val="004F09A0"/>
    <w:rsid w:val="004F1E8D"/>
    <w:rsid w:val="004F42D7"/>
    <w:rsid w:val="004F489B"/>
    <w:rsid w:val="004F55FE"/>
    <w:rsid w:val="004F5D6E"/>
    <w:rsid w:val="004F774A"/>
    <w:rsid w:val="00500189"/>
    <w:rsid w:val="005001E5"/>
    <w:rsid w:val="005012AC"/>
    <w:rsid w:val="005021DD"/>
    <w:rsid w:val="00502B25"/>
    <w:rsid w:val="00502DA1"/>
    <w:rsid w:val="005074E5"/>
    <w:rsid w:val="005123BB"/>
    <w:rsid w:val="00512998"/>
    <w:rsid w:val="00513797"/>
    <w:rsid w:val="00514EFA"/>
    <w:rsid w:val="005174D8"/>
    <w:rsid w:val="00517C83"/>
    <w:rsid w:val="00524D62"/>
    <w:rsid w:val="00525960"/>
    <w:rsid w:val="00526A45"/>
    <w:rsid w:val="00527852"/>
    <w:rsid w:val="00527B8F"/>
    <w:rsid w:val="00530B3B"/>
    <w:rsid w:val="00530B85"/>
    <w:rsid w:val="00531F72"/>
    <w:rsid w:val="005337AC"/>
    <w:rsid w:val="00534365"/>
    <w:rsid w:val="00535488"/>
    <w:rsid w:val="0053601E"/>
    <w:rsid w:val="005372F7"/>
    <w:rsid w:val="005409F6"/>
    <w:rsid w:val="00540DF4"/>
    <w:rsid w:val="005430DE"/>
    <w:rsid w:val="005441EB"/>
    <w:rsid w:val="00544D09"/>
    <w:rsid w:val="00544FAE"/>
    <w:rsid w:val="00545339"/>
    <w:rsid w:val="005473CA"/>
    <w:rsid w:val="00550031"/>
    <w:rsid w:val="005535E1"/>
    <w:rsid w:val="00554B9F"/>
    <w:rsid w:val="0056117D"/>
    <w:rsid w:val="00562CE9"/>
    <w:rsid w:val="005638DB"/>
    <w:rsid w:val="00567A84"/>
    <w:rsid w:val="005705CA"/>
    <w:rsid w:val="00571FA9"/>
    <w:rsid w:val="00572758"/>
    <w:rsid w:val="005800C5"/>
    <w:rsid w:val="0058121C"/>
    <w:rsid w:val="005817A2"/>
    <w:rsid w:val="005834EE"/>
    <w:rsid w:val="005840C7"/>
    <w:rsid w:val="00585CC4"/>
    <w:rsid w:val="00590244"/>
    <w:rsid w:val="005945FE"/>
    <w:rsid w:val="00595A64"/>
    <w:rsid w:val="00595EE4"/>
    <w:rsid w:val="0059602A"/>
    <w:rsid w:val="005966EE"/>
    <w:rsid w:val="005A2549"/>
    <w:rsid w:val="005A4520"/>
    <w:rsid w:val="005A6A66"/>
    <w:rsid w:val="005A73D1"/>
    <w:rsid w:val="005B3B67"/>
    <w:rsid w:val="005B77D8"/>
    <w:rsid w:val="005C0467"/>
    <w:rsid w:val="005C1FF8"/>
    <w:rsid w:val="005C63F1"/>
    <w:rsid w:val="005C7452"/>
    <w:rsid w:val="005D000E"/>
    <w:rsid w:val="005D0C1E"/>
    <w:rsid w:val="005D0E49"/>
    <w:rsid w:val="005D2800"/>
    <w:rsid w:val="005D5466"/>
    <w:rsid w:val="005D561F"/>
    <w:rsid w:val="005D5E6A"/>
    <w:rsid w:val="005D6769"/>
    <w:rsid w:val="005E11FC"/>
    <w:rsid w:val="005E52B1"/>
    <w:rsid w:val="005F3DCD"/>
    <w:rsid w:val="005F4E0F"/>
    <w:rsid w:val="005F515F"/>
    <w:rsid w:val="006005E3"/>
    <w:rsid w:val="006014B9"/>
    <w:rsid w:val="00601AD4"/>
    <w:rsid w:val="00603405"/>
    <w:rsid w:val="00603BC6"/>
    <w:rsid w:val="00605EE6"/>
    <w:rsid w:val="0060606D"/>
    <w:rsid w:val="006063AE"/>
    <w:rsid w:val="006075D6"/>
    <w:rsid w:val="006120F6"/>
    <w:rsid w:val="00612D9C"/>
    <w:rsid w:val="0061331B"/>
    <w:rsid w:val="006152A9"/>
    <w:rsid w:val="0062015C"/>
    <w:rsid w:val="0062073E"/>
    <w:rsid w:val="00621D5C"/>
    <w:rsid w:val="00622DE0"/>
    <w:rsid w:val="006247C1"/>
    <w:rsid w:val="006249E5"/>
    <w:rsid w:val="006253EF"/>
    <w:rsid w:val="00625ABD"/>
    <w:rsid w:val="00625C3C"/>
    <w:rsid w:val="00630BBF"/>
    <w:rsid w:val="00631A7C"/>
    <w:rsid w:val="0063330E"/>
    <w:rsid w:val="00637EFC"/>
    <w:rsid w:val="00640C06"/>
    <w:rsid w:val="006412BE"/>
    <w:rsid w:val="006412F6"/>
    <w:rsid w:val="006418E8"/>
    <w:rsid w:val="00642336"/>
    <w:rsid w:val="0064312A"/>
    <w:rsid w:val="0064323A"/>
    <w:rsid w:val="00643B0A"/>
    <w:rsid w:val="00645D3C"/>
    <w:rsid w:val="00650B8F"/>
    <w:rsid w:val="006511E7"/>
    <w:rsid w:val="006545B1"/>
    <w:rsid w:val="00657692"/>
    <w:rsid w:val="006576C5"/>
    <w:rsid w:val="00661491"/>
    <w:rsid w:val="00662B04"/>
    <w:rsid w:val="0066493D"/>
    <w:rsid w:val="00664A7D"/>
    <w:rsid w:val="00670047"/>
    <w:rsid w:val="00670186"/>
    <w:rsid w:val="006715B9"/>
    <w:rsid w:val="00672DB6"/>
    <w:rsid w:val="00674BB2"/>
    <w:rsid w:val="00675646"/>
    <w:rsid w:val="006772E7"/>
    <w:rsid w:val="006777B3"/>
    <w:rsid w:val="00680AD6"/>
    <w:rsid w:val="0068669C"/>
    <w:rsid w:val="00687509"/>
    <w:rsid w:val="00690061"/>
    <w:rsid w:val="006905DE"/>
    <w:rsid w:val="006910E5"/>
    <w:rsid w:val="00692945"/>
    <w:rsid w:val="00693735"/>
    <w:rsid w:val="00695FA3"/>
    <w:rsid w:val="006967A8"/>
    <w:rsid w:val="006A17B8"/>
    <w:rsid w:val="006A2ACB"/>
    <w:rsid w:val="006A3960"/>
    <w:rsid w:val="006A50A8"/>
    <w:rsid w:val="006A6001"/>
    <w:rsid w:val="006A73C0"/>
    <w:rsid w:val="006B0415"/>
    <w:rsid w:val="006B2A0C"/>
    <w:rsid w:val="006B3C4A"/>
    <w:rsid w:val="006B46F7"/>
    <w:rsid w:val="006C1C25"/>
    <w:rsid w:val="006C3EB6"/>
    <w:rsid w:val="006C6493"/>
    <w:rsid w:val="006C7553"/>
    <w:rsid w:val="006C7FBD"/>
    <w:rsid w:val="006D15F6"/>
    <w:rsid w:val="006D2A01"/>
    <w:rsid w:val="006D5152"/>
    <w:rsid w:val="006D557E"/>
    <w:rsid w:val="006D6C79"/>
    <w:rsid w:val="006E1BFA"/>
    <w:rsid w:val="006E4590"/>
    <w:rsid w:val="006F07BB"/>
    <w:rsid w:val="006F09AA"/>
    <w:rsid w:val="006F3C81"/>
    <w:rsid w:val="006F68FB"/>
    <w:rsid w:val="006F773B"/>
    <w:rsid w:val="00700B93"/>
    <w:rsid w:val="00701514"/>
    <w:rsid w:val="00701C4B"/>
    <w:rsid w:val="007023C7"/>
    <w:rsid w:val="00705499"/>
    <w:rsid w:val="00706A5B"/>
    <w:rsid w:val="00707CDD"/>
    <w:rsid w:val="007100F7"/>
    <w:rsid w:val="00710962"/>
    <w:rsid w:val="00711743"/>
    <w:rsid w:val="00711DA1"/>
    <w:rsid w:val="0071327C"/>
    <w:rsid w:val="007158EB"/>
    <w:rsid w:val="00715D89"/>
    <w:rsid w:val="007163C6"/>
    <w:rsid w:val="00716D97"/>
    <w:rsid w:val="00720FE5"/>
    <w:rsid w:val="00721148"/>
    <w:rsid w:val="0072273B"/>
    <w:rsid w:val="00722CC8"/>
    <w:rsid w:val="00722D01"/>
    <w:rsid w:val="00725B6C"/>
    <w:rsid w:val="007262DC"/>
    <w:rsid w:val="00727889"/>
    <w:rsid w:val="00727EDA"/>
    <w:rsid w:val="0073119C"/>
    <w:rsid w:val="00733056"/>
    <w:rsid w:val="007354BF"/>
    <w:rsid w:val="00737E18"/>
    <w:rsid w:val="00740F6E"/>
    <w:rsid w:val="007418BE"/>
    <w:rsid w:val="007455A2"/>
    <w:rsid w:val="00747F56"/>
    <w:rsid w:val="007507CC"/>
    <w:rsid w:val="00750E9D"/>
    <w:rsid w:val="00751756"/>
    <w:rsid w:val="00751A08"/>
    <w:rsid w:val="00751DF6"/>
    <w:rsid w:val="00752129"/>
    <w:rsid w:val="007555DF"/>
    <w:rsid w:val="00757334"/>
    <w:rsid w:val="0075744E"/>
    <w:rsid w:val="00760829"/>
    <w:rsid w:val="00772FF6"/>
    <w:rsid w:val="00774DB4"/>
    <w:rsid w:val="00775CC9"/>
    <w:rsid w:val="007769F6"/>
    <w:rsid w:val="00776C55"/>
    <w:rsid w:val="00777D46"/>
    <w:rsid w:val="00780159"/>
    <w:rsid w:val="007844A7"/>
    <w:rsid w:val="0078787C"/>
    <w:rsid w:val="00791167"/>
    <w:rsid w:val="00794C25"/>
    <w:rsid w:val="00795AB5"/>
    <w:rsid w:val="0079743C"/>
    <w:rsid w:val="007A5521"/>
    <w:rsid w:val="007A6293"/>
    <w:rsid w:val="007A7568"/>
    <w:rsid w:val="007A796E"/>
    <w:rsid w:val="007A7C78"/>
    <w:rsid w:val="007B113F"/>
    <w:rsid w:val="007B197B"/>
    <w:rsid w:val="007B4F93"/>
    <w:rsid w:val="007B54DE"/>
    <w:rsid w:val="007B6B96"/>
    <w:rsid w:val="007C009E"/>
    <w:rsid w:val="007C129A"/>
    <w:rsid w:val="007C1667"/>
    <w:rsid w:val="007C2D11"/>
    <w:rsid w:val="007D007F"/>
    <w:rsid w:val="007D0563"/>
    <w:rsid w:val="007D28F5"/>
    <w:rsid w:val="007D3118"/>
    <w:rsid w:val="007D3D1E"/>
    <w:rsid w:val="007D43F8"/>
    <w:rsid w:val="007D53A1"/>
    <w:rsid w:val="007D7FA3"/>
    <w:rsid w:val="007E3D8F"/>
    <w:rsid w:val="007E5BCA"/>
    <w:rsid w:val="007F0CB3"/>
    <w:rsid w:val="007F457D"/>
    <w:rsid w:val="007F4979"/>
    <w:rsid w:val="007F646C"/>
    <w:rsid w:val="00801329"/>
    <w:rsid w:val="00801389"/>
    <w:rsid w:val="00802A6E"/>
    <w:rsid w:val="00804C83"/>
    <w:rsid w:val="00804DA8"/>
    <w:rsid w:val="00805F68"/>
    <w:rsid w:val="00807DC7"/>
    <w:rsid w:val="00807E84"/>
    <w:rsid w:val="00811E1F"/>
    <w:rsid w:val="0081488B"/>
    <w:rsid w:val="00816078"/>
    <w:rsid w:val="00821ECC"/>
    <w:rsid w:val="0082348C"/>
    <w:rsid w:val="008234D7"/>
    <w:rsid w:val="00823C9C"/>
    <w:rsid w:val="00825CC7"/>
    <w:rsid w:val="008270EF"/>
    <w:rsid w:val="008318F7"/>
    <w:rsid w:val="008321C3"/>
    <w:rsid w:val="00832384"/>
    <w:rsid w:val="00832708"/>
    <w:rsid w:val="008329CE"/>
    <w:rsid w:val="00833AEB"/>
    <w:rsid w:val="00833FD6"/>
    <w:rsid w:val="00834056"/>
    <w:rsid w:val="00840121"/>
    <w:rsid w:val="0084127B"/>
    <w:rsid w:val="008420C5"/>
    <w:rsid w:val="00844CA2"/>
    <w:rsid w:val="008457FE"/>
    <w:rsid w:val="008475F4"/>
    <w:rsid w:val="00850DEB"/>
    <w:rsid w:val="00853A6C"/>
    <w:rsid w:val="00854F85"/>
    <w:rsid w:val="008600EB"/>
    <w:rsid w:val="008601D2"/>
    <w:rsid w:val="00863F22"/>
    <w:rsid w:val="00864603"/>
    <w:rsid w:val="008672ED"/>
    <w:rsid w:val="00870708"/>
    <w:rsid w:val="008711DB"/>
    <w:rsid w:val="008719C0"/>
    <w:rsid w:val="00871AF5"/>
    <w:rsid w:val="0087241C"/>
    <w:rsid w:val="00872C1F"/>
    <w:rsid w:val="00873B53"/>
    <w:rsid w:val="00874D24"/>
    <w:rsid w:val="00875639"/>
    <w:rsid w:val="008765B3"/>
    <w:rsid w:val="008766F9"/>
    <w:rsid w:val="00876EFE"/>
    <w:rsid w:val="0087702A"/>
    <w:rsid w:val="008777CD"/>
    <w:rsid w:val="008809C8"/>
    <w:rsid w:val="00882837"/>
    <w:rsid w:val="00883E3D"/>
    <w:rsid w:val="008902D0"/>
    <w:rsid w:val="008907C8"/>
    <w:rsid w:val="008914CF"/>
    <w:rsid w:val="008939A9"/>
    <w:rsid w:val="00895DF0"/>
    <w:rsid w:val="008A12CA"/>
    <w:rsid w:val="008A3174"/>
    <w:rsid w:val="008A502B"/>
    <w:rsid w:val="008A5A1D"/>
    <w:rsid w:val="008A5D30"/>
    <w:rsid w:val="008B4E77"/>
    <w:rsid w:val="008B74C0"/>
    <w:rsid w:val="008C04EE"/>
    <w:rsid w:val="008C0B5E"/>
    <w:rsid w:val="008C0B68"/>
    <w:rsid w:val="008C2293"/>
    <w:rsid w:val="008C2565"/>
    <w:rsid w:val="008C2828"/>
    <w:rsid w:val="008C3547"/>
    <w:rsid w:val="008C7AFB"/>
    <w:rsid w:val="008D1C7A"/>
    <w:rsid w:val="008D2007"/>
    <w:rsid w:val="008D532B"/>
    <w:rsid w:val="008E064A"/>
    <w:rsid w:val="008E1555"/>
    <w:rsid w:val="008E2597"/>
    <w:rsid w:val="008E338C"/>
    <w:rsid w:val="008E3434"/>
    <w:rsid w:val="008E525A"/>
    <w:rsid w:val="008E5EE2"/>
    <w:rsid w:val="008E6589"/>
    <w:rsid w:val="008F08A6"/>
    <w:rsid w:val="008F26DE"/>
    <w:rsid w:val="008F306D"/>
    <w:rsid w:val="008F5272"/>
    <w:rsid w:val="008F57D4"/>
    <w:rsid w:val="00901BD2"/>
    <w:rsid w:val="00902150"/>
    <w:rsid w:val="009023BF"/>
    <w:rsid w:val="00904875"/>
    <w:rsid w:val="00905073"/>
    <w:rsid w:val="009063F3"/>
    <w:rsid w:val="009101F9"/>
    <w:rsid w:val="00910449"/>
    <w:rsid w:val="00910684"/>
    <w:rsid w:val="00913820"/>
    <w:rsid w:val="00915E71"/>
    <w:rsid w:val="00917F7C"/>
    <w:rsid w:val="00920386"/>
    <w:rsid w:val="00922A8A"/>
    <w:rsid w:val="00925B38"/>
    <w:rsid w:val="00926315"/>
    <w:rsid w:val="00927852"/>
    <w:rsid w:val="00931122"/>
    <w:rsid w:val="00935208"/>
    <w:rsid w:val="00935EBE"/>
    <w:rsid w:val="00937676"/>
    <w:rsid w:val="00940388"/>
    <w:rsid w:val="00940EF2"/>
    <w:rsid w:val="00944890"/>
    <w:rsid w:val="00945B4B"/>
    <w:rsid w:val="00951F73"/>
    <w:rsid w:val="0095430B"/>
    <w:rsid w:val="00954DE2"/>
    <w:rsid w:val="009619EE"/>
    <w:rsid w:val="00962D6E"/>
    <w:rsid w:val="009635AE"/>
    <w:rsid w:val="00967734"/>
    <w:rsid w:val="0096776F"/>
    <w:rsid w:val="00967BEB"/>
    <w:rsid w:val="0097043C"/>
    <w:rsid w:val="00971E83"/>
    <w:rsid w:val="00974BEB"/>
    <w:rsid w:val="00974F3D"/>
    <w:rsid w:val="009805DC"/>
    <w:rsid w:val="00983623"/>
    <w:rsid w:val="00991FFC"/>
    <w:rsid w:val="0099284C"/>
    <w:rsid w:val="00992902"/>
    <w:rsid w:val="00992A2B"/>
    <w:rsid w:val="009A0C8F"/>
    <w:rsid w:val="009A0DC8"/>
    <w:rsid w:val="009A1005"/>
    <w:rsid w:val="009A1159"/>
    <w:rsid w:val="009A32F4"/>
    <w:rsid w:val="009A4029"/>
    <w:rsid w:val="009A4D36"/>
    <w:rsid w:val="009A4D9D"/>
    <w:rsid w:val="009A6438"/>
    <w:rsid w:val="009A7863"/>
    <w:rsid w:val="009B0449"/>
    <w:rsid w:val="009B52E6"/>
    <w:rsid w:val="009C0A28"/>
    <w:rsid w:val="009C26FE"/>
    <w:rsid w:val="009C455A"/>
    <w:rsid w:val="009C7625"/>
    <w:rsid w:val="009C7B3F"/>
    <w:rsid w:val="009D0C7C"/>
    <w:rsid w:val="009D4FEF"/>
    <w:rsid w:val="009D534E"/>
    <w:rsid w:val="009D6D35"/>
    <w:rsid w:val="009D70DA"/>
    <w:rsid w:val="009E0247"/>
    <w:rsid w:val="009E3B78"/>
    <w:rsid w:val="009E4181"/>
    <w:rsid w:val="009E419D"/>
    <w:rsid w:val="009E4D4A"/>
    <w:rsid w:val="009F0A85"/>
    <w:rsid w:val="009F2597"/>
    <w:rsid w:val="00A10F69"/>
    <w:rsid w:val="00A1109E"/>
    <w:rsid w:val="00A112B0"/>
    <w:rsid w:val="00A124D0"/>
    <w:rsid w:val="00A14E18"/>
    <w:rsid w:val="00A14FA6"/>
    <w:rsid w:val="00A160D6"/>
    <w:rsid w:val="00A17B24"/>
    <w:rsid w:val="00A221F1"/>
    <w:rsid w:val="00A23412"/>
    <w:rsid w:val="00A245B9"/>
    <w:rsid w:val="00A2530E"/>
    <w:rsid w:val="00A271A4"/>
    <w:rsid w:val="00A30103"/>
    <w:rsid w:val="00A32105"/>
    <w:rsid w:val="00A34DE0"/>
    <w:rsid w:val="00A35622"/>
    <w:rsid w:val="00A3723C"/>
    <w:rsid w:val="00A37E8F"/>
    <w:rsid w:val="00A40376"/>
    <w:rsid w:val="00A40A4F"/>
    <w:rsid w:val="00A41D92"/>
    <w:rsid w:val="00A4275D"/>
    <w:rsid w:val="00A43EB1"/>
    <w:rsid w:val="00A43F1D"/>
    <w:rsid w:val="00A44009"/>
    <w:rsid w:val="00A45206"/>
    <w:rsid w:val="00A4533D"/>
    <w:rsid w:val="00A45549"/>
    <w:rsid w:val="00A54252"/>
    <w:rsid w:val="00A56869"/>
    <w:rsid w:val="00A57080"/>
    <w:rsid w:val="00A578F7"/>
    <w:rsid w:val="00A57E18"/>
    <w:rsid w:val="00A61763"/>
    <w:rsid w:val="00A634F8"/>
    <w:rsid w:val="00A6445B"/>
    <w:rsid w:val="00A646CC"/>
    <w:rsid w:val="00A648DF"/>
    <w:rsid w:val="00A653FA"/>
    <w:rsid w:val="00A71702"/>
    <w:rsid w:val="00A71B13"/>
    <w:rsid w:val="00A72235"/>
    <w:rsid w:val="00A729CC"/>
    <w:rsid w:val="00A72F08"/>
    <w:rsid w:val="00A73A47"/>
    <w:rsid w:val="00A74269"/>
    <w:rsid w:val="00A75466"/>
    <w:rsid w:val="00A770D3"/>
    <w:rsid w:val="00A77741"/>
    <w:rsid w:val="00A822E0"/>
    <w:rsid w:val="00A83C12"/>
    <w:rsid w:val="00A852BD"/>
    <w:rsid w:val="00A85ECD"/>
    <w:rsid w:val="00A863C4"/>
    <w:rsid w:val="00A86B1D"/>
    <w:rsid w:val="00A87AB0"/>
    <w:rsid w:val="00A906EF"/>
    <w:rsid w:val="00A919DB"/>
    <w:rsid w:val="00A93C94"/>
    <w:rsid w:val="00A94E8E"/>
    <w:rsid w:val="00A95263"/>
    <w:rsid w:val="00AA37A8"/>
    <w:rsid w:val="00AA4DCC"/>
    <w:rsid w:val="00AA5A45"/>
    <w:rsid w:val="00AA6B67"/>
    <w:rsid w:val="00AB0090"/>
    <w:rsid w:val="00AB2261"/>
    <w:rsid w:val="00AB2FE2"/>
    <w:rsid w:val="00AB30AD"/>
    <w:rsid w:val="00AB335C"/>
    <w:rsid w:val="00AB425A"/>
    <w:rsid w:val="00AB52C4"/>
    <w:rsid w:val="00AB6CF4"/>
    <w:rsid w:val="00AC5AB8"/>
    <w:rsid w:val="00AC67D2"/>
    <w:rsid w:val="00AD016B"/>
    <w:rsid w:val="00AD44ED"/>
    <w:rsid w:val="00AD4780"/>
    <w:rsid w:val="00AD579B"/>
    <w:rsid w:val="00AD587F"/>
    <w:rsid w:val="00AD5E8A"/>
    <w:rsid w:val="00AD5FF9"/>
    <w:rsid w:val="00AE0CD0"/>
    <w:rsid w:val="00AE0FDD"/>
    <w:rsid w:val="00AE200A"/>
    <w:rsid w:val="00AE3AAD"/>
    <w:rsid w:val="00AE635B"/>
    <w:rsid w:val="00AE7F37"/>
    <w:rsid w:val="00AF3A3C"/>
    <w:rsid w:val="00AF41AC"/>
    <w:rsid w:val="00B00B7A"/>
    <w:rsid w:val="00B01365"/>
    <w:rsid w:val="00B01E48"/>
    <w:rsid w:val="00B03015"/>
    <w:rsid w:val="00B0309E"/>
    <w:rsid w:val="00B109C5"/>
    <w:rsid w:val="00B113A5"/>
    <w:rsid w:val="00B132BC"/>
    <w:rsid w:val="00B15C64"/>
    <w:rsid w:val="00B15ECC"/>
    <w:rsid w:val="00B172FC"/>
    <w:rsid w:val="00B1764D"/>
    <w:rsid w:val="00B17D97"/>
    <w:rsid w:val="00B2010D"/>
    <w:rsid w:val="00B207CA"/>
    <w:rsid w:val="00B219C8"/>
    <w:rsid w:val="00B21A72"/>
    <w:rsid w:val="00B23F97"/>
    <w:rsid w:val="00B24782"/>
    <w:rsid w:val="00B253AE"/>
    <w:rsid w:val="00B26EC8"/>
    <w:rsid w:val="00B2702B"/>
    <w:rsid w:val="00B27B7A"/>
    <w:rsid w:val="00B3321D"/>
    <w:rsid w:val="00B34108"/>
    <w:rsid w:val="00B34BC5"/>
    <w:rsid w:val="00B35536"/>
    <w:rsid w:val="00B35BDC"/>
    <w:rsid w:val="00B40841"/>
    <w:rsid w:val="00B4084A"/>
    <w:rsid w:val="00B4124C"/>
    <w:rsid w:val="00B42144"/>
    <w:rsid w:val="00B4554B"/>
    <w:rsid w:val="00B47E42"/>
    <w:rsid w:val="00B50A7E"/>
    <w:rsid w:val="00B539A3"/>
    <w:rsid w:val="00B55053"/>
    <w:rsid w:val="00B6261C"/>
    <w:rsid w:val="00B63242"/>
    <w:rsid w:val="00B64177"/>
    <w:rsid w:val="00B65924"/>
    <w:rsid w:val="00B67E95"/>
    <w:rsid w:val="00B707FF"/>
    <w:rsid w:val="00B7212E"/>
    <w:rsid w:val="00B72894"/>
    <w:rsid w:val="00B74EDB"/>
    <w:rsid w:val="00B751D1"/>
    <w:rsid w:val="00B757DE"/>
    <w:rsid w:val="00B761D5"/>
    <w:rsid w:val="00B76223"/>
    <w:rsid w:val="00B76431"/>
    <w:rsid w:val="00B76B3A"/>
    <w:rsid w:val="00B77027"/>
    <w:rsid w:val="00B7757D"/>
    <w:rsid w:val="00B82D5E"/>
    <w:rsid w:val="00B85375"/>
    <w:rsid w:val="00B85B64"/>
    <w:rsid w:val="00B8670A"/>
    <w:rsid w:val="00B91280"/>
    <w:rsid w:val="00B92257"/>
    <w:rsid w:val="00B940B3"/>
    <w:rsid w:val="00B9615A"/>
    <w:rsid w:val="00B96886"/>
    <w:rsid w:val="00B96E96"/>
    <w:rsid w:val="00B9727A"/>
    <w:rsid w:val="00BA1F66"/>
    <w:rsid w:val="00BA4B29"/>
    <w:rsid w:val="00BA4D97"/>
    <w:rsid w:val="00BA7311"/>
    <w:rsid w:val="00BB07D4"/>
    <w:rsid w:val="00BB0F5B"/>
    <w:rsid w:val="00BB3B0C"/>
    <w:rsid w:val="00BB51BA"/>
    <w:rsid w:val="00BB5B0F"/>
    <w:rsid w:val="00BB746E"/>
    <w:rsid w:val="00BB7788"/>
    <w:rsid w:val="00BB7E4E"/>
    <w:rsid w:val="00BC021C"/>
    <w:rsid w:val="00BC066E"/>
    <w:rsid w:val="00BC0D67"/>
    <w:rsid w:val="00BC1ECB"/>
    <w:rsid w:val="00BC28AA"/>
    <w:rsid w:val="00BC2A21"/>
    <w:rsid w:val="00BC746D"/>
    <w:rsid w:val="00BC7AB0"/>
    <w:rsid w:val="00BD2E38"/>
    <w:rsid w:val="00BD57F6"/>
    <w:rsid w:val="00BE24D1"/>
    <w:rsid w:val="00BE2C82"/>
    <w:rsid w:val="00BE2FDB"/>
    <w:rsid w:val="00BE37A5"/>
    <w:rsid w:val="00BE4E6A"/>
    <w:rsid w:val="00BE7581"/>
    <w:rsid w:val="00BF06F1"/>
    <w:rsid w:val="00BF122B"/>
    <w:rsid w:val="00BF1B85"/>
    <w:rsid w:val="00BF2C19"/>
    <w:rsid w:val="00BF328D"/>
    <w:rsid w:val="00BF517D"/>
    <w:rsid w:val="00BF556B"/>
    <w:rsid w:val="00BF6233"/>
    <w:rsid w:val="00C00824"/>
    <w:rsid w:val="00C020DA"/>
    <w:rsid w:val="00C0354D"/>
    <w:rsid w:val="00C04ED8"/>
    <w:rsid w:val="00C05247"/>
    <w:rsid w:val="00C05B7B"/>
    <w:rsid w:val="00C060D0"/>
    <w:rsid w:val="00C07673"/>
    <w:rsid w:val="00C1202D"/>
    <w:rsid w:val="00C12263"/>
    <w:rsid w:val="00C12C66"/>
    <w:rsid w:val="00C12C9D"/>
    <w:rsid w:val="00C13F14"/>
    <w:rsid w:val="00C15991"/>
    <w:rsid w:val="00C17BD2"/>
    <w:rsid w:val="00C204EE"/>
    <w:rsid w:val="00C2388F"/>
    <w:rsid w:val="00C2451F"/>
    <w:rsid w:val="00C24637"/>
    <w:rsid w:val="00C33092"/>
    <w:rsid w:val="00C337D1"/>
    <w:rsid w:val="00C34C0B"/>
    <w:rsid w:val="00C359DB"/>
    <w:rsid w:val="00C40496"/>
    <w:rsid w:val="00C40AAD"/>
    <w:rsid w:val="00C41149"/>
    <w:rsid w:val="00C41C7E"/>
    <w:rsid w:val="00C43297"/>
    <w:rsid w:val="00C43968"/>
    <w:rsid w:val="00C454FC"/>
    <w:rsid w:val="00C46557"/>
    <w:rsid w:val="00C51901"/>
    <w:rsid w:val="00C53B7B"/>
    <w:rsid w:val="00C540B6"/>
    <w:rsid w:val="00C6575C"/>
    <w:rsid w:val="00C667C3"/>
    <w:rsid w:val="00C67AFD"/>
    <w:rsid w:val="00C67FEB"/>
    <w:rsid w:val="00C71C80"/>
    <w:rsid w:val="00C72A96"/>
    <w:rsid w:val="00C73EF8"/>
    <w:rsid w:val="00C7757B"/>
    <w:rsid w:val="00C77848"/>
    <w:rsid w:val="00C778C5"/>
    <w:rsid w:val="00C8104E"/>
    <w:rsid w:val="00C81884"/>
    <w:rsid w:val="00C831AA"/>
    <w:rsid w:val="00C83F1D"/>
    <w:rsid w:val="00C841BF"/>
    <w:rsid w:val="00C8767F"/>
    <w:rsid w:val="00C92B08"/>
    <w:rsid w:val="00C95487"/>
    <w:rsid w:val="00C95830"/>
    <w:rsid w:val="00C96218"/>
    <w:rsid w:val="00C96EC2"/>
    <w:rsid w:val="00C97DFB"/>
    <w:rsid w:val="00CA0E10"/>
    <w:rsid w:val="00CA2EA0"/>
    <w:rsid w:val="00CA3351"/>
    <w:rsid w:val="00CA46F3"/>
    <w:rsid w:val="00CA781C"/>
    <w:rsid w:val="00CB1AED"/>
    <w:rsid w:val="00CB1FCA"/>
    <w:rsid w:val="00CB23E9"/>
    <w:rsid w:val="00CB29F6"/>
    <w:rsid w:val="00CB2C30"/>
    <w:rsid w:val="00CB2C94"/>
    <w:rsid w:val="00CB3625"/>
    <w:rsid w:val="00CB4428"/>
    <w:rsid w:val="00CC0645"/>
    <w:rsid w:val="00CC17CE"/>
    <w:rsid w:val="00CC21E3"/>
    <w:rsid w:val="00CC2E84"/>
    <w:rsid w:val="00CC3A1B"/>
    <w:rsid w:val="00CC3B9C"/>
    <w:rsid w:val="00CC3F70"/>
    <w:rsid w:val="00CD081E"/>
    <w:rsid w:val="00CD3197"/>
    <w:rsid w:val="00CD5C7E"/>
    <w:rsid w:val="00CD62F5"/>
    <w:rsid w:val="00CD7E47"/>
    <w:rsid w:val="00CE0F8B"/>
    <w:rsid w:val="00CE16A9"/>
    <w:rsid w:val="00CE2672"/>
    <w:rsid w:val="00CE2A92"/>
    <w:rsid w:val="00CE2C6F"/>
    <w:rsid w:val="00CE3E7A"/>
    <w:rsid w:val="00CE597C"/>
    <w:rsid w:val="00CE5EF8"/>
    <w:rsid w:val="00CE6184"/>
    <w:rsid w:val="00CE7584"/>
    <w:rsid w:val="00CE7E17"/>
    <w:rsid w:val="00CF07FB"/>
    <w:rsid w:val="00CF0E3E"/>
    <w:rsid w:val="00CF3CCF"/>
    <w:rsid w:val="00CF5257"/>
    <w:rsid w:val="00CF5318"/>
    <w:rsid w:val="00CF5CCD"/>
    <w:rsid w:val="00D010A8"/>
    <w:rsid w:val="00D02097"/>
    <w:rsid w:val="00D02E12"/>
    <w:rsid w:val="00D03DCB"/>
    <w:rsid w:val="00D04961"/>
    <w:rsid w:val="00D04D6C"/>
    <w:rsid w:val="00D0745E"/>
    <w:rsid w:val="00D10001"/>
    <w:rsid w:val="00D148AB"/>
    <w:rsid w:val="00D15148"/>
    <w:rsid w:val="00D1566A"/>
    <w:rsid w:val="00D20E98"/>
    <w:rsid w:val="00D23EA5"/>
    <w:rsid w:val="00D25EC7"/>
    <w:rsid w:val="00D263DD"/>
    <w:rsid w:val="00D26764"/>
    <w:rsid w:val="00D26765"/>
    <w:rsid w:val="00D30BA2"/>
    <w:rsid w:val="00D316DB"/>
    <w:rsid w:val="00D34FD4"/>
    <w:rsid w:val="00D36CF5"/>
    <w:rsid w:val="00D36E19"/>
    <w:rsid w:val="00D40981"/>
    <w:rsid w:val="00D42396"/>
    <w:rsid w:val="00D44048"/>
    <w:rsid w:val="00D441C6"/>
    <w:rsid w:val="00D44E20"/>
    <w:rsid w:val="00D46799"/>
    <w:rsid w:val="00D47094"/>
    <w:rsid w:val="00D47249"/>
    <w:rsid w:val="00D505DB"/>
    <w:rsid w:val="00D50F82"/>
    <w:rsid w:val="00D5292D"/>
    <w:rsid w:val="00D52B8A"/>
    <w:rsid w:val="00D53485"/>
    <w:rsid w:val="00D53570"/>
    <w:rsid w:val="00D54238"/>
    <w:rsid w:val="00D548F0"/>
    <w:rsid w:val="00D54E91"/>
    <w:rsid w:val="00D60953"/>
    <w:rsid w:val="00D60AE8"/>
    <w:rsid w:val="00D62603"/>
    <w:rsid w:val="00D66DA0"/>
    <w:rsid w:val="00D673DF"/>
    <w:rsid w:val="00D67532"/>
    <w:rsid w:val="00D7177C"/>
    <w:rsid w:val="00D717E9"/>
    <w:rsid w:val="00D71E7A"/>
    <w:rsid w:val="00D73669"/>
    <w:rsid w:val="00D7433E"/>
    <w:rsid w:val="00D74788"/>
    <w:rsid w:val="00D768F6"/>
    <w:rsid w:val="00D77003"/>
    <w:rsid w:val="00D81E5E"/>
    <w:rsid w:val="00D8203B"/>
    <w:rsid w:val="00D868D5"/>
    <w:rsid w:val="00D878AA"/>
    <w:rsid w:val="00D878E4"/>
    <w:rsid w:val="00D9105B"/>
    <w:rsid w:val="00D91665"/>
    <w:rsid w:val="00D91AF0"/>
    <w:rsid w:val="00D9209E"/>
    <w:rsid w:val="00D94476"/>
    <w:rsid w:val="00D9789E"/>
    <w:rsid w:val="00DA01AA"/>
    <w:rsid w:val="00DA57A5"/>
    <w:rsid w:val="00DA6949"/>
    <w:rsid w:val="00DA7A89"/>
    <w:rsid w:val="00DB0030"/>
    <w:rsid w:val="00DB1D82"/>
    <w:rsid w:val="00DB288D"/>
    <w:rsid w:val="00DB5367"/>
    <w:rsid w:val="00DB587A"/>
    <w:rsid w:val="00DB5C0F"/>
    <w:rsid w:val="00DB6C0D"/>
    <w:rsid w:val="00DC1E19"/>
    <w:rsid w:val="00DC2A63"/>
    <w:rsid w:val="00DC650D"/>
    <w:rsid w:val="00DC6AB7"/>
    <w:rsid w:val="00DD0257"/>
    <w:rsid w:val="00DD48FC"/>
    <w:rsid w:val="00DD5B9A"/>
    <w:rsid w:val="00DD5F41"/>
    <w:rsid w:val="00DD791C"/>
    <w:rsid w:val="00DE04C6"/>
    <w:rsid w:val="00DE1964"/>
    <w:rsid w:val="00DE24DF"/>
    <w:rsid w:val="00DE25BF"/>
    <w:rsid w:val="00DE33DB"/>
    <w:rsid w:val="00DE4049"/>
    <w:rsid w:val="00DE5B76"/>
    <w:rsid w:val="00DE6057"/>
    <w:rsid w:val="00DF1947"/>
    <w:rsid w:val="00DF626B"/>
    <w:rsid w:val="00E03281"/>
    <w:rsid w:val="00E03F3B"/>
    <w:rsid w:val="00E06C79"/>
    <w:rsid w:val="00E073A7"/>
    <w:rsid w:val="00E10228"/>
    <w:rsid w:val="00E10CFC"/>
    <w:rsid w:val="00E10FF3"/>
    <w:rsid w:val="00E12B0A"/>
    <w:rsid w:val="00E12D23"/>
    <w:rsid w:val="00E12D57"/>
    <w:rsid w:val="00E136A1"/>
    <w:rsid w:val="00E17682"/>
    <w:rsid w:val="00E21E69"/>
    <w:rsid w:val="00E225EF"/>
    <w:rsid w:val="00E229FD"/>
    <w:rsid w:val="00E24147"/>
    <w:rsid w:val="00E251E2"/>
    <w:rsid w:val="00E2524B"/>
    <w:rsid w:val="00E30597"/>
    <w:rsid w:val="00E3302F"/>
    <w:rsid w:val="00E34163"/>
    <w:rsid w:val="00E348F7"/>
    <w:rsid w:val="00E36DDF"/>
    <w:rsid w:val="00E40DCD"/>
    <w:rsid w:val="00E43457"/>
    <w:rsid w:val="00E43639"/>
    <w:rsid w:val="00E437A3"/>
    <w:rsid w:val="00E43E4E"/>
    <w:rsid w:val="00E446AE"/>
    <w:rsid w:val="00E453DF"/>
    <w:rsid w:val="00E45680"/>
    <w:rsid w:val="00E45883"/>
    <w:rsid w:val="00E479F2"/>
    <w:rsid w:val="00E51C2E"/>
    <w:rsid w:val="00E523D8"/>
    <w:rsid w:val="00E532A0"/>
    <w:rsid w:val="00E5375B"/>
    <w:rsid w:val="00E539D9"/>
    <w:rsid w:val="00E54547"/>
    <w:rsid w:val="00E5637E"/>
    <w:rsid w:val="00E56696"/>
    <w:rsid w:val="00E57FC7"/>
    <w:rsid w:val="00E607D0"/>
    <w:rsid w:val="00E61E0E"/>
    <w:rsid w:val="00E622D5"/>
    <w:rsid w:val="00E63468"/>
    <w:rsid w:val="00E70034"/>
    <w:rsid w:val="00E7086F"/>
    <w:rsid w:val="00E77070"/>
    <w:rsid w:val="00E77BFE"/>
    <w:rsid w:val="00E80E34"/>
    <w:rsid w:val="00E83C03"/>
    <w:rsid w:val="00E86106"/>
    <w:rsid w:val="00E87E6A"/>
    <w:rsid w:val="00E907A1"/>
    <w:rsid w:val="00E94B80"/>
    <w:rsid w:val="00E951DF"/>
    <w:rsid w:val="00E97023"/>
    <w:rsid w:val="00E976AB"/>
    <w:rsid w:val="00EA29A8"/>
    <w:rsid w:val="00EA429E"/>
    <w:rsid w:val="00EA5F52"/>
    <w:rsid w:val="00EA72B8"/>
    <w:rsid w:val="00EA788D"/>
    <w:rsid w:val="00EB0808"/>
    <w:rsid w:val="00EB0DEB"/>
    <w:rsid w:val="00EB121E"/>
    <w:rsid w:val="00EB1423"/>
    <w:rsid w:val="00EB46D9"/>
    <w:rsid w:val="00EB60CD"/>
    <w:rsid w:val="00EB6203"/>
    <w:rsid w:val="00EC1577"/>
    <w:rsid w:val="00EC4B26"/>
    <w:rsid w:val="00EC58A7"/>
    <w:rsid w:val="00EC6CB0"/>
    <w:rsid w:val="00EC7F5D"/>
    <w:rsid w:val="00ED0696"/>
    <w:rsid w:val="00ED3605"/>
    <w:rsid w:val="00ED4BE3"/>
    <w:rsid w:val="00ED5724"/>
    <w:rsid w:val="00ED6554"/>
    <w:rsid w:val="00ED7AC9"/>
    <w:rsid w:val="00EE00E7"/>
    <w:rsid w:val="00EE0213"/>
    <w:rsid w:val="00EE402A"/>
    <w:rsid w:val="00EE5686"/>
    <w:rsid w:val="00EE5747"/>
    <w:rsid w:val="00EE649C"/>
    <w:rsid w:val="00EE65AA"/>
    <w:rsid w:val="00EE6F9D"/>
    <w:rsid w:val="00EE70D3"/>
    <w:rsid w:val="00EE771B"/>
    <w:rsid w:val="00EE7B2B"/>
    <w:rsid w:val="00EF025C"/>
    <w:rsid w:val="00EF0FAB"/>
    <w:rsid w:val="00EF29C4"/>
    <w:rsid w:val="00EF2E13"/>
    <w:rsid w:val="00EF3A3E"/>
    <w:rsid w:val="00EF526C"/>
    <w:rsid w:val="00EF583B"/>
    <w:rsid w:val="00F00AA4"/>
    <w:rsid w:val="00F018A6"/>
    <w:rsid w:val="00F038A4"/>
    <w:rsid w:val="00F0408A"/>
    <w:rsid w:val="00F0484E"/>
    <w:rsid w:val="00F04FD1"/>
    <w:rsid w:val="00F06245"/>
    <w:rsid w:val="00F103F8"/>
    <w:rsid w:val="00F11E04"/>
    <w:rsid w:val="00F169A0"/>
    <w:rsid w:val="00F207EE"/>
    <w:rsid w:val="00F20A3D"/>
    <w:rsid w:val="00F232B2"/>
    <w:rsid w:val="00F24BAF"/>
    <w:rsid w:val="00F32393"/>
    <w:rsid w:val="00F32A35"/>
    <w:rsid w:val="00F32DCA"/>
    <w:rsid w:val="00F348D2"/>
    <w:rsid w:val="00F34D57"/>
    <w:rsid w:val="00F35851"/>
    <w:rsid w:val="00F40B76"/>
    <w:rsid w:val="00F444B9"/>
    <w:rsid w:val="00F50CA4"/>
    <w:rsid w:val="00F52205"/>
    <w:rsid w:val="00F52E43"/>
    <w:rsid w:val="00F6187A"/>
    <w:rsid w:val="00F630EE"/>
    <w:rsid w:val="00F63925"/>
    <w:rsid w:val="00F640C8"/>
    <w:rsid w:val="00F6498D"/>
    <w:rsid w:val="00F70F91"/>
    <w:rsid w:val="00F73C52"/>
    <w:rsid w:val="00F77388"/>
    <w:rsid w:val="00F81ED2"/>
    <w:rsid w:val="00F82817"/>
    <w:rsid w:val="00F82C78"/>
    <w:rsid w:val="00F82C96"/>
    <w:rsid w:val="00F87650"/>
    <w:rsid w:val="00F876F7"/>
    <w:rsid w:val="00F914FF"/>
    <w:rsid w:val="00F95601"/>
    <w:rsid w:val="00FA25CF"/>
    <w:rsid w:val="00FA3253"/>
    <w:rsid w:val="00FA32C3"/>
    <w:rsid w:val="00FA40C1"/>
    <w:rsid w:val="00FA4FC1"/>
    <w:rsid w:val="00FA5460"/>
    <w:rsid w:val="00FB17EE"/>
    <w:rsid w:val="00FB1921"/>
    <w:rsid w:val="00FB3173"/>
    <w:rsid w:val="00FB320F"/>
    <w:rsid w:val="00FB4DE8"/>
    <w:rsid w:val="00FC1E3D"/>
    <w:rsid w:val="00FC551E"/>
    <w:rsid w:val="00FC5CDA"/>
    <w:rsid w:val="00FC5E7C"/>
    <w:rsid w:val="00FC6380"/>
    <w:rsid w:val="00FD23AA"/>
    <w:rsid w:val="00FD4653"/>
    <w:rsid w:val="00FD4929"/>
    <w:rsid w:val="00FD6EA2"/>
    <w:rsid w:val="00FD77A8"/>
    <w:rsid w:val="00FD7EF4"/>
    <w:rsid w:val="00FE3EC5"/>
    <w:rsid w:val="00FE627C"/>
    <w:rsid w:val="00FE66EA"/>
    <w:rsid w:val="00FE711D"/>
    <w:rsid w:val="00FF0911"/>
    <w:rsid w:val="00FF2459"/>
    <w:rsid w:val="00FF6646"/>
    <w:rsid w:val="032E4824"/>
    <w:rsid w:val="044F7153"/>
    <w:rsid w:val="04ED5D2E"/>
    <w:rsid w:val="0620295B"/>
    <w:rsid w:val="07BD3AC2"/>
    <w:rsid w:val="0ADB4EB4"/>
    <w:rsid w:val="0CEC13FB"/>
    <w:rsid w:val="0D021F87"/>
    <w:rsid w:val="14385291"/>
    <w:rsid w:val="1EEF0CE1"/>
    <w:rsid w:val="24355642"/>
    <w:rsid w:val="24795925"/>
    <w:rsid w:val="2854514E"/>
    <w:rsid w:val="293A5B8A"/>
    <w:rsid w:val="2C2426C4"/>
    <w:rsid w:val="2F4870C6"/>
    <w:rsid w:val="30B173F8"/>
    <w:rsid w:val="31F84CB7"/>
    <w:rsid w:val="35393591"/>
    <w:rsid w:val="387158AB"/>
    <w:rsid w:val="3C64128B"/>
    <w:rsid w:val="3DB53EFA"/>
    <w:rsid w:val="407566FC"/>
    <w:rsid w:val="42C57DF9"/>
    <w:rsid w:val="4FEF77F3"/>
    <w:rsid w:val="50B525B4"/>
    <w:rsid w:val="51260B29"/>
    <w:rsid w:val="54EF2CB2"/>
    <w:rsid w:val="5782417B"/>
    <w:rsid w:val="58462B80"/>
    <w:rsid w:val="586F4CF7"/>
    <w:rsid w:val="58B25BF0"/>
    <w:rsid w:val="58D55378"/>
    <w:rsid w:val="5CE2573D"/>
    <w:rsid w:val="5EFE2A8E"/>
    <w:rsid w:val="60BD5573"/>
    <w:rsid w:val="65912CB2"/>
    <w:rsid w:val="6B72318A"/>
    <w:rsid w:val="6BB41AF7"/>
    <w:rsid w:val="6D435788"/>
    <w:rsid w:val="72A538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3015"/>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70708"/>
    <w:rPr>
      <w:b/>
      <w:bCs/>
    </w:rPr>
  </w:style>
  <w:style w:type="character" w:styleId="a4">
    <w:name w:val="Hyperlink"/>
    <w:basedOn w:val="a0"/>
    <w:rsid w:val="00870708"/>
    <w:rPr>
      <w:color w:val="0000FF"/>
      <w:u w:val="single"/>
    </w:rPr>
  </w:style>
  <w:style w:type="character" w:styleId="a5">
    <w:name w:val="page number"/>
    <w:basedOn w:val="a0"/>
    <w:rsid w:val="00870708"/>
  </w:style>
  <w:style w:type="character" w:customStyle="1" w:styleId="Char">
    <w:name w:val="页脚 Char"/>
    <w:link w:val="a6"/>
    <w:qFormat/>
    <w:rsid w:val="00870708"/>
    <w:rPr>
      <w:rFonts w:ascii="仿宋_GB2312" w:eastAsia="仿宋_GB2312"/>
      <w:kern w:val="2"/>
      <w:position w:val="-6"/>
      <w:sz w:val="18"/>
      <w:szCs w:val="18"/>
    </w:rPr>
  </w:style>
  <w:style w:type="paragraph" w:styleId="a7">
    <w:name w:val="Document Map"/>
    <w:basedOn w:val="a"/>
    <w:semiHidden/>
    <w:rsid w:val="00870708"/>
    <w:pPr>
      <w:shd w:val="clear" w:color="auto" w:fill="000080"/>
    </w:pPr>
  </w:style>
  <w:style w:type="paragraph" w:styleId="a8">
    <w:name w:val="Date"/>
    <w:basedOn w:val="a"/>
    <w:next w:val="a"/>
    <w:rsid w:val="00870708"/>
    <w:pPr>
      <w:ind w:leftChars="2500" w:left="100"/>
    </w:pPr>
  </w:style>
  <w:style w:type="paragraph" w:styleId="a9">
    <w:name w:val="Balloon Text"/>
    <w:basedOn w:val="a"/>
    <w:semiHidden/>
    <w:rsid w:val="00870708"/>
    <w:rPr>
      <w:sz w:val="18"/>
      <w:szCs w:val="18"/>
    </w:rPr>
  </w:style>
  <w:style w:type="paragraph" w:styleId="aa">
    <w:name w:val="header"/>
    <w:basedOn w:val="a"/>
    <w:link w:val="Char0"/>
    <w:rsid w:val="00870708"/>
    <w:pPr>
      <w:pBdr>
        <w:bottom w:val="single" w:sz="6" w:space="1" w:color="auto"/>
      </w:pBdr>
      <w:tabs>
        <w:tab w:val="center" w:pos="4153"/>
        <w:tab w:val="right" w:pos="8306"/>
      </w:tabs>
      <w:snapToGrid w:val="0"/>
      <w:jc w:val="center"/>
    </w:pPr>
    <w:rPr>
      <w:sz w:val="18"/>
      <w:szCs w:val="18"/>
    </w:rPr>
  </w:style>
  <w:style w:type="paragraph" w:styleId="ab">
    <w:name w:val="Body Text Indent"/>
    <w:basedOn w:val="a"/>
    <w:rsid w:val="00870708"/>
    <w:pPr>
      <w:ind w:firstLine="640"/>
    </w:pPr>
    <w:rPr>
      <w:bCs/>
      <w:szCs w:val="32"/>
    </w:rPr>
  </w:style>
  <w:style w:type="paragraph" w:styleId="a6">
    <w:name w:val="footer"/>
    <w:basedOn w:val="a"/>
    <w:link w:val="Char"/>
    <w:qFormat/>
    <w:rsid w:val="00870708"/>
    <w:pPr>
      <w:tabs>
        <w:tab w:val="center" w:pos="4153"/>
        <w:tab w:val="right" w:pos="8306"/>
      </w:tabs>
      <w:snapToGrid w:val="0"/>
      <w:jc w:val="left"/>
    </w:pPr>
    <w:rPr>
      <w:sz w:val="18"/>
      <w:szCs w:val="18"/>
    </w:rPr>
  </w:style>
  <w:style w:type="paragraph" w:styleId="ac">
    <w:name w:val="Normal (Web)"/>
    <w:basedOn w:val="a"/>
    <w:rsid w:val="00870708"/>
    <w:pPr>
      <w:widowControl/>
      <w:spacing w:before="100" w:beforeAutospacing="1" w:after="100" w:afterAutospacing="1" w:line="480" w:lineRule="auto"/>
      <w:jc w:val="left"/>
    </w:pPr>
    <w:rPr>
      <w:rFonts w:ascii="宋体" w:hAnsi="宋体" w:cs="宋体"/>
      <w:kern w:val="0"/>
      <w:sz w:val="24"/>
    </w:rPr>
  </w:style>
  <w:style w:type="paragraph" w:styleId="ad">
    <w:name w:val="Plain Text"/>
    <w:basedOn w:val="a"/>
    <w:rsid w:val="00870708"/>
    <w:rPr>
      <w:rFonts w:ascii="宋体" w:hAnsi="Courier New" w:cs="Courier New"/>
      <w:szCs w:val="21"/>
    </w:rPr>
  </w:style>
  <w:style w:type="paragraph" w:styleId="ae">
    <w:name w:val="annotation text"/>
    <w:basedOn w:val="a"/>
    <w:unhideWhenUsed/>
    <w:rsid w:val="00870708"/>
    <w:pPr>
      <w:jc w:val="left"/>
    </w:pPr>
    <w:rPr>
      <w:szCs w:val="22"/>
    </w:rPr>
  </w:style>
  <w:style w:type="paragraph" w:customStyle="1" w:styleId="p0">
    <w:name w:val="p0"/>
    <w:basedOn w:val="a"/>
    <w:rsid w:val="00870708"/>
    <w:pPr>
      <w:widowControl/>
    </w:pPr>
    <w:rPr>
      <w:rFonts w:hint="eastAsia"/>
      <w:szCs w:val="20"/>
    </w:rPr>
  </w:style>
  <w:style w:type="paragraph" w:customStyle="1" w:styleId="Char1">
    <w:name w:val="Char"/>
    <w:basedOn w:val="a"/>
    <w:rsid w:val="00870708"/>
  </w:style>
  <w:style w:type="paragraph" w:customStyle="1" w:styleId="ParaCharCharCharCharCharCharChar">
    <w:name w:val="默认段落字体 Para Char Char Char Char Char Char Char"/>
    <w:basedOn w:val="a7"/>
    <w:rsid w:val="00870708"/>
  </w:style>
  <w:style w:type="paragraph" w:customStyle="1" w:styleId="1">
    <w:name w:val="列出段落1"/>
    <w:basedOn w:val="a"/>
    <w:rsid w:val="00870708"/>
    <w:pPr>
      <w:ind w:firstLineChars="200" w:firstLine="420"/>
    </w:pPr>
    <w:rPr>
      <w:szCs w:val="22"/>
    </w:rPr>
  </w:style>
  <w:style w:type="paragraph" w:customStyle="1" w:styleId="Char1CharCharCharCharCharChar">
    <w:name w:val="Char1 Char Char Char Char Char Char"/>
    <w:basedOn w:val="a"/>
    <w:rsid w:val="00870708"/>
    <w:rPr>
      <w:rFonts w:ascii="宋体" w:hAnsi="宋体" w:cs="Courier New"/>
      <w:szCs w:val="32"/>
    </w:rPr>
  </w:style>
  <w:style w:type="paragraph" w:customStyle="1" w:styleId="Char2">
    <w:name w:val="Char2"/>
    <w:basedOn w:val="a"/>
    <w:rsid w:val="00870708"/>
    <w:rPr>
      <w:b/>
      <w:szCs w:val="32"/>
    </w:rPr>
  </w:style>
  <w:style w:type="paragraph" w:customStyle="1" w:styleId="Char10">
    <w:name w:val="Char1"/>
    <w:basedOn w:val="a"/>
    <w:rsid w:val="00870708"/>
    <w:rPr>
      <w:rFonts w:ascii="宋体" w:hAnsi="宋体" w:cs="Courier New"/>
      <w:szCs w:val="32"/>
    </w:rPr>
  </w:style>
  <w:style w:type="paragraph" w:customStyle="1" w:styleId="af">
    <w:name w:val="公文标准行距"/>
    <w:basedOn w:val="a"/>
    <w:rsid w:val="00870708"/>
    <w:pPr>
      <w:ind w:firstLineChars="200" w:firstLine="200"/>
    </w:pPr>
    <w:rPr>
      <w:szCs w:val="32"/>
    </w:rPr>
  </w:style>
  <w:style w:type="paragraph" w:customStyle="1" w:styleId="CharCharCharChar">
    <w:name w:val="Char Char Char Char"/>
    <w:basedOn w:val="a"/>
    <w:rsid w:val="00870708"/>
    <w:rPr>
      <w:b/>
      <w:szCs w:val="32"/>
    </w:rPr>
  </w:style>
  <w:style w:type="paragraph" w:customStyle="1" w:styleId="af0">
    <w:name w:val="大标题"/>
    <w:basedOn w:val="a"/>
    <w:rsid w:val="00870708"/>
    <w:pPr>
      <w:spacing w:line="600" w:lineRule="exact"/>
      <w:jc w:val="center"/>
    </w:pPr>
    <w:rPr>
      <w:rFonts w:eastAsia="方正小标宋简体"/>
      <w:sz w:val="44"/>
      <w:szCs w:val="32"/>
    </w:rPr>
  </w:style>
  <w:style w:type="paragraph" w:customStyle="1" w:styleId="Char3">
    <w:name w:val="Char3"/>
    <w:basedOn w:val="a7"/>
    <w:rsid w:val="00870708"/>
    <w:pPr>
      <w:adjustRightInd w:val="0"/>
      <w:spacing w:line="436" w:lineRule="exact"/>
      <w:ind w:left="357"/>
      <w:jc w:val="left"/>
      <w:outlineLvl w:val="3"/>
    </w:pPr>
    <w:rPr>
      <w:rFonts w:ascii="Tahoma" w:hAnsi="Tahoma"/>
      <w:b/>
      <w:sz w:val="24"/>
    </w:rPr>
  </w:style>
  <w:style w:type="table" w:styleId="af1">
    <w:name w:val="Table Grid"/>
    <w:basedOn w:val="a1"/>
    <w:rsid w:val="008707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a"/>
    <w:rsid w:val="00470D60"/>
    <w:rPr>
      <w:rFonts w:ascii="仿宋_GB2312" w:eastAsia="仿宋_GB2312"/>
      <w:kern w:val="2"/>
      <w:position w:val="-6"/>
      <w:sz w:val="18"/>
      <w:szCs w:val="18"/>
    </w:rPr>
  </w:style>
  <w:style w:type="character" w:styleId="af2">
    <w:name w:val="Emphasis"/>
    <w:basedOn w:val="a0"/>
    <w:uiPriority w:val="20"/>
    <w:qFormat/>
    <w:rsid w:val="009805DC"/>
    <w:rPr>
      <w:i/>
      <w:iC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64111-8038-4B5C-86E0-EB5B080B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492</Words>
  <Characters>2805</Characters>
  <Application>Microsoft Office Word</Application>
  <DocSecurity>0</DocSecurity>
  <Lines>23</Lines>
  <Paragraphs>6</Paragraphs>
  <ScaleCrop>false</ScaleCrop>
  <Company>SGS</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国家工商行政管理总局</dc:title>
  <dc:creator>a</dc:creator>
  <cp:lastModifiedBy>傅睿</cp:lastModifiedBy>
  <cp:revision>2</cp:revision>
  <cp:lastPrinted>2019-09-29T02:51:00Z</cp:lastPrinted>
  <dcterms:created xsi:type="dcterms:W3CDTF">2020-12-14T03:04:00Z</dcterms:created>
  <dcterms:modified xsi:type="dcterms:W3CDTF">2020-12-14T03:04:00Z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